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EDA3DA7" w:rsidR="00845787" w:rsidRPr="00C676CB" w:rsidRDefault="00BA76AB" w:rsidP="00B35AE7">
            <w:pPr>
              <w:rPr>
                <w:rFonts w:cs="Arial"/>
                <w:szCs w:val="24"/>
              </w:rPr>
            </w:pPr>
            <w:r w:rsidRPr="00BA76AB">
              <w:rPr>
                <w:rFonts w:cs="Arial"/>
                <w:szCs w:val="24"/>
              </w:rPr>
              <w:t>Customer Feedback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03BA6FD" w:rsidR="00845787" w:rsidRPr="00C85B30" w:rsidRDefault="00BA76AB" w:rsidP="00FB1A80">
            <w:r>
              <w:t>N9651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B82169E" w:rsidR="00845787" w:rsidRPr="00C676CB" w:rsidRDefault="00BA76AB" w:rsidP="00FB1A80">
            <w:pPr>
              <w:spacing w:before="120"/>
              <w:rPr>
                <w:rFonts w:cs="Arial"/>
                <w:szCs w:val="24"/>
              </w:rPr>
            </w:pPr>
            <w:r>
              <w:rPr>
                <w:rFonts w:cs="Arial"/>
                <w:szCs w:val="24"/>
              </w:rPr>
              <w:t>8</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6D22619" w:rsidR="00845787" w:rsidRPr="00C676CB" w:rsidRDefault="00BA76AB" w:rsidP="00D70625">
            <w:pPr>
              <w:rPr>
                <w:rFonts w:cs="Arial"/>
                <w:szCs w:val="24"/>
              </w:rPr>
            </w:pPr>
            <w:r>
              <w:rPr>
                <w:rFonts w:cs="Arial"/>
                <w:szCs w:val="24"/>
              </w:rPr>
              <w:t>Digital &amp; Customer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D349B6A" w:rsidR="00845787" w:rsidRPr="00C676CB" w:rsidRDefault="00BA76AB" w:rsidP="00D70625">
            <w:pPr>
              <w:rPr>
                <w:rFonts w:cs="Arial"/>
                <w:szCs w:val="24"/>
              </w:rPr>
            </w:pPr>
            <w:r>
              <w:rPr>
                <w:rFonts w:cs="Arial"/>
                <w:szCs w:val="24"/>
              </w:rPr>
              <w:t>Customer Services</w:t>
            </w:r>
          </w:p>
        </w:tc>
      </w:tr>
      <w:tr w:rsidR="00BA76AB" w:rsidRPr="009A4FDD" w14:paraId="7681C2FC" w14:textId="77777777" w:rsidTr="00D70625">
        <w:trPr>
          <w:trHeight w:val="709"/>
        </w:trPr>
        <w:tc>
          <w:tcPr>
            <w:tcW w:w="2552" w:type="dxa"/>
            <w:shd w:val="clear" w:color="auto" w:fill="F2F2F2" w:themeFill="background1" w:themeFillShade="F2"/>
            <w:vAlign w:val="center"/>
          </w:tcPr>
          <w:p w14:paraId="18DD6F3B" w14:textId="3BF51174" w:rsidR="00BA76AB" w:rsidRPr="00C676CB" w:rsidRDefault="00BA76AB" w:rsidP="00D70625">
            <w:pPr>
              <w:rPr>
                <w:rFonts w:cs="Arial"/>
                <w:b/>
                <w:szCs w:val="24"/>
              </w:rPr>
            </w:pPr>
            <w:r>
              <w:rPr>
                <w:rFonts w:cs="Arial"/>
                <w:b/>
                <w:szCs w:val="24"/>
              </w:rPr>
              <w:t>Reporting to</w:t>
            </w:r>
          </w:p>
        </w:tc>
        <w:tc>
          <w:tcPr>
            <w:tcW w:w="7933" w:type="dxa"/>
            <w:vAlign w:val="center"/>
          </w:tcPr>
          <w:p w14:paraId="0200DF43" w14:textId="6CCD1A53" w:rsidR="00BA76AB" w:rsidRDefault="00BA76AB" w:rsidP="00D70625">
            <w:pPr>
              <w:rPr>
                <w:rFonts w:cs="Arial"/>
                <w:szCs w:val="24"/>
              </w:rPr>
            </w:pPr>
            <w:r w:rsidRPr="00BA76AB">
              <w:rPr>
                <w:rFonts w:cs="Arial"/>
                <w:szCs w:val="24"/>
              </w:rPr>
              <w:t>The post holder will be accountable to the Team Coach within the Customer Feedback Team</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F228679" w:rsidR="00845787" w:rsidRPr="00E14818" w:rsidRDefault="006C48DC" w:rsidP="00D70625">
            <w:pPr>
              <w:rPr>
                <w:rFonts w:cs="Arial"/>
                <w:szCs w:val="24"/>
              </w:rPr>
            </w:pPr>
            <w:r w:rsidRPr="00E14818">
              <w:rPr>
                <w:rFonts w:cs="Arial"/>
                <w:szCs w:val="24"/>
              </w:rPr>
              <w:t>Your normal place of work will be</w:t>
            </w:r>
            <w:r w:rsidR="00562BA0">
              <w:rPr>
                <w:rFonts w:cs="Arial"/>
              </w:rPr>
              <w:t xml:space="preserve"> </w:t>
            </w:r>
            <w:r w:rsidR="00BA76AB">
              <w:rPr>
                <w:rFonts w:cs="Arial"/>
              </w:rPr>
              <w:t xml:space="preserve">Crook Civic </w:t>
            </w:r>
            <w:proofErr w:type="gramStart"/>
            <w:r w:rsidR="00BA76AB">
              <w:rPr>
                <w:rFonts w:cs="Arial"/>
              </w:rPr>
              <w:t>Centre</w:t>
            </w:r>
            <w:proofErr w:type="gramEnd"/>
            <w:r w:rsidR="00FB1A80">
              <w:rPr>
                <w:rFonts w:cs="Arial"/>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5617F05A" w:rsidR="006C48DC" w:rsidRPr="00BA76AB" w:rsidRDefault="006C48DC" w:rsidP="006C48DC">
            <w:pPr>
              <w:rPr>
                <w:rFonts w:cs="Arial"/>
                <w:szCs w:val="24"/>
              </w:rPr>
            </w:pPr>
            <w:r w:rsidRPr="00BA76AB">
              <w:rPr>
                <w:rFonts w:cs="Arial"/>
                <w:szCs w:val="24"/>
              </w:rPr>
              <w:t>This post is not subject to a disclosure.</w:t>
            </w:r>
          </w:p>
          <w:p w14:paraId="7B94AA16" w14:textId="2A355297" w:rsidR="006C48DC" w:rsidRPr="00BA76A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C9EF31C" w:rsidR="006C48DC" w:rsidRPr="00BA76AB" w:rsidRDefault="006C48DC" w:rsidP="006C48DC">
            <w:pPr>
              <w:rPr>
                <w:rFonts w:cs="Arial"/>
                <w:szCs w:val="24"/>
              </w:rPr>
            </w:pPr>
            <w:r w:rsidRPr="00BA76AB">
              <w:rPr>
                <w:rFonts w:cs="Arial"/>
                <w:szCs w:val="24"/>
              </w:rPr>
              <w:t>This post is</w:t>
            </w:r>
            <w:r w:rsidR="00BA76AB" w:rsidRPr="00BA76AB">
              <w:rPr>
                <w:rFonts w:cs="Arial"/>
                <w:szCs w:val="24"/>
              </w:rPr>
              <w:t xml:space="preserve"> </w:t>
            </w:r>
            <w:r w:rsidRPr="00BA76AB">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1C0CDAB" w:rsidR="006C48DC" w:rsidRPr="00BA76AB" w:rsidRDefault="006C48DC" w:rsidP="006C48DC">
            <w:pPr>
              <w:rPr>
                <w:rFonts w:cs="Arial"/>
                <w:szCs w:val="24"/>
              </w:rPr>
            </w:pPr>
            <w:r w:rsidRPr="00BA76AB">
              <w:rPr>
                <w:rFonts w:cs="Arial"/>
                <w:szCs w:val="24"/>
              </w:rPr>
              <w:t>This post</w:t>
            </w:r>
            <w:r w:rsidR="00FB1A80" w:rsidRPr="00BA76AB">
              <w:rPr>
                <w:rFonts w:cs="Arial"/>
                <w:szCs w:val="24"/>
              </w:rPr>
              <w:t xml:space="preserve"> </w:t>
            </w:r>
            <w:r w:rsidRPr="00BA76AB">
              <w:rPr>
                <w:rFonts w:cs="Arial"/>
                <w:szCs w:val="24"/>
              </w:rPr>
              <w:t>is 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BB273EA" w14:textId="77777777" w:rsidR="00BA76AB" w:rsidRPr="00BA76AB" w:rsidRDefault="00BA76AB" w:rsidP="00BA76AB">
      <w:pPr>
        <w:rPr>
          <w:rFonts w:cs="Arial"/>
          <w:szCs w:val="24"/>
        </w:rPr>
      </w:pPr>
      <w:r w:rsidRPr="00BA76AB">
        <w:rPr>
          <w:rFonts w:cs="Arial"/>
          <w:szCs w:val="24"/>
        </w:rPr>
        <w:t xml:space="preserve">This is a key role in supporting the council to deal with Customer Feedback in line with the Customer First Strategy and in support of Services using Feedback to inform continuous improvement. </w:t>
      </w:r>
    </w:p>
    <w:p w14:paraId="6815B43E" w14:textId="77777777" w:rsidR="00BA76AB" w:rsidRPr="00BA76AB" w:rsidRDefault="00BA76AB" w:rsidP="00BA76AB">
      <w:pPr>
        <w:rPr>
          <w:rFonts w:cs="Arial"/>
          <w:szCs w:val="24"/>
        </w:rPr>
      </w:pPr>
    </w:p>
    <w:p w14:paraId="23B09F5E" w14:textId="77777777" w:rsidR="00BA76AB" w:rsidRPr="00BA76AB" w:rsidRDefault="00BA76AB" w:rsidP="00BA76AB">
      <w:pPr>
        <w:rPr>
          <w:rFonts w:cs="Arial"/>
          <w:szCs w:val="24"/>
        </w:rPr>
      </w:pPr>
      <w:r w:rsidRPr="00BA76AB">
        <w:rPr>
          <w:rFonts w:cs="Arial"/>
          <w:szCs w:val="24"/>
        </w:rPr>
        <w:t xml:space="preserve">The postholder will be responsible for carrying out Independent Reviews in line with the corporate complaints </w:t>
      </w:r>
      <w:proofErr w:type="gramStart"/>
      <w:r w:rsidRPr="00BA76AB">
        <w:rPr>
          <w:rFonts w:cs="Arial"/>
          <w:szCs w:val="24"/>
        </w:rPr>
        <w:t>process;</w:t>
      </w:r>
      <w:proofErr w:type="gramEnd"/>
      <w:r w:rsidRPr="00BA76AB">
        <w:rPr>
          <w:rFonts w:cs="Arial"/>
          <w:szCs w:val="24"/>
        </w:rPr>
        <w:t xml:space="preserve"> enabling a full investigation of the service actions to be undertaken, taking account of the customer feedback and compiling a response, where appropriate progressing compensation payments and obtaining legal advice. </w:t>
      </w:r>
    </w:p>
    <w:p w14:paraId="49DEA1C1" w14:textId="77777777" w:rsidR="00BA76AB" w:rsidRPr="00BA76AB" w:rsidRDefault="00BA76AB" w:rsidP="00BA76AB">
      <w:pPr>
        <w:rPr>
          <w:rFonts w:cs="Arial"/>
          <w:szCs w:val="24"/>
        </w:rPr>
      </w:pPr>
    </w:p>
    <w:p w14:paraId="5B0FA998" w14:textId="41F22EDE" w:rsidR="00C85B30" w:rsidRDefault="00BA76AB" w:rsidP="00BA76AB">
      <w:pPr>
        <w:rPr>
          <w:rFonts w:cs="Arial"/>
          <w:szCs w:val="24"/>
        </w:rPr>
      </w:pPr>
      <w:r w:rsidRPr="00BA76AB">
        <w:rPr>
          <w:rFonts w:cs="Arial"/>
          <w:szCs w:val="24"/>
        </w:rPr>
        <w:t>Working with services and as a key contact with the Local Government Ombudsman, the postholder will identify trends and areas of focus in relation to feedback and develop reports identifying service improvements and/or recommending policy change.</w:t>
      </w:r>
    </w:p>
    <w:p w14:paraId="02FCD504" w14:textId="3884B02D" w:rsidR="00BA76AB" w:rsidRDefault="00BA76AB" w:rsidP="00BA76AB">
      <w:pPr>
        <w:rPr>
          <w:rFonts w:cs="Arial"/>
          <w:szCs w:val="24"/>
        </w:rPr>
      </w:pPr>
    </w:p>
    <w:p w14:paraId="55679141" w14:textId="013C5278" w:rsidR="00BA76AB" w:rsidRDefault="00BA76AB" w:rsidP="00BA76AB">
      <w:pPr>
        <w:rPr>
          <w:rFonts w:cs="Arial"/>
          <w:szCs w:val="24"/>
        </w:rPr>
      </w:pPr>
    </w:p>
    <w:p w14:paraId="02346FA2" w14:textId="30AB4982" w:rsidR="00BA76AB" w:rsidRDefault="00BA76AB" w:rsidP="00BA76AB">
      <w:pPr>
        <w:rPr>
          <w:rFonts w:cs="Arial"/>
          <w:szCs w:val="24"/>
        </w:rPr>
      </w:pPr>
    </w:p>
    <w:p w14:paraId="362FD348" w14:textId="63C9548C" w:rsidR="00BA76AB" w:rsidRDefault="00BA76AB" w:rsidP="00BA76AB">
      <w:pPr>
        <w:rPr>
          <w:rFonts w:cs="Arial"/>
          <w:szCs w:val="24"/>
        </w:rPr>
      </w:pPr>
    </w:p>
    <w:p w14:paraId="3DBD69DC" w14:textId="2692DF16" w:rsidR="00BA76AB" w:rsidRDefault="00BA76AB" w:rsidP="00BA76AB">
      <w:pPr>
        <w:rPr>
          <w:rFonts w:cs="Arial"/>
          <w:szCs w:val="24"/>
        </w:rPr>
      </w:pPr>
    </w:p>
    <w:p w14:paraId="6B851160" w14:textId="77777777" w:rsidR="00BA76AB" w:rsidRDefault="00BA76AB" w:rsidP="00BA76AB">
      <w:pPr>
        <w:rPr>
          <w:rFonts w:cs="Arial"/>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3CD6F112" w14:textId="77777777" w:rsidR="00BA76AB" w:rsidRDefault="00BA76AB" w:rsidP="00681A84">
      <w:pPr>
        <w:rPr>
          <w:rFonts w:cs="Arial"/>
          <w:b/>
          <w:szCs w:val="24"/>
        </w:rPr>
      </w:pPr>
    </w:p>
    <w:p w14:paraId="6BACAFFE"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To support the capture of corporate complaints, comments, compliments and suggestions from customers using the Council’s Customer Relationship Management system and following the relevant adopted policies and procedures.</w:t>
      </w:r>
    </w:p>
    <w:p w14:paraId="5AE88E7F" w14:textId="77777777" w:rsidR="00BA76AB" w:rsidRPr="00BA76AB" w:rsidRDefault="00BA76AB" w:rsidP="00BA76AB">
      <w:pPr>
        <w:rPr>
          <w:rFonts w:cs="Arial"/>
          <w:szCs w:val="24"/>
        </w:rPr>
      </w:pPr>
    </w:p>
    <w:p w14:paraId="26AF7548"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Allocating corporate complaints to the correct service area to enable the service to resolve the issues in the first instance</w:t>
      </w:r>
    </w:p>
    <w:p w14:paraId="34330826" w14:textId="77777777" w:rsidR="00BA76AB" w:rsidRPr="00BA76AB" w:rsidRDefault="00BA76AB" w:rsidP="00BA76AB">
      <w:pPr>
        <w:rPr>
          <w:rFonts w:cs="Arial"/>
          <w:szCs w:val="24"/>
        </w:rPr>
      </w:pPr>
    </w:p>
    <w:p w14:paraId="24CC6E1A"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Take ownership of any multi service area complaints and co-ordinate a response to the customer within the agreed timescale</w:t>
      </w:r>
    </w:p>
    <w:p w14:paraId="51A89C2F" w14:textId="77777777" w:rsidR="00BA76AB" w:rsidRPr="00BA76AB" w:rsidRDefault="00BA76AB" w:rsidP="00BA76AB">
      <w:pPr>
        <w:rPr>
          <w:rFonts w:cs="Arial"/>
          <w:szCs w:val="24"/>
        </w:rPr>
      </w:pPr>
    </w:p>
    <w:p w14:paraId="4C7C8E84"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To act as an advocate for the customer when dealing with internal service areas and a point of reference, knowledge and support for the service areas</w:t>
      </w:r>
    </w:p>
    <w:p w14:paraId="617436D1" w14:textId="77777777" w:rsidR="00BA76AB" w:rsidRPr="00BA76AB" w:rsidRDefault="00BA76AB" w:rsidP="00BA76AB">
      <w:pPr>
        <w:rPr>
          <w:rFonts w:cs="Arial"/>
          <w:szCs w:val="24"/>
        </w:rPr>
      </w:pPr>
    </w:p>
    <w:p w14:paraId="4267DA19"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To independently investigate corporate complaints which have been escalated as part of the complaints process, recommend solutions to the service manager and provide the council’s response to the customer to avoid escalating issues to the Local Government Ombudsman.</w:t>
      </w:r>
    </w:p>
    <w:p w14:paraId="2526D9AF" w14:textId="77777777" w:rsidR="00BA76AB" w:rsidRPr="00BA76AB" w:rsidRDefault="00BA76AB" w:rsidP="00BA76AB">
      <w:pPr>
        <w:rPr>
          <w:rFonts w:cs="Arial"/>
          <w:szCs w:val="24"/>
        </w:rPr>
      </w:pPr>
    </w:p>
    <w:p w14:paraId="5E79D7ED"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Provide a report to the service on the outcome of the investigation, identifying resolution and service improvement actions. This will include the provision of information to service areas regarding customer needs, and identify service improvements both in terms of complaint handling and root cause analysis for complaint source eradication</w:t>
      </w:r>
    </w:p>
    <w:p w14:paraId="035D98A3" w14:textId="77777777" w:rsidR="00BA76AB" w:rsidRPr="00BA76AB" w:rsidRDefault="00BA76AB" w:rsidP="00BA76AB">
      <w:pPr>
        <w:rPr>
          <w:rFonts w:cs="Arial"/>
          <w:szCs w:val="24"/>
        </w:rPr>
      </w:pPr>
    </w:p>
    <w:p w14:paraId="38B54A28" w14:textId="0AFE62D4" w:rsidR="00BA76AB" w:rsidRDefault="00BA76AB" w:rsidP="00BA76AB">
      <w:pPr>
        <w:ind w:left="720" w:hanging="720"/>
        <w:rPr>
          <w:rFonts w:cs="Arial"/>
          <w:szCs w:val="24"/>
        </w:rPr>
      </w:pPr>
      <w:r w:rsidRPr="00BA76AB">
        <w:rPr>
          <w:rFonts w:cs="Arial"/>
          <w:szCs w:val="24"/>
        </w:rPr>
        <w:t>•</w:t>
      </w:r>
      <w:r w:rsidRPr="00BA76AB">
        <w:rPr>
          <w:rFonts w:cs="Arial"/>
          <w:szCs w:val="24"/>
        </w:rPr>
        <w:tab/>
        <w:t xml:space="preserve">To offer solution options and possible remedial action to address the complaint and resolve issues, which may be complex and/or longstanding. </w:t>
      </w:r>
    </w:p>
    <w:p w14:paraId="5C220EBE" w14:textId="77777777" w:rsidR="00BA76AB" w:rsidRPr="00BA76AB" w:rsidRDefault="00BA76AB" w:rsidP="00BA76AB">
      <w:pPr>
        <w:ind w:left="720" w:hanging="720"/>
        <w:rPr>
          <w:rFonts w:cs="Arial"/>
          <w:szCs w:val="24"/>
        </w:rPr>
      </w:pPr>
    </w:p>
    <w:p w14:paraId="1DEAA910"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Provide information, advice and services to customers recording all transactions on the customer relationship management system.</w:t>
      </w:r>
    </w:p>
    <w:p w14:paraId="4E649E0F" w14:textId="77777777" w:rsidR="00BA76AB" w:rsidRPr="00BA76AB" w:rsidRDefault="00BA76AB" w:rsidP="00BA76AB">
      <w:pPr>
        <w:rPr>
          <w:rFonts w:cs="Arial"/>
          <w:szCs w:val="24"/>
        </w:rPr>
      </w:pPr>
    </w:p>
    <w:p w14:paraId="051077B9"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To support the development of policies, practices, initiatives and procedures, specifically in respect of the complaints systems.</w:t>
      </w:r>
    </w:p>
    <w:p w14:paraId="63CDB89D" w14:textId="77777777" w:rsidR="00BA76AB" w:rsidRPr="00BA76AB" w:rsidRDefault="00BA76AB" w:rsidP="00BA76AB">
      <w:pPr>
        <w:rPr>
          <w:rFonts w:cs="Arial"/>
          <w:szCs w:val="24"/>
        </w:rPr>
      </w:pPr>
    </w:p>
    <w:p w14:paraId="66305904"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Refer customers, where appropriate, and facilitate consultation with, external agencies dealing with any specific needs.</w:t>
      </w:r>
    </w:p>
    <w:p w14:paraId="67D3E390" w14:textId="77777777" w:rsidR="00BA76AB" w:rsidRPr="00BA76AB" w:rsidRDefault="00BA76AB" w:rsidP="00BA76AB">
      <w:pPr>
        <w:rPr>
          <w:rFonts w:cs="Arial"/>
          <w:szCs w:val="24"/>
        </w:rPr>
      </w:pPr>
    </w:p>
    <w:p w14:paraId="46CE07D8"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Obtain, scan, validate and receipt customer identification and all relevant documentation where appropriate.</w:t>
      </w:r>
    </w:p>
    <w:p w14:paraId="690FBEF6" w14:textId="77777777" w:rsidR="00BA76AB" w:rsidRPr="00BA76AB" w:rsidRDefault="00BA76AB" w:rsidP="00BA76AB">
      <w:pPr>
        <w:rPr>
          <w:rFonts w:cs="Arial"/>
          <w:szCs w:val="24"/>
        </w:rPr>
      </w:pPr>
    </w:p>
    <w:p w14:paraId="1C1DC6E0"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Play a positive role in encouraging customers to provide feedback and in using that feedback to improve services.</w:t>
      </w:r>
    </w:p>
    <w:p w14:paraId="3D633B3E" w14:textId="77777777" w:rsidR="00BA76AB" w:rsidRPr="00BA76AB" w:rsidRDefault="00BA76AB" w:rsidP="00BA76AB">
      <w:pPr>
        <w:rPr>
          <w:rFonts w:cs="Arial"/>
          <w:szCs w:val="24"/>
        </w:rPr>
      </w:pPr>
    </w:p>
    <w:p w14:paraId="22E49862"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 xml:space="preserve">Work closely with service areas to maintain an up to date and comprehensive knowledge management system of the services provided by the Council to ensure that customers are supplied with relevant information in an efficient and effective manner. </w:t>
      </w:r>
    </w:p>
    <w:p w14:paraId="36B6BFCB" w14:textId="77777777" w:rsidR="00BA76AB" w:rsidRPr="00BA76AB" w:rsidRDefault="00BA76AB" w:rsidP="00BA76AB">
      <w:pPr>
        <w:rPr>
          <w:rFonts w:cs="Arial"/>
          <w:szCs w:val="24"/>
        </w:rPr>
      </w:pPr>
    </w:p>
    <w:p w14:paraId="1BE8A092"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Record and maintain an electronic record of customer details and their individual complaints, comments, compliments and suggestions.</w:t>
      </w:r>
    </w:p>
    <w:p w14:paraId="4664C200" w14:textId="77777777" w:rsidR="00BA76AB" w:rsidRPr="00BA76AB" w:rsidRDefault="00BA76AB" w:rsidP="00BA76AB">
      <w:pPr>
        <w:rPr>
          <w:rFonts w:cs="Arial"/>
          <w:szCs w:val="24"/>
        </w:rPr>
      </w:pPr>
    </w:p>
    <w:p w14:paraId="22736659" w14:textId="77777777" w:rsidR="00BA76AB" w:rsidRPr="00BA76AB" w:rsidRDefault="00BA76AB" w:rsidP="00BA76AB">
      <w:pPr>
        <w:rPr>
          <w:rFonts w:cs="Arial"/>
          <w:szCs w:val="24"/>
        </w:rPr>
      </w:pPr>
      <w:r w:rsidRPr="00BA76AB">
        <w:rPr>
          <w:rFonts w:cs="Arial"/>
          <w:szCs w:val="24"/>
        </w:rPr>
        <w:t>•</w:t>
      </w:r>
      <w:r w:rsidRPr="00BA76AB">
        <w:rPr>
          <w:rFonts w:cs="Arial"/>
          <w:szCs w:val="24"/>
        </w:rPr>
        <w:tab/>
        <w:t>Contribute to the analysis of workflow with a view to improving service delivery.</w:t>
      </w:r>
    </w:p>
    <w:p w14:paraId="402A30D6" w14:textId="77777777" w:rsidR="00BA76AB" w:rsidRPr="00BA76AB" w:rsidRDefault="00BA76AB" w:rsidP="00BA76AB">
      <w:pPr>
        <w:rPr>
          <w:rFonts w:cs="Arial"/>
          <w:szCs w:val="24"/>
        </w:rPr>
      </w:pPr>
    </w:p>
    <w:p w14:paraId="2DA046AD"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This will include delivering the service across all access channels, including, telephone, e-mail, post, face to face and in some cases in the citizen’s home.</w:t>
      </w:r>
    </w:p>
    <w:p w14:paraId="78C438E1" w14:textId="77777777" w:rsidR="00BA76AB" w:rsidRPr="00BA76AB" w:rsidRDefault="00BA76AB" w:rsidP="00BA76AB">
      <w:pPr>
        <w:rPr>
          <w:rFonts w:cs="Arial"/>
          <w:szCs w:val="24"/>
        </w:rPr>
      </w:pPr>
    </w:p>
    <w:p w14:paraId="1AC70E5F"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The service provided must be both efficient and effective and provided in a courteous and friendly manner.</w:t>
      </w:r>
    </w:p>
    <w:p w14:paraId="617F0516" w14:textId="77777777" w:rsidR="00BA76AB" w:rsidRPr="00BA76AB" w:rsidRDefault="00BA76AB" w:rsidP="00BA76AB">
      <w:pPr>
        <w:rPr>
          <w:rFonts w:cs="Arial"/>
          <w:szCs w:val="24"/>
        </w:rPr>
      </w:pPr>
    </w:p>
    <w:p w14:paraId="60F30E22" w14:textId="77777777" w:rsidR="00BA76AB" w:rsidRPr="00BA76AB" w:rsidRDefault="00BA76AB" w:rsidP="00BA76AB">
      <w:pPr>
        <w:ind w:left="720" w:hanging="720"/>
        <w:rPr>
          <w:rFonts w:cs="Arial"/>
          <w:szCs w:val="24"/>
        </w:rPr>
      </w:pPr>
      <w:r w:rsidRPr="00BA76AB">
        <w:rPr>
          <w:rFonts w:cs="Arial"/>
          <w:szCs w:val="24"/>
        </w:rPr>
        <w:t>•</w:t>
      </w:r>
      <w:r w:rsidRPr="00BA76AB">
        <w:rPr>
          <w:rFonts w:cs="Arial"/>
          <w:szCs w:val="24"/>
        </w:rPr>
        <w:tab/>
        <w:t>Exercise proper and absolute integrity in respect of all confidential matters and the confidentiality of personal and sensitive information.</w:t>
      </w:r>
    </w:p>
    <w:p w14:paraId="677212D4" w14:textId="77777777" w:rsidR="00BA76AB" w:rsidRPr="00BA76AB" w:rsidRDefault="00BA76AB" w:rsidP="00BA76AB">
      <w:pPr>
        <w:rPr>
          <w:rFonts w:cs="Arial"/>
          <w:szCs w:val="24"/>
        </w:rPr>
      </w:pPr>
    </w:p>
    <w:p w14:paraId="1E493F1C" w14:textId="77777777" w:rsidR="00BA76AB" w:rsidRPr="00BA76AB" w:rsidRDefault="00BA76AB" w:rsidP="00BA76AB">
      <w:pPr>
        <w:rPr>
          <w:rFonts w:cs="Arial"/>
          <w:szCs w:val="24"/>
        </w:rPr>
      </w:pPr>
    </w:p>
    <w:p w14:paraId="11514175" w14:textId="219C83EA" w:rsidR="00C85B30" w:rsidRPr="00BA76AB" w:rsidRDefault="00BA76AB" w:rsidP="00C85B30">
      <w:pPr>
        <w:rPr>
          <w:rFonts w:cs="Arial"/>
          <w:szCs w:val="24"/>
        </w:rPr>
      </w:pPr>
      <w:r w:rsidRPr="00BA76AB">
        <w:rPr>
          <w:rFonts w:cs="Arial"/>
          <w:szCs w:val="24"/>
        </w:rPr>
        <w:t xml:space="preserve">The above is not exhaustive and the post holder will be expected to undertake any duties which may </w:t>
      </w:r>
      <w:proofErr w:type="gramStart"/>
      <w:r w:rsidRPr="00BA76AB">
        <w:rPr>
          <w:rFonts w:cs="Arial"/>
          <w:szCs w:val="24"/>
        </w:rPr>
        <w:t>reasonable</w:t>
      </w:r>
      <w:proofErr w:type="gramEnd"/>
      <w:r w:rsidRPr="00BA76AB">
        <w:rPr>
          <w:rFonts w:cs="Arial"/>
          <w:szCs w:val="24"/>
        </w:rPr>
        <w:t xml:space="preserve"> fall within the level of responsibility and competence of the post as directed by the Corporate Complaints Team Leader.</w:t>
      </w:r>
    </w:p>
    <w:p w14:paraId="1969DF26" w14:textId="0C7D6946" w:rsidR="004955DA" w:rsidRDefault="004955DA" w:rsidP="00681A84">
      <w:pPr>
        <w:rPr>
          <w:rFonts w:cs="Arial"/>
          <w:b/>
          <w:i/>
          <w:iCs/>
          <w:szCs w:val="24"/>
        </w:rPr>
      </w:pPr>
    </w:p>
    <w:p w14:paraId="423C5DEC" w14:textId="20EC091E" w:rsidR="00BA76AB" w:rsidRDefault="00BA76AB" w:rsidP="00681A84">
      <w:pPr>
        <w:rPr>
          <w:rFonts w:cs="Arial"/>
          <w:b/>
          <w:i/>
          <w:iCs/>
          <w:szCs w:val="24"/>
        </w:rPr>
      </w:pPr>
    </w:p>
    <w:p w14:paraId="1A268A55" w14:textId="5395AED4" w:rsidR="00BA76AB" w:rsidRDefault="00BA76AB" w:rsidP="00681A84">
      <w:pPr>
        <w:rPr>
          <w:rFonts w:cs="Arial"/>
          <w:b/>
          <w:i/>
          <w:iCs/>
          <w:szCs w:val="24"/>
        </w:rPr>
      </w:pPr>
    </w:p>
    <w:p w14:paraId="3060CD96" w14:textId="0CBBD3C7" w:rsidR="00BA76AB" w:rsidRDefault="00BA76AB" w:rsidP="00681A84">
      <w:pPr>
        <w:rPr>
          <w:rFonts w:cs="Arial"/>
          <w:b/>
          <w:i/>
          <w:iCs/>
          <w:szCs w:val="24"/>
        </w:rPr>
      </w:pPr>
    </w:p>
    <w:p w14:paraId="1CB83C6E" w14:textId="62F31835" w:rsidR="00BA76AB" w:rsidRDefault="00BA76AB" w:rsidP="00681A84">
      <w:pPr>
        <w:rPr>
          <w:rFonts w:cs="Arial"/>
          <w:b/>
          <w:i/>
          <w:iCs/>
          <w:szCs w:val="24"/>
        </w:rPr>
      </w:pPr>
    </w:p>
    <w:p w14:paraId="22F497B3" w14:textId="1C6C7DD4" w:rsidR="00BA76AB" w:rsidRDefault="00BA76AB" w:rsidP="00681A84">
      <w:pPr>
        <w:rPr>
          <w:rFonts w:cs="Arial"/>
          <w:b/>
          <w:i/>
          <w:iCs/>
          <w:szCs w:val="24"/>
        </w:rPr>
      </w:pPr>
    </w:p>
    <w:p w14:paraId="0923F2A7" w14:textId="4320B2D4" w:rsidR="00BA76AB" w:rsidRDefault="00BA76AB" w:rsidP="00681A84">
      <w:pPr>
        <w:rPr>
          <w:rFonts w:cs="Arial"/>
          <w:b/>
          <w:i/>
          <w:iCs/>
          <w:szCs w:val="24"/>
        </w:rPr>
      </w:pPr>
    </w:p>
    <w:p w14:paraId="587957C4" w14:textId="4228D17F" w:rsidR="00BA76AB" w:rsidRDefault="00BA76AB" w:rsidP="00681A84">
      <w:pPr>
        <w:rPr>
          <w:rFonts w:cs="Arial"/>
          <w:b/>
          <w:i/>
          <w:iCs/>
          <w:szCs w:val="24"/>
        </w:rPr>
      </w:pPr>
    </w:p>
    <w:p w14:paraId="32F9C011" w14:textId="324A183B" w:rsidR="00BA76AB" w:rsidRDefault="00BA76AB" w:rsidP="00681A84">
      <w:pPr>
        <w:rPr>
          <w:rFonts w:cs="Arial"/>
          <w:b/>
          <w:i/>
          <w:iCs/>
          <w:szCs w:val="24"/>
        </w:rPr>
      </w:pPr>
    </w:p>
    <w:p w14:paraId="5F9050EB" w14:textId="3E7D3E22" w:rsidR="00BA76AB" w:rsidRDefault="00BA76AB" w:rsidP="00681A84">
      <w:pPr>
        <w:rPr>
          <w:rFonts w:cs="Arial"/>
          <w:b/>
          <w:i/>
          <w:iCs/>
          <w:szCs w:val="24"/>
        </w:rPr>
      </w:pPr>
    </w:p>
    <w:p w14:paraId="65C5745E" w14:textId="630E2811" w:rsidR="00BA76AB" w:rsidRDefault="00BA76AB" w:rsidP="00681A84">
      <w:pPr>
        <w:rPr>
          <w:rFonts w:cs="Arial"/>
          <w:b/>
          <w:i/>
          <w:iCs/>
          <w:szCs w:val="24"/>
        </w:rPr>
      </w:pPr>
    </w:p>
    <w:p w14:paraId="3123FFED" w14:textId="4D1DE237" w:rsidR="00BA76AB" w:rsidRDefault="00BA76AB" w:rsidP="00681A84">
      <w:pPr>
        <w:rPr>
          <w:rFonts w:cs="Arial"/>
          <w:b/>
          <w:i/>
          <w:iCs/>
          <w:szCs w:val="24"/>
        </w:rPr>
      </w:pPr>
    </w:p>
    <w:p w14:paraId="0E7C3DE3" w14:textId="4F5EE224" w:rsidR="00BA76AB" w:rsidRDefault="00BA76AB" w:rsidP="00681A84">
      <w:pPr>
        <w:rPr>
          <w:rFonts w:cs="Arial"/>
          <w:b/>
          <w:i/>
          <w:iCs/>
          <w:szCs w:val="24"/>
        </w:rPr>
      </w:pPr>
    </w:p>
    <w:p w14:paraId="06164D28" w14:textId="209AB559" w:rsidR="00BA76AB" w:rsidRDefault="00BA76AB" w:rsidP="00681A84">
      <w:pPr>
        <w:rPr>
          <w:rFonts w:cs="Arial"/>
          <w:b/>
          <w:i/>
          <w:iCs/>
          <w:szCs w:val="24"/>
        </w:rPr>
      </w:pPr>
    </w:p>
    <w:p w14:paraId="6A2BEB8D" w14:textId="31F8605B" w:rsidR="00BA76AB" w:rsidRDefault="00BA76AB" w:rsidP="00681A84">
      <w:pPr>
        <w:rPr>
          <w:rFonts w:cs="Arial"/>
          <w:b/>
          <w:i/>
          <w:iCs/>
          <w:szCs w:val="24"/>
        </w:rPr>
      </w:pPr>
    </w:p>
    <w:p w14:paraId="20955EA0" w14:textId="1D5BD241" w:rsidR="00BA76AB" w:rsidRDefault="00BA76AB" w:rsidP="00681A84">
      <w:pPr>
        <w:rPr>
          <w:rFonts w:cs="Arial"/>
          <w:b/>
          <w:i/>
          <w:iCs/>
          <w:szCs w:val="24"/>
        </w:rPr>
      </w:pPr>
    </w:p>
    <w:p w14:paraId="669DCEF1" w14:textId="4F18F0C1" w:rsidR="00BA76AB" w:rsidRDefault="00BA76AB" w:rsidP="00681A84">
      <w:pPr>
        <w:rPr>
          <w:rFonts w:cs="Arial"/>
          <w:b/>
          <w:i/>
          <w:iCs/>
          <w:szCs w:val="24"/>
        </w:rPr>
      </w:pPr>
    </w:p>
    <w:p w14:paraId="0AD909F6" w14:textId="435FE0C8" w:rsidR="00BA76AB" w:rsidRDefault="00BA76AB" w:rsidP="00681A84">
      <w:pPr>
        <w:rPr>
          <w:rFonts w:cs="Arial"/>
          <w:b/>
          <w:i/>
          <w:iCs/>
          <w:szCs w:val="24"/>
        </w:rPr>
      </w:pPr>
    </w:p>
    <w:p w14:paraId="503F3E42" w14:textId="25444F82" w:rsidR="00BA76AB" w:rsidRDefault="00BA76AB" w:rsidP="00681A84">
      <w:pPr>
        <w:rPr>
          <w:rFonts w:cs="Arial"/>
          <w:b/>
          <w:i/>
          <w:iCs/>
          <w:szCs w:val="24"/>
        </w:rPr>
      </w:pPr>
    </w:p>
    <w:p w14:paraId="48AAE66C" w14:textId="5F569FEA" w:rsidR="00BA76AB" w:rsidRDefault="00BA76AB" w:rsidP="00681A84">
      <w:pPr>
        <w:rPr>
          <w:rFonts w:cs="Arial"/>
          <w:b/>
          <w:i/>
          <w:iCs/>
          <w:szCs w:val="24"/>
        </w:rPr>
      </w:pPr>
    </w:p>
    <w:p w14:paraId="1941B651" w14:textId="08FC00E5" w:rsidR="00BA76AB" w:rsidRDefault="00BA76AB" w:rsidP="00681A84">
      <w:pPr>
        <w:rPr>
          <w:rFonts w:cs="Arial"/>
          <w:b/>
          <w:i/>
          <w:iCs/>
          <w:szCs w:val="24"/>
        </w:rPr>
      </w:pPr>
    </w:p>
    <w:p w14:paraId="46BAFEE6" w14:textId="0ED18FC1" w:rsidR="00BA76AB" w:rsidRDefault="00BA76AB" w:rsidP="00681A84">
      <w:pPr>
        <w:rPr>
          <w:rFonts w:cs="Arial"/>
          <w:b/>
          <w:i/>
          <w:iCs/>
          <w:szCs w:val="24"/>
        </w:rPr>
      </w:pPr>
    </w:p>
    <w:p w14:paraId="18849C8F" w14:textId="3276CB54" w:rsidR="00BA76AB" w:rsidRDefault="00BA76AB" w:rsidP="00681A84">
      <w:pPr>
        <w:rPr>
          <w:rFonts w:cs="Arial"/>
          <w:b/>
          <w:i/>
          <w:iCs/>
          <w:szCs w:val="24"/>
        </w:rPr>
      </w:pPr>
    </w:p>
    <w:p w14:paraId="126323E5" w14:textId="0064BB86" w:rsidR="00BA76AB" w:rsidRDefault="00BA76AB" w:rsidP="00681A84">
      <w:pPr>
        <w:rPr>
          <w:rFonts w:cs="Arial"/>
          <w:b/>
          <w:i/>
          <w:iCs/>
          <w:szCs w:val="24"/>
        </w:rPr>
      </w:pPr>
    </w:p>
    <w:p w14:paraId="337AA10D" w14:textId="0281515C" w:rsidR="00BA76AB" w:rsidRDefault="00BA76AB" w:rsidP="00681A84">
      <w:pPr>
        <w:rPr>
          <w:rFonts w:cs="Arial"/>
          <w:b/>
          <w:i/>
          <w:iCs/>
          <w:szCs w:val="24"/>
        </w:rPr>
      </w:pPr>
    </w:p>
    <w:p w14:paraId="361AEBEC" w14:textId="41D98ABD" w:rsidR="00BA76AB" w:rsidRDefault="00BA76AB" w:rsidP="00681A84">
      <w:pPr>
        <w:rPr>
          <w:rFonts w:cs="Arial"/>
          <w:b/>
          <w:i/>
          <w:iCs/>
          <w:szCs w:val="24"/>
        </w:rPr>
      </w:pPr>
    </w:p>
    <w:p w14:paraId="51AC4283" w14:textId="58806ADD" w:rsidR="00BA76AB" w:rsidRDefault="00BA76AB" w:rsidP="00681A84">
      <w:pPr>
        <w:rPr>
          <w:rFonts w:cs="Arial"/>
          <w:b/>
          <w:i/>
          <w:iCs/>
          <w:szCs w:val="24"/>
        </w:rPr>
      </w:pPr>
    </w:p>
    <w:p w14:paraId="519080DE" w14:textId="2FACA3A9" w:rsidR="00BA76AB" w:rsidRDefault="00BA76AB" w:rsidP="00681A84">
      <w:pPr>
        <w:rPr>
          <w:rFonts w:cs="Arial"/>
          <w:b/>
          <w:i/>
          <w:iCs/>
          <w:szCs w:val="24"/>
        </w:rPr>
      </w:pPr>
    </w:p>
    <w:p w14:paraId="0D0F4A29" w14:textId="1E9CD07A" w:rsidR="00BA76AB" w:rsidRDefault="00BA76AB" w:rsidP="00681A84">
      <w:pPr>
        <w:rPr>
          <w:rFonts w:cs="Arial"/>
          <w:b/>
          <w:i/>
          <w:iCs/>
          <w:szCs w:val="24"/>
        </w:rPr>
      </w:pPr>
    </w:p>
    <w:p w14:paraId="00F69A09" w14:textId="0F800A36" w:rsidR="00BA76AB" w:rsidRDefault="00BA76AB" w:rsidP="00681A84">
      <w:pPr>
        <w:rPr>
          <w:rFonts w:cs="Arial"/>
          <w:b/>
          <w:i/>
          <w:iCs/>
          <w:szCs w:val="24"/>
        </w:rPr>
      </w:pPr>
    </w:p>
    <w:p w14:paraId="3E148346" w14:textId="33FCE89D" w:rsidR="00BA76AB" w:rsidRDefault="00BA76AB" w:rsidP="00681A84">
      <w:pPr>
        <w:rPr>
          <w:rFonts w:cs="Arial"/>
          <w:b/>
          <w:i/>
          <w:iCs/>
          <w:szCs w:val="24"/>
        </w:rPr>
      </w:pPr>
    </w:p>
    <w:p w14:paraId="08749878" w14:textId="7C09E75E" w:rsidR="00BA76AB" w:rsidRDefault="00BA76AB" w:rsidP="00681A84">
      <w:pPr>
        <w:rPr>
          <w:rFonts w:cs="Arial"/>
          <w:b/>
          <w:i/>
          <w:iCs/>
          <w:szCs w:val="24"/>
        </w:rPr>
      </w:pPr>
    </w:p>
    <w:p w14:paraId="22FDEEB2" w14:textId="02BAEBB9" w:rsidR="00BA76AB" w:rsidRDefault="00BA76AB" w:rsidP="00681A84">
      <w:pPr>
        <w:rPr>
          <w:rFonts w:cs="Arial"/>
          <w:b/>
          <w:i/>
          <w:iCs/>
          <w:szCs w:val="24"/>
        </w:rPr>
      </w:pPr>
    </w:p>
    <w:p w14:paraId="57F1CF81" w14:textId="72B263A6" w:rsidR="00BA76AB" w:rsidRDefault="00BA76AB" w:rsidP="00681A84">
      <w:pPr>
        <w:rPr>
          <w:rFonts w:cs="Arial"/>
          <w:b/>
          <w:i/>
          <w:iCs/>
          <w:szCs w:val="24"/>
        </w:rPr>
      </w:pPr>
    </w:p>
    <w:p w14:paraId="40A5DBB4" w14:textId="35EA60BB" w:rsidR="00BA76AB" w:rsidRDefault="00BA76AB" w:rsidP="00681A84">
      <w:pPr>
        <w:rPr>
          <w:rFonts w:cs="Arial"/>
          <w:b/>
          <w:i/>
          <w:iCs/>
          <w:szCs w:val="24"/>
        </w:rPr>
      </w:pPr>
    </w:p>
    <w:p w14:paraId="7B8DC5B0" w14:textId="08E5F663" w:rsidR="00BA76AB" w:rsidRDefault="00BA76AB" w:rsidP="00681A84">
      <w:pPr>
        <w:rPr>
          <w:rFonts w:cs="Arial"/>
          <w:b/>
          <w:i/>
          <w:iCs/>
          <w:szCs w:val="24"/>
        </w:rPr>
      </w:pPr>
    </w:p>
    <w:p w14:paraId="7929FAC5" w14:textId="5A864A5B" w:rsidR="00BA76AB" w:rsidRDefault="00BA76AB" w:rsidP="00681A84">
      <w:pPr>
        <w:rPr>
          <w:rFonts w:cs="Arial"/>
          <w:b/>
          <w:i/>
          <w:iCs/>
          <w:szCs w:val="24"/>
        </w:rPr>
      </w:pPr>
    </w:p>
    <w:p w14:paraId="6CDF6963" w14:textId="51DADD1F" w:rsidR="00BA76AB" w:rsidRDefault="00BA76AB" w:rsidP="00681A84">
      <w:pPr>
        <w:rPr>
          <w:rFonts w:cs="Arial"/>
          <w:b/>
          <w:i/>
          <w:iCs/>
          <w:szCs w:val="24"/>
        </w:rPr>
      </w:pPr>
    </w:p>
    <w:p w14:paraId="5461C64D" w14:textId="1CEB0753" w:rsidR="00BA76AB" w:rsidRDefault="00BA76AB" w:rsidP="00681A84">
      <w:pPr>
        <w:rPr>
          <w:rFonts w:cs="Arial"/>
          <w:b/>
          <w:i/>
          <w:iCs/>
          <w:szCs w:val="24"/>
        </w:rPr>
      </w:pPr>
    </w:p>
    <w:p w14:paraId="7F84AF13" w14:textId="203D6763" w:rsidR="00BA76AB" w:rsidRDefault="00BA76AB" w:rsidP="00681A84">
      <w:pPr>
        <w:rPr>
          <w:rFonts w:cs="Arial"/>
          <w:b/>
          <w:i/>
          <w:iCs/>
          <w:szCs w:val="24"/>
        </w:rPr>
      </w:pPr>
    </w:p>
    <w:p w14:paraId="6EB401A0" w14:textId="77777777" w:rsidR="00BA76AB" w:rsidRDefault="00BA76AB" w:rsidP="00681A84">
      <w:pPr>
        <w:rPr>
          <w:rFonts w:cs="Arial"/>
          <w:b/>
          <w:i/>
          <w:iCs/>
          <w:szCs w:val="24"/>
        </w:rPr>
      </w:pPr>
    </w:p>
    <w:p w14:paraId="3E21EDEA" w14:textId="77777777" w:rsidR="00BA76AB" w:rsidRPr="00FB1A80" w:rsidRDefault="00BA76AB" w:rsidP="00681A84">
      <w:pPr>
        <w:rPr>
          <w:rFonts w:cs="Arial"/>
          <w:b/>
          <w:i/>
          <w:iCs/>
          <w:szCs w:val="24"/>
        </w:rPr>
      </w:pP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77777777" w:rsidR="00681A84" w:rsidRPr="00562BA0"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BA76AB">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BA76AB">
        <w:trPr>
          <w:trHeight w:val="1398"/>
        </w:trPr>
        <w:tc>
          <w:tcPr>
            <w:tcW w:w="1684"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7EE43E3A" w14:textId="77777777" w:rsidR="00BA76AB" w:rsidRPr="00BA76AB" w:rsidRDefault="00BA76AB" w:rsidP="00BA76AB">
            <w:pPr>
              <w:rPr>
                <w:rFonts w:cs="Arial"/>
                <w:bCs/>
                <w:iCs/>
                <w:noProof/>
                <w:szCs w:val="24"/>
                <w:lang w:eastAsia="en-GB"/>
              </w:rPr>
            </w:pPr>
            <w:r w:rsidRPr="00BA76AB">
              <w:rPr>
                <w:rFonts w:cs="Arial"/>
                <w:bCs/>
                <w:iCs/>
                <w:noProof/>
                <w:szCs w:val="24"/>
                <w:lang w:eastAsia="en-GB"/>
              </w:rPr>
              <w:t>Qualified to NVQ level 3 or equivalent in a relevant subject</w:t>
            </w:r>
          </w:p>
          <w:p w14:paraId="6CFF7549" w14:textId="0723981F" w:rsidR="00562BA0" w:rsidRPr="00562BA0" w:rsidRDefault="00562BA0" w:rsidP="006C48DC">
            <w:pPr>
              <w:pStyle w:val="aTitle"/>
              <w:tabs>
                <w:tab w:val="clear" w:pos="4513"/>
                <w:tab w:val="clear" w:pos="9026"/>
              </w:tabs>
              <w:rPr>
                <w:rFonts w:cs="Arial"/>
                <w:b w:val="0"/>
                <w:bCs/>
                <w:iCs/>
                <w:noProof/>
                <w:color w:val="auto"/>
                <w:sz w:val="24"/>
                <w:szCs w:val="24"/>
                <w:lang w:eastAsia="en-GB"/>
              </w:rPr>
            </w:pPr>
          </w:p>
        </w:tc>
        <w:tc>
          <w:tcPr>
            <w:tcW w:w="4957" w:type="dxa"/>
          </w:tcPr>
          <w:p w14:paraId="74AD6A7D" w14:textId="77777777" w:rsidR="00BA76AB" w:rsidRPr="00BA76AB" w:rsidRDefault="00BA76AB" w:rsidP="00BA76AB">
            <w:pPr>
              <w:rPr>
                <w:rFonts w:cs="Arial"/>
              </w:rPr>
            </w:pPr>
            <w:r w:rsidRPr="00BA76AB">
              <w:rPr>
                <w:rFonts w:cs="Arial"/>
              </w:rPr>
              <w:t>Basic knowledge of Discrimination Legislation</w:t>
            </w:r>
          </w:p>
          <w:p w14:paraId="3BDB3D50" w14:textId="77777777" w:rsidR="00BA76AB" w:rsidRPr="00BA76AB" w:rsidRDefault="00BA76AB" w:rsidP="00BA76AB">
            <w:pPr>
              <w:rPr>
                <w:rFonts w:cs="Arial"/>
              </w:rPr>
            </w:pPr>
          </w:p>
          <w:p w14:paraId="499FBB60" w14:textId="64CC024C" w:rsidR="00562BA0" w:rsidRDefault="00BA76AB" w:rsidP="00BA76AB">
            <w:pPr>
              <w:rPr>
                <w:rFonts w:cs="Arial"/>
              </w:rPr>
            </w:pPr>
            <w:r w:rsidRPr="00BA76AB">
              <w:rPr>
                <w:rFonts w:cs="Arial"/>
              </w:rPr>
              <w:t>Advocacy or Legal qualification</w:t>
            </w:r>
          </w:p>
          <w:p w14:paraId="7521A968" w14:textId="002B6396" w:rsidR="00562BA0" w:rsidRPr="00272889" w:rsidRDefault="00562BA0" w:rsidP="004955DA">
            <w:pPr>
              <w:pStyle w:val="aTitle"/>
              <w:tabs>
                <w:tab w:val="clear" w:pos="4513"/>
              </w:tabs>
              <w:rPr>
                <w:rFonts w:cs="Arial"/>
                <w:b w:val="0"/>
                <w:noProof/>
                <w:color w:val="auto"/>
                <w:sz w:val="24"/>
                <w:szCs w:val="24"/>
                <w:lang w:eastAsia="en-GB"/>
              </w:rPr>
            </w:pPr>
          </w:p>
        </w:tc>
      </w:tr>
      <w:tr w:rsidR="00BB320B" w14:paraId="34FBA4F4" w14:textId="77777777" w:rsidTr="00BA76AB">
        <w:trPr>
          <w:trHeight w:val="1712"/>
        </w:trPr>
        <w:tc>
          <w:tcPr>
            <w:tcW w:w="1684"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FA911B5" w14:textId="77777777" w:rsidR="00BA76AB" w:rsidRPr="00BA76AB" w:rsidRDefault="00BA76AB" w:rsidP="00BA76AB">
            <w:pPr>
              <w:rPr>
                <w:rFonts w:cs="Arial"/>
                <w:bCs/>
                <w:iCs/>
                <w:noProof/>
                <w:szCs w:val="24"/>
                <w:lang w:eastAsia="en-GB"/>
              </w:rPr>
            </w:pPr>
            <w:r w:rsidRPr="00BA76AB">
              <w:rPr>
                <w:rFonts w:cs="Arial"/>
                <w:bCs/>
                <w:iCs/>
                <w:noProof/>
                <w:szCs w:val="24"/>
                <w:lang w:eastAsia="en-GB"/>
              </w:rPr>
              <w:t>Proven experience in a customer services environment using ICT systems to provide information and services.</w:t>
            </w:r>
          </w:p>
          <w:p w14:paraId="041928EB" w14:textId="77777777" w:rsidR="00BA76AB" w:rsidRPr="00BA76AB" w:rsidRDefault="00BA76AB" w:rsidP="00BA76AB">
            <w:pPr>
              <w:rPr>
                <w:rFonts w:cs="Arial"/>
                <w:bCs/>
                <w:iCs/>
                <w:noProof/>
                <w:szCs w:val="24"/>
                <w:lang w:eastAsia="en-GB"/>
              </w:rPr>
            </w:pPr>
          </w:p>
          <w:p w14:paraId="0D8B1B05" w14:textId="544382E1" w:rsidR="00562BA0" w:rsidRPr="00272889" w:rsidRDefault="00BA76AB" w:rsidP="00BA76AB">
            <w:pPr>
              <w:rPr>
                <w:rFonts w:cs="Arial"/>
                <w:b/>
                <w:iCs/>
                <w:noProof/>
                <w:szCs w:val="24"/>
                <w:lang w:eastAsia="en-GB"/>
              </w:rPr>
            </w:pPr>
            <w:r w:rsidRPr="00BA76AB">
              <w:rPr>
                <w:rFonts w:cs="Arial"/>
                <w:bCs/>
                <w:iCs/>
                <w:noProof/>
                <w:szCs w:val="24"/>
                <w:lang w:eastAsia="en-GB"/>
              </w:rPr>
              <w:t>Experience of working within a team dealing with complaints and/or demanding customers</w:t>
            </w:r>
          </w:p>
        </w:tc>
        <w:tc>
          <w:tcPr>
            <w:tcW w:w="4957" w:type="dxa"/>
          </w:tcPr>
          <w:p w14:paraId="75143B48" w14:textId="5E935A53" w:rsidR="00BA76AB" w:rsidRPr="00BA76AB" w:rsidRDefault="00BA76AB" w:rsidP="00BA76AB">
            <w:pPr>
              <w:pStyle w:val="aTitle"/>
              <w:jc w:val="both"/>
              <w:rPr>
                <w:rFonts w:cs="Arial"/>
                <w:b w:val="0"/>
                <w:noProof/>
                <w:color w:val="auto"/>
                <w:sz w:val="24"/>
                <w:szCs w:val="24"/>
                <w:lang w:eastAsia="en-GB"/>
              </w:rPr>
            </w:pPr>
            <w:r w:rsidRPr="00BA76AB">
              <w:rPr>
                <w:rFonts w:cs="Arial"/>
                <w:b w:val="0"/>
                <w:noProof/>
                <w:color w:val="auto"/>
                <w:sz w:val="24"/>
                <w:szCs w:val="24"/>
                <w:lang w:eastAsia="en-GB"/>
              </w:rPr>
              <w:t xml:space="preserve">Public sector experience </w:t>
            </w:r>
          </w:p>
          <w:p w14:paraId="24332CB3" w14:textId="77777777" w:rsidR="00BA76AB" w:rsidRPr="00BA76AB" w:rsidRDefault="00BA76AB" w:rsidP="00BA76AB">
            <w:pPr>
              <w:pStyle w:val="aTitle"/>
              <w:jc w:val="both"/>
              <w:rPr>
                <w:rFonts w:cs="Arial"/>
                <w:b w:val="0"/>
                <w:noProof/>
                <w:color w:val="auto"/>
                <w:sz w:val="24"/>
                <w:szCs w:val="24"/>
                <w:lang w:eastAsia="en-GB"/>
              </w:rPr>
            </w:pPr>
          </w:p>
          <w:p w14:paraId="696A7AF3" w14:textId="5A468619" w:rsidR="00562BA0" w:rsidRPr="00BB320B" w:rsidRDefault="00BA76AB" w:rsidP="00BA76AB">
            <w:pPr>
              <w:pStyle w:val="aTitle"/>
              <w:tabs>
                <w:tab w:val="clear" w:pos="4513"/>
              </w:tabs>
              <w:jc w:val="both"/>
              <w:rPr>
                <w:rFonts w:cs="Arial"/>
                <w:b w:val="0"/>
                <w:noProof/>
                <w:color w:val="auto"/>
                <w:sz w:val="24"/>
                <w:szCs w:val="24"/>
                <w:lang w:eastAsia="en-GB"/>
              </w:rPr>
            </w:pPr>
            <w:r w:rsidRPr="00BA76AB">
              <w:rPr>
                <w:rFonts w:cs="Arial"/>
                <w:b w:val="0"/>
                <w:noProof/>
                <w:color w:val="auto"/>
                <w:sz w:val="24"/>
                <w:szCs w:val="24"/>
                <w:lang w:eastAsia="en-GB"/>
              </w:rPr>
              <w:t>Experience in working with external review bodies such as the FSA or LGO</w:t>
            </w:r>
          </w:p>
        </w:tc>
      </w:tr>
      <w:tr w:rsidR="00BB320B" w14:paraId="4CD92E5B" w14:textId="77777777" w:rsidTr="00BA76AB">
        <w:trPr>
          <w:trHeight w:val="1962"/>
        </w:trPr>
        <w:tc>
          <w:tcPr>
            <w:tcW w:w="1684"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7BEC993"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t>Aptitude and desire to provide excellent customer service.</w:t>
            </w:r>
          </w:p>
          <w:p w14:paraId="4D47F3CE" w14:textId="77777777" w:rsidR="00BA76AB" w:rsidRPr="00BA76AB" w:rsidRDefault="00BA76AB" w:rsidP="00BA76AB">
            <w:pPr>
              <w:pStyle w:val="aTitle"/>
              <w:rPr>
                <w:rFonts w:cs="Arial"/>
                <w:b w:val="0"/>
                <w:iCs/>
                <w:noProof/>
                <w:color w:val="auto"/>
                <w:sz w:val="24"/>
                <w:szCs w:val="24"/>
                <w:lang w:eastAsia="en-GB"/>
              </w:rPr>
            </w:pPr>
          </w:p>
          <w:p w14:paraId="5C60F2C9"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t>Good interpersonal skills - The ability to mediate and to build rapport through conversations</w:t>
            </w:r>
          </w:p>
          <w:p w14:paraId="0E4EF7C4" w14:textId="77777777" w:rsidR="00BA76AB" w:rsidRPr="00BA76AB" w:rsidRDefault="00BA76AB" w:rsidP="00BA76AB">
            <w:pPr>
              <w:pStyle w:val="aTitle"/>
              <w:rPr>
                <w:rFonts w:cs="Arial"/>
                <w:b w:val="0"/>
                <w:iCs/>
                <w:noProof/>
                <w:color w:val="auto"/>
                <w:sz w:val="24"/>
                <w:szCs w:val="24"/>
                <w:lang w:eastAsia="en-GB"/>
              </w:rPr>
            </w:pPr>
          </w:p>
          <w:p w14:paraId="0683DF84"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t>Ability to analyse and solve problems, sometimes complex in nature, with an excellent eye for detail</w:t>
            </w:r>
          </w:p>
          <w:p w14:paraId="0C227F1B" w14:textId="77777777" w:rsidR="00BA76AB" w:rsidRPr="00BA76AB" w:rsidRDefault="00BA76AB" w:rsidP="00BA76AB">
            <w:pPr>
              <w:pStyle w:val="aTitle"/>
              <w:rPr>
                <w:rFonts w:cs="Arial"/>
                <w:b w:val="0"/>
                <w:iCs/>
                <w:noProof/>
                <w:color w:val="auto"/>
                <w:sz w:val="24"/>
                <w:szCs w:val="24"/>
                <w:lang w:eastAsia="en-GB"/>
              </w:rPr>
            </w:pPr>
          </w:p>
          <w:p w14:paraId="2272F279"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t>Advanced written and oral communication skills</w:t>
            </w:r>
          </w:p>
          <w:p w14:paraId="2ECCC042" w14:textId="77777777" w:rsidR="00BA76AB" w:rsidRPr="00BA76AB" w:rsidRDefault="00BA76AB" w:rsidP="00BA76AB">
            <w:pPr>
              <w:pStyle w:val="aTitle"/>
              <w:rPr>
                <w:rFonts w:cs="Arial"/>
                <w:b w:val="0"/>
                <w:iCs/>
                <w:noProof/>
                <w:color w:val="auto"/>
                <w:sz w:val="24"/>
                <w:szCs w:val="24"/>
                <w:lang w:eastAsia="en-GB"/>
              </w:rPr>
            </w:pPr>
          </w:p>
          <w:p w14:paraId="7FF87592"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t>Ability to work under, and respond positively to, pressure</w:t>
            </w:r>
          </w:p>
          <w:p w14:paraId="79C35AD2" w14:textId="77777777" w:rsidR="00BA76AB" w:rsidRPr="00BA76AB" w:rsidRDefault="00BA76AB" w:rsidP="00BA76AB">
            <w:pPr>
              <w:pStyle w:val="aTitle"/>
              <w:rPr>
                <w:rFonts w:cs="Arial"/>
                <w:b w:val="0"/>
                <w:iCs/>
                <w:noProof/>
                <w:color w:val="auto"/>
                <w:sz w:val="24"/>
                <w:szCs w:val="24"/>
                <w:lang w:eastAsia="en-GB"/>
              </w:rPr>
            </w:pPr>
          </w:p>
          <w:p w14:paraId="568022FF"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t>Ability to deal with confidential matters sensitively</w:t>
            </w:r>
          </w:p>
          <w:p w14:paraId="0CCB8275" w14:textId="77777777" w:rsidR="00BA76AB" w:rsidRPr="00BA76AB" w:rsidRDefault="00BA76AB" w:rsidP="00BA76AB">
            <w:pPr>
              <w:pStyle w:val="aTitle"/>
              <w:rPr>
                <w:rFonts w:cs="Arial"/>
                <w:b w:val="0"/>
                <w:iCs/>
                <w:noProof/>
                <w:color w:val="auto"/>
                <w:sz w:val="24"/>
                <w:szCs w:val="24"/>
                <w:lang w:eastAsia="en-GB"/>
              </w:rPr>
            </w:pPr>
          </w:p>
          <w:p w14:paraId="7658729B"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t>Ability to work effectively as part of a wider team with the ability to engage at all levels</w:t>
            </w:r>
          </w:p>
          <w:p w14:paraId="3A3195AD" w14:textId="77777777" w:rsidR="00BA76AB" w:rsidRPr="00BA76AB" w:rsidRDefault="00BA76AB" w:rsidP="00BA76AB">
            <w:pPr>
              <w:pStyle w:val="aTitle"/>
              <w:rPr>
                <w:rFonts w:cs="Arial"/>
                <w:b w:val="0"/>
                <w:iCs/>
                <w:noProof/>
                <w:color w:val="auto"/>
                <w:sz w:val="24"/>
                <w:szCs w:val="24"/>
                <w:lang w:eastAsia="en-GB"/>
              </w:rPr>
            </w:pPr>
          </w:p>
          <w:p w14:paraId="1B47E0F2"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t>You must be able to demonstrate time management skills with the ability to prioritise effectively ensuring all targets and deadlines are met or exceeded.</w:t>
            </w:r>
          </w:p>
          <w:p w14:paraId="2F8D6840" w14:textId="77777777" w:rsidR="00BA76AB" w:rsidRPr="00BA76AB" w:rsidRDefault="00BA76AB" w:rsidP="00BA76AB">
            <w:pPr>
              <w:pStyle w:val="aTitle"/>
              <w:rPr>
                <w:rFonts w:cs="Arial"/>
                <w:b w:val="0"/>
                <w:iCs/>
                <w:noProof/>
                <w:color w:val="auto"/>
                <w:sz w:val="24"/>
                <w:szCs w:val="24"/>
                <w:lang w:eastAsia="en-GB"/>
              </w:rPr>
            </w:pPr>
          </w:p>
          <w:p w14:paraId="5EE52BE6"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t>Ability to use own initiative to identify the service needs of customers.</w:t>
            </w:r>
          </w:p>
          <w:p w14:paraId="18D20FCB"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t>Effective negotiation/influencing skills</w:t>
            </w:r>
          </w:p>
          <w:p w14:paraId="4DB48E2D" w14:textId="77777777" w:rsidR="00BA76AB" w:rsidRPr="00BA76AB" w:rsidRDefault="00BA76AB" w:rsidP="00BA76AB">
            <w:pPr>
              <w:pStyle w:val="aTitle"/>
              <w:rPr>
                <w:rFonts w:cs="Arial"/>
                <w:b w:val="0"/>
                <w:iCs/>
                <w:noProof/>
                <w:color w:val="auto"/>
                <w:sz w:val="24"/>
                <w:szCs w:val="24"/>
                <w:lang w:eastAsia="en-GB"/>
              </w:rPr>
            </w:pPr>
          </w:p>
          <w:p w14:paraId="22BF2D5D"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lastRenderedPageBreak/>
              <w:t>Ability to focus on urgent situations which arise on a frequent basis and to reach decisions under pressure</w:t>
            </w:r>
          </w:p>
          <w:p w14:paraId="1B3C1A89" w14:textId="77777777" w:rsidR="00BA76AB" w:rsidRPr="00BA76AB" w:rsidRDefault="00BA76AB" w:rsidP="00BA76AB">
            <w:pPr>
              <w:pStyle w:val="aTitle"/>
              <w:rPr>
                <w:rFonts w:cs="Arial"/>
                <w:b w:val="0"/>
                <w:iCs/>
                <w:noProof/>
                <w:color w:val="auto"/>
                <w:sz w:val="24"/>
                <w:szCs w:val="24"/>
                <w:lang w:eastAsia="en-GB"/>
              </w:rPr>
            </w:pPr>
          </w:p>
          <w:p w14:paraId="6BD2B3C3"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t>Production and analysis of statistical information</w:t>
            </w:r>
          </w:p>
          <w:p w14:paraId="41067EA4" w14:textId="24DD262D" w:rsidR="00562BA0" w:rsidRPr="00272889" w:rsidRDefault="00562BA0" w:rsidP="00BB320B">
            <w:pPr>
              <w:pStyle w:val="aTitle"/>
              <w:tabs>
                <w:tab w:val="clear" w:pos="4513"/>
                <w:tab w:val="clear" w:pos="9026"/>
              </w:tabs>
              <w:rPr>
                <w:rFonts w:cs="Arial"/>
                <w:b w:val="0"/>
                <w:iCs/>
                <w:noProof/>
                <w:color w:val="auto"/>
                <w:sz w:val="24"/>
                <w:szCs w:val="24"/>
                <w:lang w:eastAsia="en-GB"/>
              </w:rPr>
            </w:pPr>
          </w:p>
        </w:tc>
        <w:tc>
          <w:tcPr>
            <w:tcW w:w="4957" w:type="dxa"/>
          </w:tcPr>
          <w:p w14:paraId="2D0C6D0C" w14:textId="77777777" w:rsidR="00BA76AB" w:rsidRPr="00BA76AB" w:rsidRDefault="00BA76AB" w:rsidP="00BA76AB">
            <w:pPr>
              <w:pStyle w:val="aTitle"/>
              <w:jc w:val="both"/>
              <w:rPr>
                <w:rFonts w:cs="Arial"/>
                <w:b w:val="0"/>
                <w:noProof/>
                <w:color w:val="auto"/>
                <w:sz w:val="24"/>
                <w:szCs w:val="24"/>
                <w:lang w:eastAsia="en-GB"/>
              </w:rPr>
            </w:pPr>
            <w:r w:rsidRPr="00BA76AB">
              <w:rPr>
                <w:rFonts w:cs="Arial"/>
                <w:b w:val="0"/>
                <w:noProof/>
                <w:color w:val="auto"/>
                <w:sz w:val="24"/>
                <w:szCs w:val="24"/>
                <w:lang w:eastAsia="en-GB"/>
              </w:rPr>
              <w:lastRenderedPageBreak/>
              <w:t>Flexible approach to a variety of work</w:t>
            </w:r>
          </w:p>
          <w:p w14:paraId="50C031EF" w14:textId="77777777" w:rsidR="00BA76AB" w:rsidRPr="00BA76AB" w:rsidRDefault="00BA76AB" w:rsidP="00BA76AB">
            <w:pPr>
              <w:pStyle w:val="aTitle"/>
              <w:jc w:val="both"/>
              <w:rPr>
                <w:rFonts w:cs="Arial"/>
                <w:b w:val="0"/>
                <w:noProof/>
                <w:color w:val="auto"/>
                <w:sz w:val="24"/>
                <w:szCs w:val="24"/>
                <w:lang w:eastAsia="en-GB"/>
              </w:rPr>
            </w:pPr>
          </w:p>
          <w:p w14:paraId="78489016" w14:textId="77777777" w:rsidR="00BA76AB" w:rsidRPr="00BA76AB" w:rsidRDefault="00BA76AB" w:rsidP="00BA76AB">
            <w:pPr>
              <w:pStyle w:val="aTitle"/>
              <w:jc w:val="both"/>
              <w:rPr>
                <w:rFonts w:cs="Arial"/>
                <w:b w:val="0"/>
                <w:noProof/>
                <w:color w:val="auto"/>
                <w:sz w:val="24"/>
                <w:szCs w:val="24"/>
                <w:lang w:eastAsia="en-GB"/>
              </w:rPr>
            </w:pPr>
            <w:r w:rsidRPr="00BA76AB">
              <w:rPr>
                <w:rFonts w:cs="Arial"/>
                <w:b w:val="0"/>
                <w:noProof/>
                <w:color w:val="auto"/>
                <w:sz w:val="24"/>
                <w:szCs w:val="24"/>
                <w:lang w:eastAsia="en-GB"/>
              </w:rPr>
              <w:t>Proficient in using multiple databases or information systems, including the Internet</w:t>
            </w:r>
          </w:p>
          <w:p w14:paraId="12CC9C46" w14:textId="77777777" w:rsidR="00BA76AB" w:rsidRPr="00BA76AB" w:rsidRDefault="00BA76AB" w:rsidP="00BA76AB">
            <w:pPr>
              <w:pStyle w:val="aTitle"/>
              <w:jc w:val="both"/>
              <w:rPr>
                <w:rFonts w:cs="Arial"/>
                <w:b w:val="0"/>
                <w:noProof/>
                <w:color w:val="auto"/>
                <w:sz w:val="24"/>
                <w:szCs w:val="24"/>
                <w:lang w:eastAsia="en-GB"/>
              </w:rPr>
            </w:pPr>
          </w:p>
          <w:p w14:paraId="4E93DBB5" w14:textId="77777777" w:rsidR="00BA76AB" w:rsidRPr="00BA76AB" w:rsidRDefault="00BA76AB" w:rsidP="00BA76AB">
            <w:pPr>
              <w:pStyle w:val="aTitle"/>
              <w:jc w:val="both"/>
              <w:rPr>
                <w:rFonts w:cs="Arial"/>
                <w:b w:val="0"/>
                <w:noProof/>
                <w:color w:val="auto"/>
                <w:sz w:val="24"/>
                <w:szCs w:val="24"/>
                <w:lang w:eastAsia="en-GB"/>
              </w:rPr>
            </w:pPr>
            <w:r w:rsidRPr="00BA76AB">
              <w:rPr>
                <w:rFonts w:cs="Arial"/>
                <w:b w:val="0"/>
                <w:noProof/>
                <w:color w:val="auto"/>
                <w:sz w:val="24"/>
                <w:szCs w:val="24"/>
                <w:lang w:eastAsia="en-GB"/>
              </w:rPr>
              <w:t>Able to record and maintain an electronic customer records system</w:t>
            </w:r>
          </w:p>
          <w:p w14:paraId="19608406" w14:textId="77777777" w:rsidR="00BA76AB" w:rsidRPr="00BA76AB" w:rsidRDefault="00BA76AB" w:rsidP="00BA76AB">
            <w:pPr>
              <w:pStyle w:val="aTitle"/>
              <w:jc w:val="both"/>
              <w:rPr>
                <w:rFonts w:cs="Arial"/>
                <w:b w:val="0"/>
                <w:noProof/>
                <w:color w:val="auto"/>
                <w:sz w:val="24"/>
                <w:szCs w:val="24"/>
                <w:lang w:eastAsia="en-GB"/>
              </w:rPr>
            </w:pPr>
          </w:p>
          <w:p w14:paraId="26B5A8C8" w14:textId="77777777" w:rsidR="00BA76AB" w:rsidRPr="00BA76AB" w:rsidRDefault="00BA76AB" w:rsidP="00BA76AB">
            <w:pPr>
              <w:pStyle w:val="aTitle"/>
              <w:jc w:val="both"/>
              <w:rPr>
                <w:rFonts w:cs="Arial"/>
                <w:b w:val="0"/>
                <w:noProof/>
                <w:color w:val="auto"/>
                <w:sz w:val="24"/>
                <w:szCs w:val="24"/>
                <w:lang w:eastAsia="en-GB"/>
              </w:rPr>
            </w:pPr>
            <w:r w:rsidRPr="00BA76AB">
              <w:rPr>
                <w:rFonts w:cs="Arial"/>
                <w:b w:val="0"/>
                <w:noProof/>
                <w:color w:val="auto"/>
                <w:sz w:val="24"/>
                <w:szCs w:val="24"/>
                <w:lang w:eastAsia="en-GB"/>
              </w:rPr>
              <w:t>Confident approach in dealings with senior managers and peers</w:t>
            </w:r>
          </w:p>
          <w:p w14:paraId="2218C8E4" w14:textId="77777777" w:rsidR="00BA76AB" w:rsidRPr="00BA76AB" w:rsidRDefault="00BA76AB" w:rsidP="00BA76AB">
            <w:pPr>
              <w:pStyle w:val="aTitle"/>
              <w:jc w:val="both"/>
              <w:rPr>
                <w:rFonts w:cs="Arial"/>
                <w:b w:val="0"/>
                <w:noProof/>
                <w:color w:val="auto"/>
                <w:sz w:val="24"/>
                <w:szCs w:val="24"/>
                <w:lang w:eastAsia="en-GB"/>
              </w:rPr>
            </w:pPr>
          </w:p>
          <w:p w14:paraId="61E29774" w14:textId="2BDF8A34" w:rsidR="00562BA0" w:rsidRPr="00272889" w:rsidRDefault="00BA76AB" w:rsidP="00BA76AB">
            <w:pPr>
              <w:rPr>
                <w:rFonts w:cs="Arial"/>
                <w:b/>
                <w:noProof/>
                <w:szCs w:val="24"/>
                <w:lang w:eastAsia="en-GB"/>
              </w:rPr>
            </w:pPr>
            <w:r w:rsidRPr="00BA76AB">
              <w:rPr>
                <w:rFonts w:cs="Arial"/>
                <w:noProof/>
                <w:szCs w:val="24"/>
                <w:lang w:eastAsia="en-GB"/>
              </w:rPr>
              <w:t xml:space="preserve">Be a good listener; ensuring that people feel that they have been heard fairly </w:t>
            </w:r>
          </w:p>
        </w:tc>
      </w:tr>
      <w:tr w:rsidR="00BB320B" w14:paraId="6DC7125D" w14:textId="77777777" w:rsidTr="00BA76AB">
        <w:trPr>
          <w:trHeight w:val="2343"/>
        </w:trPr>
        <w:tc>
          <w:tcPr>
            <w:tcW w:w="1684"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54B01781" w14:textId="2F312C26" w:rsidR="00BA76AB" w:rsidRPr="00BA76AB" w:rsidRDefault="00562BA0" w:rsidP="00BA76AB">
            <w:pPr>
              <w:rPr>
                <w:rFonts w:cs="Arial"/>
              </w:rPr>
            </w:pPr>
            <w:r w:rsidRPr="00E73258">
              <w:rPr>
                <w:rFonts w:cs="Arial"/>
              </w:rPr>
              <w:t xml:space="preserve"> </w:t>
            </w:r>
            <w:r w:rsidR="00BA76AB" w:rsidRPr="00BA76AB">
              <w:rPr>
                <w:rFonts w:cs="Arial"/>
                <w:iCs/>
                <w:noProof/>
                <w:szCs w:val="24"/>
                <w:lang w:eastAsia="en-GB"/>
              </w:rPr>
              <w:t>Professional and personal integrity, discretion, awareness and sensitivity</w:t>
            </w:r>
          </w:p>
          <w:p w14:paraId="02828B34" w14:textId="77777777" w:rsidR="00BA76AB" w:rsidRPr="00BA76AB" w:rsidRDefault="00BA76AB" w:rsidP="00BA76AB">
            <w:pPr>
              <w:pStyle w:val="aTitle"/>
              <w:rPr>
                <w:rFonts w:cs="Arial"/>
                <w:b w:val="0"/>
                <w:iCs/>
                <w:noProof/>
                <w:color w:val="auto"/>
                <w:sz w:val="24"/>
                <w:szCs w:val="24"/>
                <w:lang w:eastAsia="en-GB"/>
              </w:rPr>
            </w:pPr>
          </w:p>
          <w:p w14:paraId="65230D79"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t>Helpful, courteous and enthusiastic</w:t>
            </w:r>
          </w:p>
          <w:p w14:paraId="0CC8D505" w14:textId="77777777" w:rsidR="00BA76AB" w:rsidRPr="00BA76AB" w:rsidRDefault="00BA76AB" w:rsidP="00BA76AB">
            <w:pPr>
              <w:pStyle w:val="aTitle"/>
              <w:rPr>
                <w:rFonts w:cs="Arial"/>
                <w:b w:val="0"/>
                <w:iCs/>
                <w:noProof/>
                <w:color w:val="auto"/>
                <w:sz w:val="24"/>
                <w:szCs w:val="24"/>
                <w:lang w:eastAsia="en-GB"/>
              </w:rPr>
            </w:pPr>
          </w:p>
          <w:p w14:paraId="0FA0E72D" w14:textId="77777777" w:rsidR="00BA76AB" w:rsidRPr="00BA76AB" w:rsidRDefault="00BA76AB" w:rsidP="00BA76AB">
            <w:pPr>
              <w:pStyle w:val="aTitle"/>
              <w:rPr>
                <w:rFonts w:cs="Arial"/>
                <w:b w:val="0"/>
                <w:iCs/>
                <w:noProof/>
                <w:color w:val="auto"/>
                <w:sz w:val="24"/>
                <w:szCs w:val="24"/>
                <w:lang w:eastAsia="en-GB"/>
              </w:rPr>
            </w:pPr>
            <w:r w:rsidRPr="00BA76AB">
              <w:rPr>
                <w:rFonts w:cs="Arial"/>
                <w:b w:val="0"/>
                <w:iCs/>
                <w:noProof/>
                <w:color w:val="auto"/>
                <w:sz w:val="24"/>
                <w:szCs w:val="24"/>
                <w:lang w:eastAsia="en-GB"/>
              </w:rPr>
              <w:t>Flexible approach to working hours (some late and weekend working may be required)</w:t>
            </w:r>
          </w:p>
          <w:p w14:paraId="2AD17254" w14:textId="77777777" w:rsidR="00BA76AB" w:rsidRPr="00BA76AB" w:rsidRDefault="00BA76AB" w:rsidP="00BA76AB">
            <w:pPr>
              <w:pStyle w:val="aTitle"/>
              <w:rPr>
                <w:rFonts w:cs="Arial"/>
                <w:b w:val="0"/>
                <w:iCs/>
                <w:noProof/>
                <w:color w:val="auto"/>
                <w:sz w:val="24"/>
                <w:szCs w:val="24"/>
                <w:lang w:eastAsia="en-GB"/>
              </w:rPr>
            </w:pPr>
          </w:p>
          <w:p w14:paraId="69ADC98F" w14:textId="401BD735" w:rsidR="00BB320B" w:rsidRPr="00272889" w:rsidRDefault="00BA76AB" w:rsidP="00BA76AB">
            <w:pPr>
              <w:pStyle w:val="aTitle"/>
              <w:tabs>
                <w:tab w:val="clear" w:pos="4513"/>
                <w:tab w:val="clear" w:pos="9026"/>
              </w:tabs>
              <w:rPr>
                <w:rFonts w:cs="Arial"/>
                <w:b w:val="0"/>
                <w:iCs/>
                <w:noProof/>
                <w:color w:val="auto"/>
                <w:sz w:val="24"/>
                <w:szCs w:val="24"/>
                <w:lang w:eastAsia="en-GB"/>
              </w:rPr>
            </w:pPr>
            <w:r w:rsidRPr="00BA76AB">
              <w:rPr>
                <w:rFonts w:cs="Arial"/>
                <w:b w:val="0"/>
                <w:iCs/>
                <w:noProof/>
                <w:color w:val="auto"/>
                <w:sz w:val="24"/>
                <w:szCs w:val="24"/>
                <w:lang w:eastAsia="en-GB"/>
              </w:rPr>
              <w:t>Access to a car or means of mobility support (if the post holder is driving they must hold a current valid driving licence and have the appropriate motor insurance cover)</w:t>
            </w:r>
          </w:p>
        </w:tc>
        <w:tc>
          <w:tcPr>
            <w:tcW w:w="4957" w:type="dxa"/>
          </w:tcPr>
          <w:p w14:paraId="50AF3D14" w14:textId="59F262B3" w:rsidR="00BB320B" w:rsidRPr="00272889" w:rsidRDefault="00BB320B" w:rsidP="00BB320B">
            <w:pPr>
              <w:pStyle w:val="aTitle"/>
              <w:tabs>
                <w:tab w:val="clear" w:pos="4513"/>
                <w:tab w:val="clear" w:pos="9026"/>
              </w:tabs>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5"/>
  </w:num>
  <w:num w:numId="4">
    <w:abstractNumId w:val="21"/>
  </w:num>
  <w:num w:numId="5">
    <w:abstractNumId w:val="1"/>
  </w:num>
  <w:num w:numId="6">
    <w:abstractNumId w:val="30"/>
  </w:num>
  <w:num w:numId="7">
    <w:abstractNumId w:val="35"/>
  </w:num>
  <w:num w:numId="8">
    <w:abstractNumId w:val="10"/>
  </w:num>
  <w:num w:numId="9">
    <w:abstractNumId w:val="34"/>
  </w:num>
  <w:num w:numId="10">
    <w:abstractNumId w:val="26"/>
  </w:num>
  <w:num w:numId="11">
    <w:abstractNumId w:val="6"/>
  </w:num>
  <w:num w:numId="12">
    <w:abstractNumId w:val="32"/>
  </w:num>
  <w:num w:numId="13">
    <w:abstractNumId w:val="31"/>
  </w:num>
  <w:num w:numId="14">
    <w:abstractNumId w:val="28"/>
  </w:num>
  <w:num w:numId="15">
    <w:abstractNumId w:val="20"/>
  </w:num>
  <w:num w:numId="16">
    <w:abstractNumId w:val="17"/>
  </w:num>
  <w:num w:numId="17">
    <w:abstractNumId w:val="4"/>
  </w:num>
  <w:num w:numId="18">
    <w:abstractNumId w:val="0"/>
  </w:num>
  <w:num w:numId="19">
    <w:abstractNumId w:val="13"/>
  </w:num>
  <w:num w:numId="20">
    <w:abstractNumId w:val="22"/>
  </w:num>
  <w:num w:numId="21">
    <w:abstractNumId w:val="14"/>
  </w:num>
  <w:num w:numId="22">
    <w:abstractNumId w:val="14"/>
  </w:num>
  <w:num w:numId="23">
    <w:abstractNumId w:val="25"/>
  </w:num>
  <w:num w:numId="24">
    <w:abstractNumId w:val="24"/>
  </w:num>
  <w:num w:numId="25">
    <w:abstractNumId w:val="9"/>
  </w:num>
  <w:num w:numId="26">
    <w:abstractNumId w:val="27"/>
  </w:num>
  <w:num w:numId="27">
    <w:abstractNumId w:val="8"/>
  </w:num>
  <w:num w:numId="28">
    <w:abstractNumId w:val="15"/>
  </w:num>
  <w:num w:numId="29">
    <w:abstractNumId w:val="23"/>
  </w:num>
  <w:num w:numId="30">
    <w:abstractNumId w:val="33"/>
  </w:num>
  <w:num w:numId="31">
    <w:abstractNumId w:val="18"/>
  </w:num>
  <w:num w:numId="32">
    <w:abstractNumId w:val="37"/>
  </w:num>
  <w:num w:numId="33">
    <w:abstractNumId w:val="16"/>
  </w:num>
  <w:num w:numId="34">
    <w:abstractNumId w:val="19"/>
  </w:num>
  <w:num w:numId="35">
    <w:abstractNumId w:val="2"/>
  </w:num>
  <w:num w:numId="36">
    <w:abstractNumId w:val="3"/>
  </w:num>
  <w:num w:numId="37">
    <w:abstractNumId w:val="36"/>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50E5"/>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B1A0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A76AB"/>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38245589-8B6E-4A3F-A43A-F415C75E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1527</Words>
  <Characters>8707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10214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2022-07-28T14:29:00Z</dcterms:created>
  <dcterms:modified xsi:type="dcterms:W3CDTF">2022-07-28T14:29:00Z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