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00245B78" w:rsidP="003E7CE2">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3E7CE2">
      <w:pPr>
        <w:ind w:right="180"/>
        <w:rPr>
          <w:rFonts w:ascii="Arial" w:hAnsi="Arial" w:cs="Arial"/>
        </w:rPr>
      </w:pPr>
    </w:p>
    <w:p w14:paraId="755FC09A" w14:textId="77777777" w:rsidR="003A0FD4" w:rsidRPr="002A70E2" w:rsidRDefault="003A0FD4" w:rsidP="003E7CE2">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1713"/>
        <w:gridCol w:w="7071"/>
      </w:tblGrid>
      <w:tr w:rsidR="003A0FD4" w:rsidRPr="00E30234" w14:paraId="4747AE1D" w14:textId="77777777" w:rsidTr="16800C9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C02B60" w14:textId="58F63737" w:rsidR="003A0FD4" w:rsidRPr="00607398" w:rsidRDefault="003B321B" w:rsidP="003E7CE2">
            <w:pPr>
              <w:spacing w:line="276" w:lineRule="auto"/>
              <w:rPr>
                <w:rFonts w:asciiTheme="minorHAnsi" w:hAnsiTheme="minorHAnsi" w:cstheme="minorHAnsi"/>
                <w:b/>
                <w:bCs/>
                <w:sz w:val="22"/>
                <w:szCs w:val="22"/>
              </w:rPr>
            </w:pPr>
            <w:r w:rsidRPr="0019593C">
              <w:rPr>
                <w:rFonts w:asciiTheme="minorHAnsi" w:hAnsiTheme="minorHAnsi" w:cstheme="minorHAnsi"/>
                <w:b/>
                <w:bCs/>
                <w:color w:val="000000"/>
                <w:sz w:val="22"/>
                <w:szCs w:val="22"/>
              </w:rPr>
              <w:t>Job title</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18E58B55" w:rsidR="003A0FD4" w:rsidRPr="0019593C" w:rsidRDefault="00917E56" w:rsidP="003E7CE2">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Move on Officer</w:t>
            </w:r>
          </w:p>
        </w:tc>
      </w:tr>
      <w:tr w:rsidR="002A70E2" w:rsidRPr="00E30234" w14:paraId="4FB9098F" w14:textId="77777777" w:rsidTr="16800C9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52768A1" w14:textId="7BA1946C" w:rsidR="002A70E2" w:rsidRPr="00607398" w:rsidRDefault="002A70E2" w:rsidP="003E7CE2">
            <w:pPr>
              <w:spacing w:line="276" w:lineRule="auto"/>
              <w:rPr>
                <w:rFonts w:asciiTheme="minorHAnsi" w:hAnsiTheme="minorHAnsi" w:cstheme="minorHAnsi"/>
                <w:b/>
                <w:bCs/>
                <w:color w:val="000000"/>
                <w:sz w:val="22"/>
                <w:szCs w:val="22"/>
              </w:rPr>
            </w:pPr>
            <w:r w:rsidRPr="0019593C">
              <w:rPr>
                <w:rFonts w:asciiTheme="minorHAnsi" w:hAnsiTheme="minorHAnsi" w:cstheme="minorHAnsi"/>
                <w:b/>
                <w:bCs/>
                <w:color w:val="000000"/>
                <w:sz w:val="22"/>
                <w:szCs w:val="22"/>
              </w:rPr>
              <w:t>Grade</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6A21AFA1" w:rsidR="002A70E2" w:rsidRPr="0019593C" w:rsidRDefault="005A2462" w:rsidP="003E7CE2">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3A0FD4" w:rsidRPr="00E30234" w14:paraId="781E7AF7" w14:textId="77777777" w:rsidTr="16800C9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19593C" w:rsidRDefault="00BB7FAA" w:rsidP="003E7CE2">
            <w:pPr>
              <w:spacing w:line="276" w:lineRule="auto"/>
              <w:rPr>
                <w:rFonts w:asciiTheme="minorHAnsi" w:hAnsiTheme="minorHAnsi" w:cstheme="minorHAnsi"/>
                <w:b/>
                <w:bCs/>
                <w:sz w:val="22"/>
                <w:szCs w:val="22"/>
              </w:rPr>
            </w:pPr>
            <w:r w:rsidRPr="0019593C">
              <w:rPr>
                <w:rFonts w:asciiTheme="minorHAnsi" w:hAnsiTheme="minorHAnsi" w:cstheme="minorHAnsi"/>
                <w:b/>
                <w:bCs/>
                <w:sz w:val="22"/>
                <w:szCs w:val="22"/>
              </w:rPr>
              <w:t>Service/Team</w:t>
            </w:r>
          </w:p>
          <w:p w14:paraId="33B4AED7" w14:textId="77777777" w:rsidR="003A0FD4" w:rsidRPr="0019593C" w:rsidRDefault="003A0FD4" w:rsidP="003E7CE2">
            <w:pPr>
              <w:spacing w:line="276" w:lineRule="auto"/>
              <w:rPr>
                <w:rFonts w:asciiTheme="minorHAnsi" w:hAnsiTheme="minorHAnsi" w:cstheme="minorHAnsi"/>
                <w:color w:val="000000"/>
                <w:sz w:val="22"/>
                <w:szCs w:val="22"/>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488EE4" w14:textId="77777777" w:rsidR="003A0FD4" w:rsidRPr="0019593C" w:rsidRDefault="009F47DF" w:rsidP="003E7CE2">
            <w:pPr>
              <w:spacing w:line="276" w:lineRule="auto"/>
              <w:rPr>
                <w:rFonts w:asciiTheme="minorHAnsi" w:hAnsiTheme="minorHAnsi" w:cstheme="minorHAnsi"/>
                <w:color w:val="000000"/>
                <w:sz w:val="22"/>
                <w:szCs w:val="22"/>
              </w:rPr>
            </w:pPr>
            <w:r w:rsidRPr="0019593C">
              <w:rPr>
                <w:rFonts w:asciiTheme="minorHAnsi" w:hAnsiTheme="minorHAnsi" w:cstheme="minorHAnsi"/>
                <w:color w:val="000000"/>
                <w:sz w:val="22"/>
                <w:szCs w:val="22"/>
              </w:rPr>
              <w:t>Housing Service</w:t>
            </w:r>
          </w:p>
          <w:p w14:paraId="35A438A9" w14:textId="708D89AE" w:rsidR="009F47DF" w:rsidRPr="0019593C" w:rsidRDefault="009F47DF" w:rsidP="003E7CE2">
            <w:pPr>
              <w:spacing w:line="276" w:lineRule="auto"/>
              <w:rPr>
                <w:rFonts w:asciiTheme="minorHAnsi" w:hAnsiTheme="minorHAnsi" w:cstheme="minorHAnsi"/>
                <w:color w:val="000000"/>
                <w:sz w:val="22"/>
                <w:szCs w:val="22"/>
              </w:rPr>
            </w:pPr>
            <w:r w:rsidRPr="0019593C">
              <w:rPr>
                <w:rFonts w:asciiTheme="minorHAnsi" w:hAnsiTheme="minorHAnsi" w:cstheme="minorHAnsi"/>
                <w:color w:val="000000"/>
                <w:sz w:val="22"/>
                <w:szCs w:val="22"/>
              </w:rPr>
              <w:t xml:space="preserve">Housing Options Team </w:t>
            </w:r>
          </w:p>
        </w:tc>
      </w:tr>
      <w:tr w:rsidR="003A0FD4" w:rsidRPr="00E30234" w14:paraId="112442D8" w14:textId="77777777" w:rsidTr="16800C9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7CF9ACA5" w:rsidR="003A0FD4" w:rsidRPr="0019593C" w:rsidRDefault="003B321B" w:rsidP="003E7CE2">
            <w:pPr>
              <w:spacing w:line="276" w:lineRule="auto"/>
              <w:ind w:right="180"/>
              <w:rPr>
                <w:rFonts w:asciiTheme="minorHAnsi" w:hAnsiTheme="minorHAnsi" w:cstheme="minorHAnsi"/>
                <w:color w:val="000000"/>
                <w:sz w:val="22"/>
                <w:szCs w:val="22"/>
              </w:rPr>
            </w:pPr>
            <w:r w:rsidRPr="0019593C">
              <w:rPr>
                <w:rFonts w:asciiTheme="minorHAnsi" w:hAnsiTheme="minorHAnsi" w:cstheme="minorHAnsi"/>
                <w:b/>
                <w:bCs/>
                <w:sz w:val="22"/>
                <w:szCs w:val="22"/>
              </w:rPr>
              <w:t>Main purpose of job</w:t>
            </w:r>
            <w:r w:rsidR="008B3DC4" w:rsidRPr="0019593C">
              <w:rPr>
                <w:rFonts w:asciiTheme="minorHAnsi" w:hAnsiTheme="minorHAnsi" w:cstheme="minorHAnsi"/>
                <w:b/>
                <w:bCs/>
                <w:sz w:val="22"/>
                <w:szCs w:val="22"/>
              </w:rPr>
              <w:t xml:space="preserv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5393199" w14:textId="4A83AAEE" w:rsidR="00917E56" w:rsidRPr="00D3365A" w:rsidRDefault="00917E56" w:rsidP="003E7CE2">
            <w:pPr>
              <w:rPr>
                <w:rFonts w:asciiTheme="minorHAnsi" w:hAnsiTheme="minorHAnsi" w:cstheme="minorHAnsi"/>
                <w:sz w:val="22"/>
                <w:szCs w:val="22"/>
                <w:shd w:val="clear" w:color="auto" w:fill="FFFFFF"/>
              </w:rPr>
            </w:pPr>
            <w:r w:rsidRPr="00917E56">
              <w:rPr>
                <w:rFonts w:asciiTheme="minorHAnsi" w:hAnsiTheme="minorHAnsi" w:cstheme="minorHAnsi"/>
                <w:sz w:val="22"/>
                <w:szCs w:val="22"/>
                <w:shd w:val="clear" w:color="auto" w:fill="FFFFFF"/>
              </w:rPr>
              <w:t xml:space="preserve">To provide advice, </w:t>
            </w:r>
            <w:proofErr w:type="gramStart"/>
            <w:r w:rsidRPr="00917E56">
              <w:rPr>
                <w:rFonts w:asciiTheme="minorHAnsi" w:hAnsiTheme="minorHAnsi" w:cstheme="minorHAnsi"/>
                <w:sz w:val="22"/>
                <w:szCs w:val="22"/>
                <w:shd w:val="clear" w:color="auto" w:fill="FFFFFF"/>
              </w:rPr>
              <w:t>support</w:t>
            </w:r>
            <w:proofErr w:type="gramEnd"/>
            <w:r w:rsidRPr="00917E56">
              <w:rPr>
                <w:rFonts w:asciiTheme="minorHAnsi" w:hAnsiTheme="minorHAnsi" w:cstheme="minorHAnsi"/>
                <w:sz w:val="22"/>
                <w:szCs w:val="22"/>
                <w:shd w:val="clear" w:color="auto" w:fill="FFFFFF"/>
              </w:rPr>
              <w:t xml:space="preserve"> and assistance to </w:t>
            </w:r>
            <w:r w:rsidR="00F430D0">
              <w:rPr>
                <w:rFonts w:asciiTheme="minorHAnsi" w:hAnsiTheme="minorHAnsi" w:cstheme="minorHAnsi"/>
                <w:sz w:val="22"/>
                <w:szCs w:val="22"/>
                <w:shd w:val="clear" w:color="auto" w:fill="FFFFFF"/>
              </w:rPr>
              <w:t xml:space="preserve">those who have been identified as rough sleeping </w:t>
            </w:r>
            <w:r w:rsidRPr="00917E56">
              <w:rPr>
                <w:rFonts w:asciiTheme="minorHAnsi" w:hAnsiTheme="minorHAnsi" w:cstheme="minorHAnsi"/>
                <w:sz w:val="22"/>
                <w:szCs w:val="22"/>
                <w:shd w:val="clear" w:color="auto" w:fill="FFFFFF"/>
              </w:rPr>
              <w:t xml:space="preserve">placed in </w:t>
            </w:r>
            <w:r w:rsidR="00F430D0">
              <w:rPr>
                <w:rFonts w:asciiTheme="minorHAnsi" w:hAnsiTheme="minorHAnsi" w:cstheme="minorHAnsi"/>
                <w:sz w:val="22"/>
                <w:szCs w:val="22"/>
                <w:shd w:val="clear" w:color="auto" w:fill="FFFFFF"/>
              </w:rPr>
              <w:t xml:space="preserve">temporary, emergency or </w:t>
            </w:r>
            <w:r w:rsidR="007926FA">
              <w:rPr>
                <w:rFonts w:asciiTheme="minorHAnsi" w:hAnsiTheme="minorHAnsi" w:cstheme="minorHAnsi"/>
                <w:sz w:val="22"/>
                <w:szCs w:val="22"/>
                <w:shd w:val="clear" w:color="auto" w:fill="FFFFFF"/>
              </w:rPr>
              <w:t>short-term</w:t>
            </w:r>
            <w:r w:rsidR="00F430D0">
              <w:rPr>
                <w:rFonts w:asciiTheme="minorHAnsi" w:hAnsiTheme="minorHAnsi" w:cstheme="minorHAnsi"/>
                <w:sz w:val="22"/>
                <w:szCs w:val="22"/>
                <w:shd w:val="clear" w:color="auto" w:fill="FFFFFF"/>
              </w:rPr>
              <w:t xml:space="preserve"> accommodation</w:t>
            </w:r>
            <w:r w:rsidRPr="00917E56">
              <w:rPr>
                <w:rFonts w:asciiTheme="minorHAnsi" w:hAnsiTheme="minorHAnsi" w:cstheme="minorHAnsi"/>
                <w:sz w:val="22"/>
                <w:szCs w:val="22"/>
                <w:shd w:val="clear" w:color="auto" w:fill="FFFFFF"/>
              </w:rPr>
              <w:t xml:space="preserve"> by managing</w:t>
            </w:r>
            <w:r w:rsidRPr="00917E56">
              <w:rPr>
                <w:rFonts w:asciiTheme="minorHAnsi" w:hAnsiTheme="minorHAnsi" w:cstheme="minorHAnsi"/>
                <w:sz w:val="22"/>
                <w:szCs w:val="22"/>
              </w:rPr>
              <w:t xml:space="preserve"> expectations surrounding their move on options, and identifying any support needs to help them sustain future accommodation </w:t>
            </w:r>
            <w:r w:rsidRPr="00917E56">
              <w:rPr>
                <w:rFonts w:asciiTheme="minorHAnsi" w:hAnsiTheme="minorHAnsi" w:cstheme="minorHAnsi"/>
                <w:sz w:val="22"/>
                <w:szCs w:val="22"/>
                <w:shd w:val="clear" w:color="auto" w:fill="FFFFFF"/>
              </w:rPr>
              <w:t>utilising a full range of housing options including supported, social and private rented sector accommodation</w:t>
            </w:r>
          </w:p>
          <w:p w14:paraId="1E39C7D7" w14:textId="77777777" w:rsidR="00D3365A" w:rsidRDefault="00D3365A" w:rsidP="003E7CE2">
            <w:pPr>
              <w:rPr>
                <w:rFonts w:asciiTheme="minorHAnsi" w:hAnsiTheme="minorHAnsi" w:cstheme="minorHAnsi"/>
                <w:sz w:val="22"/>
                <w:szCs w:val="22"/>
              </w:rPr>
            </w:pPr>
          </w:p>
          <w:p w14:paraId="44F42F34" w14:textId="77777777" w:rsidR="003A0FD4" w:rsidRDefault="00D3365A" w:rsidP="003E7CE2">
            <w:pPr>
              <w:rPr>
                <w:rFonts w:asciiTheme="minorHAnsi" w:hAnsiTheme="minorHAnsi" w:cstheme="minorHAnsi"/>
                <w:sz w:val="22"/>
                <w:szCs w:val="22"/>
              </w:rPr>
            </w:pPr>
            <w:r>
              <w:rPr>
                <w:rFonts w:asciiTheme="minorHAnsi" w:hAnsiTheme="minorHAnsi" w:cstheme="minorHAnsi"/>
                <w:sz w:val="22"/>
                <w:szCs w:val="22"/>
              </w:rPr>
              <w:t xml:space="preserve">The Move on Officer will work </w:t>
            </w:r>
            <w:r w:rsidR="00706E38" w:rsidRPr="00917E56">
              <w:rPr>
                <w:rFonts w:asciiTheme="minorHAnsi" w:hAnsiTheme="minorHAnsi" w:cstheme="minorHAnsi"/>
                <w:sz w:val="22"/>
                <w:szCs w:val="22"/>
              </w:rPr>
              <w:t xml:space="preserve">collaboratively </w:t>
            </w:r>
            <w:r>
              <w:rPr>
                <w:rFonts w:asciiTheme="minorHAnsi" w:hAnsiTheme="minorHAnsi" w:cstheme="minorHAnsi"/>
                <w:sz w:val="22"/>
                <w:szCs w:val="22"/>
              </w:rPr>
              <w:t xml:space="preserve">with </w:t>
            </w:r>
            <w:r w:rsidR="00706E38">
              <w:rPr>
                <w:rFonts w:asciiTheme="minorHAnsi" w:hAnsiTheme="minorHAnsi" w:cstheme="minorHAnsi"/>
                <w:sz w:val="22"/>
                <w:szCs w:val="22"/>
              </w:rPr>
              <w:t xml:space="preserve">the </w:t>
            </w:r>
            <w:r>
              <w:rPr>
                <w:rFonts w:asciiTheme="minorHAnsi" w:hAnsiTheme="minorHAnsi" w:cstheme="minorHAnsi"/>
                <w:sz w:val="22"/>
                <w:szCs w:val="22"/>
              </w:rPr>
              <w:t>Temporary Accommodation Officer</w:t>
            </w:r>
            <w:r w:rsidR="00706E38">
              <w:rPr>
                <w:rFonts w:asciiTheme="minorHAnsi" w:hAnsiTheme="minorHAnsi" w:cstheme="minorHAnsi"/>
                <w:sz w:val="22"/>
                <w:szCs w:val="22"/>
              </w:rPr>
              <w:t xml:space="preserve">, support staff and other </w:t>
            </w:r>
            <w:r w:rsidRPr="00917E56">
              <w:rPr>
                <w:rFonts w:asciiTheme="minorHAnsi" w:hAnsiTheme="minorHAnsi" w:cstheme="minorHAnsi"/>
                <w:sz w:val="22"/>
                <w:szCs w:val="22"/>
              </w:rPr>
              <w:t xml:space="preserve">agencies externally and internally while advocating and negotiating on behalf of vulnerable customers, some with multiple and complex needs, to access appropriate services and engage in long-term housing options. </w:t>
            </w:r>
          </w:p>
          <w:p w14:paraId="7E3B494A" w14:textId="77777777" w:rsidR="009B1867" w:rsidRDefault="009B1867" w:rsidP="003E7CE2">
            <w:pPr>
              <w:rPr>
                <w:rFonts w:asciiTheme="minorHAnsi" w:hAnsiTheme="minorHAnsi" w:cstheme="minorHAnsi"/>
                <w:sz w:val="22"/>
                <w:szCs w:val="22"/>
              </w:rPr>
            </w:pPr>
          </w:p>
          <w:p w14:paraId="40E0F503" w14:textId="452F2C7F" w:rsidR="009B1867" w:rsidRPr="00917E56" w:rsidRDefault="009B1867" w:rsidP="003E7CE2">
            <w:pPr>
              <w:rPr>
                <w:rFonts w:asciiTheme="minorHAnsi" w:hAnsiTheme="minorHAnsi" w:cstheme="minorHAnsi"/>
                <w:sz w:val="22"/>
                <w:szCs w:val="22"/>
              </w:rPr>
            </w:pPr>
            <w:r>
              <w:rPr>
                <w:rFonts w:asciiTheme="minorHAnsi" w:hAnsiTheme="minorHAnsi" w:cstheme="minorHAnsi"/>
                <w:sz w:val="22"/>
                <w:szCs w:val="22"/>
              </w:rPr>
              <w:t xml:space="preserve">To </w:t>
            </w:r>
            <w:r w:rsidR="007E030E">
              <w:rPr>
                <w:rFonts w:asciiTheme="minorHAnsi" w:hAnsiTheme="minorHAnsi" w:cstheme="minorHAnsi"/>
                <w:sz w:val="22"/>
                <w:szCs w:val="22"/>
              </w:rPr>
              <w:t xml:space="preserve">build and develop relationships with accommodation providers </w:t>
            </w:r>
            <w:r w:rsidR="00A37895">
              <w:rPr>
                <w:rFonts w:asciiTheme="minorHAnsi" w:hAnsiTheme="minorHAnsi" w:cstheme="minorHAnsi"/>
                <w:sz w:val="22"/>
                <w:szCs w:val="22"/>
              </w:rPr>
              <w:t>to increase availability of move on options available to customers. This will include private, social and support sector</w:t>
            </w:r>
            <w:r w:rsidR="000D5523">
              <w:rPr>
                <w:rFonts w:asciiTheme="minorHAnsi" w:hAnsiTheme="minorHAnsi" w:cstheme="minorHAnsi"/>
                <w:sz w:val="22"/>
                <w:szCs w:val="22"/>
              </w:rPr>
              <w:t>.</w:t>
            </w:r>
            <w:r>
              <w:rPr>
                <w:rFonts w:asciiTheme="minorHAnsi" w:hAnsiTheme="minorHAnsi" w:cstheme="minorHAnsi"/>
                <w:sz w:val="22"/>
                <w:szCs w:val="22"/>
              </w:rPr>
              <w:t xml:space="preserve"> </w:t>
            </w:r>
            <w:r w:rsidR="003E7CE2">
              <w:rPr>
                <w:rFonts w:asciiTheme="minorHAnsi" w:hAnsiTheme="minorHAnsi" w:cstheme="minorHAnsi"/>
                <w:sz w:val="22"/>
                <w:szCs w:val="22"/>
              </w:rPr>
              <w:br/>
            </w:r>
          </w:p>
        </w:tc>
      </w:tr>
      <w:tr w:rsidR="003A0FD4" w:rsidRPr="00E30234" w14:paraId="40A8B52A" w14:textId="77777777" w:rsidTr="16800C9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2D65C8D9" w:rsidR="003A0FD4" w:rsidRPr="0019593C" w:rsidRDefault="003B321B" w:rsidP="003E7CE2">
            <w:pPr>
              <w:spacing w:line="276" w:lineRule="auto"/>
              <w:rPr>
                <w:rFonts w:asciiTheme="minorHAnsi" w:hAnsiTheme="minorHAnsi" w:cstheme="minorHAnsi"/>
                <w:sz w:val="22"/>
                <w:szCs w:val="22"/>
              </w:rPr>
            </w:pPr>
            <w:r w:rsidRPr="0019593C">
              <w:rPr>
                <w:rFonts w:asciiTheme="minorHAnsi" w:hAnsiTheme="minorHAnsi" w:cstheme="minorHAnsi"/>
                <w:b/>
                <w:bCs/>
                <w:sz w:val="22"/>
                <w:szCs w:val="22"/>
              </w:rPr>
              <w:t xml:space="preserve">Key </w:t>
            </w:r>
            <w:r w:rsidR="00194F97" w:rsidRPr="0019593C">
              <w:rPr>
                <w:rFonts w:asciiTheme="minorHAnsi" w:hAnsiTheme="minorHAnsi" w:cstheme="minorHAnsi"/>
                <w:b/>
                <w:bCs/>
                <w:sz w:val="22"/>
                <w:szCs w:val="22"/>
              </w:rPr>
              <w:t>responsibilities</w:t>
            </w:r>
            <w:r w:rsidR="008B3DC4" w:rsidRPr="0019593C">
              <w:rPr>
                <w:rFonts w:asciiTheme="minorHAnsi" w:hAnsiTheme="minorHAnsi" w:cstheme="minorHAnsi"/>
                <w:b/>
                <w:bCs/>
                <w:sz w:val="22"/>
                <w:szCs w:val="22"/>
              </w:rPr>
              <w:t xml:space="preserv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7F760B0" w14:textId="25BF9D55" w:rsidR="00C443AC" w:rsidRDefault="000A35C3" w:rsidP="003E7CE2">
            <w:pPr>
              <w:suppressAutoHyphens w:val="0"/>
              <w:overflowPunct/>
              <w:autoSpaceDE/>
              <w:autoSpaceDN/>
              <w:textAlignment w:val="auto"/>
              <w:rPr>
                <w:rFonts w:asciiTheme="minorHAnsi" w:hAnsiTheme="minorHAnsi" w:cstheme="minorHAnsi"/>
                <w:sz w:val="22"/>
                <w:szCs w:val="22"/>
              </w:rPr>
            </w:pPr>
            <w:r>
              <w:rPr>
                <w:rFonts w:asciiTheme="minorHAnsi" w:hAnsiTheme="minorHAnsi" w:cstheme="minorHAnsi"/>
                <w:sz w:val="22"/>
                <w:szCs w:val="22"/>
              </w:rPr>
              <w:t xml:space="preserve">To visit </w:t>
            </w:r>
            <w:r w:rsidR="008F7788">
              <w:rPr>
                <w:rFonts w:asciiTheme="minorHAnsi" w:hAnsiTheme="minorHAnsi" w:cstheme="minorHAnsi"/>
                <w:sz w:val="22"/>
                <w:szCs w:val="22"/>
              </w:rPr>
              <w:t xml:space="preserve">customers </w:t>
            </w:r>
            <w:r w:rsidR="00234D0C">
              <w:rPr>
                <w:rFonts w:asciiTheme="minorHAnsi" w:hAnsiTheme="minorHAnsi" w:cstheme="minorHAnsi"/>
                <w:sz w:val="22"/>
                <w:szCs w:val="22"/>
              </w:rPr>
              <w:t xml:space="preserve">within their accommodation ensuring they have the appropriate tools to support their move on options. </w:t>
            </w:r>
          </w:p>
          <w:p w14:paraId="0F4829F7" w14:textId="77777777" w:rsidR="00C443AC" w:rsidRDefault="00C443AC" w:rsidP="003E7CE2">
            <w:pPr>
              <w:suppressAutoHyphens w:val="0"/>
              <w:overflowPunct/>
              <w:autoSpaceDE/>
              <w:autoSpaceDN/>
              <w:textAlignment w:val="auto"/>
              <w:rPr>
                <w:rFonts w:asciiTheme="minorHAnsi" w:hAnsiTheme="minorHAnsi" w:cstheme="minorHAnsi"/>
                <w:sz w:val="22"/>
                <w:szCs w:val="22"/>
              </w:rPr>
            </w:pPr>
          </w:p>
          <w:p w14:paraId="0FA781DE" w14:textId="78452277" w:rsidR="00915F56" w:rsidRPr="0019593C" w:rsidRDefault="00915F56" w:rsidP="003E7CE2">
            <w:pPr>
              <w:suppressAutoHyphens w:val="0"/>
              <w:overflowPunct/>
              <w:autoSpaceDE/>
              <w:autoSpaceDN/>
              <w:textAlignment w:val="auto"/>
              <w:rPr>
                <w:rFonts w:asciiTheme="minorHAnsi" w:hAnsiTheme="minorHAnsi" w:cstheme="minorHAnsi"/>
                <w:sz w:val="22"/>
                <w:szCs w:val="22"/>
              </w:rPr>
            </w:pPr>
            <w:r w:rsidRPr="0019593C">
              <w:rPr>
                <w:rFonts w:asciiTheme="minorHAnsi" w:hAnsiTheme="minorHAnsi" w:cstheme="minorHAnsi"/>
                <w:sz w:val="22"/>
                <w:szCs w:val="22"/>
              </w:rPr>
              <w:t xml:space="preserve">To deliver general needs housing advice. </w:t>
            </w:r>
          </w:p>
          <w:p w14:paraId="5E490726" w14:textId="77777777" w:rsidR="00893F9C" w:rsidRPr="0019593C" w:rsidRDefault="00893F9C" w:rsidP="003E7CE2">
            <w:pPr>
              <w:suppressAutoHyphens w:val="0"/>
              <w:overflowPunct/>
              <w:autoSpaceDE/>
              <w:autoSpaceDN/>
              <w:textAlignment w:val="auto"/>
              <w:rPr>
                <w:rFonts w:asciiTheme="minorHAnsi" w:hAnsiTheme="minorHAnsi" w:cstheme="minorHAnsi"/>
                <w:sz w:val="22"/>
                <w:szCs w:val="22"/>
              </w:rPr>
            </w:pPr>
          </w:p>
          <w:p w14:paraId="02A7CEAC" w14:textId="38277F3D" w:rsidR="00915F56" w:rsidRPr="0019593C" w:rsidRDefault="00915F56" w:rsidP="003E7CE2">
            <w:pPr>
              <w:suppressAutoHyphens w:val="0"/>
              <w:overflowPunct/>
              <w:autoSpaceDE/>
              <w:autoSpaceDN/>
              <w:textAlignment w:val="auto"/>
              <w:rPr>
                <w:rFonts w:asciiTheme="minorHAnsi" w:hAnsiTheme="minorHAnsi" w:cstheme="minorHAnsi"/>
                <w:sz w:val="22"/>
                <w:szCs w:val="22"/>
              </w:rPr>
            </w:pPr>
            <w:r w:rsidRPr="0019593C">
              <w:rPr>
                <w:rFonts w:asciiTheme="minorHAnsi" w:hAnsiTheme="minorHAnsi" w:cstheme="minorHAnsi"/>
                <w:sz w:val="22"/>
                <w:szCs w:val="22"/>
              </w:rPr>
              <w:t>To engage and liaise with internal and external bodies around accommodation solutions and support.</w:t>
            </w:r>
          </w:p>
          <w:p w14:paraId="71007FDD" w14:textId="77777777" w:rsidR="00893F9C" w:rsidRPr="0019593C" w:rsidRDefault="00893F9C" w:rsidP="003E7CE2">
            <w:pPr>
              <w:suppressAutoHyphens w:val="0"/>
              <w:overflowPunct/>
              <w:autoSpaceDE/>
              <w:autoSpaceDN/>
              <w:textAlignment w:val="auto"/>
              <w:rPr>
                <w:rFonts w:asciiTheme="minorHAnsi" w:hAnsiTheme="minorHAnsi" w:cstheme="minorHAnsi"/>
                <w:sz w:val="22"/>
                <w:szCs w:val="22"/>
              </w:rPr>
            </w:pPr>
          </w:p>
          <w:p w14:paraId="7AB03BE0" w14:textId="1EC7591E" w:rsidR="00915F56" w:rsidRPr="0019593C" w:rsidRDefault="00915F56" w:rsidP="003E7CE2">
            <w:pPr>
              <w:suppressAutoHyphens w:val="0"/>
              <w:overflowPunct/>
              <w:autoSpaceDE/>
              <w:autoSpaceDN/>
              <w:textAlignment w:val="auto"/>
              <w:rPr>
                <w:rFonts w:asciiTheme="minorHAnsi" w:hAnsiTheme="minorHAnsi" w:cstheme="minorHAnsi"/>
                <w:sz w:val="22"/>
                <w:szCs w:val="22"/>
              </w:rPr>
            </w:pPr>
            <w:r w:rsidRPr="0019593C">
              <w:rPr>
                <w:rFonts w:asciiTheme="minorHAnsi" w:hAnsiTheme="minorHAnsi" w:cstheme="minorHAnsi"/>
                <w:sz w:val="22"/>
                <w:szCs w:val="22"/>
              </w:rPr>
              <w:t>To work with customers</w:t>
            </w:r>
            <w:r w:rsidR="00DB424B">
              <w:rPr>
                <w:rFonts w:asciiTheme="minorHAnsi" w:hAnsiTheme="minorHAnsi" w:cstheme="minorHAnsi"/>
                <w:sz w:val="22"/>
                <w:szCs w:val="22"/>
              </w:rPr>
              <w:t>,</w:t>
            </w:r>
            <w:r w:rsidR="008F7788">
              <w:rPr>
                <w:rFonts w:asciiTheme="minorHAnsi" w:hAnsiTheme="minorHAnsi" w:cstheme="minorHAnsi"/>
                <w:sz w:val="22"/>
                <w:szCs w:val="22"/>
              </w:rPr>
              <w:t xml:space="preserve"> team members </w:t>
            </w:r>
            <w:r w:rsidRPr="0019593C">
              <w:rPr>
                <w:rFonts w:asciiTheme="minorHAnsi" w:hAnsiTheme="minorHAnsi" w:cstheme="minorHAnsi"/>
                <w:sz w:val="22"/>
                <w:szCs w:val="22"/>
              </w:rPr>
              <w:t>and accommodation / support providers to ensure P</w:t>
            </w:r>
            <w:r w:rsidR="00AB5EE7" w:rsidRPr="0019593C">
              <w:rPr>
                <w:rFonts w:asciiTheme="minorHAnsi" w:hAnsiTheme="minorHAnsi" w:cstheme="minorHAnsi"/>
                <w:sz w:val="22"/>
                <w:szCs w:val="22"/>
              </w:rPr>
              <w:t xml:space="preserve">ersonalised </w:t>
            </w:r>
            <w:r w:rsidRPr="0019593C">
              <w:rPr>
                <w:rFonts w:asciiTheme="minorHAnsi" w:hAnsiTheme="minorHAnsi" w:cstheme="minorHAnsi"/>
                <w:sz w:val="22"/>
                <w:szCs w:val="22"/>
              </w:rPr>
              <w:t>H</w:t>
            </w:r>
            <w:r w:rsidR="00AB5EE7" w:rsidRPr="0019593C">
              <w:rPr>
                <w:rFonts w:asciiTheme="minorHAnsi" w:hAnsiTheme="minorHAnsi" w:cstheme="minorHAnsi"/>
                <w:sz w:val="22"/>
                <w:szCs w:val="22"/>
              </w:rPr>
              <w:t xml:space="preserve">ousing </w:t>
            </w:r>
            <w:r w:rsidRPr="0019593C">
              <w:rPr>
                <w:rFonts w:asciiTheme="minorHAnsi" w:hAnsiTheme="minorHAnsi" w:cstheme="minorHAnsi"/>
                <w:sz w:val="22"/>
                <w:szCs w:val="22"/>
              </w:rPr>
              <w:t>P</w:t>
            </w:r>
            <w:r w:rsidR="00AB5EE7" w:rsidRPr="0019593C">
              <w:rPr>
                <w:rFonts w:asciiTheme="minorHAnsi" w:hAnsiTheme="minorHAnsi" w:cstheme="minorHAnsi"/>
                <w:sz w:val="22"/>
                <w:szCs w:val="22"/>
              </w:rPr>
              <w:t>lan</w:t>
            </w:r>
            <w:r w:rsidRPr="0019593C">
              <w:rPr>
                <w:rFonts w:asciiTheme="minorHAnsi" w:hAnsiTheme="minorHAnsi" w:cstheme="minorHAnsi"/>
                <w:sz w:val="22"/>
                <w:szCs w:val="22"/>
              </w:rPr>
              <w:t xml:space="preserve">’s deliver successful outcomes. </w:t>
            </w:r>
          </w:p>
          <w:p w14:paraId="6B45BCBA" w14:textId="77777777" w:rsidR="006E304D" w:rsidRPr="0019593C" w:rsidRDefault="006E304D" w:rsidP="003E7CE2">
            <w:pPr>
              <w:suppressAutoHyphens w:val="0"/>
              <w:overflowPunct/>
              <w:autoSpaceDE/>
              <w:autoSpaceDN/>
              <w:textAlignment w:val="auto"/>
              <w:rPr>
                <w:rFonts w:asciiTheme="minorHAnsi" w:hAnsiTheme="minorHAnsi" w:cstheme="minorHAnsi"/>
                <w:sz w:val="22"/>
                <w:szCs w:val="22"/>
              </w:rPr>
            </w:pPr>
          </w:p>
          <w:p w14:paraId="796A5D3A" w14:textId="2316D776" w:rsidR="00915F56" w:rsidRPr="0019593C" w:rsidRDefault="00915F56" w:rsidP="003E7CE2">
            <w:pPr>
              <w:suppressAutoHyphens w:val="0"/>
              <w:overflowPunct/>
              <w:autoSpaceDE/>
              <w:autoSpaceDN/>
              <w:textAlignment w:val="auto"/>
              <w:rPr>
                <w:rFonts w:asciiTheme="minorHAnsi" w:hAnsiTheme="minorHAnsi" w:cstheme="minorHAnsi"/>
                <w:sz w:val="22"/>
                <w:szCs w:val="22"/>
              </w:rPr>
            </w:pPr>
            <w:r w:rsidRPr="0019593C">
              <w:rPr>
                <w:rFonts w:asciiTheme="minorHAnsi" w:hAnsiTheme="minorHAnsi" w:cstheme="minorHAnsi"/>
                <w:sz w:val="22"/>
                <w:szCs w:val="22"/>
              </w:rPr>
              <w:t>Provide relevant and accurate information to customers, colleagues</w:t>
            </w:r>
            <w:r w:rsidR="00F854C3" w:rsidRPr="0019593C">
              <w:rPr>
                <w:rFonts w:asciiTheme="minorHAnsi" w:hAnsiTheme="minorHAnsi" w:cstheme="minorHAnsi"/>
                <w:sz w:val="22"/>
                <w:szCs w:val="22"/>
              </w:rPr>
              <w:t>,</w:t>
            </w:r>
            <w:r w:rsidRPr="0019593C">
              <w:rPr>
                <w:rFonts w:asciiTheme="minorHAnsi" w:hAnsiTheme="minorHAnsi" w:cstheme="minorHAnsi"/>
                <w:sz w:val="22"/>
                <w:szCs w:val="22"/>
              </w:rPr>
              <w:t xml:space="preserve"> and partner organisations, delivering services to the required standard, whilst ensuring complex issues are escalated to the appropriate manager.</w:t>
            </w:r>
          </w:p>
          <w:p w14:paraId="53D8D6AC" w14:textId="77777777" w:rsidR="006E304D" w:rsidRPr="0019593C" w:rsidRDefault="006E304D" w:rsidP="003E7CE2">
            <w:pPr>
              <w:suppressAutoHyphens w:val="0"/>
              <w:overflowPunct/>
              <w:autoSpaceDE/>
              <w:autoSpaceDN/>
              <w:textAlignment w:val="auto"/>
              <w:rPr>
                <w:rFonts w:asciiTheme="minorHAnsi" w:hAnsiTheme="minorHAnsi" w:cstheme="minorHAnsi"/>
                <w:sz w:val="22"/>
                <w:szCs w:val="22"/>
              </w:rPr>
            </w:pPr>
          </w:p>
          <w:p w14:paraId="00877FF9" w14:textId="552BF20B" w:rsidR="00915F56" w:rsidRPr="0019593C" w:rsidRDefault="00915F56" w:rsidP="003E7CE2">
            <w:pPr>
              <w:suppressAutoHyphens w:val="0"/>
              <w:overflowPunct/>
              <w:autoSpaceDE/>
              <w:autoSpaceDN/>
              <w:textAlignment w:val="auto"/>
              <w:rPr>
                <w:rFonts w:asciiTheme="minorHAnsi" w:hAnsiTheme="minorHAnsi" w:cstheme="minorHAnsi"/>
                <w:sz w:val="22"/>
                <w:szCs w:val="22"/>
              </w:rPr>
            </w:pPr>
            <w:r w:rsidRPr="0019593C">
              <w:rPr>
                <w:rFonts w:asciiTheme="minorHAnsi" w:hAnsiTheme="minorHAnsi" w:cstheme="minorHAnsi"/>
                <w:sz w:val="22"/>
                <w:szCs w:val="22"/>
              </w:rPr>
              <w:t xml:space="preserve">To manage, maintain and monitor their own workload to meet identified targets and deadlines, in accordance with current standards and procedures. </w:t>
            </w:r>
          </w:p>
          <w:p w14:paraId="299EA49E" w14:textId="77777777" w:rsidR="006E304D" w:rsidRPr="0019593C" w:rsidRDefault="006E304D" w:rsidP="003E7CE2">
            <w:pPr>
              <w:suppressAutoHyphens w:val="0"/>
              <w:overflowPunct/>
              <w:autoSpaceDE/>
              <w:autoSpaceDN/>
              <w:textAlignment w:val="auto"/>
              <w:rPr>
                <w:rFonts w:asciiTheme="minorHAnsi" w:hAnsiTheme="minorHAnsi" w:cstheme="minorHAnsi"/>
                <w:sz w:val="22"/>
                <w:szCs w:val="22"/>
              </w:rPr>
            </w:pPr>
          </w:p>
          <w:p w14:paraId="69451758" w14:textId="53F696D2" w:rsidR="00915F56" w:rsidRPr="0019593C" w:rsidRDefault="00915F56" w:rsidP="003E7CE2">
            <w:pPr>
              <w:suppressAutoHyphens w:val="0"/>
              <w:overflowPunct/>
              <w:autoSpaceDE/>
              <w:autoSpaceDN/>
              <w:textAlignment w:val="auto"/>
              <w:rPr>
                <w:rFonts w:asciiTheme="minorHAnsi" w:hAnsiTheme="minorHAnsi" w:cstheme="minorHAnsi"/>
                <w:sz w:val="22"/>
                <w:szCs w:val="22"/>
              </w:rPr>
            </w:pPr>
            <w:r w:rsidRPr="0019593C">
              <w:rPr>
                <w:rFonts w:asciiTheme="minorHAnsi" w:hAnsiTheme="minorHAnsi" w:cstheme="minorHAnsi"/>
                <w:sz w:val="22"/>
                <w:szCs w:val="22"/>
              </w:rPr>
              <w:t>Ability to work independently and / or as part of a team to provide solutions to ensure work is carried out in a timely, professional</w:t>
            </w:r>
            <w:r w:rsidR="0018123E" w:rsidRPr="0019593C">
              <w:rPr>
                <w:rFonts w:asciiTheme="minorHAnsi" w:hAnsiTheme="minorHAnsi" w:cstheme="minorHAnsi"/>
                <w:sz w:val="22"/>
                <w:szCs w:val="22"/>
              </w:rPr>
              <w:t>,</w:t>
            </w:r>
            <w:r w:rsidRPr="0019593C">
              <w:rPr>
                <w:rFonts w:asciiTheme="minorHAnsi" w:hAnsiTheme="minorHAnsi" w:cstheme="minorHAnsi"/>
                <w:sz w:val="22"/>
                <w:szCs w:val="22"/>
              </w:rPr>
              <w:t xml:space="preserve"> and accurate manner </w:t>
            </w:r>
            <w:r w:rsidR="00A604AE">
              <w:rPr>
                <w:rFonts w:asciiTheme="minorHAnsi" w:hAnsiTheme="minorHAnsi" w:cstheme="minorHAnsi"/>
                <w:sz w:val="22"/>
                <w:szCs w:val="22"/>
              </w:rPr>
              <w:t>e</w:t>
            </w:r>
            <w:r w:rsidRPr="0019593C">
              <w:rPr>
                <w:rFonts w:asciiTheme="minorHAnsi" w:hAnsiTheme="minorHAnsi" w:cstheme="minorHAnsi"/>
                <w:sz w:val="22"/>
                <w:szCs w:val="22"/>
              </w:rPr>
              <w:t>nsur</w:t>
            </w:r>
            <w:r w:rsidR="00A604AE">
              <w:rPr>
                <w:rFonts w:asciiTheme="minorHAnsi" w:hAnsiTheme="minorHAnsi" w:cstheme="minorHAnsi"/>
                <w:sz w:val="22"/>
                <w:szCs w:val="22"/>
              </w:rPr>
              <w:t>ing</w:t>
            </w:r>
            <w:r w:rsidRPr="0019593C">
              <w:rPr>
                <w:rFonts w:asciiTheme="minorHAnsi" w:hAnsiTheme="minorHAnsi" w:cstheme="minorHAnsi"/>
                <w:sz w:val="22"/>
                <w:szCs w:val="22"/>
              </w:rPr>
              <w:t xml:space="preserve"> work is delivered within timescales and tasks are appropriately prioritised.</w:t>
            </w:r>
          </w:p>
          <w:p w14:paraId="2DF8619E" w14:textId="77777777" w:rsidR="006E304D" w:rsidRPr="0019593C" w:rsidRDefault="006E304D" w:rsidP="003E7CE2">
            <w:pPr>
              <w:suppressAutoHyphens w:val="0"/>
              <w:overflowPunct/>
              <w:autoSpaceDE/>
              <w:autoSpaceDN/>
              <w:textAlignment w:val="auto"/>
              <w:rPr>
                <w:rFonts w:asciiTheme="minorHAnsi" w:hAnsiTheme="minorHAnsi" w:cstheme="minorHAnsi"/>
                <w:sz w:val="22"/>
                <w:szCs w:val="22"/>
              </w:rPr>
            </w:pPr>
          </w:p>
          <w:p w14:paraId="1B6D06C0" w14:textId="280C3004" w:rsidR="003A0FD4" w:rsidRPr="0019593C" w:rsidRDefault="00915F56" w:rsidP="003E7CE2">
            <w:pPr>
              <w:suppressAutoHyphens w:val="0"/>
              <w:overflowPunct/>
              <w:autoSpaceDE/>
              <w:autoSpaceDN/>
              <w:textAlignment w:val="auto"/>
              <w:rPr>
                <w:rFonts w:asciiTheme="minorHAnsi" w:hAnsiTheme="minorHAnsi" w:cstheme="minorHAnsi"/>
                <w:sz w:val="22"/>
                <w:szCs w:val="22"/>
              </w:rPr>
            </w:pPr>
            <w:r w:rsidRPr="0019593C">
              <w:rPr>
                <w:rFonts w:asciiTheme="minorHAnsi" w:hAnsiTheme="minorHAnsi" w:cstheme="minorHAnsi"/>
                <w:sz w:val="22"/>
                <w:szCs w:val="22"/>
              </w:rPr>
              <w:lastRenderedPageBreak/>
              <w:t>Use of MS office applications such as Word for reports and minutes and Excel for creating and maintaining spreadsheets.</w:t>
            </w:r>
            <w:r w:rsidR="003E7CE2">
              <w:rPr>
                <w:rFonts w:asciiTheme="minorHAnsi" w:hAnsiTheme="minorHAnsi" w:cstheme="minorHAnsi"/>
                <w:sz w:val="22"/>
                <w:szCs w:val="22"/>
              </w:rPr>
              <w:br/>
            </w:r>
          </w:p>
        </w:tc>
      </w:tr>
      <w:tr w:rsidR="003A0FD4" w:rsidRPr="00E30234" w14:paraId="4989EF5A" w14:textId="77777777" w:rsidTr="16800C9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84A7805" w14:textId="3BF143BA" w:rsidR="00245B78" w:rsidRPr="0019593C" w:rsidRDefault="003B321B" w:rsidP="003E7CE2">
            <w:pPr>
              <w:spacing w:line="276" w:lineRule="auto"/>
              <w:rPr>
                <w:rFonts w:asciiTheme="minorHAnsi" w:hAnsiTheme="minorHAnsi" w:cstheme="minorHAnsi"/>
                <w:sz w:val="22"/>
                <w:szCs w:val="22"/>
              </w:rPr>
            </w:pPr>
            <w:r w:rsidRPr="0019593C">
              <w:rPr>
                <w:rFonts w:asciiTheme="minorHAnsi" w:hAnsiTheme="minorHAnsi" w:cstheme="minorHAnsi"/>
                <w:b/>
                <w:bCs/>
                <w:sz w:val="22"/>
                <w:szCs w:val="22"/>
              </w:rPr>
              <w:lastRenderedPageBreak/>
              <w:t xml:space="preserve">Key </w:t>
            </w:r>
            <w:r w:rsidR="00245B78" w:rsidRPr="0019593C">
              <w:rPr>
                <w:rFonts w:asciiTheme="minorHAnsi" w:hAnsiTheme="minorHAnsi" w:cstheme="minorHAnsi"/>
                <w:b/>
                <w:bCs/>
                <w:sz w:val="22"/>
                <w:szCs w:val="22"/>
              </w:rPr>
              <w:t>tasks</w:t>
            </w:r>
          </w:p>
          <w:p w14:paraId="7672FC6B" w14:textId="77777777" w:rsidR="003A0FD4" w:rsidRPr="0019593C" w:rsidRDefault="003A0FD4" w:rsidP="003E7CE2">
            <w:pPr>
              <w:spacing w:line="276" w:lineRule="auto"/>
              <w:ind w:right="180"/>
              <w:rPr>
                <w:rFonts w:asciiTheme="minorHAnsi" w:hAnsiTheme="minorHAnsi" w:cstheme="minorHAnsi"/>
                <w:sz w:val="22"/>
                <w:szCs w:val="22"/>
              </w:rPr>
            </w:pPr>
          </w:p>
          <w:p w14:paraId="344A9AC5" w14:textId="77777777" w:rsidR="003A0FD4" w:rsidRPr="0019593C" w:rsidRDefault="003A0FD4" w:rsidP="003E7CE2">
            <w:pPr>
              <w:spacing w:line="276" w:lineRule="auto"/>
              <w:rPr>
                <w:rFonts w:asciiTheme="minorHAnsi" w:hAnsiTheme="minorHAnsi" w:cstheme="minorHAnsi"/>
                <w:color w:val="000000"/>
                <w:sz w:val="22"/>
                <w:szCs w:val="22"/>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1D510CE" w14:textId="4F3E052A" w:rsidR="00D30DFA" w:rsidRPr="009C735F" w:rsidRDefault="00D30DFA" w:rsidP="003E7CE2">
            <w:pPr>
              <w:suppressAutoHyphens w:val="0"/>
              <w:overflowPunct/>
              <w:autoSpaceDE/>
              <w:autoSpaceDN/>
              <w:ind w:right="34"/>
              <w:textAlignment w:val="auto"/>
              <w:rPr>
                <w:rFonts w:asciiTheme="minorHAnsi" w:hAnsiTheme="minorHAnsi" w:cstheme="minorHAnsi"/>
                <w:sz w:val="22"/>
                <w:szCs w:val="22"/>
              </w:rPr>
            </w:pPr>
            <w:r w:rsidRPr="009C735F">
              <w:rPr>
                <w:rFonts w:asciiTheme="minorHAnsi" w:hAnsiTheme="minorHAnsi" w:cstheme="minorHAnsi"/>
                <w:sz w:val="22"/>
                <w:szCs w:val="22"/>
              </w:rPr>
              <w:t>To complete and action move on plans that support and deliver the aims of the customers P</w:t>
            </w:r>
            <w:r w:rsidR="00CB41B2" w:rsidRPr="009C735F">
              <w:rPr>
                <w:rFonts w:asciiTheme="minorHAnsi" w:hAnsiTheme="minorHAnsi" w:cstheme="minorHAnsi"/>
                <w:sz w:val="22"/>
                <w:szCs w:val="22"/>
              </w:rPr>
              <w:t xml:space="preserve">ersonalised </w:t>
            </w:r>
            <w:r w:rsidRPr="009C735F">
              <w:rPr>
                <w:rFonts w:asciiTheme="minorHAnsi" w:hAnsiTheme="minorHAnsi" w:cstheme="minorHAnsi"/>
                <w:sz w:val="22"/>
                <w:szCs w:val="22"/>
              </w:rPr>
              <w:t>H</w:t>
            </w:r>
            <w:r w:rsidR="00CB41B2" w:rsidRPr="009C735F">
              <w:rPr>
                <w:rFonts w:asciiTheme="minorHAnsi" w:hAnsiTheme="minorHAnsi" w:cstheme="minorHAnsi"/>
                <w:sz w:val="22"/>
                <w:szCs w:val="22"/>
              </w:rPr>
              <w:t xml:space="preserve">ousing </w:t>
            </w:r>
            <w:r w:rsidRPr="009C735F">
              <w:rPr>
                <w:rFonts w:asciiTheme="minorHAnsi" w:hAnsiTheme="minorHAnsi" w:cstheme="minorHAnsi"/>
                <w:sz w:val="22"/>
                <w:szCs w:val="22"/>
              </w:rPr>
              <w:t>P</w:t>
            </w:r>
            <w:r w:rsidR="00CB41B2" w:rsidRPr="009C735F">
              <w:rPr>
                <w:rFonts w:asciiTheme="minorHAnsi" w:hAnsiTheme="minorHAnsi" w:cstheme="minorHAnsi"/>
                <w:sz w:val="22"/>
                <w:szCs w:val="22"/>
              </w:rPr>
              <w:t>lan</w:t>
            </w:r>
            <w:r w:rsidRPr="009C735F">
              <w:rPr>
                <w:rFonts w:asciiTheme="minorHAnsi" w:hAnsiTheme="minorHAnsi" w:cstheme="minorHAnsi"/>
                <w:sz w:val="22"/>
                <w:szCs w:val="22"/>
              </w:rPr>
              <w:t xml:space="preserve">s as legally required within the HRA 2017. </w:t>
            </w:r>
          </w:p>
          <w:p w14:paraId="6D2559E4" w14:textId="77777777" w:rsidR="00DC2FA5" w:rsidRPr="009C735F" w:rsidRDefault="00DC2FA5" w:rsidP="003E7CE2">
            <w:pPr>
              <w:suppressAutoHyphens w:val="0"/>
              <w:overflowPunct/>
              <w:autoSpaceDE/>
              <w:autoSpaceDN/>
              <w:ind w:right="34"/>
              <w:textAlignment w:val="auto"/>
              <w:rPr>
                <w:rFonts w:asciiTheme="minorHAnsi" w:hAnsiTheme="minorHAnsi" w:cstheme="minorHAnsi"/>
                <w:sz w:val="22"/>
                <w:szCs w:val="22"/>
              </w:rPr>
            </w:pPr>
          </w:p>
          <w:p w14:paraId="00223188" w14:textId="77777777" w:rsidR="00DC2FA5" w:rsidRPr="009C735F" w:rsidRDefault="00DC2FA5" w:rsidP="003E7CE2">
            <w:pPr>
              <w:suppressAutoHyphens w:val="0"/>
              <w:overflowPunct/>
              <w:autoSpaceDE/>
              <w:autoSpaceDN/>
              <w:ind w:right="34"/>
              <w:textAlignment w:val="auto"/>
              <w:rPr>
                <w:rFonts w:asciiTheme="minorHAnsi" w:hAnsiTheme="minorHAnsi" w:cstheme="minorHAnsi"/>
                <w:sz w:val="22"/>
                <w:szCs w:val="22"/>
              </w:rPr>
            </w:pPr>
            <w:r w:rsidRPr="009C735F">
              <w:rPr>
                <w:rFonts w:asciiTheme="minorHAnsi" w:hAnsiTheme="minorHAnsi" w:cstheme="minorHAnsi"/>
                <w:sz w:val="22"/>
                <w:szCs w:val="22"/>
              </w:rPr>
              <w:t>To adopt a casework approach in supporting customers to action tasks within their PHPs and Move on Plans and ensue consideration of all suitable interventions and potential solutions to achieve move on into settled and suitable accommodation that can be sustained</w:t>
            </w:r>
          </w:p>
          <w:p w14:paraId="2316F8A5" w14:textId="77777777" w:rsidR="00DC2FA5" w:rsidRPr="009C735F" w:rsidRDefault="00DC2FA5" w:rsidP="003E7CE2">
            <w:pPr>
              <w:suppressAutoHyphens w:val="0"/>
              <w:overflowPunct/>
              <w:autoSpaceDE/>
              <w:autoSpaceDN/>
              <w:ind w:right="34"/>
              <w:textAlignment w:val="auto"/>
              <w:rPr>
                <w:rFonts w:asciiTheme="minorHAnsi" w:hAnsiTheme="minorHAnsi" w:cstheme="minorHAnsi"/>
                <w:sz w:val="22"/>
                <w:szCs w:val="22"/>
              </w:rPr>
            </w:pPr>
          </w:p>
          <w:p w14:paraId="172FC8E2" w14:textId="77777777" w:rsidR="00B55294" w:rsidRPr="009C735F" w:rsidRDefault="00B55294" w:rsidP="003E7CE2">
            <w:pPr>
              <w:suppressAutoHyphens w:val="0"/>
              <w:overflowPunct/>
              <w:autoSpaceDE/>
              <w:autoSpaceDN/>
              <w:ind w:right="34"/>
              <w:textAlignment w:val="auto"/>
              <w:rPr>
                <w:rFonts w:asciiTheme="minorHAnsi" w:hAnsiTheme="minorHAnsi" w:cstheme="minorHAnsi"/>
                <w:sz w:val="22"/>
                <w:szCs w:val="22"/>
              </w:rPr>
            </w:pPr>
            <w:r w:rsidRPr="009C735F">
              <w:rPr>
                <w:rFonts w:asciiTheme="minorHAnsi" w:hAnsiTheme="minorHAnsi" w:cstheme="minorHAnsi"/>
                <w:sz w:val="22"/>
                <w:szCs w:val="22"/>
              </w:rPr>
              <w:t xml:space="preserve">To make referrals to engage relevant and specialist intervention on behalf of customers to support them with specific problems </w:t>
            </w:r>
            <w:proofErr w:type="gramStart"/>
            <w:r w:rsidRPr="009C735F">
              <w:rPr>
                <w:rFonts w:asciiTheme="minorHAnsi" w:hAnsiTheme="minorHAnsi" w:cstheme="minorHAnsi"/>
                <w:sz w:val="22"/>
                <w:szCs w:val="22"/>
              </w:rPr>
              <w:t>e.g.</w:t>
            </w:r>
            <w:proofErr w:type="gramEnd"/>
            <w:r w:rsidRPr="009C735F">
              <w:rPr>
                <w:rFonts w:asciiTheme="minorHAnsi" w:hAnsiTheme="minorHAnsi" w:cstheme="minorHAnsi"/>
                <w:sz w:val="22"/>
                <w:szCs w:val="22"/>
              </w:rPr>
              <w:t xml:space="preserve"> substance misuse, mental health, debt management, benefits and council tax.</w:t>
            </w:r>
          </w:p>
          <w:p w14:paraId="586ED62A" w14:textId="77777777" w:rsidR="003253B7" w:rsidRPr="009C735F" w:rsidRDefault="003253B7" w:rsidP="003E7CE2">
            <w:pPr>
              <w:suppressAutoHyphens w:val="0"/>
              <w:overflowPunct/>
              <w:autoSpaceDE/>
              <w:autoSpaceDN/>
              <w:ind w:right="34"/>
              <w:textAlignment w:val="auto"/>
              <w:rPr>
                <w:rFonts w:asciiTheme="minorHAnsi" w:hAnsiTheme="minorHAnsi" w:cstheme="minorHAnsi"/>
                <w:sz w:val="22"/>
                <w:szCs w:val="22"/>
              </w:rPr>
            </w:pPr>
          </w:p>
          <w:p w14:paraId="78E4882C" w14:textId="77777777" w:rsidR="003253B7" w:rsidRPr="009C735F" w:rsidRDefault="003253B7" w:rsidP="003E7CE2">
            <w:pPr>
              <w:suppressAutoHyphens w:val="0"/>
              <w:overflowPunct/>
              <w:autoSpaceDE/>
              <w:autoSpaceDN/>
              <w:ind w:right="34"/>
              <w:textAlignment w:val="auto"/>
              <w:rPr>
                <w:rFonts w:asciiTheme="minorHAnsi" w:hAnsiTheme="minorHAnsi" w:cstheme="minorHAnsi"/>
                <w:sz w:val="22"/>
                <w:szCs w:val="22"/>
              </w:rPr>
            </w:pPr>
            <w:r w:rsidRPr="009C735F">
              <w:rPr>
                <w:rFonts w:asciiTheme="minorHAnsi" w:hAnsiTheme="minorHAnsi" w:cstheme="minorHAnsi"/>
                <w:sz w:val="22"/>
                <w:szCs w:val="22"/>
              </w:rPr>
              <w:t>To promote and support the delivery of all housing pathway options including commissioned and non-commissioned supported, private rented sector and social housing with the application of the Councils Allocations policy</w:t>
            </w:r>
          </w:p>
          <w:p w14:paraId="1AE9B615" w14:textId="77777777" w:rsidR="007C4817" w:rsidRPr="0019593C" w:rsidRDefault="007C4817" w:rsidP="003E7CE2">
            <w:pPr>
              <w:suppressAutoHyphens w:val="0"/>
              <w:overflowPunct/>
              <w:autoSpaceDE/>
              <w:autoSpaceDN/>
              <w:textAlignment w:val="auto"/>
              <w:rPr>
                <w:rFonts w:asciiTheme="minorHAnsi" w:hAnsiTheme="minorHAnsi" w:cstheme="minorHAnsi"/>
                <w:sz w:val="22"/>
                <w:szCs w:val="22"/>
              </w:rPr>
            </w:pPr>
          </w:p>
          <w:p w14:paraId="2D2041D2" w14:textId="769AC9F7" w:rsidR="003A0FD4" w:rsidRPr="0019593C" w:rsidRDefault="007C4817" w:rsidP="003E7CE2">
            <w:pPr>
              <w:suppressAutoHyphens w:val="0"/>
              <w:overflowPunct/>
              <w:autoSpaceDE/>
              <w:autoSpaceDN/>
              <w:textAlignment w:val="auto"/>
              <w:rPr>
                <w:rFonts w:asciiTheme="minorHAnsi" w:hAnsiTheme="minorHAnsi" w:cstheme="minorHAnsi"/>
                <w:sz w:val="22"/>
                <w:szCs w:val="22"/>
              </w:rPr>
            </w:pPr>
            <w:r w:rsidRPr="0019593C">
              <w:rPr>
                <w:rFonts w:asciiTheme="minorHAnsi" w:hAnsiTheme="minorHAnsi" w:cstheme="minorHAnsi"/>
                <w:sz w:val="22"/>
                <w:szCs w:val="22"/>
              </w:rPr>
              <w:t xml:space="preserve">Attend multi agency meetings relevant to </w:t>
            </w:r>
            <w:r w:rsidR="005A6474" w:rsidRPr="0019593C">
              <w:rPr>
                <w:rFonts w:asciiTheme="minorHAnsi" w:hAnsiTheme="minorHAnsi" w:cstheme="minorHAnsi"/>
                <w:sz w:val="22"/>
                <w:szCs w:val="22"/>
              </w:rPr>
              <w:t xml:space="preserve">specific cases and provide relevant information to the panel. </w:t>
            </w:r>
            <w:r w:rsidR="003E7CE2">
              <w:rPr>
                <w:rFonts w:asciiTheme="minorHAnsi" w:hAnsiTheme="minorHAnsi" w:cstheme="minorHAnsi"/>
                <w:sz w:val="22"/>
                <w:szCs w:val="22"/>
              </w:rPr>
              <w:br/>
            </w:r>
          </w:p>
        </w:tc>
      </w:tr>
      <w:tr w:rsidR="003A0FD4" w:rsidRPr="00E30234" w14:paraId="65F972EE" w14:textId="77777777" w:rsidTr="16800C91">
        <w:trPr>
          <w:trHeight w:val="44"/>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9A955BF" w14:textId="73CF2E0F" w:rsidR="003A0FD4" w:rsidRPr="0019593C" w:rsidRDefault="003B321B" w:rsidP="003E7CE2">
            <w:pPr>
              <w:spacing w:line="276" w:lineRule="auto"/>
              <w:rPr>
                <w:rFonts w:asciiTheme="minorHAnsi" w:hAnsiTheme="minorHAnsi" w:cstheme="minorHAnsi"/>
                <w:b/>
                <w:bCs/>
                <w:sz w:val="22"/>
                <w:szCs w:val="22"/>
              </w:rPr>
            </w:pPr>
            <w:r w:rsidRPr="0019593C">
              <w:rPr>
                <w:rFonts w:asciiTheme="minorHAnsi" w:hAnsiTheme="minorHAnsi" w:cstheme="minorHAnsi"/>
                <w:b/>
                <w:bCs/>
                <w:sz w:val="22"/>
                <w:szCs w:val="22"/>
              </w:rPr>
              <w:t>Responsible for staff/equipment</w:t>
            </w:r>
            <w:r w:rsidRPr="0019593C">
              <w:rPr>
                <w:rFonts w:asciiTheme="minorHAnsi" w:hAnsiTheme="minorHAnsi" w:cstheme="minorHAnsi"/>
                <w:b/>
                <w:bCs/>
                <w:color w:val="000000"/>
                <w:sz w:val="22"/>
                <w:szCs w:val="22"/>
              </w:rPr>
              <w:t xml:space="preserv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260C09E8" w:rsidR="003A0FD4" w:rsidRPr="0019593C" w:rsidRDefault="00FB6E19" w:rsidP="003E7CE2">
            <w:pPr>
              <w:spacing w:line="276" w:lineRule="auto"/>
              <w:rPr>
                <w:rFonts w:asciiTheme="minorHAnsi" w:hAnsiTheme="minorHAnsi" w:cstheme="minorHAnsi"/>
                <w:color w:val="000000"/>
                <w:sz w:val="22"/>
                <w:szCs w:val="22"/>
              </w:rPr>
            </w:pPr>
            <w:r w:rsidRPr="0019593C">
              <w:rPr>
                <w:rFonts w:asciiTheme="minorHAnsi" w:hAnsiTheme="minorHAnsi" w:cstheme="minorHAnsi"/>
                <w:color w:val="000000"/>
                <w:sz w:val="22"/>
                <w:szCs w:val="22"/>
              </w:rPr>
              <w:t xml:space="preserve">Laptop / Mobile Phone </w:t>
            </w:r>
          </w:p>
        </w:tc>
      </w:tr>
      <w:tr w:rsidR="003A0FD4" w:rsidRPr="00E30234" w14:paraId="31342879" w14:textId="77777777" w:rsidTr="16800C91">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19593C" w:rsidRDefault="00E30234" w:rsidP="003E7CE2">
            <w:pPr>
              <w:spacing w:line="276" w:lineRule="auto"/>
              <w:rPr>
                <w:rFonts w:asciiTheme="minorHAnsi" w:hAnsiTheme="minorHAnsi" w:cstheme="minorHAnsi"/>
                <w:b/>
                <w:bCs/>
                <w:sz w:val="22"/>
                <w:szCs w:val="22"/>
              </w:rPr>
            </w:pPr>
            <w:r w:rsidRPr="0019593C">
              <w:rPr>
                <w:rFonts w:asciiTheme="minorHAnsi" w:hAnsiTheme="minorHAnsi" w:cstheme="minorHAnsi"/>
                <w:b/>
                <w:bCs/>
                <w:sz w:val="22"/>
                <w:szCs w:val="22"/>
              </w:rPr>
              <w:t>Other duties</w:t>
            </w:r>
            <w:r w:rsidR="008B3DC4" w:rsidRPr="0019593C">
              <w:rPr>
                <w:rFonts w:asciiTheme="minorHAnsi" w:hAnsiTheme="minorHAnsi" w:cstheme="minorHAnsi"/>
                <w:b/>
                <w:bCs/>
                <w:sz w:val="22"/>
                <w:szCs w:val="22"/>
              </w:rPr>
              <w:t xml:space="preserve">/specific policies </w:t>
            </w:r>
            <w:proofErr w:type="gramStart"/>
            <w:r w:rsidR="008B3DC4" w:rsidRPr="0019593C">
              <w:rPr>
                <w:rFonts w:asciiTheme="minorHAnsi" w:hAnsiTheme="minorHAnsi" w:cstheme="minorHAnsi"/>
                <w:b/>
                <w:bCs/>
                <w:sz w:val="22"/>
                <w:szCs w:val="22"/>
              </w:rPr>
              <w:t>e</w:t>
            </w:r>
            <w:r w:rsidR="004E3A52" w:rsidRPr="0019593C">
              <w:rPr>
                <w:rFonts w:asciiTheme="minorHAnsi" w:hAnsiTheme="minorHAnsi" w:cstheme="minorHAnsi"/>
                <w:b/>
                <w:bCs/>
                <w:sz w:val="22"/>
                <w:szCs w:val="22"/>
              </w:rPr>
              <w:t>.</w:t>
            </w:r>
            <w:r w:rsidR="008B3DC4" w:rsidRPr="0019593C">
              <w:rPr>
                <w:rFonts w:asciiTheme="minorHAnsi" w:hAnsiTheme="minorHAnsi" w:cstheme="minorHAnsi"/>
                <w:b/>
                <w:bCs/>
                <w:sz w:val="22"/>
                <w:szCs w:val="22"/>
              </w:rPr>
              <w:t>g.</w:t>
            </w:r>
            <w:proofErr w:type="gramEnd"/>
            <w:r w:rsidR="008B3DC4" w:rsidRPr="0019593C">
              <w:rPr>
                <w:rFonts w:asciiTheme="minorHAnsi" w:hAnsiTheme="minorHAnsi" w:cstheme="minorHAnsi"/>
                <w:b/>
                <w:bCs/>
                <w:sz w:val="22"/>
                <w:szCs w:val="22"/>
              </w:rPr>
              <w:t xml:space="preserve"> DBS</w:t>
            </w:r>
          </w:p>
          <w:p w14:paraId="7A1DBFF4" w14:textId="1AD03A2A" w:rsidR="00245B78" w:rsidRPr="0019593C" w:rsidRDefault="00245B78" w:rsidP="003E7CE2">
            <w:pPr>
              <w:spacing w:line="276" w:lineRule="auto"/>
              <w:rPr>
                <w:rFonts w:asciiTheme="minorHAnsi" w:hAnsiTheme="minorHAnsi" w:cstheme="minorHAnsi"/>
                <w:sz w:val="22"/>
                <w:szCs w:val="22"/>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9593C" w:rsidRDefault="00E30234" w:rsidP="003E7CE2">
            <w:pPr>
              <w:spacing w:line="276" w:lineRule="auto"/>
              <w:rPr>
                <w:rFonts w:asciiTheme="minorHAnsi" w:hAnsiTheme="minorHAnsi" w:cstheme="minorHAnsi"/>
                <w:color w:val="000000"/>
                <w:sz w:val="22"/>
                <w:szCs w:val="22"/>
              </w:rPr>
            </w:pPr>
            <w:r w:rsidRPr="0019593C">
              <w:rPr>
                <w:rFonts w:asciiTheme="minorHAnsi" w:hAnsiTheme="minorHAnsi" w:cstheme="minorHAnsi"/>
                <w:color w:val="000000"/>
                <w:sz w:val="22"/>
                <w:szCs w:val="22"/>
              </w:rPr>
              <w:t xml:space="preserve">The post holder must carry out their duties with full regard to the Council’s Equal Opportunities Policy, Code of </w:t>
            </w:r>
            <w:proofErr w:type="gramStart"/>
            <w:r w:rsidRPr="0019593C">
              <w:rPr>
                <w:rFonts w:asciiTheme="minorHAnsi" w:hAnsiTheme="minorHAnsi" w:cstheme="minorHAnsi"/>
                <w:color w:val="000000"/>
                <w:sz w:val="22"/>
                <w:szCs w:val="22"/>
              </w:rPr>
              <w:t>Conduct</w:t>
            </w:r>
            <w:proofErr w:type="gramEnd"/>
            <w:r w:rsidRPr="0019593C">
              <w:rPr>
                <w:rFonts w:asciiTheme="minorHAnsi" w:hAnsiTheme="minorHAnsi" w:cstheme="minorHAnsi"/>
                <w:color w:val="000000"/>
                <w:sz w:val="22"/>
                <w:szCs w:val="22"/>
              </w:rPr>
              <w:t xml:space="preserve"> and all other Council Policies.</w:t>
            </w:r>
          </w:p>
          <w:p w14:paraId="6E97C960" w14:textId="77777777" w:rsidR="00E30234" w:rsidRPr="0019593C" w:rsidRDefault="00E30234" w:rsidP="003E7CE2">
            <w:pPr>
              <w:spacing w:line="276" w:lineRule="auto"/>
              <w:rPr>
                <w:rFonts w:asciiTheme="minorHAnsi" w:hAnsiTheme="minorHAnsi" w:cstheme="minorHAnsi"/>
                <w:color w:val="000000"/>
                <w:sz w:val="22"/>
                <w:szCs w:val="22"/>
              </w:rPr>
            </w:pPr>
          </w:p>
          <w:p w14:paraId="5015551F" w14:textId="290E9983" w:rsidR="00E30234" w:rsidRPr="0019593C" w:rsidRDefault="00E30234" w:rsidP="003E7CE2">
            <w:pPr>
              <w:spacing w:line="276" w:lineRule="auto"/>
              <w:rPr>
                <w:rFonts w:asciiTheme="minorHAnsi" w:hAnsiTheme="minorHAnsi" w:cstheme="minorHAnsi"/>
                <w:color w:val="000000"/>
                <w:sz w:val="22"/>
                <w:szCs w:val="22"/>
              </w:rPr>
            </w:pPr>
            <w:r w:rsidRPr="0019593C">
              <w:rPr>
                <w:rFonts w:asciiTheme="minorHAnsi" w:hAnsiTheme="minorHAnsi" w:cstheme="minorHAnsi"/>
                <w:color w:val="000000"/>
                <w:sz w:val="22"/>
                <w:szCs w:val="22"/>
              </w:rPr>
              <w:t>The post holder must comply with the Council’s Health and safety rules and regulations and with Health and safety legislation.</w:t>
            </w:r>
          </w:p>
          <w:p w14:paraId="5D6F59CE" w14:textId="77777777" w:rsidR="00E30234" w:rsidRPr="0019593C" w:rsidRDefault="00E30234" w:rsidP="003E7CE2">
            <w:pPr>
              <w:spacing w:line="276" w:lineRule="auto"/>
              <w:rPr>
                <w:rFonts w:asciiTheme="minorHAnsi" w:hAnsiTheme="minorHAnsi" w:cstheme="minorHAnsi"/>
                <w:color w:val="000000"/>
                <w:sz w:val="22"/>
                <w:szCs w:val="22"/>
              </w:rPr>
            </w:pPr>
          </w:p>
          <w:p w14:paraId="13D521FC" w14:textId="725AC059" w:rsidR="00E30234" w:rsidRPr="0019593C" w:rsidRDefault="00E30234" w:rsidP="003E7CE2">
            <w:pPr>
              <w:spacing w:line="276" w:lineRule="auto"/>
              <w:rPr>
                <w:rFonts w:asciiTheme="minorHAnsi" w:hAnsiTheme="minorHAnsi" w:cstheme="minorHAnsi"/>
                <w:color w:val="000000"/>
                <w:sz w:val="22"/>
                <w:szCs w:val="22"/>
              </w:rPr>
            </w:pPr>
            <w:r w:rsidRPr="0019593C">
              <w:rPr>
                <w:rFonts w:asciiTheme="minorHAnsi" w:hAnsiTheme="minorHAnsi" w:cstheme="minorHAnsi"/>
                <w:color w:val="000000"/>
                <w:sz w:val="22"/>
                <w:szCs w:val="22"/>
              </w:rPr>
              <w:t>The post holder must act in compliance with data protection principles in respecting the privacy of personal information held by the Council.</w:t>
            </w:r>
          </w:p>
          <w:p w14:paraId="72857478" w14:textId="77777777" w:rsidR="00E30234" w:rsidRPr="0019593C" w:rsidRDefault="00E30234" w:rsidP="003E7CE2">
            <w:pPr>
              <w:spacing w:line="276" w:lineRule="auto"/>
              <w:rPr>
                <w:rFonts w:asciiTheme="minorHAnsi" w:hAnsiTheme="minorHAnsi" w:cstheme="minorHAnsi"/>
                <w:color w:val="000000"/>
                <w:sz w:val="22"/>
                <w:szCs w:val="22"/>
              </w:rPr>
            </w:pPr>
          </w:p>
          <w:p w14:paraId="04D21B14" w14:textId="611EE97D" w:rsidR="00E30234" w:rsidRPr="0019593C" w:rsidRDefault="00E30234" w:rsidP="003E7CE2">
            <w:pPr>
              <w:spacing w:line="276" w:lineRule="auto"/>
              <w:rPr>
                <w:rFonts w:asciiTheme="minorHAnsi" w:hAnsiTheme="minorHAnsi" w:cstheme="minorHAnsi"/>
                <w:color w:val="000000"/>
                <w:sz w:val="22"/>
                <w:szCs w:val="22"/>
              </w:rPr>
            </w:pPr>
            <w:r w:rsidRPr="0019593C">
              <w:rPr>
                <w:rFonts w:asciiTheme="minorHAnsi" w:hAnsiTheme="minorHAnsi" w:cstheme="minorHAnsi"/>
                <w:color w:val="000000"/>
                <w:sz w:val="22"/>
                <w:szCs w:val="22"/>
              </w:rPr>
              <w:t xml:space="preserve">The post holder must comply with the principles of the Freedom of Information Act 2000 in relation to the management of Council records and information. </w:t>
            </w:r>
          </w:p>
          <w:p w14:paraId="0B658EEF" w14:textId="1EDE13F2" w:rsidR="00E30234" w:rsidRPr="0019593C" w:rsidRDefault="00E30234" w:rsidP="003E7CE2">
            <w:pPr>
              <w:spacing w:line="276" w:lineRule="auto"/>
              <w:rPr>
                <w:rFonts w:asciiTheme="minorHAnsi" w:hAnsiTheme="minorHAnsi" w:cstheme="minorBidi"/>
                <w:color w:val="000000"/>
                <w:sz w:val="22"/>
                <w:szCs w:val="22"/>
              </w:rPr>
            </w:pPr>
          </w:p>
          <w:p w14:paraId="223E95D6" w14:textId="1EDE13F2" w:rsidR="003A0FD4" w:rsidRDefault="00E30234" w:rsidP="003E7CE2">
            <w:pPr>
              <w:spacing w:line="276" w:lineRule="auto"/>
              <w:rPr>
                <w:rFonts w:asciiTheme="minorHAnsi" w:hAnsiTheme="minorHAnsi" w:cstheme="minorBidi"/>
                <w:color w:val="000000"/>
                <w:sz w:val="22"/>
                <w:szCs w:val="22"/>
              </w:rPr>
            </w:pPr>
            <w:r w:rsidRPr="16800C91">
              <w:rPr>
                <w:rFonts w:asciiTheme="minorHAnsi" w:hAnsiTheme="minorHAnsi" w:cstheme="minorBidi"/>
                <w:color w:val="000000" w:themeColor="text1"/>
                <w:sz w:val="22"/>
                <w:szCs w:val="22"/>
              </w:rPr>
              <w:t>To comply with the principles and requirements of the Data Protection Act 2018 and GDPR in relation to the management of Council records and information, and respect the privacy of personal information held by the Council</w:t>
            </w:r>
          </w:p>
          <w:p w14:paraId="66D3C94D" w14:textId="1EDE13F2" w:rsidR="007F463D" w:rsidRDefault="007F463D" w:rsidP="003E7CE2">
            <w:pPr>
              <w:spacing w:line="276" w:lineRule="auto"/>
              <w:rPr>
                <w:rFonts w:asciiTheme="minorHAnsi" w:hAnsiTheme="minorHAnsi" w:cstheme="minorBidi"/>
                <w:color w:val="000000"/>
                <w:sz w:val="22"/>
                <w:szCs w:val="22"/>
              </w:rPr>
            </w:pPr>
          </w:p>
          <w:p w14:paraId="6259FC62" w14:textId="423C92B7" w:rsidR="007F463D" w:rsidRPr="0019593C" w:rsidRDefault="007F463D" w:rsidP="003E7CE2">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Contribute to the council Out of Hours Homelessness service. </w:t>
            </w:r>
          </w:p>
        </w:tc>
      </w:tr>
    </w:tbl>
    <w:p w14:paraId="09B9DFD4" w14:textId="77777777" w:rsidR="003A0FD4" w:rsidRPr="00E30234" w:rsidRDefault="003A0FD4" w:rsidP="003E7CE2">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8E81" w14:textId="77777777" w:rsidR="004C25E9" w:rsidRDefault="004C25E9" w:rsidP="00245B78">
      <w:r>
        <w:separator/>
      </w:r>
    </w:p>
  </w:endnote>
  <w:endnote w:type="continuationSeparator" w:id="0">
    <w:p w14:paraId="76DFAC1F" w14:textId="77777777" w:rsidR="004C25E9" w:rsidRDefault="004C25E9" w:rsidP="00245B78">
      <w:r>
        <w:continuationSeparator/>
      </w:r>
    </w:p>
  </w:endnote>
  <w:endnote w:type="continuationNotice" w:id="1">
    <w:p w14:paraId="59B3EE95" w14:textId="77777777" w:rsidR="00015731" w:rsidRDefault="00015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9379" w14:textId="77777777" w:rsidR="004C25E9" w:rsidRDefault="004C25E9" w:rsidP="00245B78">
      <w:r>
        <w:separator/>
      </w:r>
    </w:p>
  </w:footnote>
  <w:footnote w:type="continuationSeparator" w:id="0">
    <w:p w14:paraId="7722FED0" w14:textId="77777777" w:rsidR="004C25E9" w:rsidRDefault="004C25E9" w:rsidP="00245B78">
      <w:r>
        <w:continuationSeparator/>
      </w:r>
    </w:p>
  </w:footnote>
  <w:footnote w:type="continuationNotice" w:id="1">
    <w:p w14:paraId="69B70809" w14:textId="77777777" w:rsidR="00015731" w:rsidRDefault="00015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62A09"/>
    <w:multiLevelType w:val="hybridMultilevel"/>
    <w:tmpl w:val="503E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540757D8"/>
    <w:multiLevelType w:val="hybridMultilevel"/>
    <w:tmpl w:val="FB64C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5C10D5"/>
    <w:multiLevelType w:val="hybridMultilevel"/>
    <w:tmpl w:val="E256A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0454D"/>
    <w:rsid w:val="00015731"/>
    <w:rsid w:val="000318EB"/>
    <w:rsid w:val="000A2EC1"/>
    <w:rsid w:val="000A35C3"/>
    <w:rsid w:val="000D5523"/>
    <w:rsid w:val="00141DA8"/>
    <w:rsid w:val="0018123E"/>
    <w:rsid w:val="00194F97"/>
    <w:rsid w:val="0019593C"/>
    <w:rsid w:val="001A03C4"/>
    <w:rsid w:val="001D75D5"/>
    <w:rsid w:val="0020037A"/>
    <w:rsid w:val="00234D0C"/>
    <w:rsid w:val="00243F26"/>
    <w:rsid w:val="00245B78"/>
    <w:rsid w:val="002A70E2"/>
    <w:rsid w:val="002F5CFA"/>
    <w:rsid w:val="003253B7"/>
    <w:rsid w:val="0036167D"/>
    <w:rsid w:val="003A0FD4"/>
    <w:rsid w:val="003A79E0"/>
    <w:rsid w:val="003B321B"/>
    <w:rsid w:val="003C1C52"/>
    <w:rsid w:val="003E779A"/>
    <w:rsid w:val="003E7CE2"/>
    <w:rsid w:val="004549D9"/>
    <w:rsid w:val="004660B6"/>
    <w:rsid w:val="004855EC"/>
    <w:rsid w:val="004B43C7"/>
    <w:rsid w:val="004C25E9"/>
    <w:rsid w:val="004E3A52"/>
    <w:rsid w:val="00512D4B"/>
    <w:rsid w:val="00541ADD"/>
    <w:rsid w:val="00597F8B"/>
    <w:rsid w:val="005A2462"/>
    <w:rsid w:val="005A6474"/>
    <w:rsid w:val="005C3F86"/>
    <w:rsid w:val="00607398"/>
    <w:rsid w:val="00637DA3"/>
    <w:rsid w:val="00645990"/>
    <w:rsid w:val="00654715"/>
    <w:rsid w:val="00683D2A"/>
    <w:rsid w:val="00693CDF"/>
    <w:rsid w:val="006E304D"/>
    <w:rsid w:val="00706E38"/>
    <w:rsid w:val="00754306"/>
    <w:rsid w:val="007926FA"/>
    <w:rsid w:val="007A0C61"/>
    <w:rsid w:val="007A3B66"/>
    <w:rsid w:val="007C4817"/>
    <w:rsid w:val="007E030E"/>
    <w:rsid w:val="007F463D"/>
    <w:rsid w:val="0081576F"/>
    <w:rsid w:val="00832820"/>
    <w:rsid w:val="00893F9C"/>
    <w:rsid w:val="008B3DC4"/>
    <w:rsid w:val="008C3257"/>
    <w:rsid w:val="008C50E0"/>
    <w:rsid w:val="008E740E"/>
    <w:rsid w:val="008F7788"/>
    <w:rsid w:val="00912DAF"/>
    <w:rsid w:val="00915F56"/>
    <w:rsid w:val="00917E56"/>
    <w:rsid w:val="0094795B"/>
    <w:rsid w:val="009B1867"/>
    <w:rsid w:val="009C05A3"/>
    <w:rsid w:val="009C544E"/>
    <w:rsid w:val="009C735F"/>
    <w:rsid w:val="009F47DF"/>
    <w:rsid w:val="00A15524"/>
    <w:rsid w:val="00A20756"/>
    <w:rsid w:val="00A25114"/>
    <w:rsid w:val="00A2774B"/>
    <w:rsid w:val="00A37895"/>
    <w:rsid w:val="00A42648"/>
    <w:rsid w:val="00A604AE"/>
    <w:rsid w:val="00A65F56"/>
    <w:rsid w:val="00A66FEE"/>
    <w:rsid w:val="00A93EE8"/>
    <w:rsid w:val="00AB5EE7"/>
    <w:rsid w:val="00AC27E4"/>
    <w:rsid w:val="00B44459"/>
    <w:rsid w:val="00B55294"/>
    <w:rsid w:val="00B5717D"/>
    <w:rsid w:val="00B85DAA"/>
    <w:rsid w:val="00BB7FAA"/>
    <w:rsid w:val="00BD1EAE"/>
    <w:rsid w:val="00BD5AC5"/>
    <w:rsid w:val="00BE111F"/>
    <w:rsid w:val="00C333A6"/>
    <w:rsid w:val="00C443AC"/>
    <w:rsid w:val="00C45539"/>
    <w:rsid w:val="00C53B68"/>
    <w:rsid w:val="00C62DF9"/>
    <w:rsid w:val="00CB0634"/>
    <w:rsid w:val="00CB41B2"/>
    <w:rsid w:val="00CD482D"/>
    <w:rsid w:val="00CF5E17"/>
    <w:rsid w:val="00D30DFA"/>
    <w:rsid w:val="00D3365A"/>
    <w:rsid w:val="00D33790"/>
    <w:rsid w:val="00D44FEF"/>
    <w:rsid w:val="00D633C0"/>
    <w:rsid w:val="00DA0494"/>
    <w:rsid w:val="00DB424B"/>
    <w:rsid w:val="00DC2FA5"/>
    <w:rsid w:val="00DE556B"/>
    <w:rsid w:val="00DF1AAB"/>
    <w:rsid w:val="00E22438"/>
    <w:rsid w:val="00E30234"/>
    <w:rsid w:val="00E33FC6"/>
    <w:rsid w:val="00E55BFE"/>
    <w:rsid w:val="00E57B23"/>
    <w:rsid w:val="00E8638F"/>
    <w:rsid w:val="00F12BE5"/>
    <w:rsid w:val="00F405FD"/>
    <w:rsid w:val="00F430D0"/>
    <w:rsid w:val="00F73B07"/>
    <w:rsid w:val="00F854C3"/>
    <w:rsid w:val="00FB6E19"/>
    <w:rsid w:val="14298EAB"/>
    <w:rsid w:val="15F3F9DA"/>
    <w:rsid w:val="16800C91"/>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791C7368-71D0-4E29-822D-B0749460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character" w:styleId="CommentReference">
    <w:name w:val="annotation reference"/>
    <w:basedOn w:val="DefaultParagraphFont"/>
    <w:uiPriority w:val="99"/>
    <w:semiHidden/>
    <w:unhideWhenUsed/>
    <w:rsid w:val="00D633C0"/>
    <w:rPr>
      <w:sz w:val="16"/>
      <w:szCs w:val="16"/>
    </w:rPr>
  </w:style>
  <w:style w:type="paragraph" w:styleId="CommentText">
    <w:name w:val="annotation text"/>
    <w:basedOn w:val="Normal"/>
    <w:link w:val="CommentTextChar"/>
    <w:uiPriority w:val="99"/>
    <w:semiHidden/>
    <w:unhideWhenUsed/>
    <w:rsid w:val="00D633C0"/>
    <w:rPr>
      <w:sz w:val="20"/>
      <w:szCs w:val="20"/>
    </w:rPr>
  </w:style>
  <w:style w:type="character" w:customStyle="1" w:styleId="CommentTextChar">
    <w:name w:val="Comment Text Char"/>
    <w:basedOn w:val="DefaultParagraphFont"/>
    <w:link w:val="CommentText"/>
    <w:uiPriority w:val="99"/>
    <w:semiHidden/>
    <w:rsid w:val="00D633C0"/>
  </w:style>
  <w:style w:type="paragraph" w:styleId="CommentSubject">
    <w:name w:val="annotation subject"/>
    <w:basedOn w:val="CommentText"/>
    <w:next w:val="CommentText"/>
    <w:link w:val="CommentSubjectChar"/>
    <w:uiPriority w:val="99"/>
    <w:semiHidden/>
    <w:unhideWhenUsed/>
    <w:rsid w:val="00D633C0"/>
    <w:rPr>
      <w:b/>
      <w:bCs/>
    </w:rPr>
  </w:style>
  <w:style w:type="character" w:customStyle="1" w:styleId="CommentSubjectChar">
    <w:name w:val="Comment Subject Char"/>
    <w:basedOn w:val="CommentTextChar"/>
    <w:link w:val="CommentSubject"/>
    <w:uiPriority w:val="99"/>
    <w:semiHidden/>
    <w:rsid w:val="00D63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60539">
      <w:bodyDiv w:val="1"/>
      <w:marLeft w:val="0"/>
      <w:marRight w:val="0"/>
      <w:marTop w:val="0"/>
      <w:marBottom w:val="0"/>
      <w:divBdr>
        <w:top w:val="none" w:sz="0" w:space="0" w:color="auto"/>
        <w:left w:val="none" w:sz="0" w:space="0" w:color="auto"/>
        <w:bottom w:val="none" w:sz="0" w:space="0" w:color="auto"/>
        <w:right w:val="none" w:sz="0" w:space="0" w:color="auto"/>
      </w:divBdr>
    </w:div>
    <w:div w:id="1340354272">
      <w:bodyDiv w:val="1"/>
      <w:marLeft w:val="0"/>
      <w:marRight w:val="0"/>
      <w:marTop w:val="0"/>
      <w:marBottom w:val="0"/>
      <w:divBdr>
        <w:top w:val="none" w:sz="0" w:space="0" w:color="auto"/>
        <w:left w:val="none" w:sz="0" w:space="0" w:color="auto"/>
        <w:bottom w:val="none" w:sz="0" w:space="0" w:color="auto"/>
        <w:right w:val="none" w:sz="0" w:space="0" w:color="auto"/>
      </w:divBdr>
    </w:div>
    <w:div w:id="1384449210">
      <w:bodyDiv w:val="1"/>
      <w:marLeft w:val="0"/>
      <w:marRight w:val="0"/>
      <w:marTop w:val="0"/>
      <w:marBottom w:val="0"/>
      <w:divBdr>
        <w:top w:val="none" w:sz="0" w:space="0" w:color="auto"/>
        <w:left w:val="none" w:sz="0" w:space="0" w:color="auto"/>
        <w:bottom w:val="none" w:sz="0" w:space="0" w:color="auto"/>
        <w:right w:val="none" w:sz="0" w:space="0" w:color="auto"/>
      </w:divBdr>
    </w:div>
    <w:div w:id="1458446344">
      <w:bodyDiv w:val="1"/>
      <w:marLeft w:val="0"/>
      <w:marRight w:val="0"/>
      <w:marTop w:val="0"/>
      <w:marBottom w:val="0"/>
      <w:divBdr>
        <w:top w:val="none" w:sz="0" w:space="0" w:color="auto"/>
        <w:left w:val="none" w:sz="0" w:space="0" w:color="auto"/>
        <w:bottom w:val="none" w:sz="0" w:space="0" w:color="auto"/>
        <w:right w:val="none" w:sz="0" w:space="0" w:color="auto"/>
      </w:divBdr>
    </w:div>
    <w:div w:id="213944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8b2057-8571-43f1-89d8-04dcb45c61d7">
      <Terms xmlns="http://schemas.microsoft.com/office/infopath/2007/PartnerControls"/>
    </lcf76f155ced4ddcb4097134ff3c332f>
    <SharedWithUsers xmlns="90b2ce22-5f08-499d-8a51-a55788aa8ef6">
      <UserInfo>
        <DisplayName>Justin Collins</DisplayName>
        <AccountId>10</AccountId>
        <AccountType/>
      </UserInfo>
      <UserInfo>
        <DisplayName>Joanna Howe</DisplayName>
        <AccountId>11</AccountId>
        <AccountType/>
      </UserInfo>
    </SharedWithUsers>
    <TaxCatchAll xmlns="0862de27-bf98-42c3-9af4-81ee2ef416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7982e039-5a04-485b-a82d-55451a3e58a2"/>
    <ds:schemaRef ds:uri="fc57b7d5-a096-4b1e-84f2-00fe78b47625"/>
  </ds:schemaRefs>
</ds:datastoreItem>
</file>

<file path=customXml/itemProps2.xml><?xml version="1.0" encoding="utf-8"?>
<ds:datastoreItem xmlns:ds="http://schemas.openxmlformats.org/officeDocument/2006/customXml" ds:itemID="{E20B3F2D-8C9B-4AA5-9312-16689C1A5CD1}"/>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dwebb</dc:creator>
  <cp:keywords/>
  <cp:lastModifiedBy>Judy Blackett</cp:lastModifiedBy>
  <cp:revision>32</cp:revision>
  <dcterms:created xsi:type="dcterms:W3CDTF">2022-06-21T17:08:00Z</dcterms:created>
  <dcterms:modified xsi:type="dcterms:W3CDTF">2022-07-29T16:53:00Z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MediaServiceImageTags">
    <vt:lpwstr/>
  </property>
</Properties>
</file>