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17B1" w:rsidP="00A91876" w:rsidRDefault="00A91876" w14:paraId="1A3BC4F1" w14:textId="77777777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BB0ABA1" wp14:editId="637FBF57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7DED" w:rsidR="00B038D0" w:rsidP="00B038D0" w:rsidRDefault="00B038D0" w14:paraId="01FF09E7" w14:textId="77777777">
      <w:pPr>
        <w:rPr>
          <w:rFonts w:ascii="Arial" w:hAnsi="Arial" w:cs="Arial"/>
          <w:b/>
          <w:sz w:val="28"/>
          <w:szCs w:val="28"/>
        </w:rPr>
      </w:pPr>
      <w:r w:rsidRPr="00867DED">
        <w:rPr>
          <w:rFonts w:ascii="Arial" w:hAnsi="Arial" w:cs="Arial"/>
          <w:b/>
          <w:sz w:val="28"/>
          <w:szCs w:val="28"/>
        </w:rPr>
        <w:t>Job Description</w:t>
      </w:r>
    </w:p>
    <w:p w:rsidRPr="00867DED" w:rsidR="00B038D0" w:rsidP="00B038D0" w:rsidRDefault="00B038D0" w14:paraId="302B86CF" w14:textId="5A098700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bCs/>
          <w:sz w:val="24"/>
          <w:szCs w:val="24"/>
        </w:rPr>
        <w:t>Job Title:</w:t>
      </w:r>
      <w:r w:rsidRPr="00867DED">
        <w:rPr>
          <w:rFonts w:ascii="Arial" w:hAnsi="Arial" w:cs="Arial"/>
        </w:rPr>
        <w:tab/>
      </w:r>
      <w:r w:rsidR="009C7941">
        <w:rPr>
          <w:rFonts w:ascii="Arial" w:hAnsi="Arial" w:cs="Arial"/>
        </w:rPr>
        <w:tab/>
      </w:r>
      <w:r w:rsidR="00335C9D">
        <w:rPr>
          <w:rFonts w:ascii="Arial" w:hAnsi="Arial" w:cs="Arial"/>
          <w:sz w:val="24"/>
          <w:szCs w:val="24"/>
        </w:rPr>
        <w:t>Women and girls Worker</w:t>
      </w:r>
      <w:r w:rsidRPr="00867DED">
        <w:rPr>
          <w:rFonts w:ascii="Arial" w:hAnsi="Arial" w:cs="Arial"/>
        </w:rPr>
        <w:tab/>
      </w:r>
      <w:r w:rsidRPr="00867DED" w:rsidR="00F16F7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867DED" w:rsidR="00B038D0" w:rsidP="2100C7A6" w:rsidRDefault="00B038D0" w14:paraId="10DF8D45" w14:textId="31D172CF">
      <w:pPr>
        <w:rPr>
          <w:rFonts w:ascii="Arial" w:hAnsi="Arial" w:cs="Arial"/>
          <w:b/>
          <w:bCs/>
          <w:sz w:val="24"/>
          <w:szCs w:val="24"/>
        </w:rPr>
      </w:pPr>
      <w:r w:rsidRPr="00867DED">
        <w:rPr>
          <w:rFonts w:ascii="Arial" w:hAnsi="Arial" w:cs="Arial"/>
          <w:b/>
          <w:bCs/>
          <w:sz w:val="24"/>
          <w:szCs w:val="24"/>
        </w:rPr>
        <w:t>Salary Grad</w:t>
      </w:r>
      <w:r w:rsidRPr="00867DED" w:rsidR="00863212">
        <w:rPr>
          <w:rFonts w:ascii="Arial" w:hAnsi="Arial" w:cs="Arial"/>
          <w:b/>
          <w:bCs/>
          <w:sz w:val="24"/>
          <w:szCs w:val="24"/>
        </w:rPr>
        <w:t xml:space="preserve">e: </w:t>
      </w:r>
      <w:r w:rsidRPr="00867DED" w:rsidR="00EA7134">
        <w:rPr>
          <w:rFonts w:ascii="Arial" w:hAnsi="Arial" w:cs="Arial"/>
          <w:b/>
          <w:bCs/>
          <w:sz w:val="24"/>
          <w:szCs w:val="24"/>
        </w:rPr>
        <w:t xml:space="preserve"> </w:t>
      </w:r>
      <w:r w:rsidR="009C7941">
        <w:rPr>
          <w:rFonts w:ascii="Arial" w:hAnsi="Arial" w:cs="Arial"/>
          <w:b/>
          <w:bCs/>
          <w:sz w:val="24"/>
          <w:szCs w:val="24"/>
        </w:rPr>
        <w:tab/>
      </w:r>
      <w:r w:rsidRPr="009C7941" w:rsidR="009C7941">
        <w:rPr>
          <w:rFonts w:ascii="Arial" w:hAnsi="Arial" w:cs="Arial"/>
          <w:sz w:val="24"/>
          <w:szCs w:val="24"/>
        </w:rPr>
        <w:t xml:space="preserve">Grade </w:t>
      </w:r>
      <w:r w:rsidRPr="009C7941" w:rsidR="00EA7134">
        <w:rPr>
          <w:rFonts w:ascii="Arial" w:hAnsi="Arial" w:cs="Arial"/>
          <w:sz w:val="24"/>
          <w:szCs w:val="24"/>
        </w:rPr>
        <w:t>5</w:t>
      </w:r>
    </w:p>
    <w:p w:rsidRPr="00867DED" w:rsidR="00B038D0" w:rsidP="00B038D0" w:rsidRDefault="00B038D0" w14:paraId="6B3B40EB" w14:textId="4A83CCFE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sz w:val="24"/>
          <w:szCs w:val="24"/>
        </w:rPr>
        <w:t>SCP:</w:t>
      </w:r>
      <w:r w:rsidRPr="00867DED" w:rsidR="00FE0A9C">
        <w:rPr>
          <w:rFonts w:ascii="Arial" w:hAnsi="Arial" w:cs="Arial"/>
          <w:b/>
          <w:sz w:val="24"/>
          <w:szCs w:val="24"/>
        </w:rPr>
        <w:tab/>
      </w:r>
      <w:r w:rsidR="009C7941">
        <w:rPr>
          <w:rFonts w:ascii="Arial" w:hAnsi="Arial" w:cs="Arial"/>
          <w:b/>
          <w:sz w:val="24"/>
          <w:szCs w:val="24"/>
        </w:rPr>
        <w:tab/>
      </w:r>
      <w:r w:rsidR="009C7941">
        <w:rPr>
          <w:rFonts w:ascii="Arial" w:hAnsi="Arial" w:cs="Arial"/>
          <w:b/>
          <w:sz w:val="24"/>
          <w:szCs w:val="24"/>
        </w:rPr>
        <w:tab/>
      </w:r>
      <w:r w:rsidRPr="009C7941" w:rsidR="00EA7134">
        <w:rPr>
          <w:rFonts w:ascii="Arial" w:hAnsi="Arial" w:cs="Arial"/>
          <w:sz w:val="24"/>
          <w:szCs w:val="24"/>
        </w:rPr>
        <w:t>17-22</w:t>
      </w:r>
      <w:r w:rsidRPr="009C7941" w:rsidR="00FE0A9C">
        <w:rPr>
          <w:rFonts w:ascii="Arial" w:hAnsi="Arial" w:cs="Arial"/>
          <w:sz w:val="24"/>
          <w:szCs w:val="24"/>
        </w:rPr>
        <w:tab/>
      </w:r>
      <w:r w:rsidRPr="00867DED" w:rsidR="00FE0A9C">
        <w:rPr>
          <w:rFonts w:ascii="Arial" w:hAnsi="Arial" w:cs="Arial"/>
          <w:b/>
          <w:sz w:val="24"/>
          <w:szCs w:val="24"/>
        </w:rPr>
        <w:tab/>
      </w:r>
      <w:r w:rsidRPr="00867DED" w:rsidR="00FE0A9C">
        <w:rPr>
          <w:rFonts w:ascii="Arial" w:hAnsi="Arial" w:cs="Arial"/>
          <w:b/>
          <w:sz w:val="24"/>
          <w:szCs w:val="24"/>
        </w:rPr>
        <w:tab/>
      </w:r>
    </w:p>
    <w:p w:rsidRPr="00867DED" w:rsidR="00B038D0" w:rsidP="00B038D0" w:rsidRDefault="00B038D0" w14:paraId="5B3661B1" w14:textId="3D5C0FDB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sz w:val="24"/>
          <w:szCs w:val="24"/>
        </w:rPr>
        <w:t>Job Family:</w:t>
      </w:r>
      <w:r w:rsidRPr="00867DED" w:rsidR="00FE0A9C">
        <w:rPr>
          <w:rFonts w:ascii="Arial" w:hAnsi="Arial" w:cs="Arial"/>
          <w:b/>
          <w:sz w:val="24"/>
          <w:szCs w:val="24"/>
        </w:rPr>
        <w:tab/>
      </w:r>
      <w:r w:rsidR="009C7941">
        <w:rPr>
          <w:rFonts w:ascii="Arial" w:hAnsi="Arial" w:cs="Arial"/>
          <w:b/>
          <w:sz w:val="24"/>
          <w:szCs w:val="24"/>
        </w:rPr>
        <w:tab/>
      </w:r>
      <w:r w:rsidRPr="009C7941" w:rsidR="00863212">
        <w:rPr>
          <w:rFonts w:ascii="Arial" w:hAnsi="Arial" w:cs="Arial"/>
          <w:bCs/>
          <w:sz w:val="24"/>
          <w:szCs w:val="24"/>
        </w:rPr>
        <w:t>People Care</w:t>
      </w:r>
      <w:r w:rsidRPr="009C7941" w:rsidR="00FE0A9C">
        <w:rPr>
          <w:rFonts w:ascii="Arial" w:hAnsi="Arial" w:cs="Arial"/>
          <w:bCs/>
          <w:sz w:val="24"/>
          <w:szCs w:val="24"/>
        </w:rPr>
        <w:tab/>
      </w:r>
      <w:r w:rsidRPr="00867DED" w:rsidR="00FE0A9C">
        <w:rPr>
          <w:rFonts w:ascii="Arial" w:hAnsi="Arial" w:cs="Arial"/>
          <w:b/>
          <w:sz w:val="24"/>
          <w:szCs w:val="24"/>
        </w:rPr>
        <w:tab/>
      </w:r>
    </w:p>
    <w:p w:rsidRPr="00867DED" w:rsidR="00B038D0" w:rsidP="00B038D0" w:rsidRDefault="00B038D0" w14:paraId="504EB9E9" w14:textId="62E457D3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bCs/>
          <w:sz w:val="24"/>
          <w:szCs w:val="24"/>
        </w:rPr>
        <w:t>Job Profile:</w:t>
      </w:r>
      <w:r w:rsidRPr="00867DED">
        <w:rPr>
          <w:rFonts w:ascii="Arial" w:hAnsi="Arial" w:cs="Arial"/>
        </w:rPr>
        <w:tab/>
      </w:r>
      <w:r w:rsidRPr="00867DED">
        <w:rPr>
          <w:rFonts w:ascii="Arial" w:hAnsi="Arial" w:cs="Arial"/>
        </w:rPr>
        <w:tab/>
      </w:r>
    </w:p>
    <w:p w:rsidRPr="00867DED" w:rsidR="00B038D0" w:rsidP="00B038D0" w:rsidRDefault="00B038D0" w14:paraId="773F0E16" w14:textId="353A05D3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bCs/>
          <w:sz w:val="24"/>
          <w:szCs w:val="24"/>
        </w:rPr>
        <w:t>Directorate:</w:t>
      </w:r>
      <w:r w:rsidRPr="00867DED" w:rsidR="005D0706">
        <w:rPr>
          <w:rFonts w:ascii="Arial" w:hAnsi="Arial" w:cs="Arial"/>
          <w:b/>
          <w:bCs/>
          <w:sz w:val="24"/>
          <w:szCs w:val="24"/>
        </w:rPr>
        <w:t xml:space="preserve"> </w:t>
      </w:r>
      <w:r w:rsidR="009C7941">
        <w:rPr>
          <w:rFonts w:ascii="Arial" w:hAnsi="Arial" w:cs="Arial"/>
          <w:b/>
          <w:bCs/>
          <w:sz w:val="24"/>
          <w:szCs w:val="24"/>
        </w:rPr>
        <w:tab/>
      </w:r>
      <w:r w:rsidR="009C7941">
        <w:rPr>
          <w:rFonts w:ascii="Arial" w:hAnsi="Arial" w:cs="Arial"/>
          <w:b/>
          <w:bCs/>
          <w:sz w:val="24"/>
          <w:szCs w:val="24"/>
        </w:rPr>
        <w:tab/>
      </w:r>
      <w:r w:rsidRPr="009C7941" w:rsidR="60C3B36B">
        <w:rPr>
          <w:rFonts w:ascii="Arial" w:hAnsi="Arial" w:cs="Arial"/>
          <w:sz w:val="24"/>
          <w:szCs w:val="24"/>
        </w:rPr>
        <w:t>Social Care</w:t>
      </w:r>
    </w:p>
    <w:p w:rsidRPr="00867DED" w:rsidR="00B038D0" w:rsidP="00B038D0" w:rsidRDefault="00B038D0" w14:paraId="490C5827" w14:textId="30BAC88A">
      <w:pPr>
        <w:rPr>
          <w:rFonts w:ascii="Arial" w:hAnsi="Arial" w:cs="Arial"/>
          <w:b/>
          <w:sz w:val="24"/>
          <w:szCs w:val="24"/>
        </w:rPr>
      </w:pPr>
      <w:r w:rsidRPr="00867DED">
        <w:rPr>
          <w:rFonts w:ascii="Arial" w:hAnsi="Arial" w:cs="Arial"/>
          <w:b/>
          <w:sz w:val="24"/>
          <w:szCs w:val="24"/>
        </w:rPr>
        <w:t>Work Environment:</w:t>
      </w:r>
      <w:r w:rsidRPr="00867DED" w:rsidR="00766685">
        <w:rPr>
          <w:rFonts w:ascii="Arial" w:hAnsi="Arial" w:cs="Arial"/>
          <w:b/>
          <w:sz w:val="24"/>
          <w:szCs w:val="24"/>
        </w:rPr>
        <w:t xml:space="preserve"> </w:t>
      </w:r>
      <w:r w:rsidRPr="00335C9D" w:rsidR="00335C9D">
        <w:rPr>
          <w:rFonts w:ascii="Arial" w:hAnsi="Arial" w:cs="Arial"/>
          <w:bCs/>
          <w:sz w:val="24"/>
          <w:szCs w:val="24"/>
        </w:rPr>
        <w:t xml:space="preserve">Sandhill </w:t>
      </w:r>
      <w:r w:rsidRPr="009C7941" w:rsidR="00766685">
        <w:rPr>
          <w:rFonts w:ascii="Arial" w:hAnsi="Arial" w:cs="Arial"/>
          <w:bCs/>
          <w:sz w:val="24"/>
          <w:szCs w:val="24"/>
        </w:rPr>
        <w:t>office and other locations throughout Sunderland</w:t>
      </w:r>
      <w:r w:rsidR="00F34404">
        <w:rPr>
          <w:rFonts w:ascii="Arial" w:hAnsi="Arial" w:cs="Arial"/>
          <w:bCs/>
          <w:sz w:val="24"/>
          <w:szCs w:val="24"/>
        </w:rPr>
        <w:t xml:space="preserve">, to include a </w:t>
      </w:r>
      <w:r w:rsidR="00806C13">
        <w:rPr>
          <w:rFonts w:ascii="Arial" w:hAnsi="Arial" w:cs="Arial"/>
          <w:bCs/>
          <w:sz w:val="24"/>
          <w:szCs w:val="24"/>
        </w:rPr>
        <w:t>home working</w:t>
      </w:r>
    </w:p>
    <w:p w:rsidRPr="00867DED" w:rsidR="00B038D0" w:rsidP="637FBF57" w:rsidRDefault="00B038D0" w14:paraId="799EBB3D" w14:textId="3AB38918">
      <w:pPr>
        <w:rPr>
          <w:rFonts w:ascii="Arial" w:hAnsi="Arial" w:cs="Arial"/>
          <w:b w:val="1"/>
          <w:bCs w:val="1"/>
          <w:sz w:val="24"/>
          <w:szCs w:val="24"/>
        </w:rPr>
      </w:pPr>
      <w:r w:rsidRPr="61B6D1EA" w:rsidR="00B038D0">
        <w:rPr>
          <w:rFonts w:ascii="Arial" w:hAnsi="Arial" w:cs="Arial"/>
          <w:b w:val="1"/>
          <w:bCs w:val="1"/>
          <w:sz w:val="24"/>
          <w:szCs w:val="24"/>
        </w:rPr>
        <w:t>Reports to:</w:t>
      </w:r>
      <w:r>
        <w:tab/>
      </w:r>
      <w:r>
        <w:tab/>
      </w:r>
      <w:r w:rsidRPr="61B6D1EA" w:rsidR="00335C9D">
        <w:rPr>
          <w:rFonts w:ascii="Arial" w:hAnsi="Arial" w:cs="Arial"/>
          <w:sz w:val="24"/>
          <w:szCs w:val="24"/>
        </w:rPr>
        <w:t>Missing Co-ordinator / Young</w:t>
      </w:r>
      <w:r w:rsidRPr="61B6D1EA" w:rsidR="00335C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61B6D1EA" w:rsidR="00335C9D">
        <w:rPr>
          <w:rFonts w:ascii="Arial" w:hAnsi="Arial" w:cs="Arial"/>
          <w:sz w:val="24"/>
          <w:szCs w:val="24"/>
        </w:rPr>
        <w:t>persons</w:t>
      </w:r>
      <w:proofErr w:type="gramEnd"/>
      <w:r w:rsidRPr="61B6D1EA" w:rsidR="00335C9D">
        <w:rPr>
          <w:rFonts w:ascii="Arial" w:hAnsi="Arial" w:cs="Arial"/>
          <w:sz w:val="24"/>
          <w:szCs w:val="24"/>
        </w:rPr>
        <w:t xml:space="preserve"> assistant team manager</w:t>
      </w:r>
      <w:r>
        <w:tab/>
      </w:r>
    </w:p>
    <w:p w:rsidRPr="00867DED" w:rsidR="00B038D0" w:rsidP="00B038D0" w:rsidRDefault="00B038D0" w14:paraId="598202A7" w14:textId="5C6B370F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b/>
          <w:sz w:val="24"/>
          <w:szCs w:val="24"/>
        </w:rPr>
        <w:t>Number of Reports:</w:t>
      </w:r>
      <w:r w:rsidRPr="00867DED" w:rsidR="00C15692">
        <w:rPr>
          <w:rFonts w:ascii="Arial" w:hAnsi="Arial" w:cs="Arial"/>
          <w:b/>
          <w:sz w:val="24"/>
          <w:szCs w:val="24"/>
        </w:rPr>
        <w:t xml:space="preserve"> </w:t>
      </w:r>
      <w:r w:rsidRPr="009C7941" w:rsidR="00AB6F42">
        <w:rPr>
          <w:rFonts w:ascii="Arial" w:hAnsi="Arial" w:cs="Arial"/>
          <w:bCs/>
          <w:sz w:val="24"/>
          <w:szCs w:val="24"/>
        </w:rPr>
        <w:t>0</w:t>
      </w:r>
      <w:r w:rsidRPr="00867DED" w:rsidR="00287AC0">
        <w:rPr>
          <w:rFonts w:ascii="Arial" w:hAnsi="Arial" w:cs="Arial"/>
          <w:b/>
          <w:sz w:val="24"/>
          <w:szCs w:val="24"/>
        </w:rPr>
        <w:tab/>
      </w:r>
    </w:p>
    <w:p w:rsidRPr="00D24D58" w:rsidR="00E24112" w:rsidP="00E24112" w:rsidRDefault="00E24112" w14:paraId="68411466" w14:textId="77777777">
      <w:pPr>
        <w:pStyle w:val="Default"/>
        <w:jc w:val="both"/>
        <w:rPr>
          <w:color w:val="auto"/>
        </w:rPr>
      </w:pPr>
      <w:r w:rsidRPr="00D24D58">
        <w:rPr>
          <w:color w:val="auto"/>
        </w:rPr>
        <w:t>Your normal place of work will be at one of Together for Children’s Sunderland</w:t>
      </w:r>
      <w:r>
        <w:rPr>
          <w:color w:val="auto"/>
        </w:rPr>
        <w:t xml:space="preserve"> sites</w:t>
      </w:r>
      <w:r w:rsidRPr="00F80187">
        <w:rPr>
          <w:color w:val="auto"/>
        </w:rPr>
        <w:t xml:space="preserve">, </w:t>
      </w:r>
      <w:r>
        <w:rPr>
          <w:color w:val="auto"/>
        </w:rPr>
        <w:t>to include a residential home.</w:t>
      </w:r>
    </w:p>
    <w:p w:rsidRPr="00867DED" w:rsidR="006350F9" w:rsidP="009C7941" w:rsidRDefault="006350F9" w14:paraId="594E2C46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="006770B4" w:rsidP="009C7941" w:rsidRDefault="006350F9" w14:paraId="155AAD15" w14:textId="0B9BC3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eastAsia="Times New Roman" w:cs="Arial"/>
          <w:sz w:val="24"/>
          <w:szCs w:val="24"/>
          <w:lang w:eastAsia="en-GB"/>
        </w:rPr>
        <w:t xml:space="preserve">This position requires an Enhanced </w:t>
      </w:r>
      <w:r w:rsidRPr="00867DED">
        <w:rPr>
          <w:rFonts w:ascii="Arial" w:hAnsi="Arial" w:cs="Arial"/>
          <w:sz w:val="24"/>
          <w:szCs w:val="24"/>
        </w:rPr>
        <w:t>Disclosure and Barring Service (DBS) Check.</w:t>
      </w:r>
    </w:p>
    <w:p w:rsidRPr="009C7941" w:rsidR="009C7941" w:rsidP="009C7941" w:rsidRDefault="009C7941" w14:paraId="719A9CC9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</w:p>
    <w:p w:rsidR="000464E6" w:rsidP="009C7941" w:rsidRDefault="00B038D0" w14:paraId="7F89F992" w14:textId="77777777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  <w:r w:rsidRPr="00867DED">
        <w:rPr>
          <w:rFonts w:ascii="Arial" w:hAnsi="Arial" w:cs="Arial"/>
          <w:b/>
          <w:bCs/>
          <w:sz w:val="24"/>
          <w:szCs w:val="24"/>
        </w:rPr>
        <w:t>Purpose:</w:t>
      </w:r>
      <w:r w:rsidRPr="00867DED" w:rsidR="19638599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="000464E6" w:rsidP="009C7941" w:rsidRDefault="000464E6" w14:paraId="6A1AE83C" w14:textId="77777777">
      <w:pPr>
        <w:spacing w:after="0" w:line="24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00F16F75" w:rsidP="009C7941" w:rsidRDefault="19638599" w14:paraId="206ACC89" w14:textId="0F33D3F9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867DED">
        <w:rPr>
          <w:rFonts w:ascii="Arial" w:hAnsi="Arial" w:eastAsia="Arial" w:cs="Arial"/>
          <w:sz w:val="24"/>
          <w:szCs w:val="24"/>
        </w:rPr>
        <w:t>To work with</w:t>
      </w:r>
      <w:r w:rsidR="00E24112">
        <w:rPr>
          <w:rFonts w:ascii="Arial" w:hAnsi="Arial" w:eastAsia="Arial" w:cs="Arial"/>
          <w:sz w:val="24"/>
          <w:szCs w:val="24"/>
        </w:rPr>
        <w:t xml:space="preserve">in </w:t>
      </w:r>
      <w:r w:rsidRPr="00867DED" w:rsidR="00EA7134">
        <w:rPr>
          <w:rFonts w:ascii="Arial" w:hAnsi="Arial" w:eastAsia="Arial" w:cs="Arial"/>
          <w:sz w:val="24"/>
          <w:szCs w:val="24"/>
        </w:rPr>
        <w:t xml:space="preserve">a new, innovative </w:t>
      </w:r>
      <w:r w:rsidR="00335C9D">
        <w:rPr>
          <w:rFonts w:ascii="Arial" w:hAnsi="Arial" w:eastAsia="Arial" w:cs="Arial"/>
          <w:sz w:val="24"/>
          <w:szCs w:val="24"/>
        </w:rPr>
        <w:t>team</w:t>
      </w:r>
      <w:r w:rsidRPr="00867DED" w:rsidR="00EA7134">
        <w:rPr>
          <w:rFonts w:ascii="Arial" w:hAnsi="Arial" w:eastAsia="Arial" w:cs="Arial"/>
          <w:sz w:val="24"/>
          <w:szCs w:val="24"/>
        </w:rPr>
        <w:t xml:space="preserve"> </w:t>
      </w:r>
      <w:r w:rsidR="00672D75">
        <w:rPr>
          <w:rFonts w:ascii="Arial" w:hAnsi="Arial" w:eastAsia="Arial" w:cs="Arial"/>
          <w:sz w:val="24"/>
          <w:szCs w:val="24"/>
        </w:rPr>
        <w:t>in Sunderland, which will work together</w:t>
      </w:r>
      <w:r w:rsidRPr="00867DED">
        <w:rPr>
          <w:rFonts w:ascii="Arial" w:hAnsi="Arial" w:eastAsia="Arial" w:cs="Arial"/>
          <w:sz w:val="24"/>
          <w:szCs w:val="24"/>
        </w:rPr>
        <w:t xml:space="preserve"> </w:t>
      </w:r>
      <w:r w:rsidR="00672D75">
        <w:rPr>
          <w:rFonts w:ascii="Arial" w:hAnsi="Arial" w:eastAsia="Arial" w:cs="Arial"/>
          <w:sz w:val="24"/>
          <w:szCs w:val="24"/>
        </w:rPr>
        <w:t xml:space="preserve">with young people and their families </w:t>
      </w:r>
      <w:r w:rsidR="00335C9D">
        <w:rPr>
          <w:rFonts w:ascii="Arial" w:hAnsi="Arial" w:eastAsia="Arial" w:cs="Arial"/>
          <w:sz w:val="24"/>
          <w:szCs w:val="24"/>
        </w:rPr>
        <w:t xml:space="preserve">when there are worries around risk outside of the home and exploitation. </w:t>
      </w:r>
      <w:r w:rsidRPr="00867DED">
        <w:rPr>
          <w:rFonts w:ascii="Arial" w:hAnsi="Arial" w:eastAsia="Arial" w:cs="Arial"/>
          <w:sz w:val="24"/>
          <w:szCs w:val="24"/>
        </w:rPr>
        <w:t>The purpose of the service is to ensure young people can thrive in their family and</w:t>
      </w:r>
      <w:r w:rsidRPr="00867DED" w:rsidR="00AB5DF1">
        <w:rPr>
          <w:rFonts w:ascii="Arial" w:hAnsi="Arial" w:eastAsia="Arial" w:cs="Arial"/>
          <w:sz w:val="24"/>
          <w:szCs w:val="24"/>
        </w:rPr>
        <w:t xml:space="preserve"> reach their potential. </w:t>
      </w:r>
    </w:p>
    <w:p w:rsidRPr="00867DED" w:rsidR="009C7941" w:rsidP="009C7941" w:rsidRDefault="009C7941" w14:paraId="1048E488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867DED" w:rsidR="00F16F75" w:rsidP="009C7941" w:rsidRDefault="19638599" w14:paraId="7A5F61AB" w14:textId="76366D4F">
      <w:p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61B6D1EA" w:rsidR="19638599">
        <w:rPr>
          <w:rFonts w:ascii="Arial" w:hAnsi="Arial" w:eastAsia="Arial" w:cs="Arial"/>
          <w:sz w:val="24"/>
          <w:szCs w:val="24"/>
        </w:rPr>
        <w:t xml:space="preserve">We are looking for workers who </w:t>
      </w:r>
      <w:r w:rsidRPr="61B6D1EA" w:rsidR="7A6AF9E8">
        <w:rPr>
          <w:rFonts w:ascii="Arial" w:hAnsi="Arial" w:eastAsia="Arial" w:cs="Arial"/>
          <w:sz w:val="24"/>
          <w:szCs w:val="24"/>
        </w:rPr>
        <w:t xml:space="preserve">are dynamic and enthusiastic and can engage and </w:t>
      </w:r>
      <w:r w:rsidRPr="61B6D1EA" w:rsidR="307E4DF7">
        <w:rPr>
          <w:rFonts w:ascii="Arial" w:hAnsi="Arial" w:eastAsia="Arial" w:cs="Arial"/>
          <w:sz w:val="24"/>
          <w:szCs w:val="24"/>
        </w:rPr>
        <w:t>motivate young</w:t>
      </w:r>
      <w:r w:rsidRPr="61B6D1EA" w:rsidR="7A6AF9E8">
        <w:rPr>
          <w:rFonts w:ascii="Arial" w:hAnsi="Arial" w:eastAsia="Arial" w:cs="Arial"/>
          <w:sz w:val="24"/>
          <w:szCs w:val="24"/>
        </w:rPr>
        <w:t xml:space="preserve"> people and their families </w:t>
      </w:r>
      <w:r w:rsidRPr="61B6D1EA" w:rsidR="65136C5B">
        <w:rPr>
          <w:rFonts w:ascii="Arial" w:hAnsi="Arial" w:eastAsia="Arial" w:cs="Arial"/>
          <w:sz w:val="24"/>
          <w:szCs w:val="24"/>
        </w:rPr>
        <w:t>in making meaningful change in their lives.</w:t>
      </w:r>
      <w:r w:rsidRPr="61B6D1EA" w:rsidR="19638599">
        <w:rPr>
          <w:rFonts w:ascii="Arial" w:hAnsi="Arial" w:eastAsia="Arial" w:cs="Arial"/>
          <w:sz w:val="24"/>
          <w:szCs w:val="24"/>
        </w:rPr>
        <w:t xml:space="preserve"> </w:t>
      </w:r>
    </w:p>
    <w:p w:rsidR="61B6D1EA" w:rsidP="61B6D1EA" w:rsidRDefault="61B6D1EA" w14:paraId="2457BFDB" w14:textId="5C627640">
      <w:pPr>
        <w:pStyle w:val="Normal"/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867DED" w:rsidR="00F16F75" w:rsidP="61B6D1EA" w:rsidRDefault="00335C9D" w14:paraId="588212AE" w14:textId="45E8CC73" w14:noSpellErr="1">
      <w:pPr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  <w:r w:rsidRPr="61B6D1EA" w:rsidR="00335C9D">
        <w:rPr>
          <w:rFonts w:ascii="Arial" w:hAnsi="Arial" w:eastAsia="Arial" w:cs="Arial"/>
          <w:sz w:val="24"/>
          <w:szCs w:val="24"/>
        </w:rPr>
        <w:t>The worker</w:t>
      </w:r>
      <w:r w:rsidRPr="61B6D1EA" w:rsidR="19638599">
        <w:rPr>
          <w:rFonts w:ascii="Arial" w:hAnsi="Arial" w:eastAsia="Arial" w:cs="Arial"/>
          <w:sz w:val="24"/>
          <w:szCs w:val="24"/>
        </w:rPr>
        <w:t xml:space="preserve"> will work</w:t>
      </w:r>
      <w:r w:rsidRPr="61B6D1EA" w:rsidR="00EA7134">
        <w:rPr>
          <w:rFonts w:ascii="Arial" w:hAnsi="Arial" w:eastAsia="Arial" w:cs="Arial"/>
          <w:sz w:val="24"/>
          <w:szCs w:val="24"/>
        </w:rPr>
        <w:t xml:space="preserve"> with</w:t>
      </w:r>
      <w:r w:rsidRPr="61B6D1EA" w:rsidR="00335C9D">
        <w:rPr>
          <w:rFonts w:ascii="Arial" w:hAnsi="Arial" w:eastAsia="Arial" w:cs="Arial"/>
          <w:sz w:val="24"/>
          <w:szCs w:val="24"/>
        </w:rPr>
        <w:t xml:space="preserve"> young girls under 16 years </w:t>
      </w:r>
      <w:r w:rsidRPr="61B6D1EA" w:rsidR="00AB5DF1">
        <w:rPr>
          <w:rFonts w:ascii="Arial" w:hAnsi="Arial" w:eastAsia="Arial" w:cs="Arial"/>
          <w:sz w:val="24"/>
          <w:szCs w:val="24"/>
        </w:rPr>
        <w:t xml:space="preserve">who have </w:t>
      </w:r>
      <w:r w:rsidRPr="61B6D1EA" w:rsidR="00335C9D">
        <w:rPr>
          <w:rFonts w:ascii="Arial" w:hAnsi="Arial" w:eastAsia="Arial" w:cs="Arial"/>
          <w:sz w:val="24"/>
          <w:szCs w:val="24"/>
        </w:rPr>
        <w:t xml:space="preserve">been identified as being </w:t>
      </w:r>
      <w:proofErr w:type="gramStart"/>
      <w:r w:rsidRPr="61B6D1EA" w:rsidR="00335C9D">
        <w:rPr>
          <w:rFonts w:ascii="Arial" w:hAnsi="Arial" w:eastAsia="Arial" w:cs="Arial"/>
          <w:sz w:val="24"/>
          <w:szCs w:val="24"/>
        </w:rPr>
        <w:t>are</w:t>
      </w:r>
      <w:proofErr w:type="gramEnd"/>
      <w:r w:rsidRPr="61B6D1EA" w:rsidR="00335C9D">
        <w:rPr>
          <w:rFonts w:ascii="Arial" w:hAnsi="Arial" w:eastAsia="Arial" w:cs="Arial"/>
          <w:sz w:val="24"/>
          <w:szCs w:val="24"/>
        </w:rPr>
        <w:t xml:space="preserve"> risk of exploitation</w:t>
      </w:r>
      <w:r w:rsidRPr="61B6D1EA" w:rsidR="2E10490F">
        <w:rPr>
          <w:rFonts w:ascii="Arial" w:hAnsi="Arial" w:eastAsia="Arial" w:cs="Arial"/>
          <w:sz w:val="24"/>
          <w:szCs w:val="24"/>
        </w:rPr>
        <w:t>,</w:t>
      </w:r>
      <w:r w:rsidRPr="61B6D1EA" w:rsidR="70932A06">
        <w:rPr>
          <w:rFonts w:ascii="Arial" w:hAnsi="Arial" w:eastAsia="Arial" w:cs="Arial"/>
          <w:sz w:val="24"/>
          <w:szCs w:val="24"/>
        </w:rPr>
        <w:t xml:space="preserve"> so workers </w:t>
      </w:r>
      <w:r w:rsidRPr="61B6D1EA" w:rsidR="009C7941">
        <w:rPr>
          <w:rFonts w:ascii="Arial" w:hAnsi="Arial" w:eastAsia="Arial" w:cs="Arial"/>
          <w:sz w:val="24"/>
          <w:szCs w:val="24"/>
        </w:rPr>
        <w:t xml:space="preserve">will </w:t>
      </w:r>
      <w:r w:rsidRPr="61B6D1EA" w:rsidR="70932A06">
        <w:rPr>
          <w:rFonts w:ascii="Arial" w:hAnsi="Arial" w:eastAsia="Arial" w:cs="Arial"/>
          <w:sz w:val="24"/>
          <w:szCs w:val="24"/>
        </w:rPr>
        <w:t xml:space="preserve">need a degree of resilience and </w:t>
      </w:r>
      <w:r w:rsidRPr="61B6D1EA" w:rsidR="7C1BF131">
        <w:rPr>
          <w:rFonts w:ascii="Arial" w:hAnsi="Arial" w:eastAsia="Arial" w:cs="Arial"/>
          <w:sz w:val="24"/>
          <w:szCs w:val="24"/>
        </w:rPr>
        <w:t>perseverance</w:t>
      </w:r>
      <w:r w:rsidRPr="61B6D1EA" w:rsidR="70932A06">
        <w:rPr>
          <w:rFonts w:ascii="Arial" w:hAnsi="Arial" w:eastAsia="Arial" w:cs="Arial"/>
          <w:sz w:val="24"/>
          <w:szCs w:val="24"/>
        </w:rPr>
        <w:t xml:space="preserve"> in </w:t>
      </w:r>
      <w:r w:rsidRPr="61B6D1EA" w:rsidR="56B95DF5">
        <w:rPr>
          <w:rFonts w:ascii="Arial" w:hAnsi="Arial" w:eastAsia="Arial" w:cs="Arial"/>
          <w:sz w:val="24"/>
          <w:szCs w:val="24"/>
        </w:rPr>
        <w:t>working</w:t>
      </w:r>
      <w:r w:rsidRPr="61B6D1EA" w:rsidR="70932A06">
        <w:rPr>
          <w:rFonts w:ascii="Arial" w:hAnsi="Arial" w:eastAsia="Arial" w:cs="Arial"/>
          <w:sz w:val="24"/>
          <w:szCs w:val="24"/>
        </w:rPr>
        <w:t xml:space="preserve"> </w:t>
      </w:r>
      <w:r w:rsidRPr="61B6D1EA" w:rsidR="750C6D81">
        <w:rPr>
          <w:rFonts w:ascii="Arial" w:hAnsi="Arial" w:eastAsia="Arial" w:cs="Arial"/>
          <w:sz w:val="24"/>
          <w:szCs w:val="24"/>
        </w:rPr>
        <w:t>with</w:t>
      </w:r>
      <w:r w:rsidRPr="61B6D1EA" w:rsidR="1B83EC31">
        <w:rPr>
          <w:rFonts w:ascii="Arial" w:hAnsi="Arial" w:eastAsia="Arial" w:cs="Arial"/>
          <w:sz w:val="24"/>
          <w:szCs w:val="24"/>
        </w:rPr>
        <w:t xml:space="preserve"> </w:t>
      </w:r>
      <w:r w:rsidRPr="61B6D1EA" w:rsidR="00AB5DF1">
        <w:rPr>
          <w:rFonts w:ascii="Arial" w:hAnsi="Arial" w:eastAsia="Arial" w:cs="Arial"/>
          <w:sz w:val="24"/>
          <w:szCs w:val="24"/>
        </w:rPr>
        <w:t>the young person</w:t>
      </w:r>
      <w:r w:rsidRPr="61B6D1EA" w:rsidR="00EA7134">
        <w:rPr>
          <w:rFonts w:ascii="Arial" w:hAnsi="Arial" w:eastAsia="Arial" w:cs="Arial"/>
          <w:sz w:val="24"/>
          <w:szCs w:val="24"/>
        </w:rPr>
        <w:t xml:space="preserve">. </w:t>
      </w:r>
    </w:p>
    <w:p w:rsidR="61B6D1EA" w:rsidP="61B6D1EA" w:rsidRDefault="61B6D1EA" w14:paraId="0B9BD9C8" w14:textId="1AFB7196">
      <w:pPr>
        <w:pStyle w:val="Normal"/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</w:p>
    <w:p w:rsidRPr="00867DED" w:rsidR="00F16F75" w:rsidP="637FBF57" w:rsidRDefault="1B83EC31" w14:paraId="536AB93E" w14:textId="45BD05BC">
      <w:pPr>
        <w:spacing w:beforeAutospacing="1" w:afterAutospacing="1" w:line="240" w:lineRule="auto"/>
        <w:rPr>
          <w:rFonts w:ascii="Arial" w:hAnsi="Arial" w:eastAsia="Arial" w:cs="Arial"/>
          <w:sz w:val="24"/>
          <w:szCs w:val="24"/>
        </w:rPr>
      </w:pPr>
      <w:r w:rsidRPr="61B6D1EA" w:rsidR="1B83EC31">
        <w:rPr>
          <w:rFonts w:ascii="Arial" w:hAnsi="Arial" w:eastAsia="Arial" w:cs="Arial"/>
          <w:sz w:val="24"/>
          <w:szCs w:val="24"/>
        </w:rPr>
        <w:t>Y</w:t>
      </w:r>
      <w:r w:rsidRPr="61B6D1EA" w:rsidR="19638599">
        <w:rPr>
          <w:rFonts w:ascii="Arial" w:hAnsi="Arial" w:eastAsia="Arial" w:cs="Arial"/>
          <w:sz w:val="24"/>
          <w:szCs w:val="24"/>
        </w:rPr>
        <w:t>ou will provide on-the-ground support and drive change in</w:t>
      </w:r>
      <w:r w:rsidRPr="61B6D1EA" w:rsidR="00AB5DF1">
        <w:rPr>
          <w:rFonts w:ascii="Arial" w:hAnsi="Arial" w:eastAsia="Arial" w:cs="Arial"/>
          <w:sz w:val="24"/>
          <w:szCs w:val="24"/>
        </w:rPr>
        <w:t xml:space="preserve"> helping young people and families </w:t>
      </w:r>
      <w:r w:rsidRPr="61B6D1EA" w:rsidR="00335C9D">
        <w:rPr>
          <w:rFonts w:ascii="Arial" w:hAnsi="Arial" w:eastAsia="Arial" w:cs="Arial"/>
          <w:sz w:val="24"/>
          <w:szCs w:val="24"/>
        </w:rPr>
        <w:t>understand exploitation</w:t>
      </w:r>
      <w:r w:rsidRPr="61B6D1EA" w:rsidR="19638599">
        <w:rPr>
          <w:rFonts w:ascii="Arial" w:hAnsi="Arial" w:eastAsia="Arial" w:cs="Arial"/>
          <w:sz w:val="24"/>
          <w:szCs w:val="24"/>
        </w:rPr>
        <w:t>, build sustainable and meaningful relationships</w:t>
      </w:r>
      <w:r w:rsidRPr="61B6D1EA" w:rsidR="009C7941">
        <w:rPr>
          <w:rFonts w:ascii="Arial" w:hAnsi="Arial" w:eastAsia="Arial" w:cs="Arial"/>
          <w:sz w:val="24"/>
          <w:szCs w:val="24"/>
        </w:rPr>
        <w:t>,</w:t>
      </w:r>
      <w:r w:rsidRPr="61B6D1EA" w:rsidR="19638599">
        <w:rPr>
          <w:rFonts w:ascii="Arial" w:hAnsi="Arial" w:eastAsia="Arial" w:cs="Arial"/>
          <w:sz w:val="24"/>
          <w:szCs w:val="24"/>
        </w:rPr>
        <w:t xml:space="preserve"> and </w:t>
      </w:r>
      <w:r w:rsidRPr="61B6D1EA" w:rsidR="00AB5DF1">
        <w:rPr>
          <w:rFonts w:ascii="Arial" w:hAnsi="Arial" w:eastAsia="Arial" w:cs="Arial"/>
          <w:sz w:val="24"/>
          <w:szCs w:val="24"/>
        </w:rPr>
        <w:t xml:space="preserve">reduce the </w:t>
      </w:r>
      <w:r w:rsidRPr="61B6D1EA" w:rsidR="19638599">
        <w:rPr>
          <w:rFonts w:ascii="Arial" w:hAnsi="Arial" w:eastAsia="Arial" w:cs="Arial"/>
          <w:sz w:val="24"/>
          <w:szCs w:val="24"/>
        </w:rPr>
        <w:t>risk</w:t>
      </w:r>
      <w:r w:rsidRPr="61B6D1EA" w:rsidR="00AB5DF1">
        <w:rPr>
          <w:rFonts w:ascii="Arial" w:hAnsi="Arial" w:eastAsia="Arial" w:cs="Arial"/>
          <w:sz w:val="24"/>
          <w:szCs w:val="24"/>
        </w:rPr>
        <w:t xml:space="preserve"> of harm so they can stay safely in their families and community.  </w:t>
      </w:r>
    </w:p>
    <w:p w:rsidR="61B6D1EA" w:rsidP="61B6D1EA" w:rsidRDefault="61B6D1EA" w14:paraId="4CCF09A6" w14:textId="60DF3B08">
      <w:pPr>
        <w:pStyle w:val="Normal"/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</w:p>
    <w:p w:rsidRPr="00867DED" w:rsidR="00F16F75" w:rsidP="005D0706" w:rsidRDefault="19638599" w14:paraId="53F4A78D" w14:textId="32141300">
      <w:pPr>
        <w:spacing w:beforeAutospacing="1" w:afterAutospacing="1" w:line="240" w:lineRule="auto"/>
        <w:rPr>
          <w:rFonts w:ascii="Arial" w:hAnsi="Arial" w:eastAsia="Arial" w:cs="Arial"/>
          <w:sz w:val="24"/>
          <w:szCs w:val="24"/>
        </w:rPr>
      </w:pPr>
      <w:r w:rsidRPr="61B6D1EA" w:rsidR="19638599">
        <w:rPr>
          <w:rFonts w:ascii="Arial" w:hAnsi="Arial" w:eastAsia="Arial" w:cs="Arial"/>
          <w:sz w:val="24"/>
          <w:szCs w:val="24"/>
        </w:rPr>
        <w:t>You wi</w:t>
      </w:r>
      <w:r w:rsidRPr="61B6D1EA" w:rsidR="276FBB10">
        <w:rPr>
          <w:rFonts w:ascii="Arial" w:hAnsi="Arial" w:eastAsia="Arial" w:cs="Arial"/>
          <w:sz w:val="24"/>
          <w:szCs w:val="24"/>
        </w:rPr>
        <w:t xml:space="preserve">ll be skilled </w:t>
      </w:r>
      <w:r w:rsidRPr="61B6D1EA" w:rsidR="0F5AC788">
        <w:rPr>
          <w:rFonts w:ascii="Arial" w:hAnsi="Arial" w:eastAsia="Arial" w:cs="Arial"/>
          <w:sz w:val="24"/>
          <w:szCs w:val="24"/>
        </w:rPr>
        <w:t>in using</w:t>
      </w:r>
      <w:r w:rsidRPr="61B6D1EA" w:rsidR="19638599">
        <w:rPr>
          <w:rFonts w:ascii="Arial" w:hAnsi="Arial" w:eastAsia="Arial" w:cs="Arial"/>
          <w:sz w:val="24"/>
          <w:szCs w:val="24"/>
        </w:rPr>
        <w:t xml:space="preserve"> evidence-based models including Signs of Safety and Restorative Practice. In addition, you will develop and maintain multi-agency networks</w:t>
      </w:r>
      <w:r w:rsidRPr="61B6D1EA" w:rsidR="4ED14FBC">
        <w:rPr>
          <w:rFonts w:ascii="Arial" w:hAnsi="Arial" w:eastAsia="Arial" w:cs="Arial"/>
          <w:sz w:val="24"/>
          <w:szCs w:val="24"/>
        </w:rPr>
        <w:t>.</w:t>
      </w:r>
    </w:p>
    <w:p w:rsidR="61B6D1EA" w:rsidP="61B6D1EA" w:rsidRDefault="61B6D1EA" w14:paraId="195C12A2" w14:textId="6068061D">
      <w:pPr>
        <w:pStyle w:val="Normal"/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</w:p>
    <w:p w:rsidR="005D0706" w:rsidP="61B6D1EA" w:rsidRDefault="00335C9D" w14:paraId="4729BA52" w14:textId="2C82ECB1" w14:noSpellErr="1">
      <w:pPr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  <w:bookmarkStart w:name="_Hlk69740359" w:id="0"/>
      <w:r w:rsidRPr="61B6D1EA" w:rsidR="00335C9D">
        <w:rPr>
          <w:rFonts w:ascii="Arial" w:hAnsi="Arial" w:eastAsia="Arial" w:cs="Arial"/>
          <w:sz w:val="24"/>
          <w:szCs w:val="24"/>
        </w:rPr>
        <w:t>You</w:t>
      </w:r>
      <w:r w:rsidRPr="61B6D1EA" w:rsidR="005D0706">
        <w:rPr>
          <w:rFonts w:ascii="Arial" w:hAnsi="Arial" w:eastAsia="Arial" w:cs="Arial"/>
          <w:sz w:val="24"/>
          <w:szCs w:val="24"/>
        </w:rPr>
        <w:t xml:space="preserve"> will be </w:t>
      </w:r>
      <w:r w:rsidRPr="61B6D1EA" w:rsidR="00AB5DF1">
        <w:rPr>
          <w:rFonts w:ascii="Arial" w:hAnsi="Arial" w:eastAsia="Arial" w:cs="Arial"/>
          <w:sz w:val="24"/>
          <w:szCs w:val="24"/>
        </w:rPr>
        <w:t>trained and supported</w:t>
      </w:r>
      <w:r w:rsidRPr="61B6D1EA" w:rsidR="005D0706">
        <w:rPr>
          <w:rFonts w:ascii="Arial" w:hAnsi="Arial" w:eastAsia="Arial" w:cs="Arial"/>
          <w:sz w:val="24"/>
          <w:szCs w:val="24"/>
        </w:rPr>
        <w:t xml:space="preserve"> to become </w:t>
      </w:r>
      <w:r w:rsidRPr="61B6D1EA" w:rsidR="00E24112">
        <w:rPr>
          <w:rFonts w:ascii="Arial" w:hAnsi="Arial" w:eastAsia="Arial" w:cs="Arial"/>
          <w:sz w:val="24"/>
          <w:szCs w:val="24"/>
        </w:rPr>
        <w:t xml:space="preserve">a </w:t>
      </w:r>
      <w:r w:rsidRPr="61B6D1EA" w:rsidR="005D0706">
        <w:rPr>
          <w:rFonts w:ascii="Arial" w:hAnsi="Arial" w:eastAsia="Arial" w:cs="Arial"/>
          <w:sz w:val="24"/>
          <w:szCs w:val="24"/>
        </w:rPr>
        <w:t>‘Champion’ in one o</w:t>
      </w:r>
      <w:r w:rsidRPr="61B6D1EA" w:rsidR="009C7941">
        <w:rPr>
          <w:rFonts w:ascii="Arial" w:hAnsi="Arial" w:eastAsia="Arial" w:cs="Arial"/>
          <w:sz w:val="24"/>
          <w:szCs w:val="24"/>
        </w:rPr>
        <w:t>f</w:t>
      </w:r>
      <w:r w:rsidRPr="61B6D1EA" w:rsidR="005D0706">
        <w:rPr>
          <w:rFonts w:ascii="Arial" w:hAnsi="Arial" w:eastAsia="Arial" w:cs="Arial"/>
          <w:sz w:val="24"/>
          <w:szCs w:val="24"/>
        </w:rPr>
        <w:t xml:space="preserve"> </w:t>
      </w:r>
      <w:proofErr w:type="gramStart"/>
      <w:r w:rsidRPr="61B6D1EA" w:rsidR="005D0706">
        <w:rPr>
          <w:rFonts w:ascii="Arial" w:hAnsi="Arial" w:eastAsia="Arial" w:cs="Arial"/>
          <w:sz w:val="24"/>
          <w:szCs w:val="24"/>
        </w:rPr>
        <w:t>a number of</w:t>
      </w:r>
      <w:proofErr w:type="gramEnd"/>
      <w:r w:rsidRPr="61B6D1EA" w:rsidR="005D0706">
        <w:rPr>
          <w:rFonts w:ascii="Arial" w:hAnsi="Arial" w:eastAsia="Arial" w:cs="Arial"/>
          <w:sz w:val="24"/>
          <w:szCs w:val="24"/>
        </w:rPr>
        <w:t xml:space="preserve"> specialist areas such as Mental Health, Behaviour, Domestic Violence, Education, Drug &amp; Alcohol Misuse and Trauma Informed practice. </w:t>
      </w:r>
    </w:p>
    <w:bookmarkEnd w:id="0"/>
    <w:p w:rsidR="61B6D1EA" w:rsidP="61B6D1EA" w:rsidRDefault="61B6D1EA" w14:paraId="558897FD" w14:textId="405EE037">
      <w:pPr>
        <w:pStyle w:val="Normal"/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</w:p>
    <w:p w:rsidRPr="00867DED" w:rsidR="005D0706" w:rsidP="005D0706" w:rsidRDefault="00335C9D" w14:paraId="724680F9" w14:textId="446F9C8F">
      <w:pPr>
        <w:spacing w:beforeAutospacing="1" w:afterAutospacing="1" w:line="240" w:lineRule="auto"/>
        <w:rPr>
          <w:rFonts w:ascii="Arial" w:hAnsi="Arial" w:eastAsia="Arial" w:cs="Arial"/>
          <w:sz w:val="24"/>
          <w:szCs w:val="24"/>
        </w:rPr>
      </w:pPr>
      <w:r w:rsidRPr="61B6D1EA" w:rsidR="00335C9D">
        <w:rPr>
          <w:rFonts w:ascii="Arial" w:hAnsi="Arial" w:eastAsia="Arial" w:cs="Arial"/>
          <w:sz w:val="24"/>
          <w:szCs w:val="24"/>
        </w:rPr>
        <w:t xml:space="preserve">The role will also involve supporting processes in place around missing and exploitation including Return Home Interviews and the MSET process. </w:t>
      </w:r>
    </w:p>
    <w:p w:rsidR="61B6D1EA" w:rsidP="61B6D1EA" w:rsidRDefault="61B6D1EA" w14:paraId="3307BD94" w14:textId="645A8E58">
      <w:pPr>
        <w:pStyle w:val="Normal"/>
        <w:spacing w:beforeAutospacing="on" w:afterAutospacing="on" w:line="240" w:lineRule="auto"/>
        <w:rPr>
          <w:rFonts w:ascii="Arial" w:hAnsi="Arial" w:eastAsia="Arial" w:cs="Arial"/>
          <w:sz w:val="24"/>
          <w:szCs w:val="24"/>
        </w:rPr>
      </w:pPr>
    </w:p>
    <w:p w:rsidRPr="009C7941" w:rsidR="4ED14FBC" w:rsidP="637FBF57" w:rsidRDefault="4ED14FBC" w14:paraId="73A295C4" w14:textId="379D9496">
      <w:pPr>
        <w:rPr>
          <w:rFonts w:ascii="Arial" w:hAnsi="Arial" w:eastAsia="Helvetica" w:cs="Arial"/>
          <w:b/>
          <w:bCs/>
          <w:color w:val="333333"/>
          <w:sz w:val="24"/>
          <w:szCs w:val="24"/>
        </w:rPr>
      </w:pPr>
      <w:r w:rsidRPr="009C7941">
        <w:rPr>
          <w:rFonts w:ascii="Arial" w:hAnsi="Arial" w:eastAsia="Helvetica" w:cs="Arial"/>
          <w:b/>
          <w:bCs/>
          <w:color w:val="333333"/>
          <w:sz w:val="24"/>
          <w:szCs w:val="24"/>
        </w:rPr>
        <w:t>Key Responsibilities</w:t>
      </w:r>
      <w:r w:rsidR="000464E6">
        <w:rPr>
          <w:rFonts w:ascii="Arial" w:hAnsi="Arial" w:eastAsia="Helvetica" w:cs="Arial"/>
          <w:b/>
          <w:bCs/>
          <w:color w:val="333333"/>
          <w:sz w:val="24"/>
          <w:szCs w:val="24"/>
        </w:rPr>
        <w:t>:</w:t>
      </w:r>
    </w:p>
    <w:p w:rsidRPr="009C7941" w:rsidR="26EB88EE" w:rsidP="00EC359D" w:rsidRDefault="00187317" w14:paraId="68A85718" w14:textId="222E0732">
      <w:pPr>
        <w:pStyle w:val="ListParagraph"/>
        <w:numPr>
          <w:ilvl w:val="0"/>
          <w:numId w:val="1"/>
        </w:numPr>
        <w:rPr>
          <w:rFonts w:ascii="Arial" w:hAnsi="Arial" w:eastAsia="Helvetica" w:cs="Arial"/>
          <w:color w:val="333333"/>
          <w:sz w:val="24"/>
          <w:szCs w:val="24"/>
        </w:rPr>
      </w:pPr>
      <w:r w:rsidRPr="009C7941">
        <w:rPr>
          <w:rFonts w:ascii="Arial" w:hAnsi="Arial" w:eastAsia="Helvetica" w:cs="Arial"/>
          <w:color w:val="333333"/>
          <w:sz w:val="24"/>
          <w:szCs w:val="24"/>
        </w:rPr>
        <w:t xml:space="preserve">To contribute to the </w:t>
      </w:r>
      <w:r w:rsidRPr="009C7941" w:rsidR="009C7941">
        <w:rPr>
          <w:rFonts w:ascii="Arial" w:hAnsi="Arial" w:eastAsia="Helvetica" w:cs="Arial"/>
          <w:color w:val="333333"/>
          <w:sz w:val="24"/>
          <w:szCs w:val="24"/>
        </w:rPr>
        <w:t xml:space="preserve">overall 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>deli</w:t>
      </w:r>
      <w:r w:rsidR="00335C9D">
        <w:rPr>
          <w:rFonts w:ascii="Arial" w:hAnsi="Arial" w:eastAsia="Helvetica" w:cs="Arial"/>
          <w:color w:val="333333"/>
          <w:sz w:val="24"/>
          <w:szCs w:val="24"/>
        </w:rPr>
        <w:t xml:space="preserve">very of services to young women and girls at risk of exploitation. </w:t>
      </w:r>
    </w:p>
    <w:p w:rsidRPr="009C7941" w:rsidR="009C7941" w:rsidP="009C7941" w:rsidRDefault="009C7941" w14:paraId="2F428BA3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develop effective and nurturing relationships with young people</w:t>
      </w:r>
      <w:r>
        <w:rPr>
          <w:rFonts w:ascii="Arial" w:hAnsi="Arial" w:eastAsia="Helvetica" w:cs="Arial"/>
          <w:color w:val="333333"/>
          <w:sz w:val="24"/>
          <w:szCs w:val="24"/>
        </w:rPr>
        <w:t xml:space="preserve">, 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>support</w:t>
      </w:r>
      <w:r>
        <w:rPr>
          <w:rFonts w:ascii="Arial" w:hAnsi="Arial" w:eastAsia="Helvetica" w:cs="Arial"/>
          <w:color w:val="333333"/>
          <w:sz w:val="24"/>
          <w:szCs w:val="24"/>
        </w:rPr>
        <w:t>ing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 xml:space="preserve"> </w:t>
      </w:r>
      <w:r>
        <w:rPr>
          <w:rFonts w:ascii="Arial" w:hAnsi="Arial" w:eastAsia="Helvetica" w:cs="Arial"/>
          <w:color w:val="333333"/>
          <w:sz w:val="24"/>
          <w:szCs w:val="24"/>
        </w:rPr>
        <w:t xml:space="preserve">their 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>development through promotion of a healthy lifestyle and developing emotional resilience.</w:t>
      </w:r>
    </w:p>
    <w:p w:rsidRPr="00867DED" w:rsidR="009C7941" w:rsidP="009C7941" w:rsidRDefault="009C7941" w14:paraId="76E0C366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support young people and their families to strengthen relationships.</w:t>
      </w:r>
    </w:p>
    <w:p w:rsidRPr="00E24112" w:rsidR="009C7941" w:rsidP="009C7941" w:rsidRDefault="009C7941" w14:paraId="27B50B0E" w14:textId="432EF5E4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support young people to build on their strengths, increase life achievements and reduce risks.</w:t>
      </w:r>
    </w:p>
    <w:p w:rsidRPr="00867DED" w:rsidR="6AFCD959" w:rsidP="637FBF57" w:rsidRDefault="6AFCD959" w14:paraId="23C23CE1" w14:textId="79399A75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To ensure the voice of the </w:t>
      </w:r>
      <w:r w:rsidRPr="00867DED" w:rsidR="00187317">
        <w:rPr>
          <w:rFonts w:ascii="Arial" w:hAnsi="Arial" w:eastAsia="Helvetica" w:cs="Arial"/>
          <w:color w:val="333333"/>
          <w:sz w:val="24"/>
          <w:szCs w:val="24"/>
        </w:rPr>
        <w:t>young person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is heard and </w:t>
      </w:r>
      <w:r w:rsidRPr="00867DED" w:rsidR="00187317">
        <w:rPr>
          <w:rFonts w:ascii="Arial" w:hAnsi="Arial" w:eastAsia="Helvetica" w:cs="Arial"/>
          <w:color w:val="333333"/>
          <w:sz w:val="24"/>
          <w:szCs w:val="24"/>
        </w:rPr>
        <w:t xml:space="preserve">they are involved in 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>planning.</w:t>
      </w:r>
    </w:p>
    <w:p w:rsidRPr="00867DED" w:rsidR="009C7941" w:rsidP="009C7941" w:rsidRDefault="009C7941" w14:paraId="0AB9A7EA" w14:textId="1BABC4A0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</w:t>
      </w:r>
      <w:r w:rsidR="00335C9D">
        <w:rPr>
          <w:rFonts w:ascii="Arial" w:hAnsi="Arial" w:eastAsia="Helvetica" w:cs="Arial"/>
          <w:color w:val="333333"/>
          <w:sz w:val="24"/>
          <w:szCs w:val="24"/>
        </w:rPr>
        <w:t xml:space="preserve"> contribute to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assessments and plans to address </w:t>
      </w:r>
      <w:r w:rsidR="00335C9D">
        <w:rPr>
          <w:rFonts w:ascii="Arial" w:hAnsi="Arial" w:eastAsia="Helvetica" w:cs="Arial"/>
          <w:color w:val="333333"/>
          <w:sz w:val="24"/>
          <w:szCs w:val="24"/>
        </w:rPr>
        <w:t>support the young person’s understanding and experience of exploitation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and promote change.</w:t>
      </w:r>
    </w:p>
    <w:p w:rsidRPr="009C7941" w:rsidR="009C7941" w:rsidP="009C7941" w:rsidRDefault="009C7941" w14:paraId="425D9607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9C7941">
        <w:rPr>
          <w:rFonts w:ascii="Arial" w:hAnsi="Arial" w:eastAsia="Helvetica" w:cs="Arial"/>
          <w:color w:val="333333"/>
          <w:sz w:val="24"/>
          <w:szCs w:val="24"/>
        </w:rPr>
        <w:t xml:space="preserve">To deliver evidence-based interventions and </w:t>
      </w:r>
      <w:r>
        <w:rPr>
          <w:rFonts w:ascii="Arial" w:hAnsi="Arial" w:eastAsia="Helvetica" w:cs="Arial"/>
          <w:color w:val="333333"/>
          <w:sz w:val="24"/>
          <w:szCs w:val="24"/>
        </w:rPr>
        <w:t xml:space="preserve">to 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 xml:space="preserve">support and encourage young people in </w:t>
      </w:r>
      <w:r>
        <w:rPr>
          <w:rFonts w:ascii="Arial" w:hAnsi="Arial" w:eastAsia="Helvetica" w:cs="Arial"/>
          <w:color w:val="333333"/>
          <w:sz w:val="24"/>
          <w:szCs w:val="24"/>
        </w:rPr>
        <w:t xml:space="preserve">other </w:t>
      </w:r>
      <w:r w:rsidRPr="009C7941">
        <w:rPr>
          <w:rFonts w:ascii="Arial" w:hAnsi="Arial" w:eastAsia="Helvetica" w:cs="Arial"/>
          <w:color w:val="333333"/>
          <w:sz w:val="24"/>
          <w:szCs w:val="24"/>
        </w:rPr>
        <w:t>targeted activities.</w:t>
      </w:r>
    </w:p>
    <w:p w:rsidRPr="00867DED" w:rsidR="009C7941" w:rsidP="009C7941" w:rsidRDefault="009C7941" w14:paraId="1B516AD4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support and intervene where young people are at risk of harm</w:t>
      </w:r>
      <w:r>
        <w:rPr>
          <w:rFonts w:ascii="Arial" w:hAnsi="Arial" w:eastAsia="Helvetica" w:cs="Arial"/>
          <w:color w:val="333333"/>
          <w:sz w:val="24"/>
          <w:szCs w:val="24"/>
        </w:rPr>
        <w:t>,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including substance misuse and exploitation (</w:t>
      </w:r>
      <w:r>
        <w:rPr>
          <w:rFonts w:ascii="Arial" w:hAnsi="Arial" w:eastAsia="Helvetica" w:cs="Arial"/>
          <w:color w:val="333333"/>
          <w:sz w:val="24"/>
          <w:szCs w:val="24"/>
        </w:rPr>
        <w:t xml:space="preserve">e.g. 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>County Lines).</w:t>
      </w:r>
    </w:p>
    <w:p w:rsidRPr="00867DED" w:rsidR="009C7941" w:rsidP="009C7941" w:rsidRDefault="009C7941" w14:paraId="0F6B7F26" w14:textId="77777777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To </w:t>
      </w:r>
      <w:r>
        <w:rPr>
          <w:rFonts w:ascii="Arial" w:hAnsi="Arial" w:eastAsia="Helvetica" w:cs="Arial"/>
          <w:color w:val="333333"/>
          <w:sz w:val="24"/>
          <w:szCs w:val="24"/>
        </w:rPr>
        <w:t>adopt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Signs of Safety and Restorative Practice principles in work with young people and families.</w:t>
      </w:r>
    </w:p>
    <w:p w:rsidRPr="00867DED" w:rsidR="6AFCD959" w:rsidP="637FBF57" w:rsidRDefault="6AFCD959" w14:paraId="5579425E" w14:textId="14EE8B06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contribute to ca</w:t>
      </w:r>
      <w:r w:rsidRPr="00867DED" w:rsidR="00187317">
        <w:rPr>
          <w:rFonts w:ascii="Arial" w:hAnsi="Arial" w:eastAsia="Helvetica" w:cs="Arial"/>
          <w:color w:val="333333"/>
          <w:sz w:val="24"/>
          <w:szCs w:val="24"/>
        </w:rPr>
        <w:t>r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e planning </w:t>
      </w:r>
      <w:r w:rsidRPr="00867DED" w:rsidR="03E20CE7">
        <w:rPr>
          <w:rFonts w:ascii="Arial" w:hAnsi="Arial" w:eastAsia="Helvetica" w:cs="Arial"/>
          <w:color w:val="333333"/>
          <w:sz w:val="24"/>
          <w:szCs w:val="24"/>
        </w:rPr>
        <w:t>meetings,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</w:t>
      </w:r>
      <w:r w:rsidRPr="00867DED" w:rsidR="3867388C">
        <w:rPr>
          <w:rFonts w:ascii="Arial" w:hAnsi="Arial" w:eastAsia="Helvetica" w:cs="Arial"/>
          <w:color w:val="333333"/>
          <w:sz w:val="24"/>
          <w:szCs w:val="24"/>
        </w:rPr>
        <w:t>statutory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reviews and any other </w:t>
      </w:r>
      <w:r w:rsidRPr="00867DED" w:rsidR="202A1C51">
        <w:rPr>
          <w:rFonts w:ascii="Arial" w:hAnsi="Arial" w:eastAsia="Helvetica" w:cs="Arial"/>
          <w:color w:val="333333"/>
          <w:sz w:val="24"/>
          <w:szCs w:val="24"/>
        </w:rPr>
        <w:t>meetings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concerning young people </w:t>
      </w:r>
      <w:r w:rsidRPr="00867DED" w:rsidR="5CC11EBC">
        <w:rPr>
          <w:rFonts w:ascii="Arial" w:hAnsi="Arial" w:eastAsia="Helvetica" w:cs="Arial"/>
          <w:color w:val="333333"/>
          <w:sz w:val="24"/>
          <w:szCs w:val="24"/>
        </w:rPr>
        <w:t>being</w:t>
      </w:r>
      <w:r w:rsidRPr="00867DED">
        <w:rPr>
          <w:rFonts w:ascii="Arial" w:hAnsi="Arial" w:eastAsia="Helvetica" w:cs="Arial"/>
          <w:color w:val="333333"/>
          <w:sz w:val="24"/>
          <w:szCs w:val="24"/>
        </w:rPr>
        <w:t xml:space="preserve"> worked with as </w:t>
      </w:r>
      <w:r w:rsidRPr="00867DED" w:rsidR="3FBF2128">
        <w:rPr>
          <w:rFonts w:ascii="Arial" w:hAnsi="Arial" w:eastAsia="Helvetica" w:cs="Arial"/>
          <w:color w:val="333333"/>
          <w:sz w:val="24"/>
          <w:szCs w:val="24"/>
        </w:rPr>
        <w:t>appropriate.</w:t>
      </w:r>
    </w:p>
    <w:p w:rsidRPr="00867DED" w:rsidR="17DBC8E4" w:rsidP="637FBF57" w:rsidRDefault="17DBC8E4" w14:paraId="23D00469" w14:textId="714324C3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develop links and work collaboratively with a range of agencies and professionals involved with the young people and their families</w:t>
      </w:r>
      <w:r w:rsidRPr="00867DED" w:rsidR="045F0EAB">
        <w:rPr>
          <w:rFonts w:ascii="Arial" w:hAnsi="Arial" w:eastAsia="Helvetica" w:cs="Arial"/>
          <w:color w:val="333333"/>
          <w:sz w:val="24"/>
          <w:szCs w:val="24"/>
        </w:rPr>
        <w:t>.</w:t>
      </w:r>
    </w:p>
    <w:p w:rsidRPr="00867DED" w:rsidR="54AB20A2" w:rsidP="637FBF57" w:rsidRDefault="54AB20A2" w14:paraId="47A648D5" w14:textId="6472FC2B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ensure case recording is undertaken in a timely way and reflects all aspects of work with young people and progress made.</w:t>
      </w:r>
    </w:p>
    <w:p w:rsidRPr="00E24112" w:rsidR="42FCC37E" w:rsidP="637FBF57" w:rsidRDefault="42FCC37E" w14:paraId="0D8D762D" w14:textId="006DECED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867DED">
        <w:rPr>
          <w:rFonts w:ascii="Arial" w:hAnsi="Arial" w:eastAsia="Helvetica" w:cs="Arial"/>
          <w:color w:val="333333"/>
          <w:sz w:val="24"/>
          <w:szCs w:val="24"/>
        </w:rPr>
        <w:t>To deliver excellent customer service in all aspects of work.</w:t>
      </w:r>
    </w:p>
    <w:p w:rsidRPr="00E24112" w:rsidR="00E24112" w:rsidP="00E24112" w:rsidRDefault="00E24112" w14:paraId="348F0942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4112">
        <w:rPr>
          <w:rFonts w:ascii="Arial" w:hAnsi="Arial" w:cs="Arial"/>
          <w:sz w:val="24"/>
          <w:szCs w:val="24"/>
        </w:rPr>
        <w:t>To work as a member of the team in providing direct day to day care of young people, including some overnight stays, and to undertake other supportive tasks and duties.</w:t>
      </w:r>
    </w:p>
    <w:p w:rsidRPr="00E24112" w:rsidR="00E24112" w:rsidP="637FBF57" w:rsidRDefault="00E24112" w14:paraId="1426EE42" w14:textId="10A9EA72">
      <w:pPr>
        <w:pStyle w:val="ListParagraph"/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Pr="00C537DC">
        <w:rPr>
          <w:rFonts w:ascii="Arial" w:hAnsi="Arial" w:cs="Arial"/>
          <w:sz w:val="24"/>
          <w:szCs w:val="24"/>
        </w:rPr>
        <w:t xml:space="preserve">espond to crisis situations for young people and </w:t>
      </w:r>
      <w:r>
        <w:rPr>
          <w:rFonts w:ascii="Arial" w:hAnsi="Arial" w:cs="Arial"/>
          <w:sz w:val="24"/>
          <w:szCs w:val="24"/>
        </w:rPr>
        <w:t xml:space="preserve">their </w:t>
      </w:r>
      <w:r w:rsidRPr="00C537DC">
        <w:rPr>
          <w:rFonts w:ascii="Arial" w:hAnsi="Arial" w:cs="Arial"/>
          <w:sz w:val="24"/>
          <w:szCs w:val="24"/>
        </w:rPr>
        <w:t>families, using appropriate problem solving and negotiation skills.</w:t>
      </w:r>
    </w:p>
    <w:p w:rsidRPr="00867DED" w:rsidR="00501A07" w:rsidP="00501A07" w:rsidRDefault="00501A07" w14:paraId="5A89E4D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1F6D6E" w:rsidR="00411D28" w:rsidP="00411D28" w:rsidRDefault="00411D28" w14:paraId="707B4E26" w14:textId="7777777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F6D6E">
        <w:rPr>
          <w:rStyle w:val="normaltextrun"/>
          <w:rFonts w:ascii="Arial" w:hAnsi="Arial" w:cs="Arial"/>
        </w:rPr>
        <w:lastRenderedPageBreak/>
        <w:t>Other duties and responsibilities</w:t>
      </w:r>
      <w:r>
        <w:rPr>
          <w:rStyle w:val="normaltextrun"/>
          <w:rFonts w:ascii="Arial" w:hAnsi="Arial" w:cs="Arial"/>
        </w:rPr>
        <w:t xml:space="preserve"> may be</w:t>
      </w:r>
      <w:r w:rsidRPr="001F6D6E">
        <w:rPr>
          <w:rStyle w:val="normaltextrun"/>
          <w:rFonts w:ascii="Arial" w:hAnsi="Arial" w:cs="Arial"/>
        </w:rPr>
        <w:t xml:space="preserve"> allocated which are appropriate to the grade of this post.</w:t>
      </w:r>
      <w:r w:rsidRPr="001F6D6E">
        <w:rPr>
          <w:rStyle w:val="eop"/>
          <w:rFonts w:ascii="Arial" w:hAnsi="Arial" w:cs="Arial"/>
        </w:rPr>
        <w:t> </w:t>
      </w:r>
    </w:p>
    <w:p w:rsidRPr="00867DED" w:rsidR="00501A07" w:rsidP="00501A07" w:rsidRDefault="00501A07" w14:paraId="17BC26DF" w14:textId="77777777">
      <w:pPr>
        <w:pStyle w:val="paragraph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rFonts w:ascii="Arial" w:hAnsi="Arial" w:cs="Arial"/>
        </w:rPr>
      </w:pPr>
      <w:r w:rsidRPr="00867DED">
        <w:rPr>
          <w:rStyle w:val="eop"/>
          <w:rFonts w:ascii="Arial" w:hAnsi="Arial" w:cs="Arial"/>
        </w:rPr>
        <w:t> </w:t>
      </w:r>
    </w:p>
    <w:p w:rsidR="00F14FF9" w:rsidP="0061556A" w:rsidRDefault="00501A07" w14:paraId="695BDD17" w14:textId="079516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867DED">
        <w:rPr>
          <w:rStyle w:val="normaltextrun"/>
          <w:rFonts w:ascii="Arial" w:hAnsi="Arial" w:cs="Arial"/>
        </w:rPr>
        <w:t xml:space="preserve">The post holder will be required to travel </w:t>
      </w:r>
      <w:r w:rsidR="00806C13">
        <w:rPr>
          <w:rStyle w:val="normaltextrun"/>
          <w:rFonts w:ascii="Arial" w:hAnsi="Arial" w:cs="Arial"/>
        </w:rPr>
        <w:t>across</w:t>
      </w:r>
      <w:r w:rsidRPr="00867DED">
        <w:rPr>
          <w:rStyle w:val="normaltextrun"/>
          <w:rFonts w:ascii="Arial" w:hAnsi="Arial" w:cs="Arial"/>
        </w:rPr>
        <w:t xml:space="preserve"> the </w:t>
      </w:r>
      <w:proofErr w:type="gramStart"/>
      <w:r w:rsidRPr="00867DED">
        <w:rPr>
          <w:rStyle w:val="normaltextrun"/>
          <w:rFonts w:ascii="Arial" w:hAnsi="Arial" w:cs="Arial"/>
        </w:rPr>
        <w:t>City</w:t>
      </w:r>
      <w:proofErr w:type="gramEnd"/>
      <w:r w:rsidRPr="00867DED">
        <w:rPr>
          <w:rStyle w:val="normaltextrun"/>
          <w:rFonts w:ascii="Arial" w:hAnsi="Arial" w:cs="Arial"/>
        </w:rPr>
        <w:t xml:space="preserve"> as required to undertake the role</w:t>
      </w:r>
      <w:r w:rsidR="004C3C03">
        <w:rPr>
          <w:rStyle w:val="normaltextrun"/>
          <w:rFonts w:ascii="Arial" w:hAnsi="Arial" w:cs="Arial"/>
        </w:rPr>
        <w:t>.</w:t>
      </w:r>
    </w:p>
    <w:p w:rsidRPr="00867DED" w:rsidR="00193F87" w:rsidP="00E24112" w:rsidRDefault="00193F87" w14:paraId="0D2E4FE3" w14:textId="398698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867DED" w:rsidR="00310B14" w:rsidP="00310B14" w:rsidRDefault="00310B14" w14:paraId="45E3ECA3" w14:textId="110C5249">
      <w:pPr>
        <w:rPr>
          <w:rFonts w:ascii="Arial" w:hAnsi="Arial" w:cs="Arial"/>
          <w:b/>
          <w:sz w:val="24"/>
          <w:szCs w:val="24"/>
        </w:rPr>
      </w:pPr>
      <w:r w:rsidRPr="00867DED">
        <w:rPr>
          <w:rFonts w:ascii="Arial" w:hAnsi="Arial" w:cs="Arial"/>
          <w:b/>
          <w:sz w:val="24"/>
          <w:szCs w:val="24"/>
        </w:rPr>
        <w:t>Statutory requirements:</w:t>
      </w:r>
    </w:p>
    <w:p w:rsidRPr="00867DED" w:rsidR="002C2643" w:rsidP="002C2643" w:rsidRDefault="002C2643" w14:paraId="53FA04DA" w14:textId="77777777">
      <w:pPr>
        <w:rPr>
          <w:rFonts w:ascii="Arial" w:hAnsi="Arial" w:cs="Arial"/>
          <w:sz w:val="24"/>
          <w:szCs w:val="24"/>
        </w:rPr>
      </w:pPr>
      <w:r w:rsidRPr="00867DED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Pr="009C7941" w:rsidR="002C2643" w:rsidP="009C7941" w:rsidRDefault="002C2643" w14:paraId="3998FEA8" w14:textId="254FB1D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C7941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9C7941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9C7941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9C7941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9C7941">
        <w:rPr>
          <w:rStyle w:val="ilfuvd"/>
          <w:rFonts w:ascii="Arial" w:hAnsi="Arial" w:cs="Arial"/>
          <w:color w:val="222222"/>
          <w:sz w:val="24"/>
          <w:szCs w:val="24"/>
        </w:rPr>
        <w:t xml:space="preserve">) </w:t>
      </w:r>
      <w:r w:rsidRPr="009C7941">
        <w:rPr>
          <w:rFonts w:ascii="Arial" w:hAnsi="Arial" w:cs="Arial"/>
          <w:sz w:val="24"/>
          <w:szCs w:val="24"/>
        </w:rPr>
        <w:t xml:space="preserve">in relation to the management of Together for Children Sunderland’s records and </w:t>
      </w:r>
      <w:r w:rsidRPr="009C7941" w:rsidR="00C82EE4">
        <w:rPr>
          <w:rFonts w:ascii="Arial" w:hAnsi="Arial" w:cs="Arial"/>
          <w:sz w:val="24"/>
          <w:szCs w:val="24"/>
        </w:rPr>
        <w:t>information and</w:t>
      </w:r>
      <w:r w:rsidRPr="009C7941">
        <w:rPr>
          <w:rFonts w:ascii="Arial" w:hAnsi="Arial" w:cs="Arial"/>
          <w:sz w:val="24"/>
          <w:szCs w:val="24"/>
        </w:rPr>
        <w:t xml:space="preserve"> respect the privacy of personal information held by Together for Children </w:t>
      </w:r>
      <w:proofErr w:type="gramStart"/>
      <w:r w:rsidRPr="009C7941">
        <w:rPr>
          <w:rFonts w:ascii="Arial" w:hAnsi="Arial" w:cs="Arial"/>
          <w:sz w:val="24"/>
          <w:szCs w:val="24"/>
        </w:rPr>
        <w:t>Sunderland</w:t>
      </w:r>
      <w:r w:rsidR="009C7941">
        <w:rPr>
          <w:rFonts w:ascii="Arial" w:hAnsi="Arial" w:cs="Arial"/>
          <w:sz w:val="24"/>
          <w:szCs w:val="24"/>
        </w:rPr>
        <w:t>;</w:t>
      </w:r>
      <w:proofErr w:type="gramEnd"/>
    </w:p>
    <w:p w:rsidRPr="009C7941" w:rsidR="002C2643" w:rsidP="009C7941" w:rsidRDefault="002C2643" w14:paraId="3D6E363E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C7941">
        <w:rPr>
          <w:rFonts w:ascii="Arial" w:hAnsi="Arial" w:cs="Arial"/>
          <w:sz w:val="24"/>
          <w:szCs w:val="24"/>
        </w:rPr>
        <w:t xml:space="preserve">Comply with the principles and requirements of the Freedom in Information Act </w:t>
      </w:r>
      <w:proofErr w:type="gramStart"/>
      <w:r w:rsidRPr="009C7941">
        <w:rPr>
          <w:rFonts w:ascii="Arial" w:hAnsi="Arial" w:cs="Arial"/>
          <w:sz w:val="24"/>
          <w:szCs w:val="24"/>
        </w:rPr>
        <w:t>2000;</w:t>
      </w:r>
      <w:proofErr w:type="gramEnd"/>
      <w:r w:rsidRPr="009C7941">
        <w:rPr>
          <w:rFonts w:ascii="Arial" w:hAnsi="Arial" w:cs="Arial"/>
          <w:sz w:val="24"/>
          <w:szCs w:val="24"/>
        </w:rPr>
        <w:t xml:space="preserve"> </w:t>
      </w:r>
    </w:p>
    <w:p w:rsidRPr="009C7941" w:rsidR="002C2643" w:rsidP="009C7941" w:rsidRDefault="002C2643" w14:paraId="4823BFBD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C7941"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</w:t>
      </w:r>
      <w:proofErr w:type="gramStart"/>
      <w:r w:rsidRPr="009C7941">
        <w:rPr>
          <w:rFonts w:ascii="Arial" w:hAnsi="Arial" w:cs="Arial"/>
          <w:sz w:val="24"/>
          <w:szCs w:val="24"/>
        </w:rPr>
        <w:t>information;</w:t>
      </w:r>
      <w:proofErr w:type="gramEnd"/>
      <w:r w:rsidRPr="009C7941">
        <w:rPr>
          <w:rFonts w:ascii="Arial" w:hAnsi="Arial" w:cs="Arial"/>
          <w:sz w:val="24"/>
          <w:szCs w:val="24"/>
        </w:rPr>
        <w:t xml:space="preserve"> </w:t>
      </w:r>
    </w:p>
    <w:p w:rsidRPr="009C7941" w:rsidR="002C2643" w:rsidP="009C7941" w:rsidRDefault="002C2643" w14:paraId="1E7F9FFC" w14:textId="77777777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C7941"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:rsidRPr="00867DED" w:rsidR="00827400" w:rsidP="006D00F6" w:rsidRDefault="006770B4" w14:paraId="3B6E0B61" w14:textId="09C7579A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bookmarkStart w:name="_Hlk69225442" w:id="1"/>
      <w:r w:rsidRPr="00867DED">
        <w:rPr>
          <w:rFonts w:ascii="Arial" w:hAnsi="Arial" w:eastAsia="Times New Roman" w:cs="Arial"/>
          <w:b/>
          <w:sz w:val="24"/>
          <w:szCs w:val="24"/>
          <w:lang w:eastAsia="en-GB"/>
        </w:rPr>
        <w:t>Author</w:t>
      </w:r>
      <w:r w:rsidRPr="00867DED">
        <w:rPr>
          <w:rFonts w:ascii="Arial" w:hAnsi="Arial" w:eastAsia="Times New Roman" w:cs="Arial"/>
          <w:sz w:val="24"/>
          <w:szCs w:val="24"/>
          <w:lang w:eastAsia="en-GB"/>
        </w:rPr>
        <w:t>:</w:t>
      </w:r>
      <w:r w:rsidRPr="00867DED" w:rsidR="0082740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335C9D">
        <w:rPr>
          <w:rFonts w:ascii="Arial" w:hAnsi="Arial" w:eastAsia="Times New Roman" w:cs="Arial"/>
          <w:sz w:val="24"/>
          <w:szCs w:val="24"/>
          <w:lang w:eastAsia="en-GB"/>
        </w:rPr>
        <w:t>Paula Steel</w:t>
      </w:r>
    </w:p>
    <w:p w:rsidRPr="00867DED" w:rsidR="00827400" w:rsidP="006D00F6" w:rsidRDefault="006770B4" w14:paraId="07B74DED" w14:textId="6364A196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867DE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Date</w:t>
      </w:r>
      <w:r w:rsidRPr="00867DED">
        <w:rPr>
          <w:rFonts w:ascii="Arial" w:hAnsi="Arial" w:eastAsia="Times New Roman" w:cs="Arial"/>
          <w:sz w:val="24"/>
          <w:szCs w:val="24"/>
          <w:lang w:eastAsia="en-GB"/>
        </w:rPr>
        <w:t>:</w:t>
      </w:r>
      <w:r w:rsidRPr="00867DED" w:rsidR="00827400">
        <w:rPr>
          <w:rFonts w:ascii="Arial" w:hAnsi="Arial" w:eastAsia="Times New Roman" w:cs="Arial"/>
          <w:sz w:val="24"/>
          <w:szCs w:val="24"/>
          <w:lang w:eastAsia="en-GB"/>
        </w:rPr>
        <w:t xml:space="preserve"> </w:t>
      </w:r>
      <w:r w:rsidR="00FC0485">
        <w:rPr>
          <w:rFonts w:ascii="Arial" w:hAnsi="Arial" w:eastAsia="Times New Roman" w:cs="Arial"/>
          <w:sz w:val="24"/>
          <w:szCs w:val="24"/>
          <w:lang w:eastAsia="en-GB"/>
        </w:rPr>
        <w:t>0</w:t>
      </w:r>
      <w:r w:rsidR="00335C9D">
        <w:rPr>
          <w:rFonts w:ascii="Arial" w:hAnsi="Arial" w:eastAsia="Times New Roman" w:cs="Arial"/>
          <w:sz w:val="24"/>
          <w:szCs w:val="24"/>
          <w:lang w:eastAsia="en-GB"/>
        </w:rPr>
        <w:t>3</w:t>
      </w:r>
      <w:r w:rsidR="00FC0485">
        <w:rPr>
          <w:rFonts w:ascii="Arial" w:hAnsi="Arial" w:eastAsia="Times New Roman" w:cs="Arial"/>
          <w:sz w:val="24"/>
          <w:szCs w:val="24"/>
          <w:lang w:eastAsia="en-GB"/>
        </w:rPr>
        <w:t>/0</w:t>
      </w:r>
      <w:r w:rsidR="00335C9D">
        <w:rPr>
          <w:rFonts w:ascii="Arial" w:hAnsi="Arial" w:eastAsia="Times New Roman" w:cs="Arial"/>
          <w:sz w:val="24"/>
          <w:szCs w:val="24"/>
          <w:lang w:eastAsia="en-GB"/>
        </w:rPr>
        <w:t>8</w:t>
      </w:r>
      <w:r w:rsidR="00FC0485">
        <w:rPr>
          <w:rFonts w:ascii="Arial" w:hAnsi="Arial" w:eastAsia="Times New Roman" w:cs="Arial"/>
          <w:sz w:val="24"/>
          <w:szCs w:val="24"/>
          <w:lang w:eastAsia="en-GB"/>
        </w:rPr>
        <w:t>/2022</w:t>
      </w:r>
    </w:p>
    <w:bookmarkEnd w:id="1"/>
    <w:p w:rsidR="004E623F" w:rsidP="006D00F6" w:rsidRDefault="004E623F" w14:paraId="3DC6D0C4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="00867DED" w:rsidRDefault="00867DED" w14:paraId="21A01FDD" w14:textId="603B5D33">
      <w:pPr>
        <w:rPr>
          <w:rFonts w:ascii="Arial" w:hAnsi="Arial" w:eastAsia="Times New Roman" w:cs="Arial"/>
          <w:b/>
          <w:sz w:val="28"/>
          <w:szCs w:val="28"/>
          <w:lang w:eastAsia="en-GB"/>
        </w:rPr>
      </w:pPr>
      <w:r>
        <w:rPr>
          <w:rFonts w:ascii="Arial" w:hAnsi="Arial" w:eastAsia="Times New Roman" w:cs="Arial"/>
          <w:b/>
          <w:sz w:val="28"/>
          <w:szCs w:val="28"/>
          <w:lang w:eastAsia="en-GB"/>
        </w:rPr>
        <w:br w:type="page"/>
      </w:r>
    </w:p>
    <w:p w:rsidR="00827400" w:rsidP="006D00F6" w:rsidRDefault="00827400" w14:paraId="60734DE2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="00741691" w:rsidP="00741691" w:rsidRDefault="00741691" w14:paraId="70D89252" w14:textId="77777777">
      <w:pPr>
        <w:spacing w:after="0" w:line="240" w:lineRule="auto"/>
        <w:jc w:val="right"/>
        <w:rPr>
          <w:rFonts w:ascii="Arial" w:hAnsi="Arial" w:eastAsia="Times New Roman" w:cs="Arial"/>
          <w:b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1D44C503" wp14:editId="56C9D97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691" w:rsidP="006D00F6" w:rsidRDefault="00741691" w14:paraId="3F724EE6" w14:textId="77777777">
      <w:pPr>
        <w:spacing w:after="0" w:line="240" w:lineRule="auto"/>
        <w:rPr>
          <w:rFonts w:ascii="Arial" w:hAnsi="Arial" w:eastAsia="Times New Roman" w:cs="Arial"/>
          <w:b/>
          <w:sz w:val="28"/>
          <w:szCs w:val="28"/>
          <w:lang w:eastAsia="en-GB"/>
        </w:rPr>
      </w:pPr>
    </w:p>
    <w:p w:rsidRPr="006D00F6" w:rsidR="006D00F6" w:rsidP="006D00F6" w:rsidRDefault="006D00F6" w14:paraId="6FFD50E2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Pr="006D00F6" w:rsidR="006D00F6" w:rsidTr="61B6D1EA" w14:paraId="36C77743" w14:textId="77777777">
        <w:tc>
          <w:tcPr>
            <w:tcW w:w="9918" w:type="dxa"/>
            <w:gridSpan w:val="2"/>
            <w:tcMar/>
          </w:tcPr>
          <w:p w:rsidRPr="006D00F6" w:rsidR="006D00F6" w:rsidP="006D00F6" w:rsidRDefault="006D00F6" w14:paraId="6414D48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br w:type="page"/>
            </w:r>
          </w:p>
          <w:p w:rsidRPr="006D00F6" w:rsidR="006D00F6" w:rsidP="006D00F6" w:rsidRDefault="006D00F6" w14:paraId="0E2A2493" w14:textId="5D8023E0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 xml:space="preserve">Requirements </w:t>
            </w:r>
          </w:p>
          <w:p w:rsidRPr="006D00F6" w:rsidR="006D00F6" w:rsidP="006D00F6" w:rsidRDefault="006D00F6" w14:paraId="01C9D39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6D00F6" w:rsidR="00B626BB" w:rsidTr="61B6D1EA" w14:paraId="2B93694D" w14:textId="77777777">
        <w:tc>
          <w:tcPr>
            <w:tcW w:w="7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A05A3" w:rsidR="00B626BB" w:rsidP="00B626BB" w:rsidRDefault="00B626BB" w14:paraId="1D3727A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C51716" w:rsidP="00501A07" w:rsidRDefault="00C51716" w14:paraId="0B1160B0" w14:textId="17ED2B35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A255D3" w:rsidR="004E1085" w:rsidP="009A2588" w:rsidRDefault="4054C6FB" w14:paraId="4CE883AE" w14:textId="279DE82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A255D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Hold </w:t>
            </w:r>
            <w:r w:rsidR="00E2411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or be prepared to work towards </w:t>
            </w:r>
            <w:r w:rsidRPr="00A255D3" w:rsidR="00C517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relevant</w:t>
            </w:r>
            <w:r w:rsidRPr="00A255D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Level 3 </w:t>
            </w:r>
            <w:r w:rsidRPr="00A255D3" w:rsidR="00C517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qualification in</w:t>
            </w:r>
            <w:r w:rsidRPr="00A255D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A255D3" w:rsidR="00C517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H</w:t>
            </w:r>
            <w:r w:rsidRPr="00A255D3" w:rsidR="012BAFA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ealth and</w:t>
            </w:r>
            <w:r w:rsidRPr="00A255D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Social </w:t>
            </w:r>
            <w:r w:rsidRPr="00A255D3" w:rsidR="1FD8663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Care</w:t>
            </w:r>
            <w:r w:rsidR="00E2411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A255D3" w:rsidR="004E108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Level 3 diploma for Residential Child Care or equivalent.</w:t>
            </w:r>
          </w:p>
          <w:p w:rsidRPr="00943562" w:rsidR="009A2588" w:rsidP="009A2588" w:rsidRDefault="009A2588" w14:paraId="6AE74D7A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bookmarkStart w:name="_Hlk69225980" w:id="2"/>
            <w:r w:rsidRPr="006B322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Current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clean</w:t>
            </w:r>
            <w:r w:rsidRPr="006B322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driving licence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006B322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access to a car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with current MOT and business insurance</w:t>
            </w:r>
            <w:r w:rsidRPr="006B322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or means of mobility support.</w:t>
            </w:r>
          </w:p>
          <w:bookmarkEnd w:id="2"/>
          <w:p w:rsidRPr="00B626BB" w:rsidR="00741691" w:rsidP="00741691" w:rsidRDefault="00741691" w14:paraId="06A72AD9" w14:textId="77777777">
            <w:pPr>
              <w:pStyle w:val="ListParagraph"/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D00F6" w:rsidR="00B626BB" w:rsidP="006D00F6" w:rsidRDefault="00B626BB" w14:paraId="5623843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Pr="006D00F6" w:rsidR="006D00F6" w:rsidTr="61B6D1EA" w14:paraId="5E6B1E4B" w14:textId="77777777">
        <w:tc>
          <w:tcPr>
            <w:tcW w:w="7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7D2C62" w:rsidP="006D00F6" w:rsidRDefault="006D00F6" w14:paraId="74B4EC46" w14:textId="03146537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Experience</w:t>
            </w:r>
            <w:r w:rsidR="004948C8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 xml:space="preserve"> </w:t>
            </w:r>
            <w:r w:rsidR="00C82EE4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of:</w:t>
            </w:r>
          </w:p>
          <w:p w:rsidR="00C51716" w:rsidP="006D00F6" w:rsidRDefault="00C51716" w14:paraId="75F10276" w14:textId="76EF6979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</w:p>
          <w:p w:rsidRPr="009C7941" w:rsidR="006D00F6" w:rsidP="009C7941" w:rsidRDefault="27BBA151" w14:paraId="513B8178" w14:textId="1295C6D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Significant experience of working with young people</w:t>
            </w:r>
            <w:r w:rsid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, including those </w:t>
            </w:r>
            <w:r w:rsidRPr="009C7941" w:rsidR="00C5171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who have experienced trauma and have challenging behaviour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  <w:r w:rsidRPr="009C7941" w:rsidR="07EF3FF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</w:t>
            </w:r>
          </w:p>
          <w:p w:rsidRPr="009C7941" w:rsidR="6916BC1F" w:rsidP="009C7941" w:rsidRDefault="6916BC1F" w14:paraId="6E8F7FE1" w14:textId="3620FFC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Experience of assessing and managing risk.</w:t>
            </w:r>
          </w:p>
          <w:p w:rsidRPr="009C7941" w:rsidR="6916BC1F" w:rsidP="009C7941" w:rsidRDefault="6916BC1F" w14:paraId="015B8FAC" w14:textId="705693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Experience of multi-agency partnership working.</w:t>
            </w:r>
          </w:p>
          <w:p w:rsidRPr="009C7941" w:rsidR="6916BC1F" w:rsidP="009C7941" w:rsidRDefault="6916BC1F" w14:paraId="752C3F9D" w14:textId="445684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Experience of engaging young people and families who may be reluctant to work with services.</w:t>
            </w:r>
          </w:p>
          <w:p w:rsidRPr="009C7941" w:rsidR="006D00F6" w:rsidP="009C7941" w:rsidRDefault="00B5B6A0" w14:paraId="72E2B1E8" w14:textId="4B85814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Excellent communication skills</w:t>
            </w:r>
            <w:r w:rsidRPr="009C7941" w:rsidR="00C5171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</w:p>
          <w:p w:rsidRPr="009C7941" w:rsidR="00C51716" w:rsidP="009C7941" w:rsidRDefault="00C51716" w14:paraId="228C9975" w14:textId="6F937E2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9C7941">
              <w:rPr>
                <w:rFonts w:ascii="Arial" w:hAnsi="Arial" w:eastAsia="Arial" w:cs="Arial"/>
                <w:sz w:val="24"/>
                <w:szCs w:val="24"/>
              </w:rPr>
              <w:t>Experience in one o</w:t>
            </w:r>
            <w:r w:rsidR="009C7941">
              <w:rPr>
                <w:rFonts w:ascii="Arial" w:hAnsi="Arial" w:eastAsia="Arial" w:cs="Arial"/>
                <w:sz w:val="24"/>
                <w:szCs w:val="24"/>
              </w:rPr>
              <w:t>r more</w:t>
            </w:r>
            <w:r w:rsidRPr="009C794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9C7941">
              <w:rPr>
                <w:rFonts w:ascii="Arial" w:hAnsi="Arial" w:eastAsia="Arial" w:cs="Arial"/>
                <w:sz w:val="24"/>
                <w:szCs w:val="24"/>
              </w:rPr>
              <w:t xml:space="preserve">of the following </w:t>
            </w:r>
            <w:r w:rsidRPr="009C7941">
              <w:rPr>
                <w:rFonts w:ascii="Arial" w:hAnsi="Arial" w:eastAsia="Arial" w:cs="Arial"/>
                <w:sz w:val="24"/>
                <w:szCs w:val="24"/>
              </w:rPr>
              <w:t>specialist areas</w:t>
            </w:r>
            <w:r w:rsidR="009A2588">
              <w:rPr>
                <w:rFonts w:ascii="Arial" w:hAnsi="Arial" w:eastAsia="Arial" w:cs="Arial"/>
                <w:sz w:val="24"/>
                <w:szCs w:val="24"/>
              </w:rPr>
              <w:t xml:space="preserve"> is desirable but not essential</w:t>
            </w:r>
            <w:r w:rsidR="009C7941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  <w:r w:rsidRPr="009C7941">
              <w:rPr>
                <w:rFonts w:ascii="Arial" w:hAnsi="Arial" w:eastAsia="Arial" w:cs="Arial"/>
                <w:sz w:val="24"/>
                <w:szCs w:val="24"/>
              </w:rPr>
              <w:t xml:space="preserve">Mental Health, Behaviour, Domestic Violence, Education, Drug &amp; Alcohol Misuse and Trauma Informed practice. </w:t>
            </w:r>
          </w:p>
          <w:p w:rsidRPr="006D00F6" w:rsidR="00741691" w:rsidP="00335C9D" w:rsidRDefault="00741691" w14:paraId="7DCFFEE6" w14:textId="77777777">
            <w:pPr>
              <w:pStyle w:val="ListParagraph"/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D00F6" w:rsidR="006D00F6" w:rsidP="006D00F6" w:rsidRDefault="006D00F6" w14:paraId="2F72B3D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Pr="006D00F6" w:rsidR="006D00F6" w:rsidTr="61B6D1EA" w14:paraId="07B25EB6" w14:textId="77777777">
        <w:tc>
          <w:tcPr>
            <w:tcW w:w="7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D00F6" w:rsidP="006D00F6" w:rsidRDefault="006D00F6" w14:paraId="4E760A7F" w14:textId="2BF32777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Knowledge</w:t>
            </w:r>
            <w:r w:rsidR="004948C8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:</w:t>
            </w:r>
          </w:p>
          <w:p w:rsidR="00C51716" w:rsidP="006D00F6" w:rsidRDefault="00C51716" w14:paraId="2A3DD919" w14:textId="0C474735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</w:p>
          <w:p w:rsidRPr="009C7941" w:rsidR="00C51716" w:rsidP="00E24112" w:rsidRDefault="00C51716" w14:paraId="705831FE" w14:textId="2788088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Knowledge of safeguarding principles and child protection.</w:t>
            </w:r>
          </w:p>
          <w:p w:rsidRPr="009C7941" w:rsidR="00C51716" w:rsidP="00E24112" w:rsidRDefault="009C7941" w14:paraId="30964165" w14:textId="231498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Awareness of the Signs of Safety model of practice and </w:t>
            </w:r>
            <w:r w:rsidRPr="009C7941" w:rsidR="00C517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effective evidence-based practice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e.g. </w:t>
            </w:r>
            <w:r w:rsidRPr="009C7941" w:rsidR="00C5171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Restorative Justice, Desistance Theory.</w:t>
            </w:r>
          </w:p>
          <w:p w:rsidRPr="009C7941" w:rsidR="00C451C5" w:rsidP="00E24112" w:rsidRDefault="009C7941" w14:paraId="5C91FE0B" w14:textId="002415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Knowledge of s</w:t>
            </w:r>
            <w:r w:rsidRPr="009C7941" w:rsidR="00C451C5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ervices for young people in Sunderland</w:t>
            </w:r>
            <w:r w:rsidRPr="009C7941" w:rsidR="00D104F1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.</w:t>
            </w:r>
          </w:p>
          <w:p w:rsidRPr="009C7941" w:rsidR="00A4750C" w:rsidP="00E24112" w:rsidRDefault="009C7941" w14:paraId="59B72ED5" w14:textId="3B9A06C8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Understanding of r</w:t>
            </w:r>
            <w:r w:rsidRPr="009C7941" w:rsidR="00C451C5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 xml:space="preserve">easons young people are </w:t>
            </w:r>
            <w:r w:rsidRPr="009C7941" w:rsidR="00C51716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 xml:space="preserve">vulnerable to exploitation and </w:t>
            </w:r>
            <w:r w:rsidRPr="009C7941" w:rsidR="00C451C5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risk</w:t>
            </w:r>
            <w:r w:rsidRPr="009C7941" w:rsidR="00C51716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-</w:t>
            </w:r>
            <w:r w:rsidRPr="009C7941" w:rsidR="00C451C5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taking behaviour</w:t>
            </w:r>
            <w:r w:rsidRPr="009C7941" w:rsidR="00D104F1">
              <w:rPr>
                <w:rFonts w:ascii="Arial" w:hAnsi="Arial" w:eastAsia="MS Mincho" w:cs="Arial"/>
                <w:bCs/>
                <w:sz w:val="24"/>
                <w:szCs w:val="24"/>
                <w:lang w:eastAsia="en-GB"/>
              </w:rPr>
              <w:t>.</w:t>
            </w:r>
            <w:r w:rsidRPr="009C7941" w:rsidR="00A475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9C7941" w:rsidR="00A4750C" w:rsidP="00E24112" w:rsidRDefault="00A4750C" w14:paraId="4E93B3AB" w14:textId="3AF1E0A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7941">
              <w:rPr>
                <w:rFonts w:ascii="Arial" w:hAnsi="Arial" w:cs="Arial"/>
                <w:sz w:val="24"/>
                <w:szCs w:val="24"/>
              </w:rPr>
              <w:t>Understand</w:t>
            </w:r>
            <w:r w:rsidR="009C7941">
              <w:rPr>
                <w:rFonts w:ascii="Arial" w:hAnsi="Arial" w:cs="Arial"/>
                <w:sz w:val="24"/>
                <w:szCs w:val="24"/>
              </w:rPr>
              <w:t>ing of</w:t>
            </w:r>
            <w:r w:rsidRPr="009C7941">
              <w:rPr>
                <w:rFonts w:ascii="Arial" w:hAnsi="Arial" w:cs="Arial"/>
                <w:sz w:val="24"/>
                <w:szCs w:val="24"/>
              </w:rPr>
              <w:t xml:space="preserve"> the need to deal with </w:t>
            </w:r>
            <w:r w:rsidRPr="009C7941" w:rsidR="00C51716">
              <w:rPr>
                <w:rFonts w:ascii="Arial" w:hAnsi="Arial" w:cs="Arial"/>
                <w:sz w:val="24"/>
                <w:szCs w:val="24"/>
              </w:rPr>
              <w:t>young people and families</w:t>
            </w:r>
            <w:r w:rsidRPr="009C7941">
              <w:rPr>
                <w:rFonts w:ascii="Arial" w:hAnsi="Arial" w:cs="Arial"/>
                <w:sz w:val="24"/>
                <w:szCs w:val="24"/>
              </w:rPr>
              <w:t xml:space="preserve"> sensitively.</w:t>
            </w:r>
          </w:p>
          <w:p w:rsidRPr="009A2588" w:rsidR="00C51716" w:rsidP="00A4750C" w:rsidRDefault="00A4750C" w14:paraId="6FF95DFA" w14:textId="62F9B98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C7941">
              <w:rPr>
                <w:rFonts w:ascii="Arial" w:hAnsi="Arial" w:cs="Arial"/>
                <w:sz w:val="24"/>
                <w:szCs w:val="24"/>
              </w:rPr>
              <w:lastRenderedPageBreak/>
              <w:t>Understand</w:t>
            </w:r>
            <w:r w:rsidR="009C7941">
              <w:rPr>
                <w:rFonts w:ascii="Arial" w:hAnsi="Arial" w:cs="Arial"/>
                <w:sz w:val="24"/>
                <w:szCs w:val="24"/>
              </w:rPr>
              <w:t>ing of</w:t>
            </w:r>
            <w:r w:rsidRPr="009C7941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9C7941">
              <w:rPr>
                <w:rFonts w:ascii="Arial" w:hAnsi="Arial" w:cs="Arial"/>
                <w:sz w:val="24"/>
                <w:szCs w:val="24"/>
              </w:rPr>
              <w:t xml:space="preserve">importance of case recording and the </w:t>
            </w:r>
            <w:r w:rsidRPr="009C7941">
              <w:rPr>
                <w:rFonts w:ascii="Arial" w:hAnsi="Arial" w:cs="Arial"/>
                <w:sz w:val="24"/>
                <w:szCs w:val="24"/>
              </w:rPr>
              <w:t>need for confidentiality and secure data handling.</w:t>
            </w:r>
          </w:p>
          <w:p w:rsidR="006D00F6" w:rsidP="00E24112" w:rsidRDefault="009A2588" w14:paraId="217D8F84" w14:textId="1108CB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 u</w:t>
            </w:r>
            <w:r w:rsidRPr="009C7941" w:rsidR="0075214A">
              <w:rPr>
                <w:rFonts w:ascii="Arial" w:hAnsi="Arial" w:cs="Arial"/>
                <w:bCs/>
                <w:sz w:val="24"/>
                <w:szCs w:val="24"/>
              </w:rPr>
              <w:t>nderstand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ing of</w:t>
            </w:r>
            <w:r w:rsidRPr="009C7941" w:rsidR="0075214A">
              <w:rPr>
                <w:rFonts w:ascii="Arial" w:hAnsi="Arial" w:cs="Arial"/>
                <w:bCs/>
                <w:sz w:val="24"/>
                <w:szCs w:val="24"/>
              </w:rPr>
              <w:t xml:space="preserve"> how to research ideas and </w:t>
            </w:r>
            <w:r w:rsidRPr="009C7941" w:rsidR="0060219F">
              <w:rPr>
                <w:rFonts w:ascii="Arial" w:hAnsi="Arial" w:cs="Arial"/>
                <w:bCs/>
                <w:sz w:val="24"/>
                <w:szCs w:val="24"/>
              </w:rPr>
              <w:t xml:space="preserve">promote these in </w:t>
            </w:r>
            <w:r w:rsidRPr="009C7941" w:rsidR="00C82EE4">
              <w:rPr>
                <w:rFonts w:ascii="Arial" w:hAnsi="Arial" w:cs="Arial"/>
                <w:bCs/>
                <w:sz w:val="24"/>
                <w:szCs w:val="24"/>
              </w:rPr>
              <w:t>meetings,</w:t>
            </w:r>
            <w:r w:rsidRPr="009C7941" w:rsidR="0060219F">
              <w:rPr>
                <w:rFonts w:ascii="Arial" w:hAnsi="Arial" w:cs="Arial"/>
                <w:bCs/>
                <w:sz w:val="24"/>
                <w:szCs w:val="24"/>
              </w:rPr>
              <w:t xml:space="preserve"> service development forums etc</w:t>
            </w:r>
            <w:r w:rsidRPr="009C7941" w:rsidR="00C5171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is desirable</w:t>
            </w:r>
          </w:p>
          <w:p w:rsidRPr="00E24112" w:rsidR="00741691" w:rsidP="00335C9D" w:rsidRDefault="00741691" w14:paraId="68F78B93" w14:textId="2697F380">
            <w:pPr>
              <w:pStyle w:val="ListParagraph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D00F6" w:rsidR="006D00F6" w:rsidP="006D00F6" w:rsidRDefault="006D00F6" w14:paraId="7BB2715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Pr="006D00F6" w:rsidR="006D00F6" w:rsidTr="61B6D1EA" w14:paraId="4263A041" w14:textId="77777777">
        <w:tc>
          <w:tcPr>
            <w:tcW w:w="7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6D00F6" w:rsidP="006D00F6" w:rsidRDefault="004948C8" w14:paraId="60E832C6" w14:textId="341275F7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Ability to</w:t>
            </w:r>
            <w:r w:rsidRPr="006D00F6" w:rsidR="006D00F6"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  <w:t>:</w:t>
            </w:r>
          </w:p>
          <w:p w:rsidRPr="006D00F6" w:rsidR="00C51716" w:rsidP="006D00F6" w:rsidRDefault="00C51716" w14:paraId="43444E3C" w14:textId="77777777">
            <w:pPr>
              <w:spacing w:after="0" w:line="240" w:lineRule="auto"/>
              <w:rPr>
                <w:rFonts w:ascii="Arial" w:hAnsi="Arial" w:eastAsia="MS Mincho" w:cs="Arial"/>
                <w:b/>
                <w:sz w:val="24"/>
                <w:szCs w:val="24"/>
                <w:lang w:eastAsia="en-GB"/>
              </w:rPr>
            </w:pPr>
          </w:p>
          <w:p w:rsidRPr="009C7941" w:rsidR="00C51716" w:rsidP="00E24112" w:rsidRDefault="009C7941" w14:paraId="337ADB74" w14:textId="2199657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Engage</w:t>
            </w:r>
            <w:r w:rsidRPr="009C7941" w:rsidR="008D3B2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young people</w:t>
            </w:r>
            <w:r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 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their families</w:t>
            </w:r>
            <w:r w:rsidRPr="009C7941" w:rsidR="00E4500B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</w:t>
            </w:r>
            <w:r w:rsidRPr="009C7941" w:rsidR="006076AB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by being friendly, </w:t>
            </w:r>
            <w:r w:rsidRPr="009C7941" w:rsidR="004B4B85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adaptable</w:t>
            </w:r>
            <w:r w:rsidRPr="009C7941" w:rsidR="006076AB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, </w:t>
            </w:r>
            <w:proofErr w:type="gramStart"/>
            <w:r w:rsidRPr="009C7941" w:rsidR="004B4B85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helpful</w:t>
            </w:r>
            <w:proofErr w:type="gramEnd"/>
            <w:r w:rsidRPr="009C7941" w:rsidR="004B4B85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 enthusiastic.</w:t>
            </w:r>
          </w:p>
          <w:p w:rsidRPr="009C7941" w:rsidR="00C51716" w:rsidP="00E24112" w:rsidRDefault="009C7941" w14:paraId="63A3B7E6" w14:textId="3BBEEDE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MS Mincho" w:cs="Arial"/>
                <w:sz w:val="24"/>
                <w:szCs w:val="24"/>
                <w:lang w:eastAsia="en-GB"/>
              </w:rPr>
              <w:t>Ability to stay well organised, maintaining</w:t>
            </w:r>
            <w:r w:rsidRPr="009C7941" w:rsidR="12E11588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written records of work</w:t>
            </w:r>
            <w:r w:rsidRPr="009C7941" w:rsidR="6156F62E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 write short reports</w:t>
            </w:r>
            <w:r w:rsidRPr="009C7941" w:rsidR="60408D18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using ICT systems</w:t>
            </w:r>
            <w:r w:rsidRPr="009C7941" w:rsidR="2C693CFF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</w:p>
          <w:p w:rsidRPr="009C7941" w:rsidR="00C51716" w:rsidP="00E24112" w:rsidRDefault="009C7941" w14:paraId="278A273D" w14:textId="45AAAEE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</w:t>
            </w:r>
            <w:r w:rsidRPr="009C7941" w:rsidR="762F897E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stablish good </w:t>
            </w:r>
            <w:r w:rsidRPr="009C7941" w:rsidR="3EE4A2C9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relationships</w:t>
            </w:r>
            <w:r w:rsidRPr="009C7941" w:rsidR="762F897E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with partner agencie</w:t>
            </w:r>
            <w:r>
              <w:rPr>
                <w:rFonts w:ascii="Arial" w:hAnsi="Arial" w:eastAsia="MS Mincho" w:cs="Arial"/>
                <w:sz w:val="24"/>
                <w:szCs w:val="24"/>
                <w:lang w:eastAsia="en-GB"/>
              </w:rPr>
              <w:t>s when working in a multi-agency environment</w:t>
            </w:r>
            <w:r w:rsidRPr="009C7941" w:rsidR="762F897E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</w:p>
          <w:p w:rsidRPr="009C7941" w:rsidR="00C51716" w:rsidP="00E24112" w:rsidRDefault="762F897E" w14:paraId="01503681" w14:textId="3179D4B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Ability to </w:t>
            </w:r>
            <w:r w:rsidRPr="009C7941" w:rsidR="277CA33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analyse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the lived </w:t>
            </w:r>
            <w:r w:rsidRPr="009C7941" w:rsidR="00C5171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experience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of the young person and </w:t>
            </w:r>
            <w:r w:rsidRPr="009C7941" w:rsidR="704D9288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represent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the </w:t>
            </w:r>
            <w:r w:rsidRPr="009C7941" w:rsidR="09FFC3B7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young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</w:t>
            </w:r>
            <w:r w:rsidRPr="009C7941" w:rsidR="492C1B2D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person's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voice in </w:t>
            </w:r>
            <w:r w:rsidRPr="009C7941" w:rsidR="19F26650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assessments</w:t>
            </w:r>
            <w:r w:rsidRP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 plans.</w:t>
            </w:r>
          </w:p>
          <w:p w:rsidRPr="009C7941" w:rsidR="00C51716" w:rsidP="00E24112" w:rsidRDefault="762F897E" w14:paraId="0609A029" w14:textId="3EB7550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61B6D1EA" w:rsidR="3D419BA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Ability to recognise signs of risk </w:t>
            </w:r>
            <w:r w:rsidRPr="61B6D1EA" w:rsid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(e.g.</w:t>
            </w:r>
            <w:r w:rsidRPr="61B6D1EA" w:rsidR="3D419BA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</w:t>
            </w:r>
            <w:r w:rsidRPr="61B6D1EA" w:rsidR="2FBF6EEF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exploitation,</w:t>
            </w:r>
            <w:r w:rsidRPr="61B6D1EA" w:rsidR="3D419BA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substance </w:t>
            </w:r>
            <w:r w:rsidRPr="61B6D1EA" w:rsidR="5E2BE36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misuse, contextual</w:t>
            </w:r>
            <w:r w:rsidRPr="61B6D1EA" w:rsidR="3D419BA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safeguarding</w:t>
            </w:r>
            <w:r w:rsidRPr="61B6D1EA" w:rsidR="5596950E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, </w:t>
            </w:r>
            <w:r w:rsidRPr="61B6D1EA" w:rsidR="196A462A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offending</w:t>
            </w:r>
            <w:r w:rsidRPr="61B6D1EA" w:rsidR="009C7941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)</w:t>
            </w:r>
            <w:r w:rsidRPr="61B6D1EA" w:rsidR="196A462A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</w:t>
            </w:r>
            <w:r w:rsidRPr="61B6D1EA" w:rsidR="4BFE0AF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address these risks </w:t>
            </w:r>
            <w:r w:rsidRPr="61B6D1EA" w:rsidR="3307B373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through</w:t>
            </w:r>
            <w:r w:rsidRPr="61B6D1EA" w:rsidR="4BFE0AF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appropriate support</w:t>
            </w:r>
            <w:r w:rsidRPr="61B6D1EA" w:rsidR="0BED0EE7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and intervention</w:t>
            </w:r>
            <w:r w:rsidRPr="61B6D1EA" w:rsidR="4BFE0AF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  <w:r w:rsidRPr="61B6D1EA" w:rsidR="3D419BA2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 </w:t>
            </w:r>
          </w:p>
          <w:p w:rsidRPr="009C7941" w:rsidR="00E24112" w:rsidP="00E24112" w:rsidRDefault="00E24112" w14:paraId="2FAFA918" w14:textId="77FFF9C7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the travelling requirements of the post with</w:t>
            </w:r>
            <w:r w:rsidRPr="00A255D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access to a car or means of mobility support</w:t>
            </w:r>
            <w:r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  <w:p w:rsidRPr="004B4B85" w:rsidR="00741691" w:rsidP="004B4B85" w:rsidRDefault="00741691" w14:paraId="1C3A773B" w14:textId="6791CA7B">
            <w:p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D00F6" w:rsidR="006D00F6" w:rsidP="006D00F6" w:rsidRDefault="006D00F6" w14:paraId="09FCCD7B" w14:textId="0C5DCFE4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Interview </w:t>
            </w:r>
          </w:p>
        </w:tc>
      </w:tr>
      <w:tr w:rsidRPr="006D00F6" w:rsidR="006D00F6" w:rsidTr="61B6D1EA" w14:paraId="22679932" w14:textId="77777777">
        <w:tc>
          <w:tcPr>
            <w:tcW w:w="7487" w:type="dxa"/>
            <w:tcMar/>
          </w:tcPr>
          <w:p w:rsidR="00C51716" w:rsidP="006D00F6" w:rsidRDefault="00C51716" w14:paraId="696A74DF" w14:textId="77777777">
            <w:p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</w:p>
          <w:p w:rsidR="006D00F6" w:rsidP="006D00F6" w:rsidRDefault="006D00F6" w14:paraId="2CF415F1" w14:textId="3596DD67">
            <w:pPr>
              <w:spacing w:after="0" w:line="240" w:lineRule="auto"/>
              <w:rPr>
                <w:rFonts w:ascii="Arial" w:hAnsi="Arial" w:eastAsia="MS Mincho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 xml:space="preserve">Commitment to Equal </w:t>
            </w:r>
            <w:r w:rsidR="00DF58D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O</w:t>
            </w:r>
            <w:r w:rsidRPr="006D00F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pportunities</w:t>
            </w:r>
            <w:r w:rsidR="00DF58D6">
              <w:rPr>
                <w:rFonts w:ascii="Arial" w:hAnsi="Arial" w:eastAsia="MS Mincho" w:cs="Arial"/>
                <w:sz w:val="24"/>
                <w:szCs w:val="24"/>
                <w:lang w:eastAsia="en-GB"/>
              </w:rPr>
              <w:t>.</w:t>
            </w:r>
          </w:p>
          <w:p w:rsidRPr="006D00F6" w:rsidR="00C51716" w:rsidP="006D00F6" w:rsidRDefault="00C51716" w14:paraId="0307BCC7" w14:textId="2F0D514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Mar/>
            <w:vAlign w:val="center"/>
          </w:tcPr>
          <w:p w:rsidRPr="006D00F6" w:rsidR="006D00F6" w:rsidP="006D00F6" w:rsidRDefault="006D00F6" w14:paraId="5AE1C5A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40219B" w:rsidP="00B038D0" w:rsidRDefault="0040219B" w14:paraId="7B6CC643" w14:textId="77777777">
      <w:pPr>
        <w:rPr>
          <w:rFonts w:ascii="Arial" w:hAnsi="Arial" w:cs="Arial"/>
          <w:sz w:val="24"/>
          <w:szCs w:val="24"/>
        </w:rPr>
      </w:pPr>
    </w:p>
    <w:p w:rsidRPr="00867DED" w:rsidR="003C2D83" w:rsidP="003C2D83" w:rsidRDefault="003C2D83" w14:paraId="6E3E10A4" w14:textId="420D5C4B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867DED">
        <w:rPr>
          <w:rFonts w:ascii="Arial" w:hAnsi="Arial" w:eastAsia="Times New Roman" w:cs="Arial"/>
          <w:b/>
          <w:sz w:val="24"/>
          <w:szCs w:val="24"/>
          <w:lang w:eastAsia="en-GB"/>
        </w:rPr>
        <w:t>Author</w:t>
      </w:r>
      <w:r w:rsidRPr="00867DED">
        <w:rPr>
          <w:rFonts w:ascii="Arial" w:hAnsi="Arial" w:eastAsia="Times New Roman" w:cs="Arial"/>
          <w:sz w:val="24"/>
          <w:szCs w:val="24"/>
          <w:lang w:eastAsia="en-GB"/>
        </w:rPr>
        <w:t xml:space="preserve">: </w:t>
      </w:r>
      <w:r w:rsidR="00335C9D">
        <w:rPr>
          <w:rFonts w:ascii="Arial" w:hAnsi="Arial" w:eastAsia="Times New Roman" w:cs="Arial"/>
          <w:sz w:val="24"/>
          <w:szCs w:val="24"/>
          <w:lang w:eastAsia="en-GB"/>
        </w:rPr>
        <w:t>Paula Steel</w:t>
      </w:r>
    </w:p>
    <w:p w:rsidRPr="00867DED" w:rsidR="003C2D83" w:rsidP="003C2D83" w:rsidRDefault="003C2D83" w14:paraId="5E115B3D" w14:textId="25C25174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en-GB"/>
        </w:rPr>
      </w:pPr>
      <w:r w:rsidRPr="00867DED">
        <w:rPr>
          <w:rFonts w:ascii="Arial" w:hAnsi="Arial" w:eastAsia="Times New Roman" w:cs="Arial"/>
          <w:b/>
          <w:bCs/>
          <w:sz w:val="24"/>
          <w:szCs w:val="24"/>
          <w:lang w:eastAsia="en-GB"/>
        </w:rPr>
        <w:t>Date</w:t>
      </w:r>
      <w:r w:rsidRPr="00867DED">
        <w:rPr>
          <w:rFonts w:ascii="Arial" w:hAnsi="Arial" w:eastAsia="Times New Roman" w:cs="Arial"/>
          <w:sz w:val="24"/>
          <w:szCs w:val="24"/>
          <w:lang w:eastAsia="en-GB"/>
        </w:rPr>
        <w:t xml:space="preserve">: </w:t>
      </w:r>
      <w:r w:rsidR="00335C9D">
        <w:rPr>
          <w:rFonts w:ascii="Arial" w:hAnsi="Arial" w:eastAsia="Times New Roman" w:cs="Arial"/>
          <w:sz w:val="24"/>
          <w:szCs w:val="24"/>
          <w:lang w:eastAsia="en-GB"/>
        </w:rPr>
        <w:t>03/08/2022</w:t>
      </w:r>
    </w:p>
    <w:p w:rsidRPr="008F4035" w:rsidR="003F1765" w:rsidP="00B038D0" w:rsidRDefault="003F1765" w14:paraId="132E8BAA" w14:textId="77777777">
      <w:pPr>
        <w:rPr>
          <w:rFonts w:ascii="Arial" w:hAnsi="Arial" w:cs="Arial"/>
          <w:sz w:val="24"/>
          <w:szCs w:val="24"/>
        </w:rPr>
      </w:pPr>
    </w:p>
    <w:sectPr w:rsidRPr="008F4035" w:rsidR="003F1765" w:rsidSect="002743D3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1F73" w:rsidP="009337CF" w:rsidRDefault="00061F73" w14:paraId="7BEBDDAC" w14:textId="77777777">
      <w:pPr>
        <w:spacing w:after="0" w:line="240" w:lineRule="auto"/>
      </w:pPr>
      <w:r>
        <w:separator/>
      </w:r>
    </w:p>
  </w:endnote>
  <w:endnote w:type="continuationSeparator" w:id="0">
    <w:p w:rsidR="00061F73" w:rsidP="009337CF" w:rsidRDefault="00061F73" w14:paraId="088800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1F73" w:rsidP="009337CF" w:rsidRDefault="00061F73" w14:paraId="269CC11F" w14:textId="77777777">
      <w:pPr>
        <w:spacing w:after="0" w:line="240" w:lineRule="auto"/>
      </w:pPr>
      <w:r>
        <w:separator/>
      </w:r>
    </w:p>
  </w:footnote>
  <w:footnote w:type="continuationSeparator" w:id="0">
    <w:p w:rsidR="00061F73" w:rsidP="009337CF" w:rsidRDefault="00061F73" w14:paraId="0ED45C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37CF" w:rsidRDefault="009337CF" w14:paraId="58F48B1F" w14:textId="77777777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A42"/>
    <w:multiLevelType w:val="multilevel"/>
    <w:tmpl w:val="63DE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42"/>
        </w:tabs>
        <w:ind w:left="1342" w:hanging="774"/>
      </w:pPr>
      <w:rPr>
        <w:rFonts w:hint="default"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6380648"/>
    <w:multiLevelType w:val="multilevel"/>
    <w:tmpl w:val="CDC0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74"/>
        </w:tabs>
        <w:ind w:left="774" w:hanging="774"/>
      </w:pPr>
      <w:rPr>
        <w:rFonts w:hint="default" w:ascii="Symbol" w:hAnsi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8C86B36"/>
    <w:multiLevelType w:val="hybridMultilevel"/>
    <w:tmpl w:val="3488B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926035"/>
    <w:multiLevelType w:val="hybridMultilevel"/>
    <w:tmpl w:val="40E4E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40A25"/>
    <w:multiLevelType w:val="hybridMultilevel"/>
    <w:tmpl w:val="BD20F1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BB1EA4"/>
    <w:multiLevelType w:val="hybridMultilevel"/>
    <w:tmpl w:val="55C865C4"/>
    <w:lvl w:ilvl="0" w:tplc="0EBC8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7AEA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BDC8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5CA18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FCD06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769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6CA3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6EFE8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1120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441727C"/>
    <w:multiLevelType w:val="hybridMultilevel"/>
    <w:tmpl w:val="AEA0B0A8"/>
    <w:lvl w:ilvl="0" w:tplc="7144D5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66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43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0B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6B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C7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6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0A7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40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E0DB6"/>
    <w:multiLevelType w:val="hybridMultilevel"/>
    <w:tmpl w:val="59766250"/>
    <w:lvl w:ilvl="0" w:tplc="FA9AAA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2B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C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A7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C9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7E7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E4E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0D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0CC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C7B57"/>
    <w:multiLevelType w:val="multilevel"/>
    <w:tmpl w:val="F6ACE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40FDD"/>
    <w:multiLevelType w:val="hybridMultilevel"/>
    <w:tmpl w:val="9FF624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087767"/>
    <w:multiLevelType w:val="hybridMultilevel"/>
    <w:tmpl w:val="8B5E2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0C12FA9"/>
    <w:multiLevelType w:val="hybridMultilevel"/>
    <w:tmpl w:val="42D69E7E"/>
    <w:lvl w:ilvl="0" w:tplc="AE5A57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901C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BA15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9895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029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8424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43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2A3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8E6D1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023A67"/>
    <w:multiLevelType w:val="hybridMultilevel"/>
    <w:tmpl w:val="8132D6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9F014C"/>
    <w:multiLevelType w:val="hybridMultilevel"/>
    <w:tmpl w:val="BD3A06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4E623C7"/>
    <w:multiLevelType w:val="hybridMultilevel"/>
    <w:tmpl w:val="734E1C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45912"/>
    <w:multiLevelType w:val="hybridMultilevel"/>
    <w:tmpl w:val="B420B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3E2868"/>
    <w:multiLevelType w:val="multilevel"/>
    <w:tmpl w:val="C412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6"/>
  </w:num>
  <w:num w:numId="12">
    <w:abstractNumId w:val="21"/>
  </w:num>
  <w:num w:numId="13">
    <w:abstractNumId w:val="8"/>
  </w:num>
  <w:num w:numId="14">
    <w:abstractNumId w:val="7"/>
  </w:num>
  <w:num w:numId="15">
    <w:abstractNumId w:val="9"/>
  </w:num>
  <w:num w:numId="16">
    <w:abstractNumId w:val="2"/>
  </w:num>
  <w:num w:numId="17">
    <w:abstractNumId w:val="17"/>
  </w:num>
  <w:num w:numId="18">
    <w:abstractNumId w:val="19"/>
  </w:num>
  <w:num w:numId="19">
    <w:abstractNumId w:val="10"/>
  </w:num>
  <w:num w:numId="20">
    <w:abstractNumId w:val="4"/>
  </w:num>
  <w:num w:numId="21">
    <w:abstractNumId w:val="18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17490"/>
    <w:rsid w:val="00023BDC"/>
    <w:rsid w:val="000464E6"/>
    <w:rsid w:val="00061F73"/>
    <w:rsid w:val="00090FD9"/>
    <w:rsid w:val="000A2D83"/>
    <w:rsid w:val="000C6A12"/>
    <w:rsid w:val="00111E6D"/>
    <w:rsid w:val="0012583A"/>
    <w:rsid w:val="0018529D"/>
    <w:rsid w:val="00187317"/>
    <w:rsid w:val="00193F87"/>
    <w:rsid w:val="001A65CD"/>
    <w:rsid w:val="001C43D5"/>
    <w:rsid w:val="001E5D7D"/>
    <w:rsid w:val="001F6D6E"/>
    <w:rsid w:val="002326AA"/>
    <w:rsid w:val="0024575E"/>
    <w:rsid w:val="00257EF7"/>
    <w:rsid w:val="002637DE"/>
    <w:rsid w:val="002743D3"/>
    <w:rsid w:val="00286C74"/>
    <w:rsid w:val="00287AC0"/>
    <w:rsid w:val="002C2643"/>
    <w:rsid w:val="00310B14"/>
    <w:rsid w:val="00311698"/>
    <w:rsid w:val="003201D9"/>
    <w:rsid w:val="00326027"/>
    <w:rsid w:val="00335C9D"/>
    <w:rsid w:val="003C2D83"/>
    <w:rsid w:val="003F1765"/>
    <w:rsid w:val="004020CE"/>
    <w:rsid w:val="0040219B"/>
    <w:rsid w:val="00411D28"/>
    <w:rsid w:val="0045528D"/>
    <w:rsid w:val="00471ECC"/>
    <w:rsid w:val="004817C0"/>
    <w:rsid w:val="00485991"/>
    <w:rsid w:val="004948C8"/>
    <w:rsid w:val="004972C1"/>
    <w:rsid w:val="004B4B85"/>
    <w:rsid w:val="004C3C03"/>
    <w:rsid w:val="004E1085"/>
    <w:rsid w:val="004E623F"/>
    <w:rsid w:val="00501A07"/>
    <w:rsid w:val="0052273D"/>
    <w:rsid w:val="005268A9"/>
    <w:rsid w:val="00582041"/>
    <w:rsid w:val="005D0706"/>
    <w:rsid w:val="005D4205"/>
    <w:rsid w:val="0060219F"/>
    <w:rsid w:val="006076AB"/>
    <w:rsid w:val="00610389"/>
    <w:rsid w:val="0061556A"/>
    <w:rsid w:val="00622609"/>
    <w:rsid w:val="006265D7"/>
    <w:rsid w:val="006350F9"/>
    <w:rsid w:val="00672D75"/>
    <w:rsid w:val="006770B4"/>
    <w:rsid w:val="00694BD3"/>
    <w:rsid w:val="006B49DA"/>
    <w:rsid w:val="006C696D"/>
    <w:rsid w:val="006D00F6"/>
    <w:rsid w:val="00732609"/>
    <w:rsid w:val="00741691"/>
    <w:rsid w:val="0075214A"/>
    <w:rsid w:val="00766685"/>
    <w:rsid w:val="007B3653"/>
    <w:rsid w:val="007D2C62"/>
    <w:rsid w:val="007E1405"/>
    <w:rsid w:val="007E6B2A"/>
    <w:rsid w:val="00806C13"/>
    <w:rsid w:val="00812E53"/>
    <w:rsid w:val="00827400"/>
    <w:rsid w:val="00846247"/>
    <w:rsid w:val="00863212"/>
    <w:rsid w:val="00867DED"/>
    <w:rsid w:val="00895B6E"/>
    <w:rsid w:val="008D2C9C"/>
    <w:rsid w:val="008D3B21"/>
    <w:rsid w:val="008D3E69"/>
    <w:rsid w:val="008E03B4"/>
    <w:rsid w:val="008E2793"/>
    <w:rsid w:val="008E7385"/>
    <w:rsid w:val="008F4035"/>
    <w:rsid w:val="0092295A"/>
    <w:rsid w:val="009337CF"/>
    <w:rsid w:val="00947A3D"/>
    <w:rsid w:val="0098164C"/>
    <w:rsid w:val="00985883"/>
    <w:rsid w:val="009A2588"/>
    <w:rsid w:val="009B369E"/>
    <w:rsid w:val="009C7941"/>
    <w:rsid w:val="009D7F80"/>
    <w:rsid w:val="009E0962"/>
    <w:rsid w:val="00A1179D"/>
    <w:rsid w:val="00A255D3"/>
    <w:rsid w:val="00A34068"/>
    <w:rsid w:val="00A4750C"/>
    <w:rsid w:val="00A55B55"/>
    <w:rsid w:val="00A65E56"/>
    <w:rsid w:val="00A763B8"/>
    <w:rsid w:val="00A8611A"/>
    <w:rsid w:val="00A91876"/>
    <w:rsid w:val="00A91A54"/>
    <w:rsid w:val="00A97BC8"/>
    <w:rsid w:val="00AA4F9D"/>
    <w:rsid w:val="00AB5DF1"/>
    <w:rsid w:val="00AB6F42"/>
    <w:rsid w:val="00AF1CE8"/>
    <w:rsid w:val="00B038D0"/>
    <w:rsid w:val="00B11D62"/>
    <w:rsid w:val="00B5B6A0"/>
    <w:rsid w:val="00B626BB"/>
    <w:rsid w:val="00BB17A9"/>
    <w:rsid w:val="00C15692"/>
    <w:rsid w:val="00C31E82"/>
    <w:rsid w:val="00C40E96"/>
    <w:rsid w:val="00C451C5"/>
    <w:rsid w:val="00C51716"/>
    <w:rsid w:val="00C71745"/>
    <w:rsid w:val="00C82EE4"/>
    <w:rsid w:val="00C9324D"/>
    <w:rsid w:val="00CD22E7"/>
    <w:rsid w:val="00D104F1"/>
    <w:rsid w:val="00DB6BD4"/>
    <w:rsid w:val="00DC4379"/>
    <w:rsid w:val="00DF10A1"/>
    <w:rsid w:val="00DF58D6"/>
    <w:rsid w:val="00E00C4A"/>
    <w:rsid w:val="00E24112"/>
    <w:rsid w:val="00E25CF1"/>
    <w:rsid w:val="00E4500B"/>
    <w:rsid w:val="00E806BB"/>
    <w:rsid w:val="00EA7134"/>
    <w:rsid w:val="00EC17B1"/>
    <w:rsid w:val="00F14FF9"/>
    <w:rsid w:val="00F16F75"/>
    <w:rsid w:val="00F34404"/>
    <w:rsid w:val="00F93801"/>
    <w:rsid w:val="00FA208E"/>
    <w:rsid w:val="00FA7A67"/>
    <w:rsid w:val="00FC0485"/>
    <w:rsid w:val="00FE0A9C"/>
    <w:rsid w:val="012BAFA8"/>
    <w:rsid w:val="0168291D"/>
    <w:rsid w:val="02295EE8"/>
    <w:rsid w:val="028D9AC0"/>
    <w:rsid w:val="03E20CE7"/>
    <w:rsid w:val="045F0EAB"/>
    <w:rsid w:val="049FC9DF"/>
    <w:rsid w:val="0529E042"/>
    <w:rsid w:val="064CD517"/>
    <w:rsid w:val="07EF3FF1"/>
    <w:rsid w:val="09868BF6"/>
    <w:rsid w:val="09FFC3B7"/>
    <w:rsid w:val="0A1B4870"/>
    <w:rsid w:val="0AF5E306"/>
    <w:rsid w:val="0BA5DDFA"/>
    <w:rsid w:val="0BED0EE7"/>
    <w:rsid w:val="0DE9BBC9"/>
    <w:rsid w:val="0F5AC788"/>
    <w:rsid w:val="0F937CF3"/>
    <w:rsid w:val="0FD0C090"/>
    <w:rsid w:val="0FE27C86"/>
    <w:rsid w:val="0FF3B75D"/>
    <w:rsid w:val="10514094"/>
    <w:rsid w:val="10B88DC4"/>
    <w:rsid w:val="117E4CE7"/>
    <w:rsid w:val="1231FB37"/>
    <w:rsid w:val="12E11588"/>
    <w:rsid w:val="14C43743"/>
    <w:rsid w:val="17A9C66C"/>
    <w:rsid w:val="17DBC8E4"/>
    <w:rsid w:val="18B058C2"/>
    <w:rsid w:val="19638599"/>
    <w:rsid w:val="196A462A"/>
    <w:rsid w:val="19F26650"/>
    <w:rsid w:val="1AA351CE"/>
    <w:rsid w:val="1B83EC31"/>
    <w:rsid w:val="1BEEDA67"/>
    <w:rsid w:val="1C0647B3"/>
    <w:rsid w:val="1D690CFC"/>
    <w:rsid w:val="1E54E269"/>
    <w:rsid w:val="1FCE3D1C"/>
    <w:rsid w:val="1FD86634"/>
    <w:rsid w:val="202A1C51"/>
    <w:rsid w:val="20B9D61B"/>
    <w:rsid w:val="2100C7A6"/>
    <w:rsid w:val="224F3617"/>
    <w:rsid w:val="2305DDDE"/>
    <w:rsid w:val="23304112"/>
    <w:rsid w:val="26EB88EE"/>
    <w:rsid w:val="276FBB10"/>
    <w:rsid w:val="277CA336"/>
    <w:rsid w:val="27BBA151"/>
    <w:rsid w:val="2810A182"/>
    <w:rsid w:val="289A84CC"/>
    <w:rsid w:val="2AF04751"/>
    <w:rsid w:val="2C693CFF"/>
    <w:rsid w:val="2E10490F"/>
    <w:rsid w:val="2E489085"/>
    <w:rsid w:val="2F5EC926"/>
    <w:rsid w:val="2FBF6EEF"/>
    <w:rsid w:val="2FF59BBD"/>
    <w:rsid w:val="305B6B8E"/>
    <w:rsid w:val="307E4DF7"/>
    <w:rsid w:val="30FA9987"/>
    <w:rsid w:val="31A554DD"/>
    <w:rsid w:val="31AA947B"/>
    <w:rsid w:val="31E26790"/>
    <w:rsid w:val="31F777F5"/>
    <w:rsid w:val="3307B373"/>
    <w:rsid w:val="34323A49"/>
    <w:rsid w:val="362902C8"/>
    <w:rsid w:val="3771C891"/>
    <w:rsid w:val="377AE40C"/>
    <w:rsid w:val="3867388C"/>
    <w:rsid w:val="399C7E03"/>
    <w:rsid w:val="3D419BA2"/>
    <w:rsid w:val="3EE4A2C9"/>
    <w:rsid w:val="3F61CC2F"/>
    <w:rsid w:val="3FBF2128"/>
    <w:rsid w:val="4054C6FB"/>
    <w:rsid w:val="40EDB69E"/>
    <w:rsid w:val="40EE47A3"/>
    <w:rsid w:val="42B47B38"/>
    <w:rsid w:val="42FCC37E"/>
    <w:rsid w:val="456CB5F0"/>
    <w:rsid w:val="4642E185"/>
    <w:rsid w:val="46A37FCD"/>
    <w:rsid w:val="492C1B2D"/>
    <w:rsid w:val="49D75AE9"/>
    <w:rsid w:val="4ABF8D1D"/>
    <w:rsid w:val="4BFE0AF2"/>
    <w:rsid w:val="4D0B94E0"/>
    <w:rsid w:val="4ED14FBC"/>
    <w:rsid w:val="4F6D5391"/>
    <w:rsid w:val="4FAA2082"/>
    <w:rsid w:val="5065AB50"/>
    <w:rsid w:val="51357A10"/>
    <w:rsid w:val="51A9EEE0"/>
    <w:rsid w:val="52534B4B"/>
    <w:rsid w:val="52871371"/>
    <w:rsid w:val="52E6E118"/>
    <w:rsid w:val="54AB20A2"/>
    <w:rsid w:val="5596950E"/>
    <w:rsid w:val="56B95DF5"/>
    <w:rsid w:val="580A7F88"/>
    <w:rsid w:val="5A5A103A"/>
    <w:rsid w:val="5CC11EBC"/>
    <w:rsid w:val="5E2BE366"/>
    <w:rsid w:val="5ECEC3E2"/>
    <w:rsid w:val="5F3FC74B"/>
    <w:rsid w:val="5F6D83FF"/>
    <w:rsid w:val="60408D18"/>
    <w:rsid w:val="607281C9"/>
    <w:rsid w:val="60C3B36B"/>
    <w:rsid w:val="60FBBB2E"/>
    <w:rsid w:val="60FDB865"/>
    <w:rsid w:val="6156F62E"/>
    <w:rsid w:val="61B6D1EA"/>
    <w:rsid w:val="628BFC64"/>
    <w:rsid w:val="633B883B"/>
    <w:rsid w:val="637FBF57"/>
    <w:rsid w:val="64D103CF"/>
    <w:rsid w:val="65136C5B"/>
    <w:rsid w:val="652CCA8F"/>
    <w:rsid w:val="65749472"/>
    <w:rsid w:val="66690CA3"/>
    <w:rsid w:val="6853307A"/>
    <w:rsid w:val="6916BC1F"/>
    <w:rsid w:val="6AFCD959"/>
    <w:rsid w:val="6EC271FE"/>
    <w:rsid w:val="6EECD532"/>
    <w:rsid w:val="6F6A7F6C"/>
    <w:rsid w:val="6FBF5492"/>
    <w:rsid w:val="704D9288"/>
    <w:rsid w:val="70932A06"/>
    <w:rsid w:val="70A9086E"/>
    <w:rsid w:val="73A71DF8"/>
    <w:rsid w:val="750C6D81"/>
    <w:rsid w:val="762F897E"/>
    <w:rsid w:val="7A6AF9E8"/>
    <w:rsid w:val="7BBA1D63"/>
    <w:rsid w:val="7C1BF131"/>
    <w:rsid w:val="7FDD9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styleId="Default" w:customStyle="1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lfuvd" w:customStyle="1">
    <w:name w:val="ilfuvd"/>
    <w:basedOn w:val="DefaultParagraphFont"/>
    <w:rsid w:val="002C2643"/>
  </w:style>
  <w:style w:type="paragraph" w:styleId="paragraph" w:customStyle="1">
    <w:name w:val="paragraph"/>
    <w:basedOn w:val="Normal"/>
    <w:rsid w:val="00501A0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501A07"/>
  </w:style>
  <w:style w:type="character" w:styleId="eop" w:customStyle="1">
    <w:name w:val="eop"/>
    <w:basedOn w:val="DefaultParagraphFont"/>
    <w:rsid w:val="00501A07"/>
  </w:style>
  <w:style w:type="character" w:styleId="CommentReference">
    <w:name w:val="annotation reference"/>
    <w:basedOn w:val="DefaultParagraphFont"/>
    <w:uiPriority w:val="99"/>
    <w:semiHidden/>
    <w:unhideWhenUsed/>
    <w:rsid w:val="00EA7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13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A7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1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A7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56e0c042-d861-443a-a367-6c50427714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B2A5BB79C1546A9781DF94DF0DB15" ma:contentTypeVersion="15" ma:contentTypeDescription="Create a new document." ma:contentTypeScope="" ma:versionID="2736d236a2989ab488bc46b0cec040c7">
  <xsd:schema xmlns:xsd="http://www.w3.org/2001/XMLSchema" xmlns:xs="http://www.w3.org/2001/XMLSchema" xmlns:p="http://schemas.microsoft.com/office/2006/metadata/properties" xmlns:ns2="56e0c042-d861-443a-a367-6c5042771491" xmlns:ns3="89efaef3-3764-40f0-87d7-adcac919887c" xmlns:ns4="0862de27-bf98-42c3-9af4-81ee2ef416fb" targetNamespace="http://schemas.microsoft.com/office/2006/metadata/properties" ma:root="true" ma:fieldsID="32edf21beff62e26d7467701f1566198" ns2:_="" ns3:_="" ns4:_="">
    <xsd:import namespace="56e0c042-d861-443a-a367-6c5042771491"/>
    <xsd:import namespace="89efaef3-3764-40f0-87d7-adcac919887c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0c042-d861-443a-a367-6c504277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aef3-3764-40f0-87d7-adcac9198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a59bc86-8260-4ffb-af0e-c31985c2f049}" ma:internalName="TaxCatchAll" ma:showField="CatchAllData" ma:web="89efaef3-3764-40f0-87d7-adcac919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A570D-C8B2-4335-BD60-395576CD23D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57e2d1-ff2c-4124-aa9b-26d426aeaf0f"/>
    <ds:schemaRef ds:uri="bf0e3788-7c40-49bf-aa00-0676d2546e9d"/>
    <ds:schemaRef ds:uri="http://www.w3.org/XML/1998/namespace"/>
    <ds:schemaRef ds:uri="http://purl.org/dc/dcmitype/"/>
    <ds:schemaRef ds:uri="0862de27-bf98-42c3-9af4-81ee2ef416fb"/>
    <ds:schemaRef ds:uri="56e0c042-d861-443a-a367-6c5042771491"/>
  </ds:schemaRefs>
</ds:datastoreItem>
</file>

<file path=customXml/itemProps2.xml><?xml version="1.0" encoding="utf-8"?>
<ds:datastoreItem xmlns:ds="http://schemas.openxmlformats.org/officeDocument/2006/customXml" ds:itemID="{96D1797A-7AAB-4C0D-822D-3AB2F275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0c042-d861-443a-a367-6c5042771491"/>
    <ds:schemaRef ds:uri="89efaef3-3764-40f0-87d7-adcac919887c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167C51-6E67-491A-ABBB-9449295C97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SCC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Joanne Parkinson</dc:creator>
  <lastModifiedBy>Paula Steel</lastModifiedBy>
  <revision>3</revision>
  <dcterms:created xsi:type="dcterms:W3CDTF">2022-08-03T12:35:00.0000000Z</dcterms:created>
  <dcterms:modified xsi:type="dcterms:W3CDTF">2022-08-03T15:36:22.4168275Z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0x010100DDFB2A5BB79C1546A9781DF94DF0DB15</vt:lpwstr>
  </property>
  <property fmtid="{D5CDD505-2E9C-101B-9397-08002B2CF9AE}" pid="3" name="MediaServiceImageTags">
    <vt:lpwstr/>
  </property>
</Properties>
</file>