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173033" w:rsidRPr="009A4FDD" w14:paraId="702044EB" w14:textId="77777777" w:rsidTr="00EE0E59">
        <w:trPr>
          <w:trHeight w:val="433"/>
        </w:trPr>
        <w:tc>
          <w:tcPr>
            <w:tcW w:w="10485" w:type="dxa"/>
            <w:gridSpan w:val="2"/>
            <w:tcBorders>
              <w:top w:val="nil"/>
              <w:left w:val="nil"/>
              <w:right w:val="nil"/>
            </w:tcBorders>
            <w:shd w:val="clear" w:color="auto" w:fill="auto"/>
            <w:vAlign w:val="center"/>
          </w:tcPr>
          <w:p w14:paraId="770E069A" w14:textId="38D926DD" w:rsidR="00173033" w:rsidRPr="0063274D" w:rsidRDefault="00C21F64" w:rsidP="00EE0E59">
            <w:pPr>
              <w:rPr>
                <w:rFonts w:cs="Arial"/>
                <w:b/>
                <w:sz w:val="32"/>
                <w:szCs w:val="32"/>
              </w:rPr>
            </w:pPr>
            <w:r>
              <w:rPr>
                <w:b/>
                <w:noProof/>
                <w:sz w:val="32"/>
                <w:szCs w:val="32"/>
                <w:lang w:eastAsia="en-GB"/>
              </w:rPr>
              <w:t>NCC</w:t>
            </w:r>
            <w:r w:rsidR="00173033">
              <w:rPr>
                <w:b/>
                <w:noProof/>
                <w:sz w:val="32"/>
                <w:szCs w:val="32"/>
                <w:lang w:eastAsia="en-GB"/>
              </w:rPr>
              <w:t xml:space="preserve"> – Community Protection Service</w:t>
            </w:r>
          </w:p>
        </w:tc>
      </w:tr>
      <w:tr w:rsidR="00173033" w:rsidRPr="009A4FDD" w14:paraId="2E90140A" w14:textId="77777777" w:rsidTr="00EE0E59">
        <w:trPr>
          <w:trHeight w:val="709"/>
        </w:trPr>
        <w:tc>
          <w:tcPr>
            <w:tcW w:w="2552" w:type="dxa"/>
            <w:shd w:val="clear" w:color="auto" w:fill="F2F2F2" w:themeFill="background1" w:themeFillShade="F2"/>
            <w:vAlign w:val="center"/>
          </w:tcPr>
          <w:p w14:paraId="2100EFC6" w14:textId="77777777" w:rsidR="00173033" w:rsidRPr="00C676CB" w:rsidRDefault="00173033" w:rsidP="00EE0E59">
            <w:pPr>
              <w:rPr>
                <w:rFonts w:cs="Arial"/>
                <w:b/>
              </w:rPr>
            </w:pPr>
            <w:r>
              <w:rPr>
                <w:rFonts w:cs="Arial"/>
                <w:b/>
              </w:rPr>
              <w:t>Post t</w:t>
            </w:r>
            <w:r w:rsidRPr="00C676CB">
              <w:rPr>
                <w:rFonts w:cs="Arial"/>
                <w:b/>
              </w:rPr>
              <w:t>itle</w:t>
            </w:r>
          </w:p>
        </w:tc>
        <w:tc>
          <w:tcPr>
            <w:tcW w:w="7933" w:type="dxa"/>
            <w:vAlign w:val="center"/>
          </w:tcPr>
          <w:p w14:paraId="3BFB30E8" w14:textId="48647DFB" w:rsidR="00173033" w:rsidRPr="00173033" w:rsidRDefault="00173033" w:rsidP="00EE0E59">
            <w:pPr>
              <w:rPr>
                <w:rFonts w:cs="Arial"/>
                <w:b/>
                <w:bCs/>
                <w:sz w:val="28"/>
                <w:szCs w:val="28"/>
              </w:rPr>
            </w:pPr>
            <w:r>
              <w:rPr>
                <w:b/>
                <w:noProof/>
                <w:lang w:eastAsia="en-GB"/>
              </w:rPr>
              <w:t xml:space="preserve"> </w:t>
            </w:r>
            <w:r w:rsidR="00A052A9">
              <w:rPr>
                <w:b/>
                <w:noProof/>
                <w:lang w:eastAsia="en-GB"/>
              </w:rPr>
              <w:t xml:space="preserve">Team Leader </w:t>
            </w:r>
            <w:r w:rsidR="000F2E43">
              <w:rPr>
                <w:b/>
                <w:noProof/>
                <w:lang w:eastAsia="en-GB"/>
              </w:rPr>
              <w:t>–</w:t>
            </w:r>
            <w:r w:rsidR="004D3806">
              <w:rPr>
                <w:b/>
                <w:noProof/>
                <w:lang w:eastAsia="en-GB"/>
              </w:rPr>
              <w:t xml:space="preserve"> Horden Together (Places)</w:t>
            </w:r>
          </w:p>
        </w:tc>
      </w:tr>
      <w:tr w:rsidR="00173033" w:rsidRPr="009A4FDD" w14:paraId="661F7A39" w14:textId="77777777" w:rsidTr="00EE0E59">
        <w:trPr>
          <w:trHeight w:val="709"/>
        </w:trPr>
        <w:tc>
          <w:tcPr>
            <w:tcW w:w="2552" w:type="dxa"/>
            <w:shd w:val="clear" w:color="auto" w:fill="F2F2F2" w:themeFill="background1" w:themeFillShade="F2"/>
            <w:vAlign w:val="center"/>
          </w:tcPr>
          <w:p w14:paraId="685DA2B7" w14:textId="77777777" w:rsidR="00173033" w:rsidRPr="00C676CB" w:rsidRDefault="00173033" w:rsidP="00EE0E59">
            <w:pPr>
              <w:rPr>
                <w:rFonts w:cs="Arial"/>
                <w:b/>
              </w:rPr>
            </w:pPr>
            <w:r>
              <w:rPr>
                <w:rFonts w:cs="Arial"/>
                <w:b/>
              </w:rPr>
              <w:t>JE Reference No</w:t>
            </w:r>
          </w:p>
        </w:tc>
        <w:tc>
          <w:tcPr>
            <w:tcW w:w="7933" w:type="dxa"/>
            <w:vAlign w:val="center"/>
          </w:tcPr>
          <w:p w14:paraId="6B383393" w14:textId="4DBD0A65" w:rsidR="00173033" w:rsidRPr="00C676CB" w:rsidRDefault="00B51E36" w:rsidP="00EE0E59">
            <w:pPr>
              <w:rPr>
                <w:rFonts w:cs="Arial"/>
              </w:rPr>
            </w:pPr>
            <w:r>
              <w:rPr>
                <w:rFonts w:cs="Arial"/>
              </w:rPr>
              <w:t>N11268</w:t>
            </w:r>
          </w:p>
        </w:tc>
      </w:tr>
      <w:tr w:rsidR="00173033" w:rsidRPr="009A4FDD" w14:paraId="37264F5E" w14:textId="77777777" w:rsidTr="00EE0E59">
        <w:trPr>
          <w:trHeight w:val="709"/>
        </w:trPr>
        <w:tc>
          <w:tcPr>
            <w:tcW w:w="2552" w:type="dxa"/>
            <w:shd w:val="clear" w:color="auto" w:fill="F2F2F2" w:themeFill="background1" w:themeFillShade="F2"/>
            <w:vAlign w:val="center"/>
          </w:tcPr>
          <w:p w14:paraId="60A0C53B" w14:textId="77777777" w:rsidR="00173033" w:rsidRPr="00C676CB" w:rsidRDefault="00173033" w:rsidP="00EE0E59">
            <w:pPr>
              <w:rPr>
                <w:rFonts w:cs="Arial"/>
                <w:b/>
              </w:rPr>
            </w:pPr>
            <w:r w:rsidRPr="00C676CB">
              <w:rPr>
                <w:rFonts w:cs="Arial"/>
                <w:b/>
              </w:rPr>
              <w:t>Grade</w:t>
            </w:r>
          </w:p>
        </w:tc>
        <w:tc>
          <w:tcPr>
            <w:tcW w:w="7933" w:type="dxa"/>
            <w:vAlign w:val="center"/>
          </w:tcPr>
          <w:p w14:paraId="12BB5130" w14:textId="46538C0E" w:rsidR="00173033" w:rsidRPr="00C676CB" w:rsidRDefault="00173033" w:rsidP="00EE0E59">
            <w:pPr>
              <w:rPr>
                <w:rFonts w:cs="Arial"/>
              </w:rPr>
            </w:pPr>
            <w:r>
              <w:rPr>
                <w:rFonts w:cs="Arial"/>
              </w:rPr>
              <w:t>1</w:t>
            </w:r>
            <w:r w:rsidR="00A052A9">
              <w:rPr>
                <w:rFonts w:cs="Arial"/>
              </w:rPr>
              <w:t>4</w:t>
            </w:r>
          </w:p>
        </w:tc>
      </w:tr>
      <w:tr w:rsidR="00173033" w:rsidRPr="009A4FDD" w14:paraId="65A6FE46" w14:textId="77777777" w:rsidTr="00EE0E59">
        <w:trPr>
          <w:trHeight w:val="709"/>
        </w:trPr>
        <w:tc>
          <w:tcPr>
            <w:tcW w:w="2552" w:type="dxa"/>
            <w:shd w:val="clear" w:color="auto" w:fill="F2F2F2" w:themeFill="background1" w:themeFillShade="F2"/>
            <w:vAlign w:val="center"/>
          </w:tcPr>
          <w:p w14:paraId="53BF9413" w14:textId="77777777" w:rsidR="00173033" w:rsidRPr="00C676CB" w:rsidRDefault="00173033" w:rsidP="00EE0E59">
            <w:pPr>
              <w:rPr>
                <w:rFonts w:cs="Arial"/>
                <w:b/>
              </w:rPr>
            </w:pPr>
            <w:r w:rsidRPr="00C676CB">
              <w:rPr>
                <w:rFonts w:cs="Arial"/>
                <w:b/>
              </w:rPr>
              <w:t>Service</w:t>
            </w:r>
          </w:p>
        </w:tc>
        <w:tc>
          <w:tcPr>
            <w:tcW w:w="7933" w:type="dxa"/>
            <w:vAlign w:val="center"/>
          </w:tcPr>
          <w:p w14:paraId="77A08F51" w14:textId="77777777" w:rsidR="00173033" w:rsidRPr="00C676CB" w:rsidRDefault="00173033" w:rsidP="00EE0E59">
            <w:pPr>
              <w:rPr>
                <w:rFonts w:cs="Arial"/>
              </w:rPr>
            </w:pPr>
            <w:r>
              <w:rPr>
                <w:rFonts w:cs="Arial"/>
              </w:rPr>
              <w:t xml:space="preserve">Community Protection </w:t>
            </w:r>
          </w:p>
        </w:tc>
      </w:tr>
      <w:tr w:rsidR="00173033" w:rsidRPr="009A4FDD" w14:paraId="3B7C76A1" w14:textId="77777777" w:rsidTr="00EE0E59">
        <w:trPr>
          <w:trHeight w:val="709"/>
        </w:trPr>
        <w:tc>
          <w:tcPr>
            <w:tcW w:w="2552" w:type="dxa"/>
            <w:shd w:val="clear" w:color="auto" w:fill="F2F2F2" w:themeFill="background1" w:themeFillShade="F2"/>
            <w:vAlign w:val="center"/>
          </w:tcPr>
          <w:p w14:paraId="5275BA57" w14:textId="77777777" w:rsidR="00173033" w:rsidRPr="00C676CB" w:rsidRDefault="00173033" w:rsidP="00EE0E59">
            <w:pPr>
              <w:rPr>
                <w:rFonts w:cs="Arial"/>
                <w:b/>
              </w:rPr>
            </w:pPr>
            <w:r w:rsidRPr="00C676CB">
              <w:rPr>
                <w:rFonts w:cs="Arial"/>
                <w:b/>
              </w:rPr>
              <w:t>Service Area</w:t>
            </w:r>
          </w:p>
        </w:tc>
        <w:tc>
          <w:tcPr>
            <w:tcW w:w="7933" w:type="dxa"/>
            <w:vAlign w:val="center"/>
          </w:tcPr>
          <w:p w14:paraId="097A7F90" w14:textId="37A158A5" w:rsidR="00173033" w:rsidRPr="00C676CB" w:rsidRDefault="00D107E0" w:rsidP="00EE0E59">
            <w:pPr>
              <w:rPr>
                <w:rFonts w:cs="Arial"/>
              </w:rPr>
            </w:pPr>
            <w:r>
              <w:rPr>
                <w:rFonts w:cs="Arial"/>
              </w:rPr>
              <w:t>Safer Places</w:t>
            </w:r>
          </w:p>
        </w:tc>
      </w:tr>
      <w:tr w:rsidR="00173033" w:rsidRPr="009A4FDD" w14:paraId="38A0A195" w14:textId="77777777" w:rsidTr="00EE0E59">
        <w:trPr>
          <w:trHeight w:val="709"/>
        </w:trPr>
        <w:tc>
          <w:tcPr>
            <w:tcW w:w="2552" w:type="dxa"/>
            <w:tcBorders>
              <w:bottom w:val="single" w:sz="4" w:space="0" w:color="000000"/>
            </w:tcBorders>
            <w:shd w:val="clear" w:color="auto" w:fill="F2F2F2" w:themeFill="background1" w:themeFillShade="F2"/>
            <w:vAlign w:val="center"/>
          </w:tcPr>
          <w:p w14:paraId="30DFC49F" w14:textId="77777777" w:rsidR="00173033" w:rsidRPr="00C676CB" w:rsidRDefault="00173033" w:rsidP="00EE0E59">
            <w:pPr>
              <w:rPr>
                <w:rFonts w:cs="Arial"/>
              </w:rPr>
            </w:pPr>
            <w:r w:rsidRPr="00C676CB">
              <w:rPr>
                <w:rFonts w:cs="Arial"/>
                <w:b/>
              </w:rPr>
              <w:t>Reporting to</w:t>
            </w:r>
          </w:p>
        </w:tc>
        <w:tc>
          <w:tcPr>
            <w:tcW w:w="7933" w:type="dxa"/>
            <w:tcBorders>
              <w:bottom w:val="single" w:sz="4" w:space="0" w:color="000000"/>
            </w:tcBorders>
            <w:vAlign w:val="center"/>
          </w:tcPr>
          <w:p w14:paraId="1386E234" w14:textId="09A4DC09" w:rsidR="00173033" w:rsidRPr="00C676CB" w:rsidRDefault="004D3806" w:rsidP="00EE0E59">
            <w:pPr>
              <w:rPr>
                <w:rFonts w:cs="Arial"/>
              </w:rPr>
            </w:pPr>
            <w:r>
              <w:rPr>
                <w:rFonts w:cs="Arial"/>
              </w:rPr>
              <w:t xml:space="preserve">Horden Together Partnership </w:t>
            </w:r>
            <w:r w:rsidR="006954A7">
              <w:rPr>
                <w:rFonts w:cs="Arial"/>
              </w:rPr>
              <w:t>Manager</w:t>
            </w:r>
          </w:p>
        </w:tc>
      </w:tr>
      <w:tr w:rsidR="00173033" w:rsidRPr="009A4FDD" w14:paraId="7B7E2E5F" w14:textId="77777777" w:rsidTr="00EE0E59">
        <w:trPr>
          <w:trHeight w:val="709"/>
        </w:trPr>
        <w:tc>
          <w:tcPr>
            <w:tcW w:w="2552" w:type="dxa"/>
            <w:tcBorders>
              <w:bottom w:val="single" w:sz="4" w:space="0" w:color="000000"/>
            </w:tcBorders>
            <w:shd w:val="clear" w:color="auto" w:fill="F2F2F2" w:themeFill="background1" w:themeFillShade="F2"/>
            <w:vAlign w:val="center"/>
          </w:tcPr>
          <w:p w14:paraId="0563AFEB" w14:textId="77777777" w:rsidR="00173033" w:rsidRPr="00C676CB" w:rsidRDefault="00173033" w:rsidP="00EE0E59">
            <w:pPr>
              <w:rPr>
                <w:rFonts w:cs="Arial"/>
                <w:b/>
              </w:rPr>
            </w:pPr>
            <w:r>
              <w:rPr>
                <w:rFonts w:cs="Arial"/>
                <w:b/>
              </w:rPr>
              <w:t>Location</w:t>
            </w:r>
          </w:p>
        </w:tc>
        <w:tc>
          <w:tcPr>
            <w:tcW w:w="7933" w:type="dxa"/>
            <w:tcBorders>
              <w:bottom w:val="single" w:sz="4" w:space="0" w:color="000000"/>
            </w:tcBorders>
            <w:vAlign w:val="center"/>
          </w:tcPr>
          <w:p w14:paraId="5C60753B" w14:textId="77777777" w:rsidR="00173033" w:rsidRPr="00E14818" w:rsidRDefault="00173033" w:rsidP="00EE0E59">
            <w:pPr>
              <w:rPr>
                <w:rFonts w:cs="Arial"/>
              </w:rPr>
            </w:pPr>
            <w:r w:rsidRPr="00E14818">
              <w:rPr>
                <w:rFonts w:cs="Arial"/>
              </w:rPr>
              <w:t xml:space="preserve">Your normal place of work will be </w:t>
            </w:r>
            <w:r>
              <w:rPr>
                <w:rFonts w:cs="Arial"/>
              </w:rPr>
              <w:t>Annand House</w:t>
            </w:r>
            <w:r w:rsidRPr="00E14818">
              <w:rPr>
                <w:rFonts w:cs="Arial"/>
              </w:rPr>
              <w:t>, but you may be required to work at any Council</w:t>
            </w:r>
            <w:r>
              <w:rPr>
                <w:rFonts w:cs="Arial"/>
              </w:rPr>
              <w:t xml:space="preserve"> workplace within County Durham.</w:t>
            </w:r>
          </w:p>
        </w:tc>
      </w:tr>
      <w:tr w:rsidR="00173033" w:rsidRPr="00D90B5D" w14:paraId="70F431AB" w14:textId="77777777" w:rsidTr="00EE0E59">
        <w:trPr>
          <w:trHeight w:val="80"/>
        </w:trPr>
        <w:tc>
          <w:tcPr>
            <w:tcW w:w="10485" w:type="dxa"/>
            <w:gridSpan w:val="2"/>
            <w:tcBorders>
              <w:left w:val="nil"/>
              <w:right w:val="nil"/>
            </w:tcBorders>
            <w:shd w:val="clear" w:color="auto" w:fill="auto"/>
            <w:vAlign w:val="center"/>
          </w:tcPr>
          <w:p w14:paraId="32C5FFD4" w14:textId="77777777" w:rsidR="00173033" w:rsidRPr="00C676CB" w:rsidRDefault="00173033" w:rsidP="00EE0E59">
            <w:pPr>
              <w:jc w:val="right"/>
              <w:rPr>
                <w:rFonts w:cs="Arial"/>
              </w:rPr>
            </w:pPr>
          </w:p>
        </w:tc>
      </w:tr>
      <w:tr w:rsidR="00173033" w:rsidRPr="00D90B5D" w14:paraId="2188B0D3" w14:textId="77777777" w:rsidTr="00EE0E59">
        <w:trPr>
          <w:trHeight w:val="709"/>
        </w:trPr>
        <w:tc>
          <w:tcPr>
            <w:tcW w:w="2552" w:type="dxa"/>
            <w:shd w:val="clear" w:color="auto" w:fill="F2F2F2" w:themeFill="background1" w:themeFillShade="F2"/>
            <w:vAlign w:val="center"/>
          </w:tcPr>
          <w:p w14:paraId="63225C2A" w14:textId="77777777" w:rsidR="00173033" w:rsidRPr="00C676CB" w:rsidRDefault="00173033" w:rsidP="00EE0E59">
            <w:pPr>
              <w:rPr>
                <w:rFonts w:cs="Arial"/>
                <w:b/>
              </w:rPr>
            </w:pPr>
            <w:r w:rsidRPr="00C676CB">
              <w:rPr>
                <w:rFonts w:cs="Arial"/>
                <w:b/>
              </w:rPr>
              <w:t>DBS</w:t>
            </w:r>
          </w:p>
        </w:tc>
        <w:tc>
          <w:tcPr>
            <w:tcW w:w="7933" w:type="dxa"/>
            <w:vAlign w:val="center"/>
          </w:tcPr>
          <w:p w14:paraId="38369897" w14:textId="77777777" w:rsidR="00173033" w:rsidRPr="00412C98" w:rsidRDefault="00173033" w:rsidP="00EE0E59">
            <w:pPr>
              <w:rPr>
                <w:rFonts w:cs="Arial"/>
              </w:rPr>
            </w:pPr>
            <w:r w:rsidRPr="00412C98">
              <w:rPr>
                <w:rFonts w:cs="Arial"/>
              </w:rPr>
              <w:t>This post is not subject to a disclosure.</w:t>
            </w:r>
          </w:p>
        </w:tc>
      </w:tr>
      <w:tr w:rsidR="00173033" w:rsidRPr="00D90B5D" w14:paraId="17B5F403" w14:textId="77777777" w:rsidTr="00EE0E59">
        <w:trPr>
          <w:trHeight w:val="709"/>
        </w:trPr>
        <w:tc>
          <w:tcPr>
            <w:tcW w:w="2552" w:type="dxa"/>
            <w:shd w:val="clear" w:color="auto" w:fill="F2F2F2" w:themeFill="background1" w:themeFillShade="F2"/>
            <w:vAlign w:val="center"/>
          </w:tcPr>
          <w:p w14:paraId="13F44B92" w14:textId="77777777" w:rsidR="00173033" w:rsidRPr="00C676CB" w:rsidRDefault="00173033" w:rsidP="00EE0E59">
            <w:pPr>
              <w:rPr>
                <w:rFonts w:cs="Arial"/>
                <w:b/>
              </w:rPr>
            </w:pPr>
            <w:r>
              <w:rPr>
                <w:rFonts w:cs="Arial"/>
                <w:b/>
              </w:rPr>
              <w:t>Flexitime</w:t>
            </w:r>
          </w:p>
        </w:tc>
        <w:tc>
          <w:tcPr>
            <w:tcW w:w="7933" w:type="dxa"/>
            <w:vAlign w:val="center"/>
          </w:tcPr>
          <w:p w14:paraId="1E03ED5E" w14:textId="77777777" w:rsidR="00173033" w:rsidRPr="00412C98" w:rsidRDefault="00173033" w:rsidP="00EE0E59">
            <w:pPr>
              <w:rPr>
                <w:rFonts w:cs="Arial"/>
              </w:rPr>
            </w:pPr>
            <w:r w:rsidRPr="00412C98">
              <w:rPr>
                <w:rFonts w:cs="Arial"/>
              </w:rPr>
              <w:t>This post is eligible for flexitime.</w:t>
            </w:r>
          </w:p>
        </w:tc>
      </w:tr>
      <w:tr w:rsidR="00173033" w:rsidRPr="00D90B5D" w14:paraId="2CD057C5" w14:textId="77777777" w:rsidTr="00EE0E59">
        <w:trPr>
          <w:trHeight w:val="1320"/>
        </w:trPr>
        <w:tc>
          <w:tcPr>
            <w:tcW w:w="2552" w:type="dxa"/>
            <w:tcBorders>
              <w:bottom w:val="single" w:sz="4" w:space="0" w:color="000000"/>
            </w:tcBorders>
            <w:shd w:val="clear" w:color="auto" w:fill="F2F2F2" w:themeFill="background1" w:themeFillShade="F2"/>
            <w:vAlign w:val="center"/>
          </w:tcPr>
          <w:p w14:paraId="3A5EC7CB" w14:textId="77777777" w:rsidR="00173033" w:rsidRDefault="00173033" w:rsidP="00EE0E59">
            <w:pPr>
              <w:rPr>
                <w:rFonts w:cs="Arial"/>
                <w:b/>
              </w:rPr>
            </w:pPr>
            <w:r>
              <w:rPr>
                <w:rFonts w:cs="Arial"/>
                <w:b/>
              </w:rPr>
              <w:t>Politically restricted</w:t>
            </w:r>
          </w:p>
        </w:tc>
        <w:tc>
          <w:tcPr>
            <w:tcW w:w="7933" w:type="dxa"/>
            <w:tcBorders>
              <w:bottom w:val="single" w:sz="4" w:space="0" w:color="000000"/>
            </w:tcBorders>
            <w:vAlign w:val="center"/>
          </w:tcPr>
          <w:p w14:paraId="61239322" w14:textId="77777777" w:rsidR="00173033" w:rsidRPr="00412C98" w:rsidRDefault="00173033" w:rsidP="00EE0E59">
            <w:pPr>
              <w:rPr>
                <w:rFonts w:cs="Arial"/>
              </w:rPr>
            </w:pPr>
            <w:r w:rsidRPr="00412C98">
              <w:rPr>
                <w:rFonts w:cs="Arial"/>
              </w:rPr>
              <w:t>This post is designated as a politically restricted post in accordance with the requirements of Section 1(5) of the Local Government and Housing Act 1989 and by regulations made from time to time by the Secretary of State.</w:t>
            </w:r>
          </w:p>
        </w:tc>
      </w:tr>
    </w:tbl>
    <w:p w14:paraId="04C63D3E" w14:textId="77777777" w:rsidR="00173033" w:rsidRDefault="00173033" w:rsidP="00445574">
      <w:pPr>
        <w:ind w:left="142"/>
      </w:pPr>
    </w:p>
    <w:tbl>
      <w:tblPr>
        <w:tblStyle w:val="TableGrid"/>
        <w:tblW w:w="0" w:type="auto"/>
        <w:tblLook w:val="04A0" w:firstRow="1" w:lastRow="0" w:firstColumn="1" w:lastColumn="0" w:noHBand="0" w:noVBand="1"/>
      </w:tblPr>
      <w:tblGrid>
        <w:gridCol w:w="10054"/>
      </w:tblGrid>
      <w:tr w:rsidR="00173033" w14:paraId="53E8971C" w14:textId="77777777" w:rsidTr="00173033">
        <w:trPr>
          <w:trHeight w:val="624"/>
        </w:trPr>
        <w:tc>
          <w:tcPr>
            <w:tcW w:w="10195" w:type="dxa"/>
            <w:shd w:val="clear" w:color="auto" w:fill="F2F2F2" w:themeFill="background1" w:themeFillShade="F2"/>
            <w:vAlign w:val="center"/>
          </w:tcPr>
          <w:p w14:paraId="44282A39" w14:textId="77777777" w:rsidR="00173033" w:rsidRDefault="00173033" w:rsidP="00445574">
            <w:pPr>
              <w:ind w:left="142"/>
              <w:rPr>
                <w:rFonts w:cs="Arial"/>
                <w:b/>
              </w:rPr>
            </w:pPr>
            <w:r w:rsidRPr="00681A84">
              <w:rPr>
                <w:rFonts w:cs="Arial"/>
                <w:b/>
              </w:rPr>
              <w:t>Description of role</w:t>
            </w:r>
          </w:p>
        </w:tc>
      </w:tr>
    </w:tbl>
    <w:p w14:paraId="419CEC03" w14:textId="77777777" w:rsidR="00445574" w:rsidRDefault="00445574" w:rsidP="00445574">
      <w:pPr>
        <w:pStyle w:val="BodyTextIndent2"/>
        <w:spacing w:line="240" w:lineRule="auto"/>
        <w:ind w:left="142"/>
        <w:jc w:val="both"/>
        <w:rPr>
          <w:rFonts w:ascii="Arial" w:hAnsi="Arial" w:cs="Arial"/>
        </w:rPr>
      </w:pPr>
    </w:p>
    <w:p w14:paraId="6C4A96B5" w14:textId="77777777" w:rsidR="00A052A9" w:rsidRPr="00C45850" w:rsidRDefault="00A052A9" w:rsidP="00A052A9">
      <w:pPr>
        <w:spacing w:before="120"/>
        <w:jc w:val="both"/>
        <w:rPr>
          <w:rFonts w:ascii="Arial" w:hAnsi="Arial" w:cs="Arial"/>
        </w:rPr>
      </w:pPr>
      <w:bookmarkStart w:id="0" w:name="_Hlk65501744"/>
      <w:r w:rsidRPr="00C45850">
        <w:rPr>
          <w:rFonts w:ascii="Arial" w:hAnsi="Arial" w:cs="Arial"/>
        </w:rPr>
        <w:t>Contribute to the strategic and operational management of Community Protection service ensuring that the Council’s aims and objectives are implemented</w:t>
      </w:r>
      <w:bookmarkEnd w:id="0"/>
      <w:r w:rsidRPr="00C45850">
        <w:rPr>
          <w:rFonts w:ascii="Arial" w:hAnsi="Arial" w:cs="Arial"/>
        </w:rPr>
        <w:t>.</w:t>
      </w:r>
    </w:p>
    <w:p w14:paraId="048488E8" w14:textId="77777777" w:rsidR="00A052A9" w:rsidRPr="00C45850" w:rsidRDefault="00A052A9" w:rsidP="00A052A9">
      <w:pPr>
        <w:spacing w:before="120"/>
        <w:jc w:val="both"/>
        <w:rPr>
          <w:rFonts w:ascii="Arial" w:hAnsi="Arial" w:cs="Arial"/>
        </w:rPr>
      </w:pPr>
      <w:bookmarkStart w:id="1" w:name="_Hlk65501777"/>
      <w:r w:rsidRPr="00C45850">
        <w:rPr>
          <w:rFonts w:ascii="Arial" w:hAnsi="Arial" w:cs="Arial"/>
        </w:rPr>
        <w:t xml:space="preserve">Contribute to the development of strategies, </w:t>
      </w:r>
      <w:proofErr w:type="gramStart"/>
      <w:r w:rsidRPr="00C45850">
        <w:rPr>
          <w:rFonts w:ascii="Arial" w:hAnsi="Arial" w:cs="Arial"/>
        </w:rPr>
        <w:t>policies</w:t>
      </w:r>
      <w:proofErr w:type="gramEnd"/>
      <w:r w:rsidRPr="00C45850">
        <w:rPr>
          <w:rFonts w:ascii="Arial" w:hAnsi="Arial" w:cs="Arial"/>
        </w:rPr>
        <w:t xml:space="preserve"> and procedures to make County Durham a healthy and safe place, and to work in partnership with others to promote community and economic wellbeing, and to protect and improve the health and quality of life of those who live, visit and work in County Durham.  </w:t>
      </w:r>
      <w:r w:rsidRPr="00C45850">
        <w:rPr>
          <w:rFonts w:ascii="Arial" w:hAnsi="Arial" w:cs="Arial"/>
        </w:rPr>
        <w:fldChar w:fldCharType="begin"/>
      </w:r>
      <w:r w:rsidRPr="00C45850">
        <w:rPr>
          <w:rFonts w:ascii="Arial" w:hAnsi="Arial" w:cs="Arial"/>
        </w:rPr>
        <w:instrText xml:space="preserve">  </w:instrText>
      </w:r>
      <w:r w:rsidRPr="00C45850">
        <w:rPr>
          <w:rFonts w:ascii="Arial" w:hAnsi="Arial" w:cs="Arial"/>
        </w:rPr>
        <w:fldChar w:fldCharType="end"/>
      </w:r>
      <w:r w:rsidRPr="00C45850">
        <w:rPr>
          <w:rFonts w:ascii="Arial" w:hAnsi="Arial" w:cs="Arial"/>
        </w:rPr>
        <w:fldChar w:fldCharType="begin"/>
      </w:r>
      <w:r w:rsidRPr="00C45850">
        <w:rPr>
          <w:rFonts w:ascii="Arial" w:hAnsi="Arial" w:cs="Arial"/>
        </w:rPr>
        <w:instrText xml:space="preserve">  </w:instrText>
      </w:r>
      <w:r w:rsidRPr="00C45850">
        <w:rPr>
          <w:rFonts w:ascii="Arial" w:hAnsi="Arial" w:cs="Arial"/>
        </w:rPr>
        <w:fldChar w:fldCharType="end"/>
      </w:r>
    </w:p>
    <w:bookmarkEnd w:id="1"/>
    <w:p w14:paraId="6B84D62A" w14:textId="361EC298" w:rsidR="00A052A9" w:rsidRPr="00C45850" w:rsidRDefault="00A052A9" w:rsidP="00A052A9">
      <w:pPr>
        <w:spacing w:before="120"/>
        <w:jc w:val="both"/>
        <w:rPr>
          <w:rFonts w:ascii="Arial" w:hAnsi="Arial" w:cs="Arial"/>
        </w:rPr>
      </w:pPr>
      <w:r w:rsidRPr="00C45850">
        <w:rPr>
          <w:rFonts w:ascii="Arial" w:hAnsi="Arial" w:cs="Arial"/>
        </w:rPr>
        <w:t xml:space="preserve">Assist </w:t>
      </w:r>
      <w:r>
        <w:rPr>
          <w:rFonts w:ascii="Arial" w:hAnsi="Arial" w:cs="Arial"/>
        </w:rPr>
        <w:t>i</w:t>
      </w:r>
      <w:r w:rsidRPr="00C45850">
        <w:rPr>
          <w:rFonts w:ascii="Arial" w:hAnsi="Arial" w:cs="Arial"/>
        </w:rPr>
        <w:t xml:space="preserve">n the day to day management of the </w:t>
      </w:r>
      <w:r w:rsidR="005B2274">
        <w:rPr>
          <w:rFonts w:ascii="Arial" w:hAnsi="Arial" w:cs="Arial"/>
        </w:rPr>
        <w:t>Horden Together (Places)</w:t>
      </w:r>
      <w:r w:rsidRPr="00C45850">
        <w:rPr>
          <w:rFonts w:ascii="Arial" w:hAnsi="Arial" w:cs="Arial"/>
        </w:rPr>
        <w:t xml:space="preserve"> </w:t>
      </w:r>
      <w:r w:rsidR="005B2274">
        <w:rPr>
          <w:rFonts w:ascii="Arial" w:hAnsi="Arial" w:cs="Arial"/>
        </w:rPr>
        <w:t>T</w:t>
      </w:r>
      <w:r w:rsidRPr="00C45850">
        <w:rPr>
          <w:rFonts w:ascii="Arial" w:hAnsi="Arial" w:cs="Arial"/>
        </w:rPr>
        <w:t xml:space="preserve">eam to ensure compliance with the requirements of relevant legislation, local and national policies and standards. </w:t>
      </w:r>
    </w:p>
    <w:p w14:paraId="6218F7B3" w14:textId="07D9250D" w:rsidR="00A052A9" w:rsidRDefault="00A052A9" w:rsidP="00A052A9">
      <w:pPr>
        <w:spacing w:before="120"/>
        <w:jc w:val="both"/>
        <w:rPr>
          <w:rFonts w:ascii="Arial" w:hAnsi="Arial" w:cs="Arial"/>
        </w:rPr>
      </w:pPr>
      <w:r w:rsidRPr="00C45850">
        <w:rPr>
          <w:rFonts w:ascii="Arial" w:hAnsi="Arial" w:cs="Arial"/>
        </w:rPr>
        <w:t xml:space="preserve">Deputise for the </w:t>
      </w:r>
      <w:r w:rsidR="004D3806">
        <w:rPr>
          <w:rFonts w:ascii="Arial" w:hAnsi="Arial" w:cs="Arial"/>
        </w:rPr>
        <w:t xml:space="preserve">Horden Together Partnership </w:t>
      </w:r>
      <w:r>
        <w:rPr>
          <w:rFonts w:ascii="Arial" w:hAnsi="Arial" w:cs="Arial"/>
        </w:rPr>
        <w:t>Manager</w:t>
      </w:r>
      <w:r w:rsidRPr="00C45850">
        <w:rPr>
          <w:rFonts w:ascii="Arial" w:hAnsi="Arial" w:cs="Arial"/>
        </w:rPr>
        <w:t xml:space="preserve"> as requested, on all matters associated with the Division in his/her absence.</w:t>
      </w:r>
    </w:p>
    <w:p w14:paraId="02C4321F" w14:textId="77777777" w:rsidR="00CC2CD1" w:rsidRDefault="00CC2CD1" w:rsidP="00445574">
      <w:pPr>
        <w:pStyle w:val="BodyTextIndent2"/>
        <w:spacing w:after="0" w:line="240" w:lineRule="auto"/>
        <w:ind w:left="142"/>
        <w:jc w:val="both"/>
      </w:pPr>
    </w:p>
    <w:tbl>
      <w:tblPr>
        <w:tblStyle w:val="TableGrid"/>
        <w:tblW w:w="0" w:type="auto"/>
        <w:tblLook w:val="04A0" w:firstRow="1" w:lastRow="0" w:firstColumn="1" w:lastColumn="0" w:noHBand="0" w:noVBand="1"/>
      </w:tblPr>
      <w:tblGrid>
        <w:gridCol w:w="10054"/>
      </w:tblGrid>
      <w:tr w:rsidR="00173033" w14:paraId="70E66C19" w14:textId="77777777" w:rsidTr="00A052A9">
        <w:trPr>
          <w:trHeight w:val="624"/>
        </w:trPr>
        <w:tc>
          <w:tcPr>
            <w:tcW w:w="10195" w:type="dxa"/>
            <w:shd w:val="clear" w:color="auto" w:fill="F2F2F2" w:themeFill="background1" w:themeFillShade="F2"/>
            <w:vAlign w:val="center"/>
          </w:tcPr>
          <w:p w14:paraId="62EB1DE3" w14:textId="77777777" w:rsidR="00173033" w:rsidRDefault="00173033" w:rsidP="00EE0E59">
            <w:pPr>
              <w:rPr>
                <w:rFonts w:cs="Arial"/>
                <w:b/>
              </w:rPr>
            </w:pPr>
            <w:r>
              <w:rPr>
                <w:rFonts w:cs="Arial"/>
                <w:b/>
              </w:rPr>
              <w:t>Duties and responsibilities</w:t>
            </w:r>
          </w:p>
        </w:tc>
      </w:tr>
    </w:tbl>
    <w:p w14:paraId="52CDE4BB" w14:textId="77777777" w:rsidR="00173033" w:rsidRDefault="00173033" w:rsidP="00173033">
      <w:pPr>
        <w:rPr>
          <w:rFonts w:cs="Arial"/>
          <w:b/>
        </w:rPr>
      </w:pPr>
    </w:p>
    <w:p w14:paraId="75130AA7" w14:textId="0066C0DA" w:rsidR="006954A7" w:rsidRDefault="006954A7" w:rsidP="00445574">
      <w:pPr>
        <w:rPr>
          <w:rFonts w:ascii="Arial" w:hAnsi="Arial"/>
        </w:rPr>
      </w:pPr>
      <w:r>
        <w:rPr>
          <w:rFonts w:ascii="Arial" w:hAnsi="Arial"/>
        </w:rPr>
        <w:t>Listed below are the responsibilities this role will be primarily responsible for:</w:t>
      </w:r>
      <w:r w:rsidR="00445574">
        <w:rPr>
          <w:rFonts w:ascii="Arial" w:hAnsi="Arial"/>
        </w:rPr>
        <w:t>-</w:t>
      </w:r>
    </w:p>
    <w:p w14:paraId="4CD46A6A" w14:textId="77777777" w:rsidR="00A052A9" w:rsidRPr="00C45850" w:rsidRDefault="00A052A9" w:rsidP="00A052A9">
      <w:pPr>
        <w:pStyle w:val="BodyTextIndent"/>
        <w:numPr>
          <w:ilvl w:val="0"/>
          <w:numId w:val="18"/>
        </w:numPr>
        <w:tabs>
          <w:tab w:val="left" w:pos="10206"/>
        </w:tabs>
        <w:spacing w:before="120" w:line="276" w:lineRule="auto"/>
        <w:ind w:left="714" w:hanging="357"/>
        <w:jc w:val="both"/>
        <w:rPr>
          <w:rFonts w:ascii="Arial" w:hAnsi="Arial" w:cs="Arial"/>
        </w:rPr>
      </w:pPr>
      <w:r w:rsidRPr="00C45850">
        <w:rPr>
          <w:rFonts w:ascii="Arial" w:hAnsi="Arial" w:cs="Arial"/>
        </w:rPr>
        <w:t xml:space="preserve">To lead a multi-disciplined and / or placed based team and work collaboratively with key partners to deliver services, operations and projects that impact upon improving health and wellbeing, reduce crime and disorder and promote compliance, ensuring the delivery of better outcomes to meet the needs of individuals and the local community. </w:t>
      </w:r>
    </w:p>
    <w:p w14:paraId="0C0338E1" w14:textId="77777777" w:rsidR="00A052A9" w:rsidRPr="00C45850" w:rsidRDefault="00A052A9" w:rsidP="00A052A9">
      <w:pPr>
        <w:pStyle w:val="BodyTextIndent"/>
        <w:numPr>
          <w:ilvl w:val="0"/>
          <w:numId w:val="18"/>
        </w:numPr>
        <w:tabs>
          <w:tab w:val="left" w:pos="10206"/>
        </w:tabs>
        <w:spacing w:before="120" w:line="276" w:lineRule="auto"/>
        <w:ind w:left="714" w:hanging="357"/>
        <w:jc w:val="both"/>
        <w:rPr>
          <w:rFonts w:ascii="Arial" w:hAnsi="Arial" w:cs="Arial"/>
        </w:rPr>
      </w:pPr>
      <w:r w:rsidRPr="00C45850">
        <w:rPr>
          <w:rFonts w:ascii="Arial" w:hAnsi="Arial" w:cs="Arial"/>
        </w:rPr>
        <w:t xml:space="preserve">Act as the Technical Specialist and Lead Officer for a relevant discipline within the Community Protection service with specific responsibility for developing technical guidance, providing expert opinion/advice and contribute to technical working groups, contribute to corporate projects and regional and national initiatives. </w:t>
      </w:r>
    </w:p>
    <w:p w14:paraId="72A9D771" w14:textId="77777777" w:rsidR="00A052A9" w:rsidRPr="00C45850" w:rsidRDefault="00A052A9" w:rsidP="00A052A9">
      <w:pPr>
        <w:pStyle w:val="BodyTextIndent"/>
        <w:numPr>
          <w:ilvl w:val="0"/>
          <w:numId w:val="18"/>
        </w:numPr>
        <w:tabs>
          <w:tab w:val="left" w:pos="10206"/>
        </w:tabs>
        <w:spacing w:before="120" w:line="276" w:lineRule="auto"/>
        <w:ind w:left="714" w:hanging="357"/>
        <w:jc w:val="both"/>
        <w:rPr>
          <w:rFonts w:ascii="Arial" w:hAnsi="Arial" w:cs="Arial"/>
        </w:rPr>
      </w:pPr>
      <w:r w:rsidRPr="00C45850">
        <w:rPr>
          <w:rFonts w:ascii="Arial" w:hAnsi="Arial" w:cs="Arial"/>
        </w:rPr>
        <w:t xml:space="preserve">Develop and oversee area based / multi agency initiatives around key area of specialism and use problem solving approaches to develop innovative solutions to persistent or </w:t>
      </w:r>
      <w:proofErr w:type="gramStart"/>
      <w:r w:rsidRPr="00C45850">
        <w:rPr>
          <w:rFonts w:ascii="Arial" w:hAnsi="Arial" w:cs="Arial"/>
        </w:rPr>
        <w:t>long standing</w:t>
      </w:r>
      <w:proofErr w:type="gramEnd"/>
      <w:r w:rsidRPr="00C45850">
        <w:rPr>
          <w:rFonts w:ascii="Arial" w:hAnsi="Arial" w:cs="Arial"/>
        </w:rPr>
        <w:t xml:space="preserve"> issues.</w:t>
      </w:r>
    </w:p>
    <w:p w14:paraId="78BB03BB" w14:textId="77777777" w:rsidR="00A052A9" w:rsidRPr="00C45850" w:rsidRDefault="00A052A9" w:rsidP="00A052A9">
      <w:pPr>
        <w:pStyle w:val="BodyTextIndent"/>
        <w:numPr>
          <w:ilvl w:val="0"/>
          <w:numId w:val="18"/>
        </w:numPr>
        <w:tabs>
          <w:tab w:val="left" w:pos="10206"/>
        </w:tabs>
        <w:spacing w:before="120" w:line="276" w:lineRule="auto"/>
        <w:ind w:left="714" w:hanging="357"/>
        <w:jc w:val="both"/>
        <w:rPr>
          <w:rFonts w:ascii="Arial" w:hAnsi="Arial" w:cs="Arial"/>
          <w:bCs/>
        </w:rPr>
      </w:pPr>
      <w:r w:rsidRPr="00C45850">
        <w:rPr>
          <w:rFonts w:ascii="Arial" w:hAnsi="Arial" w:cs="Arial"/>
          <w:bCs/>
        </w:rPr>
        <w:t>Be responsible for the performance management of any shared partnership plans and report upon the same via agreed channels.</w:t>
      </w:r>
    </w:p>
    <w:p w14:paraId="398B1C8A" w14:textId="77777777" w:rsidR="00A052A9" w:rsidRPr="00C45850" w:rsidRDefault="00A052A9" w:rsidP="00A052A9">
      <w:pPr>
        <w:pStyle w:val="BodyTextIndent"/>
        <w:numPr>
          <w:ilvl w:val="0"/>
          <w:numId w:val="18"/>
        </w:numPr>
        <w:tabs>
          <w:tab w:val="left" w:pos="10206"/>
        </w:tabs>
        <w:spacing w:before="120" w:line="276" w:lineRule="auto"/>
        <w:ind w:left="714" w:hanging="357"/>
        <w:jc w:val="both"/>
        <w:rPr>
          <w:rFonts w:ascii="Arial" w:hAnsi="Arial" w:cs="Arial"/>
        </w:rPr>
      </w:pPr>
      <w:r w:rsidRPr="00C45850">
        <w:rPr>
          <w:rFonts w:ascii="Arial" w:hAnsi="Arial" w:cs="Arial"/>
          <w:bCs/>
        </w:rPr>
        <w:t xml:space="preserve">Engage with residential / business community and promote conversation and feedback to inform service developments, problem solving and customer needs.  </w:t>
      </w:r>
    </w:p>
    <w:p w14:paraId="28D29A7F"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Pr>
          <w:rFonts w:ascii="Arial" w:hAnsi="Arial" w:cs="Arial"/>
          <w:bCs/>
        </w:rPr>
        <w:t>E</w:t>
      </w:r>
      <w:r w:rsidRPr="00C45850">
        <w:rPr>
          <w:rFonts w:ascii="Arial" w:hAnsi="Arial" w:cs="Arial"/>
          <w:bCs/>
        </w:rPr>
        <w:t>ngage with all relevant stakeholders and seek opportunities for partnership working and to raise the profile of the service</w:t>
      </w:r>
    </w:p>
    <w:p w14:paraId="327DD51A" w14:textId="14065860"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Pr>
          <w:rFonts w:ascii="Arial" w:hAnsi="Arial" w:cs="Arial"/>
        </w:rPr>
        <w:t>A</w:t>
      </w:r>
      <w:r w:rsidRPr="00C45850">
        <w:rPr>
          <w:rFonts w:ascii="Arial" w:hAnsi="Arial" w:cs="Arial"/>
        </w:rPr>
        <w:t xml:space="preserve">ssist </w:t>
      </w:r>
      <w:r>
        <w:rPr>
          <w:rFonts w:ascii="Arial" w:hAnsi="Arial" w:cs="Arial"/>
        </w:rPr>
        <w:t>i</w:t>
      </w:r>
      <w:r w:rsidRPr="00C45850">
        <w:rPr>
          <w:rFonts w:ascii="Arial" w:hAnsi="Arial" w:cs="Arial"/>
        </w:rPr>
        <w:t xml:space="preserve">n the day-to-day management of the </w:t>
      </w:r>
      <w:r w:rsidR="00924BDC">
        <w:rPr>
          <w:rFonts w:ascii="Arial" w:hAnsi="Arial" w:cs="Arial"/>
        </w:rPr>
        <w:t>H</w:t>
      </w:r>
      <w:r w:rsidR="004D3806">
        <w:rPr>
          <w:rFonts w:ascii="Arial" w:hAnsi="Arial" w:cs="Arial"/>
        </w:rPr>
        <w:t xml:space="preserve">orden Together (Places) </w:t>
      </w:r>
      <w:r w:rsidR="00924BDC">
        <w:rPr>
          <w:rFonts w:ascii="Arial" w:hAnsi="Arial" w:cs="Arial"/>
        </w:rPr>
        <w:t xml:space="preserve">Team </w:t>
      </w:r>
      <w:r w:rsidRPr="00C45850">
        <w:rPr>
          <w:rFonts w:ascii="Arial" w:hAnsi="Arial" w:cs="Arial"/>
        </w:rPr>
        <w:t xml:space="preserve">within the Community Protection Service. </w:t>
      </w:r>
    </w:p>
    <w:p w14:paraId="20650D8E"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Pr>
          <w:rFonts w:ascii="Arial" w:hAnsi="Arial" w:cs="Arial"/>
        </w:rPr>
        <w:t>A</w:t>
      </w:r>
      <w:r w:rsidRPr="00C45850">
        <w:rPr>
          <w:rFonts w:ascii="Arial" w:hAnsi="Arial" w:cs="Arial"/>
        </w:rPr>
        <w:t xml:space="preserve">ssist in the </w:t>
      </w:r>
      <w:r w:rsidRPr="00C45850">
        <w:rPr>
          <w:rFonts w:ascii="Arial" w:hAnsi="Arial" w:cs="Arial"/>
          <w:color w:val="231F20"/>
          <w:lang w:val="en-US"/>
        </w:rPr>
        <w:t xml:space="preserve">delivery of a range of services in accordance with service policies and procedures, and within the legislative framework, using the full range of enforcement powers, </w:t>
      </w:r>
      <w:proofErr w:type="gramStart"/>
      <w:r w:rsidRPr="00C45850">
        <w:rPr>
          <w:rFonts w:ascii="Arial" w:hAnsi="Arial" w:cs="Arial"/>
          <w:color w:val="231F20"/>
          <w:lang w:val="en-US"/>
        </w:rPr>
        <w:t>advice</w:t>
      </w:r>
      <w:proofErr w:type="gramEnd"/>
      <w:r w:rsidRPr="00C45850">
        <w:rPr>
          <w:rFonts w:ascii="Arial" w:hAnsi="Arial" w:cs="Arial"/>
          <w:color w:val="231F20"/>
          <w:lang w:val="en-US"/>
        </w:rPr>
        <w:t xml:space="preserve"> and education.</w:t>
      </w:r>
    </w:p>
    <w:p w14:paraId="5FC5C285"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rPr>
        <w:t>Contribute to the corporate emergency planning response for the management of major incidents at an operational level and s</w:t>
      </w:r>
      <w:r w:rsidRPr="00C45850">
        <w:rPr>
          <w:rFonts w:ascii="Arial" w:hAnsi="Arial" w:cs="Arial"/>
          <w:color w:val="000000"/>
        </w:rPr>
        <w:t xml:space="preserve">upport the service leads, the Civil Contingencies Unit and Public Health team to prepare, respond and recover </w:t>
      </w:r>
      <w:r w:rsidRPr="00C45850">
        <w:rPr>
          <w:rFonts w:ascii="Arial" w:hAnsi="Arial" w:cs="Arial"/>
        </w:rPr>
        <w:t xml:space="preserve">from pandemics, other bio-security risks and acts of counter terrorism. </w:t>
      </w:r>
    </w:p>
    <w:p w14:paraId="40C46286"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rPr>
        <w:t>Provide advice, guidance and support to the Head of Community Protection, Extended Management Team and Elected Members.</w:t>
      </w:r>
    </w:p>
    <w:p w14:paraId="49049256"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Pr>
          <w:rFonts w:ascii="Arial" w:hAnsi="Arial" w:cs="Arial"/>
        </w:rPr>
        <w:t>A</w:t>
      </w:r>
      <w:r w:rsidRPr="00C45850">
        <w:rPr>
          <w:rFonts w:ascii="Arial" w:hAnsi="Arial" w:cs="Arial"/>
        </w:rPr>
        <w:t>ssist in</w:t>
      </w:r>
      <w:r w:rsidRPr="00C45850">
        <w:rPr>
          <w:rFonts w:ascii="Arial" w:hAnsi="Arial" w:cs="Arial"/>
          <w:color w:val="231F20"/>
          <w:lang w:val="en-US"/>
        </w:rPr>
        <w:t xml:space="preserve"> the preparation, monitoring and review of policy and procedures within a specialist area, to ensure effective delivery of services to quality standards.</w:t>
      </w:r>
    </w:p>
    <w:p w14:paraId="4F6EB70C"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31F20"/>
          <w:lang w:val="en-US"/>
        </w:rPr>
        <w:t xml:space="preserve">Maintain in-depth technical knowledge within a specialist area to enable strategic day to day line management and support the strategic development of the service. </w:t>
      </w:r>
    </w:p>
    <w:p w14:paraId="65711DF9"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lang w:val="en-US"/>
        </w:rPr>
        <w:t>To interpret and implement service procedures, legal requirements and statutory guidance and other information within a specialist service area.</w:t>
      </w:r>
    </w:p>
    <w:p w14:paraId="3F97D8C3"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31F20"/>
          <w:lang w:val="en-US"/>
        </w:rPr>
        <w:lastRenderedPageBreak/>
        <w:t xml:space="preserve">Preparation and presentation of information on health and safety issues for health promotion purposes including material for publication, </w:t>
      </w:r>
      <w:proofErr w:type="gramStart"/>
      <w:r w:rsidRPr="00C45850">
        <w:rPr>
          <w:rFonts w:ascii="Arial" w:hAnsi="Arial" w:cs="Arial"/>
          <w:color w:val="231F20"/>
          <w:lang w:val="en-US"/>
        </w:rPr>
        <w:t>guidance</w:t>
      </w:r>
      <w:proofErr w:type="gramEnd"/>
      <w:r w:rsidRPr="00C45850">
        <w:rPr>
          <w:rFonts w:ascii="Arial" w:hAnsi="Arial" w:cs="Arial"/>
          <w:color w:val="231F20"/>
          <w:lang w:val="en-US"/>
        </w:rPr>
        <w:t xml:space="preserve"> and advice.</w:t>
      </w:r>
    </w:p>
    <w:p w14:paraId="3F637B9E"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31F20"/>
          <w:lang w:val="en-US"/>
        </w:rPr>
        <w:t>To respond to requests for services outside of normal working hours, this may require the post holder to undertake certain duties and responsibilities at unsocial times including evenings and weekends.</w:t>
      </w:r>
    </w:p>
    <w:p w14:paraId="668A40E0"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rPr>
        <w:t>Contribute to the corporate emergency planning response for the management of major incidents at an operational level.</w:t>
      </w:r>
    </w:p>
    <w:p w14:paraId="60E7C177" w14:textId="103CED7E"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31F20"/>
          <w:lang w:val="en-US"/>
        </w:rPr>
        <w:t xml:space="preserve">Provide technical support to the </w:t>
      </w:r>
      <w:r w:rsidR="00D107E0">
        <w:rPr>
          <w:rFonts w:ascii="Arial" w:hAnsi="Arial" w:cs="Arial"/>
          <w:color w:val="231F20"/>
          <w:lang w:val="en-US"/>
        </w:rPr>
        <w:t>CP Professional Development Manager</w:t>
      </w:r>
      <w:r w:rsidRPr="00C45850">
        <w:rPr>
          <w:rFonts w:ascii="Arial" w:hAnsi="Arial" w:cs="Arial"/>
          <w:color w:val="212B32"/>
        </w:rPr>
        <w:t xml:space="preserve"> in the development of </w:t>
      </w:r>
      <w:r w:rsidRPr="00C45850">
        <w:rPr>
          <w:rFonts w:ascii="Arial" w:hAnsi="Arial" w:cs="Arial"/>
          <w:color w:val="2C3241"/>
          <w:spacing w:val="-3"/>
          <w:lang w:eastAsia="en-GB"/>
        </w:rPr>
        <w:t xml:space="preserve">a curriculum of </w:t>
      </w:r>
      <w:proofErr w:type="gramStart"/>
      <w:r w:rsidRPr="00C45850">
        <w:rPr>
          <w:rFonts w:ascii="Arial" w:hAnsi="Arial" w:cs="Arial"/>
          <w:color w:val="2C3241"/>
          <w:spacing w:val="-3"/>
          <w:lang w:eastAsia="en-GB"/>
        </w:rPr>
        <w:t>evidence based</w:t>
      </w:r>
      <w:proofErr w:type="gramEnd"/>
      <w:r w:rsidRPr="00C45850">
        <w:rPr>
          <w:rFonts w:ascii="Arial" w:hAnsi="Arial" w:cs="Arial"/>
          <w:color w:val="2C3241"/>
          <w:spacing w:val="-3"/>
          <w:lang w:eastAsia="en-GB"/>
        </w:rPr>
        <w:t xml:space="preserve"> learning. </w:t>
      </w:r>
    </w:p>
    <w:p w14:paraId="35F5E83E"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C3241"/>
          <w:spacing w:val="-3"/>
          <w:lang w:eastAsia="en-GB"/>
        </w:rPr>
        <w:t xml:space="preserve">Provide coaching and mentoring support for apprentices, trainees and existing </w:t>
      </w:r>
      <w:proofErr w:type="gramStart"/>
      <w:r w:rsidRPr="00C45850">
        <w:rPr>
          <w:rFonts w:ascii="Arial" w:hAnsi="Arial" w:cs="Arial"/>
          <w:color w:val="2C3241"/>
          <w:spacing w:val="-3"/>
          <w:lang w:eastAsia="en-GB"/>
        </w:rPr>
        <w:t>employees  to</w:t>
      </w:r>
      <w:proofErr w:type="gramEnd"/>
      <w:r w:rsidRPr="00C45850">
        <w:rPr>
          <w:rFonts w:ascii="Arial" w:hAnsi="Arial" w:cs="Arial"/>
          <w:color w:val="2C3241"/>
          <w:spacing w:val="-3"/>
          <w:lang w:eastAsia="en-GB"/>
        </w:rPr>
        <w:t xml:space="preserve"> support workforce development and future business needs. </w:t>
      </w:r>
    </w:p>
    <w:p w14:paraId="35DB6F96" w14:textId="77777777" w:rsidR="00A052A9" w:rsidRPr="00C45850"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C3241"/>
          <w:spacing w:val="-3"/>
          <w:lang w:eastAsia="en-GB"/>
        </w:rPr>
        <w:t xml:space="preserve">Implement the supported training programme and supervise, </w:t>
      </w:r>
      <w:proofErr w:type="gramStart"/>
      <w:r w:rsidRPr="00C45850">
        <w:rPr>
          <w:rFonts w:ascii="Arial" w:hAnsi="Arial" w:cs="Arial"/>
          <w:color w:val="2C3241"/>
          <w:spacing w:val="-3"/>
          <w:lang w:eastAsia="en-GB"/>
        </w:rPr>
        <w:t>task</w:t>
      </w:r>
      <w:proofErr w:type="gramEnd"/>
      <w:r w:rsidRPr="00C45850">
        <w:rPr>
          <w:rFonts w:ascii="Arial" w:hAnsi="Arial" w:cs="Arial"/>
          <w:color w:val="2C3241"/>
          <w:spacing w:val="-3"/>
          <w:lang w:eastAsia="en-GB"/>
        </w:rPr>
        <w:t xml:space="preserve"> and monitor performance of graduates, trainees and apprentices aligned to the team ensuring that the learning outcomes are met. </w:t>
      </w:r>
    </w:p>
    <w:p w14:paraId="3E5497E5" w14:textId="77777777" w:rsidR="00A052A9" w:rsidRPr="008318D8"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C45850">
        <w:rPr>
          <w:rFonts w:ascii="Arial" w:hAnsi="Arial" w:cs="Arial"/>
          <w:color w:val="2C3241"/>
          <w:spacing w:val="-3"/>
          <w:lang w:eastAsia="en-GB"/>
        </w:rPr>
        <w:t xml:space="preserve">Contribute to the evaluation of the supported training programme ensuring that </w:t>
      </w:r>
      <w:proofErr w:type="gramStart"/>
      <w:r w:rsidRPr="00C45850">
        <w:rPr>
          <w:rFonts w:ascii="Arial" w:hAnsi="Arial" w:cs="Arial"/>
          <w:color w:val="2C3241"/>
          <w:spacing w:val="-3"/>
          <w:lang w:eastAsia="en-GB"/>
        </w:rPr>
        <w:t xml:space="preserve">evidence </w:t>
      </w:r>
      <w:r w:rsidRPr="008318D8">
        <w:rPr>
          <w:rFonts w:ascii="Arial" w:hAnsi="Arial" w:cs="Arial"/>
          <w:color w:val="2C3241"/>
          <w:spacing w:val="-3"/>
          <w:lang w:eastAsia="en-GB"/>
        </w:rPr>
        <w:t>based</w:t>
      </w:r>
      <w:proofErr w:type="gramEnd"/>
      <w:r w:rsidRPr="008318D8">
        <w:rPr>
          <w:rFonts w:ascii="Arial" w:hAnsi="Arial" w:cs="Arial"/>
          <w:color w:val="2C3241"/>
          <w:spacing w:val="-3"/>
          <w:lang w:eastAsia="en-GB"/>
        </w:rPr>
        <w:t xml:space="preserve"> learning assessments are reviewed, verified and completed.</w:t>
      </w:r>
    </w:p>
    <w:p w14:paraId="4E541431" w14:textId="629E97F5" w:rsidR="00A052A9" w:rsidRPr="008318D8" w:rsidRDefault="00A052A9" w:rsidP="00A052A9">
      <w:pPr>
        <w:pStyle w:val="ListParagraph"/>
        <w:numPr>
          <w:ilvl w:val="0"/>
          <w:numId w:val="18"/>
        </w:numPr>
        <w:tabs>
          <w:tab w:val="left" w:pos="709"/>
          <w:tab w:val="left" w:pos="10490"/>
        </w:tabs>
        <w:spacing w:before="120" w:after="200" w:line="276" w:lineRule="auto"/>
        <w:ind w:left="714" w:hanging="357"/>
        <w:contextualSpacing w:val="0"/>
        <w:jc w:val="both"/>
        <w:rPr>
          <w:rFonts w:ascii="Arial" w:hAnsi="Arial" w:cs="Arial"/>
          <w:bCs/>
        </w:rPr>
      </w:pPr>
      <w:r w:rsidRPr="008318D8">
        <w:rPr>
          <w:rFonts w:ascii="Arial" w:hAnsi="Arial" w:cs="Arial"/>
          <w:color w:val="2C3241"/>
          <w:spacing w:val="-3"/>
          <w:lang w:eastAsia="en-GB"/>
        </w:rPr>
        <w:t xml:space="preserve">Prepare and deliver specialist training to employees, </w:t>
      </w:r>
      <w:proofErr w:type="gramStart"/>
      <w:r w:rsidRPr="008318D8">
        <w:rPr>
          <w:rFonts w:ascii="Arial" w:hAnsi="Arial" w:cs="Arial"/>
          <w:color w:val="2C3241"/>
          <w:spacing w:val="-3"/>
          <w:lang w:eastAsia="en-GB"/>
        </w:rPr>
        <w:t>businesses</w:t>
      </w:r>
      <w:proofErr w:type="gramEnd"/>
      <w:r w:rsidRPr="008318D8">
        <w:rPr>
          <w:rFonts w:ascii="Arial" w:hAnsi="Arial" w:cs="Arial"/>
          <w:color w:val="2C3241"/>
          <w:spacing w:val="-3"/>
          <w:lang w:eastAsia="en-GB"/>
        </w:rPr>
        <w:t xml:space="preserve"> and partners as part of internal and external training activities and events.</w:t>
      </w:r>
    </w:p>
    <w:p w14:paraId="050C8974" w14:textId="77777777"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bCs/>
        </w:rPr>
        <w:t xml:space="preserve">To ensure compliance with regulatory frameworks and develop, </w:t>
      </w:r>
      <w:proofErr w:type="gramStart"/>
      <w:r w:rsidRPr="008318D8">
        <w:rPr>
          <w:rFonts w:ascii="Arial" w:hAnsi="Arial"/>
          <w:bCs/>
        </w:rPr>
        <w:t>implement</w:t>
      </w:r>
      <w:proofErr w:type="gramEnd"/>
      <w:r w:rsidRPr="008318D8">
        <w:rPr>
          <w:rFonts w:ascii="Arial" w:hAnsi="Arial"/>
          <w:bCs/>
        </w:rPr>
        <w:t xml:space="preserve"> and review operational service plans, policies and procedures relevant to the functions of the section.</w:t>
      </w:r>
      <w:r w:rsidRPr="008318D8">
        <w:rPr>
          <w:rFonts w:ascii="Arial" w:hAnsi="Arial"/>
          <w:lang w:val="en-US"/>
        </w:rPr>
        <w:t xml:space="preserve"> </w:t>
      </w:r>
    </w:p>
    <w:p w14:paraId="4D01E4CE" w14:textId="079CF4CC"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lang w:val="en-US"/>
        </w:rPr>
        <w:t xml:space="preserve">Co-ordinate operational work </w:t>
      </w:r>
      <w:proofErr w:type="spellStart"/>
      <w:r w:rsidRPr="008318D8">
        <w:rPr>
          <w:rFonts w:ascii="Arial" w:hAnsi="Arial"/>
          <w:lang w:val="en-US"/>
        </w:rPr>
        <w:t>programmes</w:t>
      </w:r>
      <w:proofErr w:type="spellEnd"/>
      <w:r w:rsidRPr="008318D8">
        <w:rPr>
          <w:rFonts w:ascii="Arial" w:hAnsi="Arial"/>
          <w:lang w:val="en-US"/>
        </w:rPr>
        <w:t xml:space="preserve"> in accordance with Council priorities. Monitor and review individual and team performances. Collate and </w:t>
      </w:r>
      <w:proofErr w:type="spellStart"/>
      <w:r w:rsidRPr="008318D8">
        <w:rPr>
          <w:rFonts w:ascii="Arial" w:hAnsi="Arial"/>
          <w:lang w:val="en-US"/>
        </w:rPr>
        <w:t>analyse</w:t>
      </w:r>
      <w:proofErr w:type="spellEnd"/>
      <w:r w:rsidRPr="008318D8">
        <w:rPr>
          <w:rFonts w:ascii="Arial" w:hAnsi="Arial"/>
          <w:lang w:val="en-US"/>
        </w:rPr>
        <w:t xml:space="preserve"> information concerning services including performance data as required</w:t>
      </w:r>
      <w:r w:rsidR="008318D8">
        <w:rPr>
          <w:rFonts w:ascii="Arial" w:hAnsi="Arial"/>
          <w:lang w:val="en-US"/>
        </w:rPr>
        <w:t>.</w:t>
      </w:r>
    </w:p>
    <w:p w14:paraId="5CB39F7B" w14:textId="77777777"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rPr>
        <w:t xml:space="preserve">To communicate a clear sense of purpose and direction </w:t>
      </w:r>
      <w:proofErr w:type="gramStart"/>
      <w:r w:rsidRPr="008318D8">
        <w:rPr>
          <w:rFonts w:ascii="Arial" w:hAnsi="Arial"/>
        </w:rPr>
        <w:t>in order to</w:t>
      </w:r>
      <w:proofErr w:type="gramEnd"/>
      <w:r w:rsidRPr="008318D8">
        <w:rPr>
          <w:rFonts w:ascii="Arial" w:hAnsi="Arial"/>
        </w:rPr>
        <w:t xml:space="preserve"> motivate and develop staff.</w:t>
      </w:r>
    </w:p>
    <w:p w14:paraId="71FA1A0E" w14:textId="77777777"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rPr>
        <w:t xml:space="preserve">To ensure the needs of our customers are considered at all times to enable the Council to deliver customer focussed services </w:t>
      </w:r>
      <w:proofErr w:type="gramStart"/>
      <w:r w:rsidRPr="008318D8">
        <w:rPr>
          <w:rFonts w:ascii="Arial" w:hAnsi="Arial"/>
        </w:rPr>
        <w:t>in</w:t>
      </w:r>
      <w:proofErr w:type="gramEnd"/>
      <w:r w:rsidRPr="008318D8">
        <w:rPr>
          <w:rFonts w:ascii="Arial" w:hAnsi="Arial"/>
        </w:rPr>
        <w:t xml:space="preserve"> line with customer needs. </w:t>
      </w:r>
    </w:p>
    <w:p w14:paraId="22C68C44" w14:textId="77777777"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rPr>
        <w:t>Liaise with relevant organisations and represent the Council at meetings with external stakeholders as required.</w:t>
      </w:r>
    </w:p>
    <w:p w14:paraId="35FFC5E0" w14:textId="77777777"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color w:val="000000"/>
        </w:rPr>
        <w:t>Provide advice as required on matters related to specialist service area. Communicate effectively in speech and writing, including drafting reports and dealing with correspondence.</w:t>
      </w:r>
    </w:p>
    <w:p w14:paraId="3056EC8E" w14:textId="2DBCB9BE" w:rsidR="00A052A9" w:rsidRPr="008318D8" w:rsidRDefault="00A052A9" w:rsidP="00A052A9">
      <w:pPr>
        <w:pStyle w:val="BodyText"/>
        <w:numPr>
          <w:ilvl w:val="0"/>
          <w:numId w:val="18"/>
        </w:numPr>
        <w:tabs>
          <w:tab w:val="left" w:pos="709"/>
        </w:tabs>
        <w:spacing w:before="120"/>
        <w:jc w:val="both"/>
        <w:rPr>
          <w:rFonts w:ascii="Arial" w:hAnsi="Arial"/>
          <w:bCs/>
          <w:u w:val="single"/>
        </w:rPr>
      </w:pPr>
      <w:r w:rsidRPr="008318D8">
        <w:rPr>
          <w:rFonts w:ascii="Arial" w:hAnsi="Arial"/>
          <w:bCs/>
        </w:rPr>
        <w:t>To engage with all relevant stakeholders and seek opportunities for partnership working and to raise the profile of the service</w:t>
      </w:r>
      <w:r w:rsidRPr="008318D8">
        <w:rPr>
          <w:rFonts w:ascii="Arial" w:hAnsi="Arial"/>
        </w:rPr>
        <w:t xml:space="preserve"> </w:t>
      </w:r>
    </w:p>
    <w:p w14:paraId="11BDD6AF" w14:textId="77777777" w:rsidR="00A052A9" w:rsidRPr="008318D8" w:rsidRDefault="00A052A9" w:rsidP="00A052A9">
      <w:pPr>
        <w:pStyle w:val="ListParagraph"/>
        <w:numPr>
          <w:ilvl w:val="0"/>
          <w:numId w:val="18"/>
        </w:numPr>
        <w:spacing w:before="120" w:after="120" w:line="276" w:lineRule="auto"/>
        <w:jc w:val="both"/>
        <w:rPr>
          <w:rFonts w:ascii="Arial" w:hAnsi="Arial" w:cs="Arial"/>
        </w:rPr>
      </w:pPr>
      <w:r w:rsidRPr="008318D8">
        <w:rPr>
          <w:rFonts w:ascii="Arial" w:hAnsi="Arial" w:cs="Arial"/>
        </w:rPr>
        <w:t>To deliver continual improvement in all relevant service areas and ensure that all relevant policies and procedures are fully implemented.</w:t>
      </w:r>
    </w:p>
    <w:p w14:paraId="79386F23" w14:textId="30CA8D50" w:rsidR="00A052A9" w:rsidRPr="00A052A9" w:rsidRDefault="00A052A9" w:rsidP="00A052A9">
      <w:pPr>
        <w:pStyle w:val="BodyText"/>
        <w:numPr>
          <w:ilvl w:val="0"/>
          <w:numId w:val="18"/>
        </w:numPr>
        <w:tabs>
          <w:tab w:val="left" w:pos="709"/>
        </w:tabs>
        <w:spacing w:before="120"/>
        <w:jc w:val="both"/>
        <w:rPr>
          <w:rFonts w:ascii="Arial" w:hAnsi="Arial"/>
          <w:bCs/>
          <w:sz w:val="22"/>
          <w:szCs w:val="22"/>
          <w:u w:val="single"/>
        </w:rPr>
      </w:pPr>
      <w:r w:rsidRPr="008318D8">
        <w:rPr>
          <w:rFonts w:ascii="Arial" w:hAnsi="Arial"/>
        </w:rPr>
        <w:t>Presentation of reports at, meetings of the Cabinet, Overview and Scrutiny panels and other Committees as directed by the Head of Community Protection.</w:t>
      </w:r>
    </w:p>
    <w:p w14:paraId="065B5F02" w14:textId="77777777" w:rsidR="00173033" w:rsidRDefault="00173033" w:rsidP="00173033">
      <w:pPr>
        <w:rPr>
          <w:rFonts w:cs="Arial"/>
          <w:b/>
        </w:rPr>
      </w:pPr>
    </w:p>
    <w:tbl>
      <w:tblPr>
        <w:tblStyle w:val="TableGrid"/>
        <w:tblW w:w="0" w:type="auto"/>
        <w:tblLook w:val="04A0" w:firstRow="1" w:lastRow="0" w:firstColumn="1" w:lastColumn="0" w:noHBand="0" w:noVBand="1"/>
      </w:tblPr>
      <w:tblGrid>
        <w:gridCol w:w="10054"/>
      </w:tblGrid>
      <w:tr w:rsidR="00173033" w14:paraId="3365D444" w14:textId="77777777" w:rsidTr="00EE0E59">
        <w:trPr>
          <w:trHeight w:val="624"/>
        </w:trPr>
        <w:tc>
          <w:tcPr>
            <w:tcW w:w="10456" w:type="dxa"/>
            <w:shd w:val="clear" w:color="auto" w:fill="F2F2F2" w:themeFill="background1" w:themeFillShade="F2"/>
            <w:vAlign w:val="center"/>
          </w:tcPr>
          <w:p w14:paraId="7A589555" w14:textId="77777777" w:rsidR="00173033" w:rsidRDefault="00173033" w:rsidP="00EE0E59">
            <w:pPr>
              <w:rPr>
                <w:rFonts w:cs="Arial"/>
                <w:b/>
              </w:rPr>
            </w:pPr>
            <w:r>
              <w:rPr>
                <w:rFonts w:cs="Arial"/>
                <w:b/>
              </w:rPr>
              <w:t>Organisational responsibilities</w:t>
            </w:r>
          </w:p>
        </w:tc>
      </w:tr>
    </w:tbl>
    <w:p w14:paraId="648D0E3E" w14:textId="77777777" w:rsidR="00173033" w:rsidRDefault="00173033" w:rsidP="00173033">
      <w:pPr>
        <w:rPr>
          <w:b/>
        </w:rPr>
      </w:pPr>
    </w:p>
    <w:p w14:paraId="12683CB0" w14:textId="77777777" w:rsidR="00173033" w:rsidRDefault="00173033" w:rsidP="00655160">
      <w:pPr>
        <w:pStyle w:val="ListParagraph"/>
        <w:numPr>
          <w:ilvl w:val="0"/>
          <w:numId w:val="11"/>
        </w:numPr>
        <w:ind w:left="567" w:hanging="425"/>
        <w:rPr>
          <w:rFonts w:cs="Arial"/>
          <w:b/>
        </w:rPr>
      </w:pPr>
      <w:r>
        <w:rPr>
          <w:rFonts w:cs="Arial"/>
          <w:b/>
        </w:rPr>
        <w:t>Values and behaviours</w:t>
      </w:r>
    </w:p>
    <w:p w14:paraId="43ECEF73" w14:textId="77777777" w:rsidR="00173033" w:rsidRDefault="00173033" w:rsidP="00173033">
      <w:pPr>
        <w:pStyle w:val="ListParagraph"/>
        <w:ind w:left="567"/>
        <w:rPr>
          <w:rFonts w:cs="Arial"/>
        </w:rPr>
      </w:pPr>
      <w:r>
        <w:rPr>
          <w:rFonts w:cs="Arial"/>
        </w:rPr>
        <w:t>To demonstrate and be a role model for the council’s values and behaviours to promote and encourage positive behaviours, enhancing the quality and integrity of the services we provide.</w:t>
      </w:r>
    </w:p>
    <w:p w14:paraId="73AADB80" w14:textId="77777777" w:rsidR="00173033" w:rsidRPr="00681A84" w:rsidRDefault="00173033" w:rsidP="00173033">
      <w:pPr>
        <w:pStyle w:val="ListParagraph"/>
        <w:ind w:left="567" w:hanging="425"/>
        <w:rPr>
          <w:rFonts w:cs="Arial"/>
        </w:rPr>
      </w:pPr>
    </w:p>
    <w:p w14:paraId="7CB3BDB3" w14:textId="77777777" w:rsidR="00173033" w:rsidRDefault="00173033" w:rsidP="00655160">
      <w:pPr>
        <w:pStyle w:val="ListParagraph"/>
        <w:numPr>
          <w:ilvl w:val="0"/>
          <w:numId w:val="11"/>
        </w:numPr>
        <w:ind w:left="567" w:hanging="425"/>
        <w:rPr>
          <w:rFonts w:cs="Arial"/>
          <w:b/>
        </w:rPr>
      </w:pPr>
      <w:r>
        <w:rPr>
          <w:rFonts w:cs="Arial"/>
          <w:b/>
        </w:rPr>
        <w:t>Smarter working, transformation and design principles</w:t>
      </w:r>
    </w:p>
    <w:p w14:paraId="16817424" w14:textId="77777777" w:rsidR="00173033" w:rsidRDefault="00173033" w:rsidP="00173033">
      <w:pPr>
        <w:pStyle w:val="ListParagraph"/>
        <w:ind w:left="567"/>
        <w:rPr>
          <w:rFonts w:cs="Arial"/>
        </w:rPr>
      </w:pPr>
      <w:r>
        <w:rPr>
          <w:rFonts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514325" w14:textId="77777777" w:rsidR="00173033" w:rsidRPr="00681A84" w:rsidRDefault="00173033" w:rsidP="00173033">
      <w:pPr>
        <w:pStyle w:val="ListParagraph"/>
        <w:rPr>
          <w:rFonts w:cs="Arial"/>
        </w:rPr>
      </w:pPr>
    </w:p>
    <w:p w14:paraId="6B89D9E0" w14:textId="77777777" w:rsidR="00173033" w:rsidRDefault="00173033" w:rsidP="00655160">
      <w:pPr>
        <w:pStyle w:val="ListParagraph"/>
        <w:numPr>
          <w:ilvl w:val="0"/>
          <w:numId w:val="11"/>
        </w:numPr>
        <w:ind w:left="567" w:hanging="425"/>
        <w:rPr>
          <w:rFonts w:cs="Arial"/>
          <w:b/>
        </w:rPr>
      </w:pPr>
      <w:r>
        <w:rPr>
          <w:rFonts w:cs="Arial"/>
          <w:b/>
        </w:rPr>
        <w:t>Communication</w:t>
      </w:r>
    </w:p>
    <w:p w14:paraId="227854E5" w14:textId="77777777" w:rsidR="00173033" w:rsidRDefault="00173033" w:rsidP="00173033">
      <w:pPr>
        <w:pStyle w:val="ListParagraph"/>
        <w:ind w:left="567"/>
        <w:rPr>
          <w:rFonts w:cs="Arial"/>
        </w:rPr>
      </w:pPr>
      <w:r>
        <w:rPr>
          <w:rFonts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D5DAC08" w14:textId="77777777" w:rsidR="00173033" w:rsidRPr="00681A84" w:rsidRDefault="00173033" w:rsidP="00173033">
      <w:pPr>
        <w:pStyle w:val="ListParagraph"/>
        <w:ind w:left="567" w:hanging="425"/>
        <w:rPr>
          <w:rFonts w:cs="Arial"/>
        </w:rPr>
      </w:pPr>
    </w:p>
    <w:p w14:paraId="0D9D9CC1" w14:textId="77777777" w:rsidR="00173033" w:rsidRDefault="00173033" w:rsidP="00655160">
      <w:pPr>
        <w:pStyle w:val="ListParagraph"/>
        <w:numPr>
          <w:ilvl w:val="0"/>
          <w:numId w:val="11"/>
        </w:numPr>
        <w:ind w:left="567" w:hanging="425"/>
        <w:rPr>
          <w:rFonts w:cs="Arial"/>
          <w:b/>
        </w:rPr>
      </w:pPr>
      <w:bookmarkStart w:id="2" w:name="_Hlk26438203"/>
      <w:r>
        <w:rPr>
          <w:rFonts w:cs="Arial"/>
          <w:b/>
        </w:rPr>
        <w:t xml:space="preserve">Health, Safety and Wellbeing </w:t>
      </w:r>
    </w:p>
    <w:p w14:paraId="729356AD" w14:textId="77777777" w:rsidR="00173033" w:rsidRDefault="00173033" w:rsidP="00173033">
      <w:pPr>
        <w:pStyle w:val="ListParagraph"/>
        <w:ind w:left="567"/>
        <w:rPr>
          <w:rFonts w:cs="Arial"/>
        </w:rPr>
      </w:pPr>
      <w:r>
        <w:rPr>
          <w:rFonts w:cs="Arial"/>
        </w:rPr>
        <w:t xml:space="preserve">To take responsibility for health, safety and wellbeing in accordance with the council’s Health and Safety policy and procedures. </w:t>
      </w:r>
    </w:p>
    <w:p w14:paraId="19711E64" w14:textId="77777777" w:rsidR="00173033" w:rsidRPr="00681A84" w:rsidRDefault="00173033" w:rsidP="00173033">
      <w:pPr>
        <w:pStyle w:val="ListParagraph"/>
        <w:ind w:left="567" w:hanging="425"/>
        <w:rPr>
          <w:rFonts w:cs="Arial"/>
        </w:rPr>
      </w:pPr>
    </w:p>
    <w:p w14:paraId="23A79967" w14:textId="77777777" w:rsidR="00173033" w:rsidRDefault="00173033" w:rsidP="00655160">
      <w:pPr>
        <w:pStyle w:val="ListParagraph"/>
        <w:numPr>
          <w:ilvl w:val="0"/>
          <w:numId w:val="11"/>
        </w:numPr>
        <w:ind w:left="567" w:hanging="425"/>
        <w:rPr>
          <w:rFonts w:cs="Arial"/>
          <w:b/>
        </w:rPr>
      </w:pPr>
      <w:r>
        <w:rPr>
          <w:rFonts w:cs="Arial"/>
          <w:b/>
        </w:rPr>
        <w:t>Equality and diversity</w:t>
      </w:r>
    </w:p>
    <w:p w14:paraId="6FB4CB4C" w14:textId="77777777" w:rsidR="00173033" w:rsidRDefault="00173033" w:rsidP="00173033">
      <w:pPr>
        <w:pStyle w:val="ListParagraph"/>
        <w:ind w:left="567"/>
        <w:rPr>
          <w:rFonts w:cs="Arial"/>
        </w:rPr>
      </w:pPr>
      <w:r>
        <w:rPr>
          <w:rFonts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05E81C5F" w14:textId="77777777" w:rsidR="00173033" w:rsidRPr="0063274D" w:rsidRDefault="00173033" w:rsidP="00173033">
      <w:pPr>
        <w:pStyle w:val="ListParagraph"/>
        <w:ind w:left="567" w:hanging="425"/>
        <w:rPr>
          <w:rFonts w:cs="Arial"/>
        </w:rPr>
      </w:pPr>
      <w:r>
        <w:rPr>
          <w:rFonts w:cs="Arial"/>
        </w:rPr>
        <w:t xml:space="preserve"> </w:t>
      </w:r>
    </w:p>
    <w:p w14:paraId="3495226F" w14:textId="77777777" w:rsidR="00173033" w:rsidRDefault="00173033" w:rsidP="00655160">
      <w:pPr>
        <w:pStyle w:val="ListParagraph"/>
        <w:numPr>
          <w:ilvl w:val="0"/>
          <w:numId w:val="11"/>
        </w:numPr>
        <w:ind w:left="567" w:hanging="425"/>
        <w:rPr>
          <w:rFonts w:cs="Arial"/>
          <w:b/>
        </w:rPr>
      </w:pPr>
      <w:r>
        <w:rPr>
          <w:rFonts w:cs="Arial"/>
          <w:b/>
        </w:rPr>
        <w:t>Confidentiality</w:t>
      </w:r>
    </w:p>
    <w:p w14:paraId="5856BF75" w14:textId="77777777" w:rsidR="00173033" w:rsidRDefault="00173033" w:rsidP="00173033">
      <w:pPr>
        <w:pStyle w:val="ListParagraph"/>
        <w:ind w:left="567"/>
        <w:rPr>
          <w:rFonts w:cs="Arial"/>
        </w:rPr>
      </w:pPr>
      <w:r>
        <w:rPr>
          <w:rFonts w:cs="Arial"/>
        </w:rPr>
        <w:t>To work in a way that does not divulge personal and/or confidential information and follow the council’s policies and procedures in relation to data protection and security of information.</w:t>
      </w:r>
    </w:p>
    <w:bookmarkEnd w:id="2"/>
    <w:p w14:paraId="12FBE21E" w14:textId="77777777" w:rsidR="00173033" w:rsidRDefault="00173033" w:rsidP="00173033">
      <w:pPr>
        <w:pStyle w:val="ListParagraph"/>
        <w:ind w:left="567"/>
        <w:rPr>
          <w:rFonts w:cs="Arial"/>
        </w:rPr>
      </w:pPr>
    </w:p>
    <w:p w14:paraId="641E60FA" w14:textId="77777777" w:rsidR="00173033" w:rsidRDefault="00173033" w:rsidP="00655160">
      <w:pPr>
        <w:numPr>
          <w:ilvl w:val="0"/>
          <w:numId w:val="11"/>
        </w:numPr>
        <w:ind w:left="360" w:hanging="218"/>
        <w:contextualSpacing/>
        <w:rPr>
          <w:rFonts w:cs="Arial"/>
          <w:b/>
          <w:bCs/>
          <w:sz w:val="22"/>
        </w:rPr>
      </w:pPr>
      <w:r>
        <w:rPr>
          <w:rFonts w:cs="Arial"/>
        </w:rPr>
        <w:t xml:space="preserve">   </w:t>
      </w:r>
      <w:r>
        <w:rPr>
          <w:rFonts w:cs="Arial"/>
          <w:b/>
          <w:bCs/>
        </w:rPr>
        <w:t>Climate Change</w:t>
      </w:r>
    </w:p>
    <w:p w14:paraId="7C7B4CFB" w14:textId="77777777" w:rsidR="00173033" w:rsidRDefault="00173033" w:rsidP="00173033">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145242F" w14:textId="77777777" w:rsidR="00173033" w:rsidRPr="00581EEF" w:rsidRDefault="00173033" w:rsidP="00173033">
      <w:pPr>
        <w:ind w:left="567"/>
        <w:rPr>
          <w:rFonts w:cs="Arial"/>
        </w:rPr>
      </w:pPr>
    </w:p>
    <w:p w14:paraId="7489E13C" w14:textId="77777777" w:rsidR="00173033" w:rsidRDefault="00173033" w:rsidP="00655160">
      <w:pPr>
        <w:pStyle w:val="ListParagraph"/>
        <w:numPr>
          <w:ilvl w:val="0"/>
          <w:numId w:val="11"/>
        </w:numPr>
        <w:ind w:left="567" w:hanging="425"/>
        <w:rPr>
          <w:rFonts w:cs="Arial"/>
          <w:b/>
        </w:rPr>
      </w:pPr>
      <w:r>
        <w:rPr>
          <w:rFonts w:cs="Arial"/>
          <w:b/>
        </w:rPr>
        <w:t>Performance management</w:t>
      </w:r>
    </w:p>
    <w:p w14:paraId="6892A38B" w14:textId="77777777" w:rsidR="00173033" w:rsidRDefault="00173033" w:rsidP="00173033">
      <w:pPr>
        <w:pStyle w:val="ListParagraph"/>
        <w:ind w:left="567"/>
        <w:rPr>
          <w:rFonts w:cs="Arial"/>
        </w:rPr>
      </w:pPr>
      <w:r>
        <w:rPr>
          <w:rFonts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C99094D" w14:textId="77777777" w:rsidR="00173033" w:rsidRPr="0063274D" w:rsidRDefault="00173033" w:rsidP="00173033">
      <w:pPr>
        <w:pStyle w:val="ListParagraph"/>
        <w:ind w:left="567" w:hanging="425"/>
        <w:rPr>
          <w:rFonts w:cs="Arial"/>
        </w:rPr>
      </w:pPr>
    </w:p>
    <w:p w14:paraId="7606A7D6" w14:textId="2F37A14C" w:rsidR="00173033" w:rsidRDefault="00173033" w:rsidP="00655160">
      <w:pPr>
        <w:pStyle w:val="ListParagraph"/>
        <w:numPr>
          <w:ilvl w:val="0"/>
          <w:numId w:val="11"/>
        </w:numPr>
        <w:ind w:left="567" w:hanging="425"/>
        <w:rPr>
          <w:rFonts w:cs="Arial"/>
          <w:b/>
        </w:rPr>
      </w:pPr>
      <w:r>
        <w:rPr>
          <w:rFonts w:cs="Arial"/>
          <w:b/>
        </w:rPr>
        <w:t xml:space="preserve">Quality assurance </w:t>
      </w:r>
    </w:p>
    <w:p w14:paraId="7861A6EA" w14:textId="77777777" w:rsidR="00173033" w:rsidRDefault="00173033" w:rsidP="00173033">
      <w:pPr>
        <w:pStyle w:val="ListParagraph"/>
        <w:ind w:left="567"/>
        <w:rPr>
          <w:rFonts w:cs="Arial"/>
        </w:rPr>
      </w:pPr>
      <w:r>
        <w:rPr>
          <w:rFonts w:cs="Arial"/>
        </w:rPr>
        <w:lastRenderedPageBreak/>
        <w:t xml:space="preserve">To set, monitor and evaluate standards at individual, </w:t>
      </w:r>
      <w:proofErr w:type="gramStart"/>
      <w:r>
        <w:rPr>
          <w:rFonts w:cs="Arial"/>
        </w:rPr>
        <w:t>team</w:t>
      </w:r>
      <w:proofErr w:type="gramEnd"/>
      <w:r>
        <w:rPr>
          <w:rFonts w:cs="Arial"/>
        </w:rPr>
        <w:t xml:space="preserve"> and service level so that the highest standards of service are delivered and maintained. Use data, where appropriate, to enhance the quality of service provision and support decision making processes.</w:t>
      </w:r>
    </w:p>
    <w:p w14:paraId="554D47AF" w14:textId="77777777" w:rsidR="00173033" w:rsidRPr="0063274D" w:rsidRDefault="00173033" w:rsidP="00173033">
      <w:pPr>
        <w:pStyle w:val="ListParagraph"/>
        <w:ind w:left="567" w:hanging="425"/>
        <w:rPr>
          <w:rFonts w:cs="Arial"/>
        </w:rPr>
      </w:pPr>
    </w:p>
    <w:p w14:paraId="10C3D4FA" w14:textId="659C10A6" w:rsidR="00173033" w:rsidRDefault="00173033" w:rsidP="00655160">
      <w:pPr>
        <w:pStyle w:val="ListParagraph"/>
        <w:numPr>
          <w:ilvl w:val="0"/>
          <w:numId w:val="11"/>
        </w:numPr>
        <w:ind w:left="567" w:hanging="425"/>
        <w:rPr>
          <w:rFonts w:cs="Arial"/>
          <w:b/>
        </w:rPr>
      </w:pPr>
      <w:r>
        <w:rPr>
          <w:rFonts w:cs="Arial"/>
          <w:b/>
        </w:rPr>
        <w:t xml:space="preserve">Management and leadership </w:t>
      </w:r>
    </w:p>
    <w:p w14:paraId="43CE2A7A" w14:textId="77777777" w:rsidR="00173033" w:rsidRDefault="00173033" w:rsidP="00173033">
      <w:pPr>
        <w:pStyle w:val="ListParagraph"/>
        <w:ind w:left="567"/>
        <w:rPr>
          <w:rFonts w:cs="Arial"/>
        </w:rPr>
      </w:pPr>
      <w:r>
        <w:rPr>
          <w:rFonts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4051E0" w14:textId="77777777" w:rsidR="00173033" w:rsidRPr="0063274D" w:rsidRDefault="00173033" w:rsidP="00173033">
      <w:pPr>
        <w:pStyle w:val="ListParagraph"/>
        <w:ind w:left="567" w:hanging="425"/>
        <w:rPr>
          <w:rFonts w:cs="Arial"/>
        </w:rPr>
      </w:pPr>
    </w:p>
    <w:p w14:paraId="64854D22" w14:textId="77777777" w:rsidR="00FF0206" w:rsidRDefault="00173033" w:rsidP="00A052A9">
      <w:pPr>
        <w:jc w:val="both"/>
        <w:rPr>
          <w:rFonts w:ascii="Arial" w:hAnsi="Arial" w:cs="Arial"/>
        </w:rPr>
      </w:pPr>
      <w:r w:rsidRPr="00845787">
        <w:rPr>
          <w:rFonts w:cs="Arial"/>
          <w:i/>
          <w:sz w:val="22"/>
        </w:rPr>
        <w:t>The above is not exhaustive and the post holder will be expected to undertake any duties which may reasonably fall within the level of responsibility and the competence of the post as directed by your manager.</w:t>
      </w:r>
      <w:r w:rsidR="00FF0206">
        <w:rPr>
          <w:rFonts w:ascii="Arial" w:hAnsi="Arial" w:cs="Arial"/>
        </w:rPr>
        <w:t>.</w:t>
      </w:r>
    </w:p>
    <w:p w14:paraId="68ED05CA" w14:textId="77777777" w:rsidR="00FF0206" w:rsidRDefault="00FF0206">
      <w:pPr>
        <w:pStyle w:val="aHeaderLevel3"/>
        <w:numPr>
          <w:ilvl w:val="0"/>
          <w:numId w:val="0"/>
        </w:numPr>
        <w:rPr>
          <w:rFonts w:ascii="Arial" w:hAnsi="Arial" w:cs="Arial"/>
        </w:rPr>
        <w:sectPr w:rsidR="00FF0206" w:rsidSect="00EA0957">
          <w:headerReference w:type="default" r:id="rId7"/>
          <w:footerReference w:type="default" r:id="rId8"/>
          <w:pgSz w:w="11907" w:h="16840"/>
          <w:pgMar w:top="77" w:right="992" w:bottom="561" w:left="851" w:header="239" w:footer="236" w:gutter="0"/>
          <w:cols w:space="720"/>
        </w:sectPr>
      </w:pPr>
    </w:p>
    <w:p w14:paraId="0B46D4EF" w14:textId="77777777" w:rsidR="00B35AD1" w:rsidRDefault="00B35AD1" w:rsidP="00B35AD1">
      <w:pPr>
        <w:pStyle w:val="aHeaderLevel3"/>
        <w:numPr>
          <w:ilvl w:val="0"/>
          <w:numId w:val="0"/>
        </w:numPr>
        <w:rPr>
          <w:rFonts w:ascii="Arial" w:hAnsi="Arial" w:cs="Arial"/>
        </w:rPr>
      </w:pPr>
      <w:r>
        <w:rPr>
          <w:rFonts w:ascii="Arial" w:hAnsi="Arial" w:cs="Arial"/>
        </w:rPr>
        <w:lastRenderedPageBreak/>
        <w:t>Person Specification</w:t>
      </w:r>
    </w:p>
    <w:p w14:paraId="37639EDB" w14:textId="77777777" w:rsidR="00B35AD1" w:rsidRPr="002D19DD" w:rsidRDefault="00B35AD1" w:rsidP="00B35AD1">
      <w:pPr>
        <w:jc w:val="cente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4639"/>
        <w:gridCol w:w="3260"/>
      </w:tblGrid>
      <w:tr w:rsidR="00B35AD1" w:rsidRPr="002D19DD" w14:paraId="17AACAA2" w14:textId="77777777" w:rsidTr="009A0691">
        <w:tc>
          <w:tcPr>
            <w:tcW w:w="2130" w:type="dxa"/>
            <w:tcBorders>
              <w:top w:val="nil"/>
              <w:left w:val="nil"/>
              <w:bottom w:val="nil"/>
            </w:tcBorders>
          </w:tcPr>
          <w:p w14:paraId="03D1FCB9" w14:textId="77777777" w:rsidR="00B35AD1" w:rsidRPr="002D19DD" w:rsidRDefault="00B35AD1" w:rsidP="009A0691">
            <w:pPr>
              <w:rPr>
                <w:rFonts w:ascii="Arial" w:hAnsi="Arial" w:cs="Arial"/>
                <w:b/>
                <w:bCs/>
                <w:sz w:val="20"/>
                <w:szCs w:val="20"/>
              </w:rPr>
            </w:pPr>
          </w:p>
        </w:tc>
        <w:tc>
          <w:tcPr>
            <w:tcW w:w="4639" w:type="dxa"/>
          </w:tcPr>
          <w:p w14:paraId="29D8EB6C" w14:textId="77777777" w:rsidR="00B35AD1" w:rsidRPr="002D19DD" w:rsidRDefault="00B35AD1" w:rsidP="009A0691">
            <w:pPr>
              <w:rPr>
                <w:rFonts w:ascii="Arial" w:hAnsi="Arial" w:cs="Arial"/>
                <w:b/>
                <w:bCs/>
                <w:sz w:val="20"/>
                <w:szCs w:val="20"/>
              </w:rPr>
            </w:pPr>
            <w:r w:rsidRPr="002D19DD">
              <w:rPr>
                <w:rFonts w:ascii="Arial" w:hAnsi="Arial" w:cs="Arial"/>
                <w:b/>
                <w:bCs/>
                <w:sz w:val="20"/>
                <w:szCs w:val="20"/>
              </w:rPr>
              <w:t>Essential</w:t>
            </w:r>
          </w:p>
        </w:tc>
        <w:tc>
          <w:tcPr>
            <w:tcW w:w="3260" w:type="dxa"/>
          </w:tcPr>
          <w:p w14:paraId="01CC5A24" w14:textId="77777777" w:rsidR="00B35AD1" w:rsidRPr="002D19DD" w:rsidRDefault="00B35AD1" w:rsidP="009A0691">
            <w:pPr>
              <w:rPr>
                <w:rFonts w:ascii="Arial" w:hAnsi="Arial" w:cs="Arial"/>
                <w:b/>
                <w:bCs/>
                <w:sz w:val="20"/>
                <w:szCs w:val="20"/>
              </w:rPr>
            </w:pPr>
            <w:r w:rsidRPr="002D19DD">
              <w:rPr>
                <w:rFonts w:ascii="Arial" w:hAnsi="Arial" w:cs="Arial"/>
                <w:b/>
                <w:bCs/>
                <w:sz w:val="20"/>
                <w:szCs w:val="20"/>
              </w:rPr>
              <w:t>Desirable</w:t>
            </w:r>
          </w:p>
        </w:tc>
      </w:tr>
      <w:tr w:rsidR="00B35AD1" w:rsidRPr="002D19DD" w14:paraId="0909B7E2" w14:textId="77777777" w:rsidTr="009A0691">
        <w:trPr>
          <w:trHeight w:val="1645"/>
        </w:trPr>
        <w:tc>
          <w:tcPr>
            <w:tcW w:w="2130" w:type="dxa"/>
            <w:tcBorders>
              <w:top w:val="nil"/>
              <w:left w:val="nil"/>
              <w:bottom w:val="nil"/>
            </w:tcBorders>
          </w:tcPr>
          <w:p w14:paraId="0E2C5B22" w14:textId="77777777" w:rsidR="00B35AD1" w:rsidRPr="002D19DD" w:rsidRDefault="00B35AD1" w:rsidP="009A0691">
            <w:pPr>
              <w:rPr>
                <w:rFonts w:ascii="Arial" w:hAnsi="Arial" w:cs="Arial"/>
                <w:sz w:val="20"/>
                <w:szCs w:val="20"/>
              </w:rPr>
            </w:pPr>
            <w:r w:rsidRPr="002D19DD">
              <w:rPr>
                <w:rFonts w:ascii="Arial" w:hAnsi="Arial" w:cs="Arial"/>
                <w:sz w:val="20"/>
                <w:szCs w:val="20"/>
              </w:rPr>
              <w:t>Qualification</w:t>
            </w:r>
          </w:p>
        </w:tc>
        <w:tc>
          <w:tcPr>
            <w:tcW w:w="4639" w:type="dxa"/>
          </w:tcPr>
          <w:p w14:paraId="56B0ED42" w14:textId="77777777" w:rsidR="00B35AD1" w:rsidRPr="00E660D2" w:rsidRDefault="00B35AD1" w:rsidP="00B35AD1">
            <w:pPr>
              <w:numPr>
                <w:ilvl w:val="0"/>
                <w:numId w:val="6"/>
              </w:numPr>
              <w:tabs>
                <w:tab w:val="clear" w:pos="720"/>
              </w:tabs>
              <w:autoSpaceDE w:val="0"/>
              <w:autoSpaceDN w:val="0"/>
              <w:adjustRightInd w:val="0"/>
              <w:spacing w:before="120"/>
              <w:ind w:left="422" w:hanging="284"/>
              <w:rPr>
                <w:rFonts w:ascii="Arial" w:hAnsi="Arial" w:cs="Arial"/>
                <w:color w:val="231F20"/>
                <w:sz w:val="20"/>
                <w:szCs w:val="20"/>
                <w:lang w:val="en-US"/>
              </w:rPr>
            </w:pPr>
            <w:r w:rsidRPr="00E660D2">
              <w:rPr>
                <w:rFonts w:ascii="Arial" w:hAnsi="Arial" w:cs="Arial"/>
                <w:color w:val="231F20"/>
                <w:sz w:val="20"/>
                <w:szCs w:val="20"/>
                <w:lang w:val="en-US"/>
              </w:rPr>
              <w:t xml:space="preserve">Degree or Diploma in relevant subject </w:t>
            </w:r>
          </w:p>
          <w:p w14:paraId="5C8AE8DF" w14:textId="77777777" w:rsidR="00B35AD1" w:rsidRPr="002D19DD" w:rsidRDefault="00B35AD1" w:rsidP="009A0691">
            <w:pPr>
              <w:ind w:left="720"/>
              <w:rPr>
                <w:rFonts w:ascii="Arial" w:hAnsi="Arial" w:cs="Arial"/>
                <w:sz w:val="20"/>
                <w:szCs w:val="20"/>
              </w:rPr>
            </w:pPr>
          </w:p>
        </w:tc>
        <w:tc>
          <w:tcPr>
            <w:tcW w:w="3260" w:type="dxa"/>
          </w:tcPr>
          <w:p w14:paraId="5814A26E" w14:textId="77777777" w:rsidR="00B35AD1" w:rsidRPr="007E6F8B" w:rsidRDefault="00B35AD1" w:rsidP="00B35AD1">
            <w:pPr>
              <w:numPr>
                <w:ilvl w:val="0"/>
                <w:numId w:val="6"/>
              </w:numPr>
              <w:rPr>
                <w:rFonts w:ascii="Arial" w:hAnsi="Arial" w:cs="Arial"/>
                <w:sz w:val="20"/>
                <w:szCs w:val="20"/>
              </w:rPr>
            </w:pPr>
            <w:r w:rsidRPr="007E6F8B">
              <w:rPr>
                <w:rFonts w:ascii="Arial" w:hAnsi="Arial" w:cs="Arial"/>
                <w:sz w:val="20"/>
                <w:szCs w:val="20"/>
              </w:rPr>
              <w:t>Management certificate</w:t>
            </w:r>
          </w:p>
          <w:p w14:paraId="2AA8339F" w14:textId="77777777" w:rsidR="00B35AD1" w:rsidRPr="007E6F8B" w:rsidRDefault="00B35AD1" w:rsidP="00B35AD1">
            <w:pPr>
              <w:numPr>
                <w:ilvl w:val="0"/>
                <w:numId w:val="6"/>
              </w:numPr>
              <w:rPr>
                <w:rFonts w:ascii="Arial" w:hAnsi="Arial" w:cs="Arial"/>
                <w:sz w:val="20"/>
                <w:szCs w:val="20"/>
              </w:rPr>
            </w:pPr>
            <w:r w:rsidRPr="007E6F8B">
              <w:rPr>
                <w:rFonts w:ascii="Arial" w:hAnsi="Arial" w:cs="Arial"/>
                <w:sz w:val="20"/>
                <w:szCs w:val="20"/>
              </w:rPr>
              <w:t>Relevant post graduate qualifications</w:t>
            </w:r>
          </w:p>
          <w:p w14:paraId="11D1368D" w14:textId="77777777" w:rsidR="00B35AD1" w:rsidRPr="007E6F8B" w:rsidRDefault="00B35AD1" w:rsidP="00B35AD1">
            <w:pPr>
              <w:numPr>
                <w:ilvl w:val="0"/>
                <w:numId w:val="6"/>
              </w:numPr>
              <w:spacing w:before="120" w:after="120"/>
              <w:rPr>
                <w:rFonts w:cs="Arial"/>
                <w:sz w:val="20"/>
                <w:szCs w:val="20"/>
              </w:rPr>
            </w:pPr>
            <w:r w:rsidRPr="007E6F8B">
              <w:rPr>
                <w:rFonts w:ascii="Arial" w:hAnsi="Arial" w:cs="Arial"/>
                <w:sz w:val="20"/>
                <w:szCs w:val="20"/>
              </w:rPr>
              <w:t>Evidence of Continuing Professional Development</w:t>
            </w:r>
          </w:p>
          <w:p w14:paraId="22268642" w14:textId="77777777" w:rsidR="00B35AD1" w:rsidRPr="007E6F8B" w:rsidRDefault="00B35AD1" w:rsidP="00B35AD1">
            <w:pPr>
              <w:numPr>
                <w:ilvl w:val="0"/>
                <w:numId w:val="6"/>
              </w:numPr>
              <w:spacing w:before="120" w:after="120"/>
              <w:rPr>
                <w:rFonts w:cs="Arial"/>
                <w:sz w:val="20"/>
                <w:szCs w:val="20"/>
              </w:rPr>
            </w:pPr>
            <w:r w:rsidRPr="007E6F8B">
              <w:rPr>
                <w:rFonts w:cs="Arial"/>
                <w:sz w:val="20"/>
                <w:szCs w:val="20"/>
                <w:lang w:bidi="th-TH"/>
              </w:rPr>
              <w:t xml:space="preserve">Corporate Membership / Chartered Status of relevant professional body </w:t>
            </w:r>
          </w:p>
          <w:p w14:paraId="3AF94CF2" w14:textId="77777777" w:rsidR="00B35AD1" w:rsidRPr="002D19DD" w:rsidRDefault="00B35AD1" w:rsidP="009A0691">
            <w:pPr>
              <w:rPr>
                <w:rFonts w:ascii="Arial" w:hAnsi="Arial" w:cs="Arial"/>
                <w:sz w:val="20"/>
                <w:szCs w:val="20"/>
              </w:rPr>
            </w:pPr>
          </w:p>
        </w:tc>
      </w:tr>
      <w:tr w:rsidR="00B35AD1" w:rsidRPr="002D19DD" w14:paraId="19F05917" w14:textId="77777777" w:rsidTr="009A0691">
        <w:trPr>
          <w:trHeight w:val="1772"/>
        </w:trPr>
        <w:tc>
          <w:tcPr>
            <w:tcW w:w="2130" w:type="dxa"/>
            <w:tcBorders>
              <w:top w:val="nil"/>
              <w:left w:val="nil"/>
              <w:bottom w:val="nil"/>
            </w:tcBorders>
          </w:tcPr>
          <w:p w14:paraId="54E01604" w14:textId="77777777" w:rsidR="00B35AD1" w:rsidRPr="002D19DD" w:rsidRDefault="00B35AD1" w:rsidP="009A0691">
            <w:pPr>
              <w:rPr>
                <w:rFonts w:ascii="Arial" w:hAnsi="Arial" w:cs="Arial"/>
                <w:sz w:val="20"/>
                <w:szCs w:val="20"/>
              </w:rPr>
            </w:pPr>
            <w:r w:rsidRPr="002D19DD">
              <w:rPr>
                <w:rFonts w:ascii="Arial" w:hAnsi="Arial" w:cs="Arial"/>
                <w:sz w:val="20"/>
                <w:szCs w:val="20"/>
              </w:rPr>
              <w:t>Experience</w:t>
            </w:r>
          </w:p>
        </w:tc>
        <w:tc>
          <w:tcPr>
            <w:tcW w:w="4639" w:type="dxa"/>
          </w:tcPr>
          <w:p w14:paraId="33B98B25" w14:textId="77777777" w:rsidR="00B35AD1" w:rsidRPr="002D19DD" w:rsidRDefault="00B35AD1" w:rsidP="009A0691">
            <w:pPr>
              <w:rPr>
                <w:rFonts w:ascii="Arial" w:hAnsi="Arial" w:cs="Arial"/>
                <w:sz w:val="20"/>
                <w:szCs w:val="20"/>
              </w:rPr>
            </w:pPr>
          </w:p>
          <w:p w14:paraId="701BCF4C" w14:textId="77777777" w:rsidR="00B35AD1" w:rsidRPr="00F42DFB" w:rsidRDefault="00B35AD1" w:rsidP="00B35AD1">
            <w:pPr>
              <w:numPr>
                <w:ilvl w:val="0"/>
                <w:numId w:val="4"/>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Significant experience in relevant service area (s).</w:t>
            </w:r>
          </w:p>
          <w:p w14:paraId="75EC9409" w14:textId="77777777" w:rsidR="00B35AD1" w:rsidRPr="00F42DFB" w:rsidRDefault="00B35AD1" w:rsidP="00B35AD1">
            <w:pPr>
              <w:numPr>
                <w:ilvl w:val="0"/>
                <w:numId w:val="4"/>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Management experience of multi-disciplined service teams.</w:t>
            </w:r>
          </w:p>
          <w:p w14:paraId="0FF8202C" w14:textId="77777777" w:rsidR="00B35AD1" w:rsidRPr="007E6F8B" w:rsidRDefault="00B35AD1" w:rsidP="00B35AD1">
            <w:pPr>
              <w:numPr>
                <w:ilvl w:val="0"/>
                <w:numId w:val="4"/>
              </w:numPr>
              <w:tabs>
                <w:tab w:val="clear" w:pos="720"/>
                <w:tab w:val="num" w:pos="422"/>
              </w:tabs>
              <w:autoSpaceDE w:val="0"/>
              <w:autoSpaceDN w:val="0"/>
              <w:adjustRightInd w:val="0"/>
              <w:spacing w:before="120" w:after="80"/>
              <w:ind w:left="422" w:hanging="284"/>
              <w:rPr>
                <w:rFonts w:ascii="Arial" w:hAnsi="Arial"/>
                <w:color w:val="231F20"/>
                <w:sz w:val="20"/>
                <w:szCs w:val="20"/>
                <w:lang w:val="en-US"/>
              </w:rPr>
            </w:pPr>
            <w:r w:rsidRPr="007E6F8B">
              <w:rPr>
                <w:rFonts w:cs="Arial"/>
                <w:sz w:val="20"/>
                <w:szCs w:val="20"/>
                <w:lang w:bidi="th-TH"/>
              </w:rPr>
              <w:t>In depth experience of carrying out complex or technical investigations, inspections/interventions, and associated work in relevant service area including, researching legislation, case law and technical developments as necessary.</w:t>
            </w:r>
          </w:p>
          <w:p w14:paraId="3CF6F80C" w14:textId="77777777" w:rsidR="00B35AD1" w:rsidRPr="007E6F8B" w:rsidRDefault="00B35AD1" w:rsidP="00B35AD1">
            <w:pPr>
              <w:numPr>
                <w:ilvl w:val="0"/>
                <w:numId w:val="4"/>
              </w:numPr>
              <w:tabs>
                <w:tab w:val="clear" w:pos="720"/>
                <w:tab w:val="num" w:pos="422"/>
              </w:tabs>
              <w:autoSpaceDE w:val="0"/>
              <w:autoSpaceDN w:val="0"/>
              <w:adjustRightInd w:val="0"/>
              <w:spacing w:before="120" w:after="80"/>
              <w:ind w:left="422" w:hanging="284"/>
              <w:rPr>
                <w:rFonts w:ascii="Arial" w:hAnsi="Arial"/>
                <w:color w:val="231F20"/>
                <w:sz w:val="20"/>
                <w:szCs w:val="20"/>
                <w:lang w:val="en-US"/>
              </w:rPr>
            </w:pPr>
            <w:r w:rsidRPr="007E6F8B">
              <w:rPr>
                <w:rFonts w:ascii="Arial" w:hAnsi="Arial"/>
                <w:color w:val="231F20"/>
                <w:sz w:val="20"/>
                <w:szCs w:val="20"/>
                <w:lang w:val="en-US"/>
              </w:rPr>
              <w:t>Experience in enforcement and legal proceedings including court experience</w:t>
            </w:r>
          </w:p>
          <w:p w14:paraId="6996C9CF" w14:textId="77777777" w:rsidR="00B35AD1" w:rsidRPr="007E6F8B"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 xml:space="preserve">Managerial/ Supervisory experience of the </w:t>
            </w:r>
            <w:proofErr w:type="gramStart"/>
            <w:r w:rsidRPr="007E6F8B">
              <w:rPr>
                <w:rFonts w:ascii="Arial" w:hAnsi="Arial" w:cs="Arial"/>
                <w:sz w:val="20"/>
                <w:szCs w:val="20"/>
              </w:rPr>
              <w:t>front line</w:t>
            </w:r>
            <w:proofErr w:type="gramEnd"/>
            <w:r w:rsidRPr="007E6F8B">
              <w:rPr>
                <w:rFonts w:ascii="Arial" w:hAnsi="Arial" w:cs="Arial"/>
                <w:sz w:val="20"/>
                <w:szCs w:val="20"/>
              </w:rPr>
              <w:t xml:space="preserve"> services covered by this post or similar areas.</w:t>
            </w:r>
          </w:p>
          <w:p w14:paraId="58C90827" w14:textId="77777777" w:rsidR="00B35AD1" w:rsidRPr="007E6F8B"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A track record of improvements to a similar service.</w:t>
            </w:r>
          </w:p>
          <w:p w14:paraId="334AA6F8" w14:textId="77777777" w:rsidR="00B35AD1" w:rsidRPr="007E6F8B"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 xml:space="preserve">A track record of partnership working in the delivery of  related outcomes </w:t>
            </w:r>
          </w:p>
          <w:p w14:paraId="51F45A06" w14:textId="77777777" w:rsidR="00B35AD1" w:rsidRPr="007E6F8B"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Experience of managing/ supervising teams across agencies.</w:t>
            </w:r>
          </w:p>
          <w:p w14:paraId="262E8188" w14:textId="77777777" w:rsidR="00B35AD1" w:rsidRPr="007E6F8B"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 xml:space="preserve">Experience of leading and motivating front line staff, including consultation and negotiation with Trade Unions </w:t>
            </w:r>
          </w:p>
          <w:p w14:paraId="612C00B7" w14:textId="77777777" w:rsidR="00B35AD1" w:rsidRDefault="00B35AD1" w:rsidP="00B35AD1">
            <w:pPr>
              <w:numPr>
                <w:ilvl w:val="0"/>
                <w:numId w:val="4"/>
              </w:numPr>
              <w:tabs>
                <w:tab w:val="clear" w:pos="720"/>
                <w:tab w:val="num" w:pos="422"/>
              </w:tabs>
              <w:ind w:left="422" w:hanging="284"/>
              <w:rPr>
                <w:rFonts w:ascii="Arial" w:hAnsi="Arial" w:cs="Arial"/>
                <w:sz w:val="20"/>
                <w:szCs w:val="20"/>
              </w:rPr>
            </w:pPr>
            <w:r w:rsidRPr="007E6F8B">
              <w:rPr>
                <w:rFonts w:ascii="Arial" w:hAnsi="Arial" w:cs="Arial"/>
                <w:sz w:val="20"/>
                <w:szCs w:val="20"/>
              </w:rPr>
              <w:t>Experience of working with elected Members and responding</w:t>
            </w:r>
            <w:r w:rsidRPr="002D19DD">
              <w:rPr>
                <w:rFonts w:ascii="Arial" w:hAnsi="Arial" w:cs="Arial"/>
                <w:sz w:val="20"/>
                <w:szCs w:val="20"/>
              </w:rPr>
              <w:t xml:space="preserve"> appropri</w:t>
            </w:r>
            <w:r>
              <w:rPr>
                <w:rFonts w:ascii="Arial" w:hAnsi="Arial" w:cs="Arial"/>
                <w:sz w:val="20"/>
                <w:szCs w:val="20"/>
              </w:rPr>
              <w:t>ately to service requests.</w:t>
            </w:r>
          </w:p>
          <w:p w14:paraId="7024632A" w14:textId="77777777" w:rsidR="00B35AD1" w:rsidRPr="003A4C8C" w:rsidRDefault="00B35AD1" w:rsidP="009A0691">
            <w:pPr>
              <w:ind w:left="360"/>
              <w:rPr>
                <w:rFonts w:ascii="Arial" w:hAnsi="Arial" w:cs="Arial"/>
                <w:sz w:val="20"/>
                <w:szCs w:val="20"/>
              </w:rPr>
            </w:pPr>
          </w:p>
        </w:tc>
        <w:tc>
          <w:tcPr>
            <w:tcW w:w="3260" w:type="dxa"/>
          </w:tcPr>
          <w:p w14:paraId="3EFD37AC" w14:textId="77777777" w:rsidR="00B35AD1" w:rsidRPr="002D19DD" w:rsidRDefault="00B35AD1" w:rsidP="009A0691">
            <w:pPr>
              <w:rPr>
                <w:rFonts w:ascii="Arial" w:hAnsi="Arial" w:cs="Arial"/>
                <w:sz w:val="20"/>
                <w:szCs w:val="20"/>
              </w:rPr>
            </w:pPr>
          </w:p>
          <w:p w14:paraId="134D8D3D" w14:textId="77777777" w:rsidR="00B35AD1" w:rsidRPr="002D19DD" w:rsidRDefault="00B35AD1" w:rsidP="00B35AD1">
            <w:pPr>
              <w:numPr>
                <w:ilvl w:val="0"/>
                <w:numId w:val="4"/>
              </w:numPr>
              <w:rPr>
                <w:rFonts w:ascii="Arial" w:hAnsi="Arial" w:cs="Arial"/>
                <w:sz w:val="20"/>
                <w:szCs w:val="20"/>
              </w:rPr>
            </w:pPr>
            <w:r w:rsidRPr="002D19DD">
              <w:rPr>
                <w:rFonts w:ascii="Arial" w:hAnsi="Arial" w:cs="Arial"/>
                <w:sz w:val="20"/>
                <w:szCs w:val="20"/>
              </w:rPr>
              <w:t>Experience of press and media work in raising the profile an</w:t>
            </w:r>
            <w:r>
              <w:rPr>
                <w:rFonts w:ascii="Arial" w:hAnsi="Arial" w:cs="Arial"/>
                <w:sz w:val="20"/>
                <w:szCs w:val="20"/>
              </w:rPr>
              <w:t xml:space="preserve">d reputation of services. </w:t>
            </w:r>
          </w:p>
          <w:p w14:paraId="21302924" w14:textId="77777777" w:rsidR="00B35AD1" w:rsidRPr="002D19DD" w:rsidRDefault="00B35AD1" w:rsidP="00B35AD1">
            <w:pPr>
              <w:numPr>
                <w:ilvl w:val="0"/>
                <w:numId w:val="4"/>
              </w:numPr>
              <w:rPr>
                <w:rFonts w:ascii="Arial" w:hAnsi="Arial" w:cs="Arial"/>
                <w:sz w:val="20"/>
                <w:szCs w:val="20"/>
              </w:rPr>
            </w:pPr>
            <w:r w:rsidRPr="002D19DD">
              <w:rPr>
                <w:rFonts w:ascii="Arial" w:hAnsi="Arial" w:cs="Arial"/>
                <w:sz w:val="20"/>
                <w:szCs w:val="20"/>
              </w:rPr>
              <w:t xml:space="preserve">A track record of the identification and implementation of </w:t>
            </w:r>
            <w:r>
              <w:rPr>
                <w:rFonts w:ascii="Arial" w:hAnsi="Arial" w:cs="Arial"/>
                <w:sz w:val="20"/>
                <w:szCs w:val="20"/>
              </w:rPr>
              <w:t>service efficiencies.</w:t>
            </w:r>
          </w:p>
          <w:p w14:paraId="4FA70499" w14:textId="77777777" w:rsidR="00B35AD1" w:rsidRPr="002D19DD" w:rsidRDefault="00B35AD1" w:rsidP="00B35AD1">
            <w:pPr>
              <w:numPr>
                <w:ilvl w:val="0"/>
                <w:numId w:val="4"/>
              </w:numPr>
              <w:rPr>
                <w:rFonts w:ascii="Arial" w:hAnsi="Arial" w:cs="Arial"/>
                <w:sz w:val="20"/>
                <w:szCs w:val="20"/>
              </w:rPr>
            </w:pPr>
            <w:r w:rsidRPr="002D19DD">
              <w:rPr>
                <w:rFonts w:ascii="Arial" w:hAnsi="Arial" w:cs="Arial"/>
                <w:sz w:val="20"/>
                <w:szCs w:val="20"/>
              </w:rPr>
              <w:t xml:space="preserve">Experience of the initiation and/ or implementation of </w:t>
            </w:r>
            <w:r>
              <w:rPr>
                <w:rFonts w:ascii="Arial" w:hAnsi="Arial" w:cs="Arial"/>
                <w:sz w:val="20"/>
                <w:szCs w:val="20"/>
              </w:rPr>
              <w:t>management of change.</w:t>
            </w:r>
          </w:p>
          <w:p w14:paraId="5568361A" w14:textId="77777777" w:rsidR="00B35AD1" w:rsidRPr="002D19DD" w:rsidRDefault="00B35AD1" w:rsidP="009A0691">
            <w:pPr>
              <w:ind w:left="360"/>
              <w:rPr>
                <w:rFonts w:ascii="Arial" w:hAnsi="Arial" w:cs="Arial"/>
                <w:sz w:val="20"/>
                <w:szCs w:val="20"/>
              </w:rPr>
            </w:pPr>
          </w:p>
        </w:tc>
      </w:tr>
      <w:tr w:rsidR="00B35AD1" w:rsidRPr="002D19DD" w14:paraId="3D6F605B" w14:textId="77777777" w:rsidTr="009A0691">
        <w:trPr>
          <w:trHeight w:val="1980"/>
        </w:trPr>
        <w:tc>
          <w:tcPr>
            <w:tcW w:w="2130" w:type="dxa"/>
            <w:tcBorders>
              <w:top w:val="nil"/>
              <w:left w:val="nil"/>
              <w:bottom w:val="nil"/>
            </w:tcBorders>
          </w:tcPr>
          <w:p w14:paraId="3496926F" w14:textId="77777777" w:rsidR="00B35AD1" w:rsidRPr="002D19DD" w:rsidRDefault="00B35AD1" w:rsidP="009A0691">
            <w:pPr>
              <w:rPr>
                <w:rFonts w:ascii="Arial" w:hAnsi="Arial" w:cs="Arial"/>
                <w:sz w:val="20"/>
                <w:szCs w:val="20"/>
              </w:rPr>
            </w:pPr>
            <w:r w:rsidRPr="002D19DD">
              <w:rPr>
                <w:rFonts w:ascii="Arial" w:hAnsi="Arial" w:cs="Arial"/>
                <w:sz w:val="20"/>
                <w:szCs w:val="20"/>
              </w:rPr>
              <w:t>Skills/knowledge</w:t>
            </w:r>
          </w:p>
        </w:tc>
        <w:tc>
          <w:tcPr>
            <w:tcW w:w="4639" w:type="dxa"/>
          </w:tcPr>
          <w:p w14:paraId="0F7C8651" w14:textId="77777777" w:rsidR="00B35AD1" w:rsidRPr="00F42DF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Ability to solve complex problems and demonstrate innovation in problem solving liaising with other professionals where necessary.</w:t>
            </w:r>
          </w:p>
          <w:p w14:paraId="37398AAC" w14:textId="77777777" w:rsidR="00B35AD1" w:rsidRPr="00F42DF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 xml:space="preserve">Ability to lead and motivate professional, </w:t>
            </w:r>
            <w:proofErr w:type="gramStart"/>
            <w:r w:rsidRPr="00F42DFB">
              <w:rPr>
                <w:rFonts w:ascii="Arial" w:hAnsi="Arial"/>
                <w:color w:val="231F20"/>
                <w:sz w:val="20"/>
                <w:szCs w:val="20"/>
                <w:lang w:val="en-US"/>
              </w:rPr>
              <w:t>technical</w:t>
            </w:r>
            <w:proofErr w:type="gramEnd"/>
            <w:r w:rsidRPr="00F42DFB">
              <w:rPr>
                <w:rFonts w:ascii="Arial" w:hAnsi="Arial"/>
                <w:color w:val="231F20"/>
                <w:sz w:val="20"/>
                <w:szCs w:val="20"/>
                <w:lang w:val="en-US"/>
              </w:rPr>
              <w:t xml:space="preserve"> and administrative staff in meeting service objectives</w:t>
            </w:r>
          </w:p>
          <w:p w14:paraId="3589B9A2" w14:textId="77777777" w:rsidR="00B35AD1" w:rsidRPr="00F42DF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lastRenderedPageBreak/>
              <w:t xml:space="preserve">Ability to accurately research in detail scientific, </w:t>
            </w:r>
            <w:proofErr w:type="gramStart"/>
            <w:r w:rsidRPr="00F42DFB">
              <w:rPr>
                <w:rFonts w:ascii="Arial" w:hAnsi="Arial"/>
                <w:color w:val="231F20"/>
                <w:sz w:val="20"/>
                <w:szCs w:val="20"/>
                <w:lang w:val="en-US"/>
              </w:rPr>
              <w:t>technical</w:t>
            </w:r>
            <w:proofErr w:type="gramEnd"/>
            <w:r w:rsidRPr="00F42DFB">
              <w:rPr>
                <w:rFonts w:ascii="Arial" w:hAnsi="Arial"/>
                <w:color w:val="231F20"/>
                <w:sz w:val="20"/>
                <w:szCs w:val="20"/>
                <w:lang w:val="en-US"/>
              </w:rPr>
              <w:t xml:space="preserve"> and legal issues for own use and for the benefit of team members</w:t>
            </w:r>
          </w:p>
          <w:p w14:paraId="7FA34AD3" w14:textId="77777777" w:rsidR="00B35AD1" w:rsidRPr="00F42DF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 xml:space="preserve">Ability to interpret and understand technical data and reports and prepare reports intended for a range of audiences </w:t>
            </w:r>
          </w:p>
          <w:p w14:paraId="367A6BBA" w14:textId="77777777" w:rsidR="00B35AD1" w:rsidRPr="007E6F8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Evidence of good negotiating and influencing skills</w:t>
            </w:r>
          </w:p>
          <w:p w14:paraId="118387C7" w14:textId="77777777" w:rsidR="00B35AD1" w:rsidRPr="002D19DD" w:rsidRDefault="00B35AD1" w:rsidP="00B35AD1">
            <w:pPr>
              <w:numPr>
                <w:ilvl w:val="0"/>
                <w:numId w:val="5"/>
              </w:numPr>
              <w:tabs>
                <w:tab w:val="clear" w:pos="720"/>
                <w:tab w:val="num" w:pos="422"/>
              </w:tabs>
              <w:ind w:left="422" w:hanging="284"/>
              <w:rPr>
                <w:rFonts w:ascii="Arial" w:hAnsi="Arial" w:cs="Arial"/>
                <w:sz w:val="20"/>
                <w:szCs w:val="20"/>
              </w:rPr>
            </w:pPr>
            <w:r w:rsidRPr="002D19DD">
              <w:rPr>
                <w:rFonts w:ascii="Arial" w:hAnsi="Arial" w:cs="Arial"/>
                <w:sz w:val="20"/>
                <w:szCs w:val="20"/>
              </w:rPr>
              <w:t xml:space="preserve">Financial and budgetary acumen in the oversight and management </w:t>
            </w:r>
            <w:r>
              <w:rPr>
                <w:rFonts w:ascii="Arial" w:hAnsi="Arial" w:cs="Arial"/>
                <w:sz w:val="20"/>
                <w:szCs w:val="20"/>
              </w:rPr>
              <w:t>of budgets and funding.</w:t>
            </w:r>
          </w:p>
          <w:p w14:paraId="7DFCA286" w14:textId="77777777" w:rsidR="00B35AD1" w:rsidRPr="00B31AA4" w:rsidRDefault="00B35AD1" w:rsidP="00B35AD1">
            <w:pPr>
              <w:numPr>
                <w:ilvl w:val="0"/>
                <w:numId w:val="5"/>
              </w:numPr>
              <w:tabs>
                <w:tab w:val="clear" w:pos="720"/>
                <w:tab w:val="num" w:pos="422"/>
              </w:tabs>
              <w:ind w:left="422" w:hanging="284"/>
              <w:rPr>
                <w:rFonts w:ascii="Arial" w:hAnsi="Arial"/>
                <w:color w:val="000000"/>
                <w:sz w:val="20"/>
                <w:szCs w:val="22"/>
              </w:rPr>
            </w:pPr>
            <w:r w:rsidRPr="00B31AA4">
              <w:rPr>
                <w:rFonts w:ascii="Arial" w:hAnsi="Arial"/>
                <w:color w:val="000000"/>
                <w:sz w:val="20"/>
                <w:szCs w:val="22"/>
              </w:rPr>
              <w:t xml:space="preserve">A proven track record of delivering outcomes through leading, motivating, </w:t>
            </w:r>
            <w:proofErr w:type="gramStart"/>
            <w:r w:rsidRPr="00B31AA4">
              <w:rPr>
                <w:rFonts w:ascii="Arial" w:hAnsi="Arial"/>
                <w:color w:val="000000"/>
                <w:sz w:val="20"/>
                <w:szCs w:val="22"/>
              </w:rPr>
              <w:t>managing</w:t>
            </w:r>
            <w:proofErr w:type="gramEnd"/>
            <w:r w:rsidRPr="00B31AA4">
              <w:rPr>
                <w:rFonts w:ascii="Arial" w:hAnsi="Arial"/>
                <w:color w:val="000000"/>
                <w:sz w:val="20"/>
                <w:szCs w:val="22"/>
              </w:rPr>
              <w:t xml:space="preserve"> and empowering multi-disciplinary teams and across professional boundaries.</w:t>
            </w:r>
          </w:p>
          <w:p w14:paraId="5FF3E896" w14:textId="77777777" w:rsidR="00B35AD1" w:rsidRPr="002D19DD" w:rsidRDefault="00B35AD1" w:rsidP="00B35AD1">
            <w:pPr>
              <w:numPr>
                <w:ilvl w:val="0"/>
                <w:numId w:val="5"/>
              </w:numPr>
              <w:tabs>
                <w:tab w:val="clear" w:pos="720"/>
                <w:tab w:val="num" w:pos="422"/>
              </w:tabs>
              <w:ind w:left="422" w:hanging="284"/>
              <w:rPr>
                <w:rFonts w:ascii="Arial" w:hAnsi="Arial" w:cs="Arial"/>
                <w:sz w:val="20"/>
                <w:szCs w:val="20"/>
              </w:rPr>
            </w:pPr>
            <w:r>
              <w:rPr>
                <w:rFonts w:ascii="Arial" w:hAnsi="Arial" w:cs="Arial"/>
                <w:sz w:val="20"/>
                <w:szCs w:val="20"/>
              </w:rPr>
              <w:t>Good</w:t>
            </w:r>
            <w:r w:rsidRPr="002D19DD">
              <w:rPr>
                <w:rFonts w:ascii="Arial" w:hAnsi="Arial" w:cs="Arial"/>
                <w:sz w:val="20"/>
                <w:szCs w:val="20"/>
              </w:rPr>
              <w:t xml:space="preserve"> level written and oral communication skills, with </w:t>
            </w:r>
            <w:r>
              <w:rPr>
                <w:rFonts w:ascii="Arial" w:hAnsi="Arial" w:cs="Arial"/>
                <w:sz w:val="20"/>
                <w:szCs w:val="20"/>
              </w:rPr>
              <w:t>ability to inspire others.</w:t>
            </w:r>
          </w:p>
          <w:p w14:paraId="2B2EB0B7" w14:textId="77777777" w:rsidR="00B35AD1" w:rsidRPr="002D19DD" w:rsidRDefault="00B35AD1" w:rsidP="00B35AD1">
            <w:pPr>
              <w:numPr>
                <w:ilvl w:val="0"/>
                <w:numId w:val="5"/>
              </w:numPr>
              <w:tabs>
                <w:tab w:val="clear" w:pos="720"/>
                <w:tab w:val="num" w:pos="422"/>
              </w:tabs>
              <w:ind w:left="422" w:hanging="284"/>
              <w:rPr>
                <w:rFonts w:ascii="Arial" w:hAnsi="Arial" w:cs="Arial"/>
                <w:sz w:val="20"/>
                <w:szCs w:val="20"/>
              </w:rPr>
            </w:pPr>
            <w:r>
              <w:rPr>
                <w:rFonts w:ascii="Arial" w:hAnsi="Arial" w:cs="Arial"/>
                <w:sz w:val="20"/>
                <w:szCs w:val="20"/>
              </w:rPr>
              <w:t>Good k</w:t>
            </w:r>
            <w:r w:rsidRPr="002D19DD">
              <w:rPr>
                <w:rFonts w:ascii="Arial" w:hAnsi="Arial" w:cs="Arial"/>
                <w:sz w:val="20"/>
                <w:szCs w:val="20"/>
              </w:rPr>
              <w:t xml:space="preserve">nowledge of </w:t>
            </w:r>
            <w:r>
              <w:rPr>
                <w:rFonts w:ascii="Arial" w:hAnsi="Arial" w:cs="Arial"/>
                <w:sz w:val="20"/>
                <w:szCs w:val="20"/>
              </w:rPr>
              <w:t>Community Protection S</w:t>
            </w:r>
            <w:r w:rsidRPr="002D19DD">
              <w:rPr>
                <w:rFonts w:ascii="Arial" w:hAnsi="Arial" w:cs="Arial"/>
                <w:sz w:val="20"/>
                <w:szCs w:val="20"/>
              </w:rPr>
              <w:t>ervices and legislati</w:t>
            </w:r>
            <w:r>
              <w:rPr>
                <w:rFonts w:ascii="Arial" w:hAnsi="Arial" w:cs="Arial"/>
                <w:sz w:val="20"/>
                <w:szCs w:val="20"/>
              </w:rPr>
              <w:t xml:space="preserve">on. </w:t>
            </w:r>
          </w:p>
          <w:p w14:paraId="393E1760" w14:textId="77777777" w:rsidR="00B35AD1" w:rsidRPr="00B31AA4" w:rsidRDefault="00B35AD1" w:rsidP="00B35AD1">
            <w:pPr>
              <w:numPr>
                <w:ilvl w:val="0"/>
                <w:numId w:val="5"/>
              </w:numPr>
              <w:tabs>
                <w:tab w:val="clear" w:pos="720"/>
                <w:tab w:val="num" w:pos="422"/>
              </w:tabs>
              <w:ind w:left="422" w:hanging="284"/>
              <w:jc w:val="both"/>
              <w:rPr>
                <w:rFonts w:ascii="Arial" w:hAnsi="Arial"/>
                <w:color w:val="000000"/>
                <w:sz w:val="22"/>
                <w:szCs w:val="22"/>
              </w:rPr>
            </w:pPr>
            <w:r w:rsidRPr="00B31AA4">
              <w:rPr>
                <w:rFonts w:ascii="Arial" w:hAnsi="Arial" w:cs="Arial"/>
                <w:sz w:val="20"/>
                <w:szCs w:val="20"/>
              </w:rPr>
              <w:t>Knowledge of health and safety requirements.</w:t>
            </w:r>
          </w:p>
          <w:p w14:paraId="1E138EE0" w14:textId="77777777" w:rsidR="00B35AD1" w:rsidRPr="00F42DFB" w:rsidRDefault="00B35AD1" w:rsidP="00B35AD1">
            <w:pPr>
              <w:numPr>
                <w:ilvl w:val="0"/>
                <w:numId w:val="5"/>
              </w:numPr>
              <w:tabs>
                <w:tab w:val="clear" w:pos="720"/>
                <w:tab w:val="num" w:pos="422"/>
              </w:tabs>
              <w:autoSpaceDE w:val="0"/>
              <w:autoSpaceDN w:val="0"/>
              <w:adjustRightInd w:val="0"/>
              <w:spacing w:before="120"/>
              <w:ind w:left="422" w:hanging="284"/>
              <w:rPr>
                <w:rFonts w:ascii="Arial" w:hAnsi="Arial"/>
                <w:color w:val="231F20"/>
                <w:sz w:val="20"/>
                <w:szCs w:val="20"/>
                <w:lang w:val="en-US"/>
              </w:rPr>
            </w:pPr>
            <w:r w:rsidRPr="00F42DFB">
              <w:rPr>
                <w:rFonts w:ascii="Arial" w:hAnsi="Arial"/>
                <w:color w:val="231F20"/>
                <w:sz w:val="20"/>
                <w:szCs w:val="20"/>
                <w:lang w:val="en-US"/>
              </w:rPr>
              <w:t xml:space="preserve">Ability to </w:t>
            </w:r>
            <w:proofErr w:type="spellStart"/>
            <w:r w:rsidRPr="00F42DFB">
              <w:rPr>
                <w:rFonts w:ascii="Arial" w:hAnsi="Arial"/>
                <w:color w:val="231F20"/>
                <w:sz w:val="20"/>
                <w:szCs w:val="20"/>
                <w:lang w:val="en-US"/>
              </w:rPr>
              <w:t>organise</w:t>
            </w:r>
            <w:proofErr w:type="spellEnd"/>
            <w:r w:rsidRPr="00F42DFB">
              <w:rPr>
                <w:rFonts w:ascii="Arial" w:hAnsi="Arial"/>
                <w:color w:val="231F20"/>
                <w:sz w:val="20"/>
                <w:szCs w:val="20"/>
                <w:lang w:val="en-US"/>
              </w:rPr>
              <w:t xml:space="preserve"> and </w:t>
            </w:r>
            <w:proofErr w:type="spellStart"/>
            <w:r w:rsidRPr="00F42DFB">
              <w:rPr>
                <w:rFonts w:ascii="Arial" w:hAnsi="Arial"/>
                <w:color w:val="231F20"/>
                <w:sz w:val="20"/>
                <w:szCs w:val="20"/>
                <w:lang w:val="en-US"/>
              </w:rPr>
              <w:t>prioritise</w:t>
            </w:r>
            <w:proofErr w:type="spellEnd"/>
            <w:r w:rsidRPr="00F42DFB">
              <w:rPr>
                <w:rFonts w:ascii="Arial" w:hAnsi="Arial"/>
                <w:color w:val="231F20"/>
                <w:sz w:val="20"/>
                <w:szCs w:val="20"/>
                <w:lang w:val="en-US"/>
              </w:rPr>
              <w:t xml:space="preserve"> own and team workloads</w:t>
            </w:r>
          </w:p>
          <w:p w14:paraId="6F5CE869" w14:textId="77777777" w:rsidR="00B35AD1" w:rsidRPr="007E6F8B" w:rsidRDefault="00B35AD1" w:rsidP="00B35AD1">
            <w:pPr>
              <w:pStyle w:val="BodyText"/>
              <w:numPr>
                <w:ilvl w:val="0"/>
                <w:numId w:val="5"/>
              </w:numPr>
              <w:tabs>
                <w:tab w:val="clear" w:pos="720"/>
                <w:tab w:val="num" w:pos="422"/>
              </w:tabs>
              <w:ind w:left="422" w:hanging="284"/>
              <w:rPr>
                <w:rFonts w:ascii="Arial" w:hAnsi="Arial" w:cs="Arial"/>
                <w:sz w:val="20"/>
                <w:szCs w:val="20"/>
              </w:rPr>
            </w:pPr>
            <w:r w:rsidRPr="002D19DD">
              <w:rPr>
                <w:rFonts w:ascii="Arial" w:hAnsi="Arial" w:cs="Arial"/>
                <w:sz w:val="20"/>
                <w:szCs w:val="20"/>
              </w:rPr>
              <w:t xml:space="preserve">Proven skills </w:t>
            </w:r>
            <w:r>
              <w:rPr>
                <w:rFonts w:ascii="Arial" w:hAnsi="Arial" w:cs="Arial"/>
                <w:sz w:val="20"/>
                <w:szCs w:val="20"/>
              </w:rPr>
              <w:t>in performance management.</w:t>
            </w:r>
            <w:r w:rsidRPr="002D19DD">
              <w:rPr>
                <w:rFonts w:ascii="Arial" w:hAnsi="Arial" w:cs="Arial"/>
                <w:sz w:val="20"/>
                <w:szCs w:val="20"/>
              </w:rPr>
              <w:t xml:space="preserve"> Awareness and skills in human resource management, for example absence management, </w:t>
            </w:r>
            <w:r>
              <w:rPr>
                <w:rFonts w:ascii="Arial" w:hAnsi="Arial" w:cs="Arial"/>
                <w:sz w:val="20"/>
                <w:szCs w:val="20"/>
              </w:rPr>
              <w:t xml:space="preserve">disciplinary, recruitment. </w:t>
            </w:r>
          </w:p>
        </w:tc>
        <w:tc>
          <w:tcPr>
            <w:tcW w:w="3260" w:type="dxa"/>
          </w:tcPr>
          <w:p w14:paraId="5A4CF775" w14:textId="77777777" w:rsidR="00B35AD1" w:rsidRPr="002D19DD" w:rsidRDefault="00B35AD1" w:rsidP="00B35AD1">
            <w:pPr>
              <w:pStyle w:val="BodyText"/>
              <w:numPr>
                <w:ilvl w:val="0"/>
                <w:numId w:val="5"/>
              </w:numPr>
              <w:tabs>
                <w:tab w:val="clear" w:pos="720"/>
                <w:tab w:val="num" w:pos="422"/>
              </w:tabs>
              <w:ind w:left="422" w:hanging="284"/>
              <w:rPr>
                <w:rFonts w:ascii="Arial" w:hAnsi="Arial" w:cs="Arial"/>
                <w:sz w:val="20"/>
                <w:szCs w:val="20"/>
              </w:rPr>
            </w:pPr>
            <w:r w:rsidRPr="002D19DD">
              <w:rPr>
                <w:rFonts w:ascii="Arial" w:hAnsi="Arial" w:cs="Arial"/>
                <w:sz w:val="20"/>
                <w:szCs w:val="20"/>
              </w:rPr>
              <w:lastRenderedPageBreak/>
              <w:t>Project management skills in the delivery of projects</w:t>
            </w:r>
            <w:r>
              <w:rPr>
                <w:rFonts w:ascii="Arial" w:hAnsi="Arial" w:cs="Arial"/>
                <w:sz w:val="20"/>
                <w:szCs w:val="20"/>
              </w:rPr>
              <w:t>.</w:t>
            </w:r>
          </w:p>
          <w:p w14:paraId="55BE3252" w14:textId="77777777" w:rsidR="00B35AD1" w:rsidRPr="002D19DD" w:rsidRDefault="00B35AD1" w:rsidP="00B35AD1">
            <w:pPr>
              <w:pStyle w:val="BodyText"/>
              <w:numPr>
                <w:ilvl w:val="0"/>
                <w:numId w:val="5"/>
              </w:numPr>
              <w:tabs>
                <w:tab w:val="clear" w:pos="720"/>
                <w:tab w:val="num" w:pos="422"/>
              </w:tabs>
              <w:ind w:left="422" w:hanging="284"/>
              <w:rPr>
                <w:rFonts w:ascii="Arial" w:hAnsi="Arial" w:cs="Arial"/>
                <w:sz w:val="20"/>
                <w:szCs w:val="20"/>
              </w:rPr>
            </w:pPr>
            <w:r w:rsidRPr="002D19DD">
              <w:rPr>
                <w:rFonts w:ascii="Arial" w:hAnsi="Arial" w:cs="Arial"/>
                <w:sz w:val="20"/>
                <w:szCs w:val="20"/>
              </w:rPr>
              <w:t>Contract management skills and tendering, either as a c</w:t>
            </w:r>
            <w:r>
              <w:rPr>
                <w:rFonts w:ascii="Arial" w:hAnsi="Arial" w:cs="Arial"/>
                <w:sz w:val="20"/>
                <w:szCs w:val="20"/>
              </w:rPr>
              <w:t xml:space="preserve">lient, </w:t>
            </w:r>
            <w:proofErr w:type="gramStart"/>
            <w:r>
              <w:rPr>
                <w:rFonts w:ascii="Arial" w:hAnsi="Arial" w:cs="Arial"/>
                <w:sz w:val="20"/>
                <w:szCs w:val="20"/>
              </w:rPr>
              <w:t>contractor</w:t>
            </w:r>
            <w:proofErr w:type="gramEnd"/>
            <w:r>
              <w:rPr>
                <w:rFonts w:ascii="Arial" w:hAnsi="Arial" w:cs="Arial"/>
                <w:sz w:val="20"/>
                <w:szCs w:val="20"/>
              </w:rPr>
              <w:t xml:space="preserve"> or both.</w:t>
            </w:r>
          </w:p>
          <w:p w14:paraId="7C9D666D" w14:textId="77777777" w:rsidR="00B35AD1" w:rsidRPr="002D19DD" w:rsidRDefault="00B35AD1" w:rsidP="00B35AD1">
            <w:pPr>
              <w:pStyle w:val="BodyText"/>
              <w:numPr>
                <w:ilvl w:val="0"/>
                <w:numId w:val="5"/>
              </w:numPr>
              <w:tabs>
                <w:tab w:val="clear" w:pos="720"/>
                <w:tab w:val="num" w:pos="422"/>
              </w:tabs>
              <w:ind w:left="422" w:hanging="284"/>
              <w:rPr>
                <w:rFonts w:ascii="Arial" w:hAnsi="Arial" w:cs="Arial"/>
                <w:sz w:val="20"/>
                <w:szCs w:val="20"/>
              </w:rPr>
            </w:pPr>
            <w:r w:rsidRPr="002D19DD">
              <w:rPr>
                <w:rFonts w:ascii="Arial" w:hAnsi="Arial" w:cs="Arial"/>
                <w:sz w:val="20"/>
                <w:szCs w:val="20"/>
              </w:rPr>
              <w:t>Understanding and skills in risk managemen</w:t>
            </w:r>
            <w:r>
              <w:rPr>
                <w:rFonts w:ascii="Arial" w:hAnsi="Arial" w:cs="Arial"/>
                <w:sz w:val="20"/>
                <w:szCs w:val="20"/>
              </w:rPr>
              <w:t xml:space="preserve">t. </w:t>
            </w:r>
          </w:p>
        </w:tc>
      </w:tr>
      <w:tr w:rsidR="00B35AD1" w:rsidRPr="002D19DD" w14:paraId="1D1024DC" w14:textId="77777777" w:rsidTr="009A0691">
        <w:trPr>
          <w:trHeight w:val="1958"/>
        </w:trPr>
        <w:tc>
          <w:tcPr>
            <w:tcW w:w="2130" w:type="dxa"/>
            <w:tcBorders>
              <w:top w:val="nil"/>
              <w:left w:val="nil"/>
              <w:bottom w:val="nil"/>
            </w:tcBorders>
          </w:tcPr>
          <w:p w14:paraId="74D0472A" w14:textId="77777777" w:rsidR="00B35AD1" w:rsidRPr="002D19DD" w:rsidRDefault="00B35AD1" w:rsidP="009A0691">
            <w:pPr>
              <w:rPr>
                <w:rFonts w:ascii="Arial" w:hAnsi="Arial" w:cs="Arial"/>
                <w:sz w:val="20"/>
                <w:szCs w:val="20"/>
              </w:rPr>
            </w:pPr>
            <w:r w:rsidRPr="002D19DD">
              <w:rPr>
                <w:rFonts w:ascii="Arial" w:hAnsi="Arial" w:cs="Arial"/>
                <w:sz w:val="20"/>
                <w:szCs w:val="20"/>
              </w:rPr>
              <w:t>Personal Qualities</w:t>
            </w:r>
          </w:p>
        </w:tc>
        <w:tc>
          <w:tcPr>
            <w:tcW w:w="4639" w:type="dxa"/>
          </w:tcPr>
          <w:p w14:paraId="75471ABA" w14:textId="77777777" w:rsidR="00B35AD1" w:rsidRPr="00B31AA4" w:rsidRDefault="00B35AD1" w:rsidP="00B35AD1">
            <w:pPr>
              <w:numPr>
                <w:ilvl w:val="0"/>
                <w:numId w:val="7"/>
              </w:numPr>
              <w:tabs>
                <w:tab w:val="clear" w:pos="720"/>
                <w:tab w:val="num" w:pos="422"/>
              </w:tabs>
              <w:ind w:left="422" w:hanging="284"/>
              <w:rPr>
                <w:rFonts w:ascii="Arial" w:hAnsi="Arial" w:cs="Arial"/>
                <w:sz w:val="20"/>
                <w:szCs w:val="20"/>
              </w:rPr>
            </w:pPr>
            <w:r w:rsidRPr="00B31AA4">
              <w:rPr>
                <w:rFonts w:ascii="Arial" w:hAnsi="Arial" w:cs="Arial"/>
                <w:sz w:val="20"/>
                <w:szCs w:val="20"/>
              </w:rPr>
              <w:t>Team and results orientated outlook, willing to be flexible and adaptable to meet changing needs.</w:t>
            </w:r>
          </w:p>
          <w:p w14:paraId="43D9572B" w14:textId="77777777" w:rsidR="00B35AD1" w:rsidRPr="00B31AA4" w:rsidRDefault="00B35AD1" w:rsidP="00B35AD1">
            <w:pPr>
              <w:numPr>
                <w:ilvl w:val="0"/>
                <w:numId w:val="7"/>
              </w:numPr>
              <w:tabs>
                <w:tab w:val="clear" w:pos="720"/>
                <w:tab w:val="num" w:pos="422"/>
              </w:tabs>
              <w:ind w:left="422" w:hanging="284"/>
              <w:rPr>
                <w:rFonts w:ascii="Arial" w:hAnsi="Arial" w:cs="Arial"/>
                <w:sz w:val="20"/>
                <w:szCs w:val="20"/>
              </w:rPr>
            </w:pPr>
            <w:proofErr w:type="spellStart"/>
            <w:r w:rsidRPr="00B31AA4">
              <w:rPr>
                <w:rFonts w:ascii="Arial" w:hAnsi="Arial" w:cs="Arial"/>
                <w:sz w:val="20"/>
                <w:szCs w:val="20"/>
              </w:rPr>
              <w:t>Self motivated</w:t>
            </w:r>
            <w:proofErr w:type="spellEnd"/>
            <w:r w:rsidRPr="00B31AA4">
              <w:rPr>
                <w:rFonts w:ascii="Arial" w:hAnsi="Arial" w:cs="Arial"/>
                <w:sz w:val="20"/>
                <w:szCs w:val="20"/>
              </w:rPr>
              <w:t xml:space="preserve">, </w:t>
            </w:r>
            <w:proofErr w:type="gramStart"/>
            <w:r w:rsidRPr="00B31AA4">
              <w:rPr>
                <w:rFonts w:ascii="Arial" w:hAnsi="Arial" w:cs="Arial"/>
                <w:sz w:val="20"/>
                <w:szCs w:val="20"/>
              </w:rPr>
              <w:t>proactive</w:t>
            </w:r>
            <w:proofErr w:type="gramEnd"/>
            <w:r w:rsidRPr="00B31AA4">
              <w:rPr>
                <w:rFonts w:ascii="Arial" w:hAnsi="Arial" w:cs="Arial"/>
                <w:sz w:val="20"/>
                <w:szCs w:val="20"/>
              </w:rPr>
              <w:t xml:space="preserve"> and enthusiastic. </w:t>
            </w:r>
          </w:p>
          <w:p w14:paraId="03F1E15E" w14:textId="77777777" w:rsidR="00B35AD1" w:rsidRPr="00B31AA4" w:rsidRDefault="00B35AD1" w:rsidP="00B35AD1">
            <w:pPr>
              <w:numPr>
                <w:ilvl w:val="0"/>
                <w:numId w:val="7"/>
              </w:numPr>
              <w:tabs>
                <w:tab w:val="clear" w:pos="720"/>
                <w:tab w:val="num" w:pos="422"/>
              </w:tabs>
              <w:ind w:left="422" w:hanging="284"/>
              <w:rPr>
                <w:rFonts w:ascii="Arial" w:hAnsi="Arial" w:cs="Arial"/>
                <w:sz w:val="20"/>
                <w:szCs w:val="20"/>
              </w:rPr>
            </w:pPr>
            <w:r w:rsidRPr="00B31AA4">
              <w:rPr>
                <w:rFonts w:ascii="Arial" w:hAnsi="Arial" w:cs="Arial"/>
                <w:sz w:val="20"/>
                <w:szCs w:val="20"/>
              </w:rPr>
              <w:t>Customer focus and positive outlook, communicating with tact and diplomacy</w:t>
            </w:r>
          </w:p>
          <w:p w14:paraId="715F9755" w14:textId="77777777" w:rsidR="00B35AD1" w:rsidRDefault="00B35AD1" w:rsidP="00B35AD1">
            <w:pPr>
              <w:pStyle w:val="BodyText"/>
              <w:numPr>
                <w:ilvl w:val="0"/>
                <w:numId w:val="9"/>
              </w:numPr>
              <w:tabs>
                <w:tab w:val="clear" w:pos="720"/>
                <w:tab w:val="num" w:pos="422"/>
              </w:tabs>
              <w:ind w:left="422" w:hanging="284"/>
              <w:rPr>
                <w:rFonts w:ascii="Arial" w:hAnsi="Arial" w:cs="Arial"/>
                <w:sz w:val="20"/>
                <w:szCs w:val="20"/>
              </w:rPr>
            </w:pPr>
            <w:r w:rsidRPr="00B31AA4">
              <w:rPr>
                <w:rFonts w:ascii="Arial" w:hAnsi="Arial" w:cs="Arial"/>
                <w:sz w:val="20"/>
                <w:szCs w:val="20"/>
              </w:rPr>
              <w:t xml:space="preserve">Outlook and ability to work to tight deadlines </w:t>
            </w:r>
          </w:p>
          <w:p w14:paraId="7B3D7CF4" w14:textId="77777777" w:rsidR="00B35AD1" w:rsidRPr="00B31AA4" w:rsidRDefault="00B35AD1" w:rsidP="00B35AD1">
            <w:pPr>
              <w:pStyle w:val="BodyText"/>
              <w:numPr>
                <w:ilvl w:val="0"/>
                <w:numId w:val="9"/>
              </w:numPr>
              <w:tabs>
                <w:tab w:val="clear" w:pos="720"/>
                <w:tab w:val="num" w:pos="422"/>
              </w:tabs>
              <w:ind w:left="422" w:hanging="284"/>
              <w:rPr>
                <w:rFonts w:ascii="Arial" w:hAnsi="Arial" w:cs="Arial"/>
                <w:sz w:val="20"/>
                <w:szCs w:val="20"/>
              </w:rPr>
            </w:pPr>
            <w:r w:rsidRPr="00B31AA4">
              <w:rPr>
                <w:rFonts w:ascii="Arial" w:hAnsi="Arial" w:cs="Arial"/>
                <w:sz w:val="20"/>
                <w:szCs w:val="20"/>
              </w:rPr>
              <w:t xml:space="preserve">Good attendance record in current/previous employment. </w:t>
            </w:r>
          </w:p>
          <w:p w14:paraId="00EF9E32" w14:textId="77777777" w:rsidR="00B35AD1" w:rsidRPr="002D19DD" w:rsidRDefault="00B35AD1" w:rsidP="009A0691">
            <w:pPr>
              <w:tabs>
                <w:tab w:val="num" w:pos="422"/>
              </w:tabs>
              <w:ind w:left="422" w:hanging="284"/>
              <w:rPr>
                <w:rFonts w:ascii="Arial" w:hAnsi="Arial" w:cs="Arial"/>
                <w:sz w:val="20"/>
                <w:szCs w:val="20"/>
              </w:rPr>
            </w:pPr>
          </w:p>
        </w:tc>
        <w:tc>
          <w:tcPr>
            <w:tcW w:w="3260" w:type="dxa"/>
          </w:tcPr>
          <w:p w14:paraId="039499E4" w14:textId="77777777" w:rsidR="00B35AD1" w:rsidRPr="002D19DD" w:rsidRDefault="00B35AD1" w:rsidP="00B35AD1">
            <w:pPr>
              <w:pStyle w:val="BodyText"/>
              <w:numPr>
                <w:ilvl w:val="0"/>
                <w:numId w:val="8"/>
              </w:numPr>
              <w:tabs>
                <w:tab w:val="clear" w:pos="720"/>
                <w:tab w:val="num" w:pos="422"/>
              </w:tabs>
              <w:ind w:left="422" w:hanging="284"/>
              <w:rPr>
                <w:rFonts w:ascii="Arial" w:hAnsi="Arial" w:cs="Arial"/>
                <w:sz w:val="20"/>
                <w:szCs w:val="20"/>
              </w:rPr>
            </w:pPr>
            <w:r>
              <w:rPr>
                <w:rFonts w:ascii="Arial" w:hAnsi="Arial" w:cs="Arial"/>
                <w:sz w:val="20"/>
                <w:szCs w:val="20"/>
              </w:rPr>
              <w:t>Excellent</w:t>
            </w:r>
            <w:r w:rsidRPr="002D19DD">
              <w:rPr>
                <w:rFonts w:ascii="Arial" w:hAnsi="Arial" w:cs="Arial"/>
                <w:sz w:val="20"/>
                <w:szCs w:val="20"/>
              </w:rPr>
              <w:t xml:space="preserve"> ICT skills for example word, </w:t>
            </w:r>
            <w:proofErr w:type="spellStart"/>
            <w:r w:rsidRPr="002D19DD">
              <w:rPr>
                <w:rFonts w:ascii="Arial" w:hAnsi="Arial" w:cs="Arial"/>
                <w:sz w:val="20"/>
                <w:szCs w:val="20"/>
              </w:rPr>
              <w:t>powerpoint</w:t>
            </w:r>
            <w:proofErr w:type="spellEnd"/>
            <w:r w:rsidRPr="002D19DD">
              <w:rPr>
                <w:rFonts w:ascii="Arial" w:hAnsi="Arial" w:cs="Arial"/>
                <w:sz w:val="20"/>
                <w:szCs w:val="20"/>
              </w:rPr>
              <w:t xml:space="preserve"> ex</w:t>
            </w:r>
            <w:r>
              <w:rPr>
                <w:rFonts w:ascii="Arial" w:hAnsi="Arial" w:cs="Arial"/>
                <w:sz w:val="20"/>
                <w:szCs w:val="20"/>
              </w:rPr>
              <w:t xml:space="preserve">cel and e-mail management. </w:t>
            </w:r>
          </w:p>
          <w:p w14:paraId="76E07C5E" w14:textId="77777777" w:rsidR="00B35AD1" w:rsidRPr="002D19DD" w:rsidRDefault="00B35AD1" w:rsidP="00B35AD1">
            <w:pPr>
              <w:pStyle w:val="BodyText"/>
              <w:numPr>
                <w:ilvl w:val="0"/>
                <w:numId w:val="8"/>
              </w:numPr>
              <w:tabs>
                <w:tab w:val="clear" w:pos="720"/>
                <w:tab w:val="num" w:pos="422"/>
              </w:tabs>
              <w:ind w:left="422" w:hanging="284"/>
              <w:rPr>
                <w:rFonts w:ascii="Arial" w:hAnsi="Arial" w:cs="Arial"/>
                <w:sz w:val="20"/>
                <w:szCs w:val="20"/>
              </w:rPr>
            </w:pPr>
            <w:r w:rsidRPr="002D19DD">
              <w:rPr>
                <w:rFonts w:ascii="Arial" w:hAnsi="Arial" w:cs="Arial"/>
                <w:sz w:val="20"/>
                <w:szCs w:val="20"/>
              </w:rPr>
              <w:t>Recognises and praises achievement whilst challenging poor performance</w:t>
            </w:r>
            <w:r>
              <w:rPr>
                <w:rFonts w:ascii="Arial" w:hAnsi="Arial" w:cs="Arial"/>
                <w:sz w:val="20"/>
                <w:szCs w:val="20"/>
              </w:rPr>
              <w:t xml:space="preserve"> or unacceptable behaviour </w:t>
            </w:r>
          </w:p>
        </w:tc>
      </w:tr>
      <w:tr w:rsidR="00B35AD1" w:rsidRPr="002D19DD" w14:paraId="6F40522E" w14:textId="77777777" w:rsidTr="009A0691">
        <w:trPr>
          <w:trHeight w:val="1958"/>
        </w:trPr>
        <w:tc>
          <w:tcPr>
            <w:tcW w:w="2130" w:type="dxa"/>
            <w:tcBorders>
              <w:top w:val="nil"/>
              <w:left w:val="nil"/>
              <w:bottom w:val="nil"/>
            </w:tcBorders>
          </w:tcPr>
          <w:p w14:paraId="0F62C625" w14:textId="77777777" w:rsidR="00B35AD1" w:rsidRPr="002D19DD" w:rsidRDefault="00B35AD1" w:rsidP="009A0691">
            <w:pPr>
              <w:rPr>
                <w:rFonts w:ascii="Arial" w:hAnsi="Arial" w:cs="Arial"/>
                <w:sz w:val="20"/>
                <w:szCs w:val="20"/>
              </w:rPr>
            </w:pPr>
            <w:r w:rsidRPr="002D19DD">
              <w:rPr>
                <w:rFonts w:ascii="Arial" w:hAnsi="Arial" w:cs="Arial"/>
                <w:sz w:val="20"/>
                <w:szCs w:val="20"/>
              </w:rPr>
              <w:t>Special Requirements</w:t>
            </w:r>
          </w:p>
        </w:tc>
        <w:tc>
          <w:tcPr>
            <w:tcW w:w="4639" w:type="dxa"/>
          </w:tcPr>
          <w:p w14:paraId="5B583216" w14:textId="77777777" w:rsidR="00B35AD1" w:rsidRPr="00BB547C" w:rsidRDefault="00B35AD1" w:rsidP="00B35AD1">
            <w:pPr>
              <w:numPr>
                <w:ilvl w:val="0"/>
                <w:numId w:val="7"/>
              </w:numPr>
              <w:tabs>
                <w:tab w:val="clear" w:pos="720"/>
                <w:tab w:val="num" w:pos="422"/>
              </w:tabs>
              <w:ind w:left="422" w:hanging="284"/>
              <w:rPr>
                <w:rFonts w:ascii="Arial" w:hAnsi="Arial" w:cs="Arial"/>
                <w:sz w:val="20"/>
                <w:szCs w:val="20"/>
              </w:rPr>
            </w:pPr>
            <w:r w:rsidRPr="00BB547C">
              <w:rPr>
                <w:rFonts w:ascii="Arial" w:hAnsi="Arial" w:cs="Arial"/>
                <w:sz w:val="20"/>
                <w:szCs w:val="20"/>
              </w:rPr>
              <w:t>Access to a car or means of mobility support (if the post holder is driving then they must hold a current valid driving licence and have appropriate motor insurance cover)</w:t>
            </w:r>
          </w:p>
          <w:p w14:paraId="61865C1E" w14:textId="77777777" w:rsidR="00B35AD1" w:rsidRPr="007E6F8B" w:rsidRDefault="00B35AD1" w:rsidP="00B35AD1">
            <w:pPr>
              <w:numPr>
                <w:ilvl w:val="0"/>
                <w:numId w:val="7"/>
              </w:numPr>
              <w:tabs>
                <w:tab w:val="clear" w:pos="720"/>
                <w:tab w:val="num" w:pos="422"/>
              </w:tabs>
              <w:ind w:left="422" w:hanging="284"/>
              <w:rPr>
                <w:rFonts w:ascii="Arial" w:hAnsi="Arial" w:cs="Arial"/>
                <w:sz w:val="20"/>
                <w:szCs w:val="20"/>
              </w:rPr>
            </w:pPr>
            <w:r>
              <w:rPr>
                <w:rFonts w:ascii="Arial" w:hAnsi="Arial" w:cs="Arial"/>
                <w:sz w:val="20"/>
                <w:szCs w:val="20"/>
              </w:rPr>
              <w:t>Will</w:t>
            </w:r>
            <w:r w:rsidRPr="002D19DD">
              <w:rPr>
                <w:rFonts w:ascii="Arial" w:hAnsi="Arial" w:cs="Arial"/>
                <w:sz w:val="20"/>
                <w:szCs w:val="20"/>
              </w:rPr>
              <w:t xml:space="preserve"> be required to work outside of normal hours</w:t>
            </w:r>
          </w:p>
        </w:tc>
        <w:tc>
          <w:tcPr>
            <w:tcW w:w="3260" w:type="dxa"/>
          </w:tcPr>
          <w:p w14:paraId="7A88DAD7" w14:textId="77777777" w:rsidR="00B35AD1" w:rsidRPr="002D19DD" w:rsidRDefault="00B35AD1" w:rsidP="009A0691">
            <w:pPr>
              <w:pStyle w:val="BodyText"/>
              <w:tabs>
                <w:tab w:val="num" w:pos="422"/>
              </w:tabs>
              <w:ind w:left="422" w:hanging="284"/>
              <w:rPr>
                <w:rFonts w:ascii="Arial" w:hAnsi="Arial" w:cs="Arial"/>
                <w:sz w:val="20"/>
                <w:szCs w:val="20"/>
              </w:rPr>
            </w:pPr>
          </w:p>
        </w:tc>
      </w:tr>
    </w:tbl>
    <w:p w14:paraId="2EAEE27B" w14:textId="77777777" w:rsidR="00FF0206" w:rsidRDefault="00FF0206" w:rsidP="00B35AD1">
      <w:pPr>
        <w:pStyle w:val="aHeaderLevel3"/>
        <w:numPr>
          <w:ilvl w:val="0"/>
          <w:numId w:val="0"/>
        </w:numPr>
        <w:rPr>
          <w:rFonts w:ascii="Arial" w:hAnsi="Arial" w:cs="Arial"/>
        </w:rPr>
      </w:pPr>
    </w:p>
    <w:sectPr w:rsidR="00FF0206" w:rsidSect="00B075C4">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1B0B" w14:textId="77777777" w:rsidR="0058248C" w:rsidRDefault="0058248C">
      <w:r>
        <w:separator/>
      </w:r>
    </w:p>
  </w:endnote>
  <w:endnote w:type="continuationSeparator" w:id="0">
    <w:p w14:paraId="2EC6194B" w14:textId="77777777" w:rsidR="0058248C" w:rsidRDefault="0058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6" w:type="dxa"/>
      <w:tblLayout w:type="fixed"/>
      <w:tblLook w:val="0000" w:firstRow="0" w:lastRow="0" w:firstColumn="0" w:lastColumn="0" w:noHBand="0" w:noVBand="0"/>
    </w:tblPr>
    <w:tblGrid>
      <w:gridCol w:w="900"/>
      <w:gridCol w:w="4154"/>
      <w:gridCol w:w="958"/>
      <w:gridCol w:w="4788"/>
    </w:tblGrid>
    <w:tr w:rsidR="00FF0206" w14:paraId="4057D022" w14:textId="77777777">
      <w:trPr>
        <w:cantSplit/>
        <w:trHeight w:val="170"/>
      </w:trPr>
      <w:tc>
        <w:tcPr>
          <w:tcW w:w="900" w:type="dxa"/>
          <w:shd w:val="clear" w:color="auto" w:fill="FFFFFF"/>
        </w:tcPr>
        <w:p w14:paraId="55CFA8AB" w14:textId="77777777" w:rsidR="00FF0206" w:rsidRDefault="00FF0206">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14:paraId="1A868004" w14:textId="77777777" w:rsidR="00FF0206" w:rsidRDefault="00FF0206">
          <w:pPr>
            <w:pStyle w:val="Footer"/>
            <w:rPr>
              <w:rFonts w:ascii="Arial" w:hAnsi="Arial" w:cs="Arial"/>
              <w:sz w:val="12"/>
              <w:szCs w:val="12"/>
            </w:rPr>
          </w:pPr>
          <w:smartTag w:uri="mitelunifiedcommunicatorsmarttag/smarttagmodule" w:element="MySmartTag">
            <w:r>
              <w:rPr>
                <w:rFonts w:ascii="Arial" w:hAnsi="Arial" w:cs="Arial"/>
                <w:sz w:val="12"/>
                <w:szCs w:val="12"/>
              </w:rPr>
              <w:t>1.0</w:t>
            </w:r>
          </w:smartTag>
        </w:p>
      </w:tc>
      <w:tc>
        <w:tcPr>
          <w:tcW w:w="958" w:type="dxa"/>
          <w:shd w:val="clear" w:color="auto" w:fill="FFFFFF"/>
        </w:tcPr>
        <w:p w14:paraId="34E9CF67" w14:textId="77777777" w:rsidR="00FF0206" w:rsidRDefault="00FF0206">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14:paraId="08C673DE" w14:textId="77777777" w:rsidR="00FF0206" w:rsidRDefault="0020133F">
          <w:pPr>
            <w:pStyle w:val="Footer"/>
            <w:rPr>
              <w:rFonts w:ascii="Arial" w:hAnsi="Arial" w:cs="Arial"/>
              <w:sz w:val="12"/>
              <w:szCs w:val="12"/>
            </w:rPr>
          </w:pPr>
          <w:r>
            <w:rPr>
              <w:rFonts w:ascii="Arial" w:hAnsi="Arial" w:cs="Arial"/>
              <w:sz w:val="12"/>
              <w:szCs w:val="12"/>
            </w:rPr>
            <w:t>Head of Community Protection</w:t>
          </w:r>
        </w:p>
      </w:tc>
    </w:tr>
    <w:tr w:rsidR="00FF0206" w14:paraId="1960B965" w14:textId="77777777">
      <w:trPr>
        <w:cantSplit/>
        <w:trHeight w:val="170"/>
      </w:trPr>
      <w:tc>
        <w:tcPr>
          <w:tcW w:w="900" w:type="dxa"/>
          <w:shd w:val="clear" w:color="auto" w:fill="FFFFFF"/>
        </w:tcPr>
        <w:p w14:paraId="03D882F2" w14:textId="77777777" w:rsidR="00FF0206" w:rsidRDefault="00FF0206">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14:paraId="2424222E" w14:textId="61CEC45C" w:rsidR="00FF0206" w:rsidRDefault="00D107E0" w:rsidP="00B77847">
          <w:pPr>
            <w:pStyle w:val="Footer"/>
            <w:rPr>
              <w:rFonts w:ascii="Arial" w:hAnsi="Arial" w:cs="Arial"/>
              <w:sz w:val="12"/>
              <w:szCs w:val="12"/>
            </w:rPr>
          </w:pPr>
          <w:r>
            <w:rPr>
              <w:rFonts w:ascii="Arial" w:hAnsi="Arial" w:cs="Arial"/>
              <w:sz w:val="12"/>
              <w:szCs w:val="12"/>
            </w:rPr>
            <w:t xml:space="preserve">July </w:t>
          </w:r>
          <w:r w:rsidR="00A40CCA">
            <w:rPr>
              <w:rFonts w:ascii="Arial" w:hAnsi="Arial" w:cs="Arial"/>
              <w:sz w:val="12"/>
              <w:szCs w:val="12"/>
            </w:rPr>
            <w:t>2022</w:t>
          </w:r>
        </w:p>
      </w:tc>
      <w:tc>
        <w:tcPr>
          <w:tcW w:w="958" w:type="dxa"/>
          <w:shd w:val="clear" w:color="auto" w:fill="FFFFFF"/>
        </w:tcPr>
        <w:p w14:paraId="19401541" w14:textId="77777777" w:rsidR="00FF0206" w:rsidRDefault="00FF0206">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14:paraId="4A7C3096" w14:textId="77777777" w:rsidR="00FF0206" w:rsidRDefault="00FF0206">
          <w:pPr>
            <w:pStyle w:val="Footer"/>
            <w:rPr>
              <w:rFonts w:ascii="Arial" w:hAnsi="Arial" w:cs="Arial"/>
              <w:sz w:val="12"/>
              <w:szCs w:val="12"/>
            </w:rPr>
          </w:pPr>
          <w:r>
            <w:rPr>
              <w:rFonts w:ascii="Arial" w:hAnsi="Arial" w:cs="Arial"/>
              <w:sz w:val="12"/>
              <w:szCs w:val="12"/>
            </w:rPr>
            <w:t>HR</w:t>
          </w:r>
        </w:p>
      </w:tc>
    </w:tr>
  </w:tbl>
  <w:p w14:paraId="2EB5156F" w14:textId="77777777" w:rsidR="00FF0206" w:rsidRDefault="00FF020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4630" w14:textId="77777777" w:rsidR="0058248C" w:rsidRDefault="0058248C">
      <w:r>
        <w:separator/>
      </w:r>
    </w:p>
  </w:footnote>
  <w:footnote w:type="continuationSeparator" w:id="0">
    <w:p w14:paraId="730ACEFD" w14:textId="77777777" w:rsidR="0058248C" w:rsidRDefault="0058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4B87" w14:textId="77777777" w:rsidR="00A052A9" w:rsidRDefault="00A052A9" w:rsidP="00A052A9">
    <w:pPr>
      <w:rPr>
        <w:rFonts w:ascii="Arial" w:hAnsi="Arial" w:cs="Arial"/>
        <w:sz w:val="40"/>
        <w:szCs w:val="40"/>
      </w:rPr>
    </w:pPr>
    <w:r w:rsidRPr="007D5C07">
      <w:rPr>
        <w:rFonts w:ascii="Arial" w:hAnsi="Arial" w:cs="Arial"/>
        <w:noProof/>
        <w:lang w:eastAsia="en-GB"/>
      </w:rPr>
      <w:drawing>
        <wp:anchor distT="0" distB="0" distL="114300" distR="114300" simplePos="0" relativeHeight="251662336" behindDoc="0" locked="0" layoutInCell="1" allowOverlap="1" wp14:anchorId="5445573C" wp14:editId="033070C4">
          <wp:simplePos x="0" y="0"/>
          <wp:positionH relativeFrom="column">
            <wp:posOffset>4539275</wp:posOffset>
          </wp:positionH>
          <wp:positionV relativeFrom="paragraph">
            <wp:posOffset>12700</wp:posOffset>
          </wp:positionV>
          <wp:extent cx="2030400" cy="885600"/>
          <wp:effectExtent l="0" t="0" r="8255" b="0"/>
          <wp:wrapNone/>
          <wp:docPr id="13" name="Picture 13"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CPL 3 Role Profile </w:t>
    </w:r>
  </w:p>
  <w:p w14:paraId="05D84114" w14:textId="77777777" w:rsidR="00A052A9" w:rsidRDefault="00A052A9" w:rsidP="00A052A9">
    <w:r>
      <w:rPr>
        <w:rFonts w:ascii="Arial" w:hAnsi="Arial" w:cs="Arial"/>
        <w:sz w:val="40"/>
        <w:szCs w:val="40"/>
      </w:rPr>
      <w:t>Section 1</w:t>
    </w:r>
  </w:p>
  <w:p w14:paraId="04A1CAB8" w14:textId="77777777" w:rsidR="00A052A9" w:rsidRDefault="00A052A9">
    <w:pPr>
      <w:pStyle w:val="Header"/>
      <w:jc w:val="right"/>
    </w:pPr>
  </w:p>
  <w:p w14:paraId="3E2B64C1" w14:textId="77777777" w:rsidR="00A052A9" w:rsidRDefault="00A052A9">
    <w:pPr>
      <w:pStyle w:val="Header"/>
      <w:jc w:val="right"/>
    </w:pPr>
  </w:p>
  <w:p w14:paraId="65178F87" w14:textId="4DEAA792" w:rsidR="00FF0206" w:rsidRDefault="00B0797F">
    <w:pPr>
      <w:pStyle w:val="Header"/>
      <w:jc w:val="right"/>
    </w:pPr>
    <w:r>
      <w:rPr>
        <w:noProof/>
        <w:lang w:eastAsia="en-GB"/>
      </w:rPr>
      <mc:AlternateContent>
        <mc:Choice Requires="wps">
          <w:drawing>
            <wp:anchor distT="0" distB="0" distL="114300" distR="114300" simplePos="0" relativeHeight="251660288" behindDoc="0" locked="0" layoutInCell="1" allowOverlap="1" wp14:anchorId="2CB7F75F" wp14:editId="2899BB19">
              <wp:simplePos x="0" y="0"/>
              <wp:positionH relativeFrom="column">
                <wp:posOffset>262890</wp:posOffset>
              </wp:positionH>
              <wp:positionV relativeFrom="paragraph">
                <wp:posOffset>306070</wp:posOffset>
              </wp:positionV>
              <wp:extent cx="4915535" cy="457200"/>
              <wp:effectExtent l="0" t="0" r="184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81C7" w14:textId="77777777" w:rsidR="00FF0206" w:rsidRDefault="00FF02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7F75F"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" filled="f" stroked="f">
              <v:textbox inset="0,0,0,0">
                <w:txbxContent>
                  <w:p w14:paraId="2CAB81C7" w14:textId="77777777" w:rsidR="00FF0206" w:rsidRDefault="00FF020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A4C"/>
    <w:multiLevelType w:val="hybridMultilevel"/>
    <w:tmpl w:val="725CB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A0802"/>
    <w:multiLevelType w:val="hybridMultilevel"/>
    <w:tmpl w:val="E2C40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F5838"/>
    <w:multiLevelType w:val="hybridMultilevel"/>
    <w:tmpl w:val="277E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09C2"/>
    <w:multiLevelType w:val="hybridMultilevel"/>
    <w:tmpl w:val="2340D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D6769"/>
    <w:multiLevelType w:val="hybridMultilevel"/>
    <w:tmpl w:val="0590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12580"/>
    <w:multiLevelType w:val="hybridMultilevel"/>
    <w:tmpl w:val="723A9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A2BEE"/>
    <w:multiLevelType w:val="multilevel"/>
    <w:tmpl w:val="F29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61606"/>
    <w:multiLevelType w:val="hybridMultilevel"/>
    <w:tmpl w:val="72E8C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25155"/>
    <w:multiLevelType w:val="multilevel"/>
    <w:tmpl w:val="C09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D4D96"/>
    <w:multiLevelType w:val="hybridMultilevel"/>
    <w:tmpl w:val="1E72719A"/>
    <w:lvl w:ilvl="0" w:tplc="B6A8FD98">
      <w:start w:val="1"/>
      <w:numFmt w:val="bullet"/>
      <w:pStyle w:val="BulletPoints"/>
      <w:lvlText w:val=""/>
      <w:lvlJc w:val="left"/>
      <w:pPr>
        <w:tabs>
          <w:tab w:val="num" w:pos="511"/>
        </w:tabs>
        <w:ind w:left="511" w:hanging="227"/>
      </w:pPr>
      <w:rPr>
        <w:rFonts w:ascii="Symbol" w:hAnsi="Symbol" w:hint="default"/>
        <w:color w:val="8CC63F"/>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08090003">
      <w:start w:val="1"/>
      <w:numFmt w:val="bullet"/>
      <w:lvlText w:val="o"/>
      <w:lvlJc w:val="left"/>
      <w:pPr>
        <w:tabs>
          <w:tab w:val="num" w:pos="3742"/>
        </w:tabs>
        <w:ind w:left="3742" w:hanging="360"/>
      </w:pPr>
      <w:rPr>
        <w:rFonts w:ascii="Courier New" w:hAnsi="Courier New" w:cs="Courier New" w:hint="default"/>
      </w:rPr>
    </w:lvl>
    <w:lvl w:ilvl="5" w:tplc="08090005">
      <w:start w:val="1"/>
      <w:numFmt w:val="bullet"/>
      <w:lvlText w:val=""/>
      <w:lvlJc w:val="left"/>
      <w:pPr>
        <w:tabs>
          <w:tab w:val="num" w:pos="4462"/>
        </w:tabs>
        <w:ind w:left="4462" w:hanging="360"/>
      </w:pPr>
      <w:rPr>
        <w:rFonts w:ascii="Wingdings" w:hAnsi="Wingdings" w:hint="default"/>
      </w:rPr>
    </w:lvl>
    <w:lvl w:ilvl="6" w:tplc="08090001">
      <w:start w:val="1"/>
      <w:numFmt w:val="bullet"/>
      <w:lvlText w:val=""/>
      <w:lvlJc w:val="left"/>
      <w:pPr>
        <w:tabs>
          <w:tab w:val="num" w:pos="5182"/>
        </w:tabs>
        <w:ind w:left="5182" w:hanging="360"/>
      </w:pPr>
      <w:rPr>
        <w:rFonts w:ascii="Symbol" w:hAnsi="Symbol" w:hint="default"/>
      </w:rPr>
    </w:lvl>
    <w:lvl w:ilvl="7" w:tplc="08090003">
      <w:start w:val="1"/>
      <w:numFmt w:val="bullet"/>
      <w:lvlText w:val="o"/>
      <w:lvlJc w:val="left"/>
      <w:pPr>
        <w:tabs>
          <w:tab w:val="num" w:pos="5902"/>
        </w:tabs>
        <w:ind w:left="5902" w:hanging="360"/>
      </w:pPr>
      <w:rPr>
        <w:rFonts w:ascii="Courier New" w:hAnsi="Courier New" w:cs="Courier New" w:hint="default"/>
      </w:rPr>
    </w:lvl>
    <w:lvl w:ilvl="8" w:tplc="0809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977196"/>
    <w:multiLevelType w:val="hybridMultilevel"/>
    <w:tmpl w:val="6C3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26026"/>
    <w:multiLevelType w:val="hybridMultilevel"/>
    <w:tmpl w:val="DDC20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16"/>
  </w:num>
  <w:num w:numId="5">
    <w:abstractNumId w:val="10"/>
  </w:num>
  <w:num w:numId="6">
    <w:abstractNumId w:val="2"/>
  </w:num>
  <w:num w:numId="7">
    <w:abstractNumId w:val="19"/>
  </w:num>
  <w:num w:numId="8">
    <w:abstractNumId w:val="4"/>
  </w:num>
  <w:num w:numId="9">
    <w:abstractNumId w:val="6"/>
  </w:num>
  <w:num w:numId="10">
    <w:abstractNumId w:val="18"/>
  </w:num>
  <w:num w:numId="11">
    <w:abstractNumId w:val="7"/>
  </w:num>
  <w:num w:numId="12">
    <w:abstractNumId w:val="17"/>
  </w:num>
  <w:num w:numId="13">
    <w:abstractNumId w:val="13"/>
  </w:num>
  <w:num w:numId="14">
    <w:abstractNumId w:val="14"/>
  </w:num>
  <w:num w:numId="15">
    <w:abstractNumId w:val="9"/>
  </w:num>
  <w:num w:numId="16">
    <w:abstractNumId w:val="0"/>
  </w:num>
  <w:num w:numId="17">
    <w:abstractNumId w:val="8"/>
  </w:num>
  <w:num w:numId="18">
    <w:abstractNumId w:val="1"/>
  </w:num>
  <w:num w:numId="19">
    <w:abstractNumId w:val="3"/>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3D"/>
    <w:rsid w:val="00000B5C"/>
    <w:rsid w:val="000A02F4"/>
    <w:rsid w:val="000A106E"/>
    <w:rsid w:val="000C681A"/>
    <w:rsid w:val="000F2E43"/>
    <w:rsid w:val="000F4384"/>
    <w:rsid w:val="000F5057"/>
    <w:rsid w:val="00126554"/>
    <w:rsid w:val="00145B69"/>
    <w:rsid w:val="00167B91"/>
    <w:rsid w:val="00173033"/>
    <w:rsid w:val="0020133F"/>
    <w:rsid w:val="002234D0"/>
    <w:rsid w:val="00233BD9"/>
    <w:rsid w:val="00235787"/>
    <w:rsid w:val="00236D11"/>
    <w:rsid w:val="002709FC"/>
    <w:rsid w:val="0028037D"/>
    <w:rsid w:val="00286ACC"/>
    <w:rsid w:val="002C7012"/>
    <w:rsid w:val="002D19DD"/>
    <w:rsid w:val="002F20B8"/>
    <w:rsid w:val="002F6600"/>
    <w:rsid w:val="00353068"/>
    <w:rsid w:val="003A4C8C"/>
    <w:rsid w:val="003D725A"/>
    <w:rsid w:val="00412F27"/>
    <w:rsid w:val="00415C54"/>
    <w:rsid w:val="00445574"/>
    <w:rsid w:val="004600CC"/>
    <w:rsid w:val="0046419A"/>
    <w:rsid w:val="0049012E"/>
    <w:rsid w:val="004A4F43"/>
    <w:rsid w:val="004B70DD"/>
    <w:rsid w:val="004D3806"/>
    <w:rsid w:val="00512313"/>
    <w:rsid w:val="00517F6B"/>
    <w:rsid w:val="005257D4"/>
    <w:rsid w:val="00535213"/>
    <w:rsid w:val="005475FF"/>
    <w:rsid w:val="00563760"/>
    <w:rsid w:val="005735C5"/>
    <w:rsid w:val="00573E8A"/>
    <w:rsid w:val="0057783B"/>
    <w:rsid w:val="0058248C"/>
    <w:rsid w:val="005A5CA6"/>
    <w:rsid w:val="005B2274"/>
    <w:rsid w:val="005E7BFA"/>
    <w:rsid w:val="006316F8"/>
    <w:rsid w:val="00655160"/>
    <w:rsid w:val="006560FC"/>
    <w:rsid w:val="006954A7"/>
    <w:rsid w:val="006B3B75"/>
    <w:rsid w:val="006E64E2"/>
    <w:rsid w:val="006F1801"/>
    <w:rsid w:val="00702649"/>
    <w:rsid w:val="00710F77"/>
    <w:rsid w:val="007132C6"/>
    <w:rsid w:val="00730C6D"/>
    <w:rsid w:val="00732088"/>
    <w:rsid w:val="00736DA4"/>
    <w:rsid w:val="00746FBD"/>
    <w:rsid w:val="00780958"/>
    <w:rsid w:val="007A42BF"/>
    <w:rsid w:val="007A648B"/>
    <w:rsid w:val="007D19C6"/>
    <w:rsid w:val="007D4E05"/>
    <w:rsid w:val="007E39DD"/>
    <w:rsid w:val="007E579C"/>
    <w:rsid w:val="007F5EE7"/>
    <w:rsid w:val="007F6FFA"/>
    <w:rsid w:val="008318D8"/>
    <w:rsid w:val="00886CDF"/>
    <w:rsid w:val="00906E83"/>
    <w:rsid w:val="00924BDC"/>
    <w:rsid w:val="009438FA"/>
    <w:rsid w:val="00957CC2"/>
    <w:rsid w:val="00965BDC"/>
    <w:rsid w:val="00971B3E"/>
    <w:rsid w:val="00972FF0"/>
    <w:rsid w:val="0099055E"/>
    <w:rsid w:val="009A557F"/>
    <w:rsid w:val="009E2BAA"/>
    <w:rsid w:val="009F0CC7"/>
    <w:rsid w:val="009F0D04"/>
    <w:rsid w:val="00A052A9"/>
    <w:rsid w:val="00A1106C"/>
    <w:rsid w:val="00A40CCA"/>
    <w:rsid w:val="00A8473C"/>
    <w:rsid w:val="00A97F91"/>
    <w:rsid w:val="00AC15B4"/>
    <w:rsid w:val="00AE1BCF"/>
    <w:rsid w:val="00AE29DA"/>
    <w:rsid w:val="00B075C4"/>
    <w:rsid w:val="00B0797F"/>
    <w:rsid w:val="00B31AA4"/>
    <w:rsid w:val="00B35AD1"/>
    <w:rsid w:val="00B414C1"/>
    <w:rsid w:val="00B51E36"/>
    <w:rsid w:val="00B77847"/>
    <w:rsid w:val="00B92E5F"/>
    <w:rsid w:val="00BA5083"/>
    <w:rsid w:val="00BB5211"/>
    <w:rsid w:val="00BB547C"/>
    <w:rsid w:val="00BC7B5F"/>
    <w:rsid w:val="00BD2842"/>
    <w:rsid w:val="00BE392D"/>
    <w:rsid w:val="00C21F64"/>
    <w:rsid w:val="00C27F18"/>
    <w:rsid w:val="00C61B94"/>
    <w:rsid w:val="00C62C93"/>
    <w:rsid w:val="00C668E6"/>
    <w:rsid w:val="00C96C7F"/>
    <w:rsid w:val="00CA1844"/>
    <w:rsid w:val="00CC2CD1"/>
    <w:rsid w:val="00CE75C2"/>
    <w:rsid w:val="00D107E0"/>
    <w:rsid w:val="00D31D3D"/>
    <w:rsid w:val="00D4721B"/>
    <w:rsid w:val="00D47428"/>
    <w:rsid w:val="00D71BEA"/>
    <w:rsid w:val="00DC6E07"/>
    <w:rsid w:val="00E06A9E"/>
    <w:rsid w:val="00E1249B"/>
    <w:rsid w:val="00E660D2"/>
    <w:rsid w:val="00EA0957"/>
    <w:rsid w:val="00ED4957"/>
    <w:rsid w:val="00EF7DCC"/>
    <w:rsid w:val="00F252B5"/>
    <w:rsid w:val="00F522B2"/>
    <w:rsid w:val="00F76A3F"/>
    <w:rsid w:val="00FA6631"/>
    <w:rsid w:val="00FB5D3D"/>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hapeDefaults>
    <o:shapedefaults v:ext="edit" spidmax="24577"/>
    <o:shapelayout v:ext="edit">
      <o:idmap v:ext="edit" data="1"/>
    </o:shapelayout>
  </w:shapeDefaults>
  <w:decimalSymbol w:val="."/>
  <w:listSeparator w:val=","/>
  <w14:docId w14:val="10093E1E"/>
  <w15:docId w15:val="{7C2CB7F0-B4D4-4580-A930-0F9C490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7F"/>
    <w:rPr>
      <w:rFonts w:ascii="Arial (W1)" w:hAnsi="Arial (W1)" w:cs="Arial (W1)"/>
      <w:sz w:val="24"/>
      <w:szCs w:val="24"/>
      <w:lang w:eastAsia="en-US"/>
    </w:rPr>
  </w:style>
  <w:style w:type="paragraph" w:styleId="Heading1">
    <w:name w:val="heading 1"/>
    <w:basedOn w:val="Normal"/>
    <w:next w:val="Normal"/>
    <w:link w:val="Heading1Char"/>
    <w:uiPriority w:val="99"/>
    <w:qFormat/>
    <w:rsid w:val="00C96C7F"/>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C96C7F"/>
    <w:pPr>
      <w:keepNext/>
      <w:jc w:val="center"/>
      <w:outlineLvl w:val="1"/>
    </w:pPr>
    <w:rPr>
      <w:rFonts w:ascii="Arial" w:hAnsi="Arial" w:cs="Arial"/>
      <w:b/>
      <w:bCs/>
    </w:rPr>
  </w:style>
  <w:style w:type="paragraph" w:styleId="Heading3">
    <w:name w:val="heading 3"/>
    <w:basedOn w:val="Normal"/>
    <w:next w:val="Normal"/>
    <w:link w:val="Heading3Char"/>
    <w:uiPriority w:val="99"/>
    <w:qFormat/>
    <w:rsid w:val="00C96C7F"/>
    <w:pPr>
      <w:keepNext/>
      <w:outlineLvl w:val="2"/>
    </w:pPr>
    <w:rPr>
      <w:rFonts w:ascii="Arial" w:hAnsi="Arial" w:cs="Arial"/>
      <w:b/>
      <w:bCs/>
    </w:rPr>
  </w:style>
  <w:style w:type="paragraph" w:styleId="Heading4">
    <w:name w:val="heading 4"/>
    <w:basedOn w:val="Normal"/>
    <w:next w:val="Normal"/>
    <w:link w:val="Heading4Char"/>
    <w:uiPriority w:val="99"/>
    <w:qFormat/>
    <w:rsid w:val="00C96C7F"/>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C96C7F"/>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C96C7F"/>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6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63760"/>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6376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6376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56376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563760"/>
    <w:rPr>
      <w:rFonts w:ascii="Calibri" w:hAnsi="Calibri" w:cs="Calibri"/>
      <w:b/>
      <w:bCs/>
      <w:sz w:val="22"/>
      <w:szCs w:val="22"/>
      <w:lang w:eastAsia="en-US"/>
    </w:rPr>
  </w:style>
  <w:style w:type="paragraph" w:styleId="Title">
    <w:name w:val="Title"/>
    <w:basedOn w:val="Normal"/>
    <w:link w:val="TitleChar"/>
    <w:uiPriority w:val="99"/>
    <w:qFormat/>
    <w:rsid w:val="00C96C7F"/>
    <w:pPr>
      <w:jc w:val="center"/>
    </w:pPr>
    <w:rPr>
      <w:b/>
      <w:bCs/>
    </w:rPr>
  </w:style>
  <w:style w:type="character" w:customStyle="1" w:styleId="TitleChar">
    <w:name w:val="Title Char"/>
    <w:basedOn w:val="DefaultParagraphFont"/>
    <w:link w:val="Title"/>
    <w:uiPriority w:val="99"/>
    <w:locked/>
    <w:rsid w:val="00563760"/>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C96C7F"/>
    <w:pPr>
      <w:ind w:left="720" w:hanging="720"/>
    </w:pPr>
  </w:style>
  <w:style w:type="character" w:customStyle="1" w:styleId="BodyTextIndentChar">
    <w:name w:val="Body Text Indent Char"/>
    <w:basedOn w:val="DefaultParagraphFont"/>
    <w:link w:val="BodyTextIndent"/>
    <w:uiPriority w:val="99"/>
    <w:semiHidden/>
    <w:locked/>
    <w:rsid w:val="00563760"/>
    <w:rPr>
      <w:rFonts w:ascii="Arial (W1)" w:hAnsi="Arial (W1)" w:cs="Arial (W1)"/>
      <w:sz w:val="24"/>
      <w:szCs w:val="24"/>
      <w:lang w:eastAsia="en-US"/>
    </w:rPr>
  </w:style>
  <w:style w:type="paragraph" w:styleId="Header">
    <w:name w:val="header"/>
    <w:basedOn w:val="Normal"/>
    <w:link w:val="HeaderChar"/>
    <w:uiPriority w:val="99"/>
    <w:rsid w:val="00C96C7F"/>
    <w:pPr>
      <w:tabs>
        <w:tab w:val="center" w:pos="4153"/>
        <w:tab w:val="right" w:pos="8306"/>
      </w:tabs>
    </w:pPr>
  </w:style>
  <w:style w:type="character" w:customStyle="1" w:styleId="HeaderChar">
    <w:name w:val="Header Char"/>
    <w:basedOn w:val="DefaultParagraphFont"/>
    <w:link w:val="Header"/>
    <w:uiPriority w:val="99"/>
    <w:semiHidden/>
    <w:locked/>
    <w:rsid w:val="00563760"/>
    <w:rPr>
      <w:rFonts w:ascii="Arial (W1)" w:hAnsi="Arial (W1)" w:cs="Arial (W1)"/>
      <w:sz w:val="24"/>
      <w:szCs w:val="24"/>
      <w:lang w:eastAsia="en-US"/>
    </w:rPr>
  </w:style>
  <w:style w:type="paragraph" w:styleId="Footer">
    <w:name w:val="footer"/>
    <w:basedOn w:val="Normal"/>
    <w:link w:val="FooterChar"/>
    <w:uiPriority w:val="99"/>
    <w:rsid w:val="00C96C7F"/>
    <w:pPr>
      <w:tabs>
        <w:tab w:val="center" w:pos="4153"/>
        <w:tab w:val="right" w:pos="8306"/>
      </w:tabs>
    </w:pPr>
  </w:style>
  <w:style w:type="character" w:customStyle="1" w:styleId="FooterChar">
    <w:name w:val="Footer Char"/>
    <w:basedOn w:val="DefaultParagraphFont"/>
    <w:link w:val="Footer"/>
    <w:uiPriority w:val="99"/>
    <w:semiHidden/>
    <w:locked/>
    <w:rsid w:val="00563760"/>
    <w:rPr>
      <w:rFonts w:ascii="Arial (W1)" w:hAnsi="Arial (W1)" w:cs="Arial (W1)"/>
      <w:sz w:val="24"/>
      <w:szCs w:val="24"/>
      <w:lang w:eastAsia="en-US"/>
    </w:rPr>
  </w:style>
  <w:style w:type="character" w:styleId="PageNumber">
    <w:name w:val="page number"/>
    <w:basedOn w:val="DefaultParagraphFont"/>
    <w:uiPriority w:val="99"/>
    <w:rsid w:val="00C96C7F"/>
    <w:rPr>
      <w:rFonts w:cs="Times New Roman"/>
    </w:rPr>
  </w:style>
  <w:style w:type="paragraph" w:styleId="BalloonText">
    <w:name w:val="Balloon Text"/>
    <w:basedOn w:val="Normal"/>
    <w:link w:val="BalloonTextChar"/>
    <w:uiPriority w:val="99"/>
    <w:semiHidden/>
    <w:rsid w:val="00C96C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760"/>
    <w:rPr>
      <w:rFonts w:cs="Times New Roman"/>
      <w:sz w:val="2"/>
      <w:szCs w:val="2"/>
      <w:lang w:eastAsia="en-US"/>
    </w:rPr>
  </w:style>
  <w:style w:type="paragraph" w:styleId="BodyTextIndent3">
    <w:name w:val="Body Text Indent 3"/>
    <w:basedOn w:val="Normal"/>
    <w:link w:val="BodyTextIndent3Char"/>
    <w:uiPriority w:val="99"/>
    <w:rsid w:val="00C96C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3760"/>
    <w:rPr>
      <w:rFonts w:ascii="Arial (W1)" w:hAnsi="Arial (W1)" w:cs="Arial (W1)"/>
      <w:sz w:val="16"/>
      <w:szCs w:val="16"/>
      <w:lang w:eastAsia="en-US"/>
    </w:rPr>
  </w:style>
  <w:style w:type="paragraph" w:styleId="BodyText">
    <w:name w:val="Body Text"/>
    <w:basedOn w:val="Normal"/>
    <w:link w:val="BodyTextChar"/>
    <w:uiPriority w:val="99"/>
    <w:rsid w:val="00C96C7F"/>
    <w:pPr>
      <w:spacing w:after="120"/>
    </w:pPr>
  </w:style>
  <w:style w:type="character" w:customStyle="1" w:styleId="BodyTextChar">
    <w:name w:val="Body Text Char"/>
    <w:basedOn w:val="DefaultParagraphFont"/>
    <w:link w:val="BodyText"/>
    <w:uiPriority w:val="99"/>
    <w:locked/>
    <w:rsid w:val="00563760"/>
    <w:rPr>
      <w:rFonts w:ascii="Arial (W1)" w:hAnsi="Arial (W1)" w:cs="Arial (W1)"/>
      <w:sz w:val="24"/>
      <w:szCs w:val="24"/>
      <w:lang w:eastAsia="en-US"/>
    </w:rPr>
  </w:style>
  <w:style w:type="paragraph" w:customStyle="1" w:styleId="aMainTextBullet">
    <w:name w:val="aMain Text + Bullet"/>
    <w:basedOn w:val="aMainText"/>
    <w:next w:val="aMainText"/>
    <w:uiPriority w:val="99"/>
    <w:rsid w:val="00C96C7F"/>
    <w:pPr>
      <w:numPr>
        <w:numId w:val="2"/>
      </w:numPr>
    </w:pPr>
  </w:style>
  <w:style w:type="paragraph" w:customStyle="1" w:styleId="aHeaderLevel1">
    <w:name w:val="aHeader Level 1"/>
    <w:basedOn w:val="Header"/>
    <w:uiPriority w:val="99"/>
    <w:rsid w:val="00C96C7F"/>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C96C7F"/>
    <w:pPr>
      <w:keepNext/>
      <w:keepLines/>
      <w:numPr>
        <w:ilvl w:val="1"/>
        <w:numId w:val="1"/>
      </w:numPr>
      <w:tabs>
        <w:tab w:val="clear" w:pos="4153"/>
        <w:tab w:val="clear" w:pos="8306"/>
      </w:tabs>
      <w:spacing w:after="280"/>
    </w:pPr>
    <w:rPr>
      <w:rFonts w:ascii="Trebuchet MS" w:hAnsi="Trebuchet MS" w:cs="Trebuchet MS"/>
      <w:b/>
      <w:bCs/>
      <w:sz w:val="28"/>
      <w:szCs w:val="28"/>
    </w:rPr>
  </w:style>
  <w:style w:type="paragraph" w:customStyle="1" w:styleId="aHeaderLevel3">
    <w:name w:val="aHeader Level 3"/>
    <w:basedOn w:val="Header"/>
    <w:uiPriority w:val="99"/>
    <w:rsid w:val="00C96C7F"/>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C96C7F"/>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C96C7F"/>
    <w:rPr>
      <w:rFonts w:ascii="Trebuchet MS" w:hAnsi="Trebuchet MS" w:cs="Trebuchet MS"/>
      <w:sz w:val="24"/>
      <w:szCs w:val="24"/>
      <w:lang w:val="en-GB" w:eastAsia="en-GB"/>
    </w:rPr>
  </w:style>
  <w:style w:type="character" w:customStyle="1" w:styleId="HeaderChar1">
    <w:name w:val="Header Char1"/>
    <w:basedOn w:val="DefaultParagraphFont"/>
    <w:uiPriority w:val="99"/>
    <w:rsid w:val="00C96C7F"/>
    <w:rPr>
      <w:rFonts w:ascii="Arial (W1)" w:hAnsi="Arial (W1)" w:cs="Arial (W1)"/>
      <w:sz w:val="24"/>
      <w:szCs w:val="24"/>
      <w:lang w:val="en-GB" w:eastAsia="en-US"/>
    </w:rPr>
  </w:style>
  <w:style w:type="character" w:customStyle="1" w:styleId="aHeaderLevel2Char">
    <w:name w:val="aHeader Level 2 Char"/>
    <w:basedOn w:val="HeaderChar1"/>
    <w:uiPriority w:val="99"/>
    <w:rsid w:val="00C96C7F"/>
    <w:rPr>
      <w:rFonts w:ascii="Trebuchet MS" w:hAnsi="Trebuchet MS" w:cs="Trebuchet MS"/>
      <w:b/>
      <w:bCs/>
      <w:sz w:val="28"/>
      <w:szCs w:val="28"/>
      <w:lang w:val="en-GB" w:eastAsia="en-US"/>
    </w:rPr>
  </w:style>
  <w:style w:type="character" w:styleId="Strong">
    <w:name w:val="Strong"/>
    <w:basedOn w:val="DefaultParagraphFont"/>
    <w:uiPriority w:val="99"/>
    <w:qFormat/>
    <w:rsid w:val="00C96C7F"/>
    <w:rPr>
      <w:rFonts w:cs="Times New Roman"/>
      <w:b/>
      <w:bCs/>
    </w:rPr>
  </w:style>
  <w:style w:type="paragraph" w:customStyle="1" w:styleId="FooterRef">
    <w:name w:val="Footer Ref"/>
    <w:basedOn w:val="Footer"/>
    <w:uiPriority w:val="99"/>
    <w:rsid w:val="00C96C7F"/>
    <w:pPr>
      <w:spacing w:line="240" w:lineRule="exact"/>
      <w:jc w:val="right"/>
    </w:pPr>
    <w:rPr>
      <w:rFonts w:ascii="Arial" w:hAnsi="Arial" w:cs="Arial"/>
      <w:caps/>
      <w:sz w:val="16"/>
      <w:szCs w:val="16"/>
    </w:rPr>
  </w:style>
  <w:style w:type="paragraph" w:styleId="ListParagraph">
    <w:name w:val="List Paragraph"/>
    <w:basedOn w:val="Normal"/>
    <w:uiPriority w:val="34"/>
    <w:qFormat/>
    <w:rsid w:val="00D31D3D"/>
    <w:pPr>
      <w:ind w:left="720"/>
      <w:contextualSpacing/>
    </w:pPr>
  </w:style>
  <w:style w:type="paragraph" w:styleId="BodyTextIndent2">
    <w:name w:val="Body Text Indent 2"/>
    <w:basedOn w:val="Normal"/>
    <w:link w:val="BodyTextIndent2Char"/>
    <w:uiPriority w:val="99"/>
    <w:unhideWhenUsed/>
    <w:rsid w:val="007F6FFA"/>
    <w:pPr>
      <w:spacing w:after="120" w:line="480" w:lineRule="auto"/>
      <w:ind w:left="283"/>
    </w:pPr>
  </w:style>
  <w:style w:type="character" w:customStyle="1" w:styleId="BodyTextIndent2Char">
    <w:name w:val="Body Text Indent 2 Char"/>
    <w:basedOn w:val="DefaultParagraphFont"/>
    <w:link w:val="BodyTextIndent2"/>
    <w:uiPriority w:val="99"/>
    <w:rsid w:val="007F6FFA"/>
    <w:rPr>
      <w:rFonts w:ascii="Arial (W1)" w:hAnsi="Arial (W1)" w:cs="Arial (W1)"/>
      <w:sz w:val="24"/>
      <w:szCs w:val="24"/>
      <w:lang w:eastAsia="en-US"/>
    </w:rPr>
  </w:style>
  <w:style w:type="paragraph" w:customStyle="1" w:styleId="Default">
    <w:name w:val="Default"/>
    <w:rsid w:val="002234D0"/>
    <w:pPr>
      <w:autoSpaceDE w:val="0"/>
      <w:autoSpaceDN w:val="0"/>
      <w:adjustRightInd w:val="0"/>
    </w:pPr>
    <w:rPr>
      <w:rFonts w:ascii="Verdana" w:hAnsi="Verdana" w:cs="Verdana"/>
      <w:color w:val="000000"/>
      <w:sz w:val="24"/>
      <w:szCs w:val="24"/>
    </w:rPr>
  </w:style>
  <w:style w:type="table" w:styleId="TableGrid">
    <w:name w:val="Table Grid"/>
    <w:basedOn w:val="TableNormal"/>
    <w:uiPriority w:val="59"/>
    <w:locked/>
    <w:rsid w:val="00173033"/>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C2CD1"/>
    <w:pPr>
      <w:spacing w:before="100" w:beforeAutospacing="1" w:after="100" w:afterAutospacing="1"/>
    </w:pPr>
    <w:rPr>
      <w:rFonts w:ascii="Times New Roman" w:hAnsi="Times New Roman" w:cs="Times New Roman"/>
      <w:lang w:eastAsia="en-GB"/>
    </w:rPr>
  </w:style>
  <w:style w:type="character" w:customStyle="1" w:styleId="BulletPointsChar">
    <w:name w:val="Bullet Points Char"/>
    <w:basedOn w:val="DefaultParagraphFont"/>
    <w:link w:val="BulletPoints"/>
    <w:locked/>
    <w:rsid w:val="00780958"/>
    <w:rPr>
      <w:rFonts w:asciiTheme="minorHAnsi" w:hAnsiTheme="minorHAnsi" w:cs="Calibri"/>
      <w:sz w:val="24"/>
      <w:szCs w:val="24"/>
    </w:rPr>
  </w:style>
  <w:style w:type="paragraph" w:customStyle="1" w:styleId="BulletPoints">
    <w:name w:val="Bullet Points"/>
    <w:basedOn w:val="Normal"/>
    <w:link w:val="BulletPointsChar"/>
    <w:qFormat/>
    <w:rsid w:val="00780958"/>
    <w:pPr>
      <w:numPr>
        <w:numId w:val="14"/>
      </w:numPr>
      <w:tabs>
        <w:tab w:val="num" w:pos="340"/>
      </w:tabs>
      <w:spacing w:after="120"/>
      <w:ind w:left="340"/>
    </w:pPr>
    <w:rPr>
      <w:rFonts w:asciiTheme="minorHAnsi" w:hAnsiTheme="minorHAnsi" w:cs="Calibri"/>
      <w:lang w:eastAsia="en-GB"/>
    </w:rPr>
  </w:style>
  <w:style w:type="character" w:styleId="CommentReference">
    <w:name w:val="annotation reference"/>
    <w:basedOn w:val="DefaultParagraphFont"/>
    <w:uiPriority w:val="99"/>
    <w:semiHidden/>
    <w:unhideWhenUsed/>
    <w:rsid w:val="00971B3E"/>
    <w:rPr>
      <w:sz w:val="16"/>
      <w:szCs w:val="16"/>
    </w:rPr>
  </w:style>
  <w:style w:type="paragraph" w:styleId="CommentText">
    <w:name w:val="annotation text"/>
    <w:basedOn w:val="Normal"/>
    <w:link w:val="CommentTextChar"/>
    <w:uiPriority w:val="99"/>
    <w:semiHidden/>
    <w:unhideWhenUsed/>
    <w:rsid w:val="00971B3E"/>
    <w:rPr>
      <w:sz w:val="20"/>
      <w:szCs w:val="20"/>
    </w:rPr>
  </w:style>
  <w:style w:type="character" w:customStyle="1" w:styleId="CommentTextChar">
    <w:name w:val="Comment Text Char"/>
    <w:basedOn w:val="DefaultParagraphFont"/>
    <w:link w:val="CommentText"/>
    <w:uiPriority w:val="99"/>
    <w:semiHidden/>
    <w:rsid w:val="00971B3E"/>
    <w:rPr>
      <w:rFonts w:ascii="Arial (W1)" w:hAnsi="Arial (W1)" w:cs="Arial (W1)"/>
      <w:sz w:val="20"/>
      <w:szCs w:val="20"/>
      <w:lang w:eastAsia="en-US"/>
    </w:rPr>
  </w:style>
  <w:style w:type="paragraph" w:styleId="CommentSubject">
    <w:name w:val="annotation subject"/>
    <w:basedOn w:val="CommentText"/>
    <w:next w:val="CommentText"/>
    <w:link w:val="CommentSubjectChar"/>
    <w:uiPriority w:val="99"/>
    <w:semiHidden/>
    <w:unhideWhenUsed/>
    <w:rsid w:val="00971B3E"/>
    <w:rPr>
      <w:b/>
      <w:bCs/>
    </w:rPr>
  </w:style>
  <w:style w:type="character" w:customStyle="1" w:styleId="CommentSubjectChar">
    <w:name w:val="Comment Subject Char"/>
    <w:basedOn w:val="CommentTextChar"/>
    <w:link w:val="CommentSubject"/>
    <w:uiPriority w:val="99"/>
    <w:semiHidden/>
    <w:rsid w:val="00971B3E"/>
    <w:rPr>
      <w:rFonts w:ascii="Arial (W1)" w:hAnsi="Arial (W1)" w:cs="Arial (W1)"/>
      <w:b/>
      <w:bCs/>
      <w:sz w:val="20"/>
      <w:szCs w:val="20"/>
      <w:lang w:eastAsia="en-US"/>
    </w:rPr>
  </w:style>
  <w:style w:type="paragraph" w:customStyle="1" w:styleId="Pa5">
    <w:name w:val="Pa5"/>
    <w:basedOn w:val="Default"/>
    <w:next w:val="Default"/>
    <w:uiPriority w:val="99"/>
    <w:rsid w:val="00EF7DCC"/>
    <w:pPr>
      <w:spacing w:line="221" w:lineRule="atLeast"/>
    </w:pPr>
    <w:rPr>
      <w:rFonts w:ascii="Frutiger LT Std 45 Light" w:hAnsi="Frutiger LT Std 4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644">
      <w:bodyDiv w:val="1"/>
      <w:marLeft w:val="0"/>
      <w:marRight w:val="0"/>
      <w:marTop w:val="0"/>
      <w:marBottom w:val="0"/>
      <w:divBdr>
        <w:top w:val="none" w:sz="0" w:space="0" w:color="auto"/>
        <w:left w:val="none" w:sz="0" w:space="0" w:color="auto"/>
        <w:bottom w:val="none" w:sz="0" w:space="0" w:color="auto"/>
        <w:right w:val="none" w:sz="0" w:space="0" w:color="auto"/>
      </w:divBdr>
      <w:divsChild>
        <w:div w:id="492333594">
          <w:marLeft w:val="0"/>
          <w:marRight w:val="0"/>
          <w:marTop w:val="0"/>
          <w:marBottom w:val="0"/>
          <w:divBdr>
            <w:top w:val="none" w:sz="0" w:space="0" w:color="auto"/>
            <w:left w:val="none" w:sz="0" w:space="0" w:color="auto"/>
            <w:bottom w:val="none" w:sz="0" w:space="0" w:color="auto"/>
            <w:right w:val="none" w:sz="0" w:space="0" w:color="auto"/>
          </w:divBdr>
          <w:divsChild>
            <w:div w:id="1382710408">
              <w:marLeft w:val="0"/>
              <w:marRight w:val="0"/>
              <w:marTop w:val="0"/>
              <w:marBottom w:val="0"/>
              <w:divBdr>
                <w:top w:val="none" w:sz="0" w:space="0" w:color="auto"/>
                <w:left w:val="none" w:sz="0" w:space="0" w:color="auto"/>
                <w:bottom w:val="none" w:sz="0" w:space="0" w:color="auto"/>
                <w:right w:val="none" w:sz="0" w:space="0" w:color="auto"/>
              </w:divBdr>
              <w:divsChild>
                <w:div w:id="1963460137">
                  <w:marLeft w:val="0"/>
                  <w:marRight w:val="0"/>
                  <w:marTop w:val="0"/>
                  <w:marBottom w:val="0"/>
                  <w:divBdr>
                    <w:top w:val="none" w:sz="0" w:space="0" w:color="auto"/>
                    <w:left w:val="none" w:sz="0" w:space="0" w:color="auto"/>
                    <w:bottom w:val="none" w:sz="0" w:space="0" w:color="auto"/>
                    <w:right w:val="none" w:sz="0" w:space="0" w:color="auto"/>
                  </w:divBdr>
                  <w:divsChild>
                    <w:div w:id="1540161923">
                      <w:marLeft w:val="0"/>
                      <w:marRight w:val="0"/>
                      <w:marTop w:val="0"/>
                      <w:marBottom w:val="0"/>
                      <w:divBdr>
                        <w:top w:val="none" w:sz="0" w:space="0" w:color="auto"/>
                        <w:left w:val="none" w:sz="0" w:space="0" w:color="auto"/>
                        <w:bottom w:val="none" w:sz="0" w:space="0" w:color="auto"/>
                        <w:right w:val="none" w:sz="0" w:space="0" w:color="auto"/>
                      </w:divBdr>
                      <w:divsChild>
                        <w:div w:id="58552804">
                          <w:marLeft w:val="0"/>
                          <w:marRight w:val="0"/>
                          <w:marTop w:val="0"/>
                          <w:marBottom w:val="0"/>
                          <w:divBdr>
                            <w:top w:val="none" w:sz="0" w:space="0" w:color="auto"/>
                            <w:left w:val="none" w:sz="0" w:space="0" w:color="auto"/>
                            <w:bottom w:val="none" w:sz="0" w:space="0" w:color="auto"/>
                            <w:right w:val="none" w:sz="0" w:space="0" w:color="auto"/>
                          </w:divBdr>
                          <w:divsChild>
                            <w:div w:id="994066416">
                              <w:marLeft w:val="0"/>
                              <w:marRight w:val="0"/>
                              <w:marTop w:val="0"/>
                              <w:marBottom w:val="0"/>
                              <w:divBdr>
                                <w:top w:val="none" w:sz="0" w:space="0" w:color="auto"/>
                                <w:left w:val="none" w:sz="0" w:space="0" w:color="auto"/>
                                <w:bottom w:val="none" w:sz="0" w:space="0" w:color="auto"/>
                                <w:right w:val="none" w:sz="0" w:space="0" w:color="auto"/>
                              </w:divBdr>
                              <w:divsChild>
                                <w:div w:id="218518162">
                                  <w:marLeft w:val="0"/>
                                  <w:marRight w:val="0"/>
                                  <w:marTop w:val="0"/>
                                  <w:marBottom w:val="0"/>
                                  <w:divBdr>
                                    <w:top w:val="none" w:sz="0" w:space="0" w:color="auto"/>
                                    <w:left w:val="none" w:sz="0" w:space="0" w:color="auto"/>
                                    <w:bottom w:val="none" w:sz="0" w:space="0" w:color="auto"/>
                                    <w:right w:val="none" w:sz="0" w:space="0" w:color="auto"/>
                                  </w:divBdr>
                                  <w:divsChild>
                                    <w:div w:id="1641955626">
                                      <w:marLeft w:val="0"/>
                                      <w:marRight w:val="0"/>
                                      <w:marTop w:val="0"/>
                                      <w:marBottom w:val="0"/>
                                      <w:divBdr>
                                        <w:top w:val="none" w:sz="0" w:space="0" w:color="auto"/>
                                        <w:left w:val="none" w:sz="0" w:space="0" w:color="auto"/>
                                        <w:bottom w:val="none" w:sz="0" w:space="0" w:color="auto"/>
                                        <w:right w:val="none" w:sz="0" w:space="0" w:color="auto"/>
                                      </w:divBdr>
                                      <w:divsChild>
                                        <w:div w:id="1895963502">
                                          <w:marLeft w:val="0"/>
                                          <w:marRight w:val="0"/>
                                          <w:marTop w:val="0"/>
                                          <w:marBottom w:val="0"/>
                                          <w:divBdr>
                                            <w:top w:val="none" w:sz="0" w:space="0" w:color="auto"/>
                                            <w:left w:val="none" w:sz="0" w:space="0" w:color="auto"/>
                                            <w:bottom w:val="none" w:sz="0" w:space="0" w:color="auto"/>
                                            <w:right w:val="none" w:sz="0" w:space="0" w:color="auto"/>
                                          </w:divBdr>
                                          <w:divsChild>
                                            <w:div w:id="2069303547">
                                              <w:marLeft w:val="0"/>
                                              <w:marRight w:val="0"/>
                                              <w:marTop w:val="0"/>
                                              <w:marBottom w:val="0"/>
                                              <w:divBdr>
                                                <w:top w:val="none" w:sz="0" w:space="0" w:color="auto"/>
                                                <w:left w:val="none" w:sz="0" w:space="0" w:color="auto"/>
                                                <w:bottom w:val="none" w:sz="0" w:space="0" w:color="auto"/>
                                                <w:right w:val="none" w:sz="0" w:space="0" w:color="auto"/>
                                              </w:divBdr>
                                              <w:divsChild>
                                                <w:div w:id="1482310140">
                                                  <w:marLeft w:val="-225"/>
                                                  <w:marRight w:val="-225"/>
                                                  <w:marTop w:val="0"/>
                                                  <w:marBottom w:val="0"/>
                                                  <w:divBdr>
                                                    <w:top w:val="none" w:sz="0" w:space="0" w:color="auto"/>
                                                    <w:left w:val="none" w:sz="0" w:space="0" w:color="auto"/>
                                                    <w:bottom w:val="none" w:sz="0" w:space="0" w:color="auto"/>
                                                    <w:right w:val="none" w:sz="0" w:space="0" w:color="auto"/>
                                                  </w:divBdr>
                                                  <w:divsChild>
                                                    <w:div w:id="183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34968">
      <w:bodyDiv w:val="1"/>
      <w:marLeft w:val="0"/>
      <w:marRight w:val="0"/>
      <w:marTop w:val="0"/>
      <w:marBottom w:val="0"/>
      <w:divBdr>
        <w:top w:val="none" w:sz="0" w:space="0" w:color="auto"/>
        <w:left w:val="none" w:sz="0" w:space="0" w:color="auto"/>
        <w:bottom w:val="none" w:sz="0" w:space="0" w:color="auto"/>
        <w:right w:val="none" w:sz="0" w:space="0" w:color="auto"/>
      </w:divBdr>
      <w:divsChild>
        <w:div w:id="1244339820">
          <w:marLeft w:val="0"/>
          <w:marRight w:val="0"/>
          <w:marTop w:val="0"/>
          <w:marBottom w:val="0"/>
          <w:divBdr>
            <w:top w:val="none" w:sz="0" w:space="0" w:color="auto"/>
            <w:left w:val="none" w:sz="0" w:space="0" w:color="auto"/>
            <w:bottom w:val="none" w:sz="0" w:space="0" w:color="auto"/>
            <w:right w:val="none" w:sz="0" w:space="0" w:color="auto"/>
          </w:divBdr>
          <w:divsChild>
            <w:div w:id="1363676396">
              <w:marLeft w:val="0"/>
              <w:marRight w:val="0"/>
              <w:marTop w:val="0"/>
              <w:marBottom w:val="0"/>
              <w:divBdr>
                <w:top w:val="none" w:sz="0" w:space="0" w:color="auto"/>
                <w:left w:val="none" w:sz="0" w:space="0" w:color="auto"/>
                <w:bottom w:val="none" w:sz="0" w:space="0" w:color="auto"/>
                <w:right w:val="none" w:sz="0" w:space="0" w:color="auto"/>
              </w:divBdr>
              <w:divsChild>
                <w:div w:id="496960324">
                  <w:marLeft w:val="0"/>
                  <w:marRight w:val="0"/>
                  <w:marTop w:val="0"/>
                  <w:marBottom w:val="0"/>
                  <w:divBdr>
                    <w:top w:val="none" w:sz="0" w:space="0" w:color="auto"/>
                    <w:left w:val="none" w:sz="0" w:space="0" w:color="auto"/>
                    <w:bottom w:val="none" w:sz="0" w:space="0" w:color="auto"/>
                    <w:right w:val="none" w:sz="0" w:space="0" w:color="auto"/>
                  </w:divBdr>
                  <w:divsChild>
                    <w:div w:id="1323853275">
                      <w:marLeft w:val="-180"/>
                      <w:marRight w:val="-180"/>
                      <w:marTop w:val="0"/>
                      <w:marBottom w:val="0"/>
                      <w:divBdr>
                        <w:top w:val="none" w:sz="0" w:space="0" w:color="auto"/>
                        <w:left w:val="none" w:sz="0" w:space="0" w:color="auto"/>
                        <w:bottom w:val="none" w:sz="0" w:space="0" w:color="auto"/>
                        <w:right w:val="none" w:sz="0" w:space="0" w:color="auto"/>
                      </w:divBdr>
                      <w:divsChild>
                        <w:div w:id="1560020811">
                          <w:marLeft w:val="0"/>
                          <w:marRight w:val="0"/>
                          <w:marTop w:val="0"/>
                          <w:marBottom w:val="0"/>
                          <w:divBdr>
                            <w:top w:val="none" w:sz="0" w:space="0" w:color="auto"/>
                            <w:left w:val="none" w:sz="0" w:space="0" w:color="auto"/>
                            <w:bottom w:val="none" w:sz="0" w:space="0" w:color="auto"/>
                            <w:right w:val="none" w:sz="0" w:space="0" w:color="auto"/>
                          </w:divBdr>
                          <w:divsChild>
                            <w:div w:id="779186249">
                              <w:marLeft w:val="0"/>
                              <w:marRight w:val="0"/>
                              <w:marTop w:val="0"/>
                              <w:marBottom w:val="0"/>
                              <w:divBdr>
                                <w:top w:val="none" w:sz="0" w:space="0" w:color="auto"/>
                                <w:left w:val="none" w:sz="0" w:space="0" w:color="auto"/>
                                <w:bottom w:val="none" w:sz="0" w:space="0" w:color="auto"/>
                                <w:right w:val="none" w:sz="0" w:space="0" w:color="auto"/>
                              </w:divBdr>
                              <w:divsChild>
                                <w:div w:id="1930121356">
                                  <w:marLeft w:val="-180"/>
                                  <w:marRight w:val="-180"/>
                                  <w:marTop w:val="0"/>
                                  <w:marBottom w:val="0"/>
                                  <w:divBdr>
                                    <w:top w:val="none" w:sz="0" w:space="0" w:color="auto"/>
                                    <w:left w:val="none" w:sz="0" w:space="0" w:color="auto"/>
                                    <w:bottom w:val="none" w:sz="0" w:space="0" w:color="auto"/>
                                    <w:right w:val="none" w:sz="0" w:space="0" w:color="auto"/>
                                  </w:divBdr>
                                  <w:divsChild>
                                    <w:div w:id="1860269501">
                                      <w:marLeft w:val="0"/>
                                      <w:marRight w:val="0"/>
                                      <w:marTop w:val="0"/>
                                      <w:marBottom w:val="0"/>
                                      <w:divBdr>
                                        <w:top w:val="none" w:sz="0" w:space="0" w:color="auto"/>
                                        <w:left w:val="none" w:sz="0" w:space="0" w:color="auto"/>
                                        <w:bottom w:val="none" w:sz="0" w:space="0" w:color="auto"/>
                                        <w:right w:val="none" w:sz="0" w:space="0" w:color="auto"/>
                                      </w:divBdr>
                                      <w:divsChild>
                                        <w:div w:id="595600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86039">
      <w:bodyDiv w:val="1"/>
      <w:marLeft w:val="0"/>
      <w:marRight w:val="0"/>
      <w:marTop w:val="0"/>
      <w:marBottom w:val="0"/>
      <w:divBdr>
        <w:top w:val="none" w:sz="0" w:space="0" w:color="auto"/>
        <w:left w:val="none" w:sz="0" w:space="0" w:color="auto"/>
        <w:bottom w:val="none" w:sz="0" w:space="0" w:color="auto"/>
        <w:right w:val="none" w:sz="0" w:space="0" w:color="auto"/>
      </w:divBdr>
    </w:div>
    <w:div w:id="820461941">
      <w:bodyDiv w:val="1"/>
      <w:marLeft w:val="0"/>
      <w:marRight w:val="0"/>
      <w:marTop w:val="0"/>
      <w:marBottom w:val="0"/>
      <w:divBdr>
        <w:top w:val="none" w:sz="0" w:space="0" w:color="auto"/>
        <w:left w:val="none" w:sz="0" w:space="0" w:color="auto"/>
        <w:bottom w:val="none" w:sz="0" w:space="0" w:color="auto"/>
        <w:right w:val="none" w:sz="0" w:space="0" w:color="auto"/>
      </w:divBdr>
      <w:divsChild>
        <w:div w:id="322243162">
          <w:marLeft w:val="0"/>
          <w:marRight w:val="0"/>
          <w:marTop w:val="0"/>
          <w:marBottom w:val="0"/>
          <w:divBdr>
            <w:top w:val="none" w:sz="0" w:space="0" w:color="auto"/>
            <w:left w:val="none" w:sz="0" w:space="0" w:color="auto"/>
            <w:bottom w:val="none" w:sz="0" w:space="0" w:color="auto"/>
            <w:right w:val="none" w:sz="0" w:space="0" w:color="auto"/>
          </w:divBdr>
          <w:divsChild>
            <w:div w:id="1273784278">
              <w:marLeft w:val="0"/>
              <w:marRight w:val="0"/>
              <w:marTop w:val="0"/>
              <w:marBottom w:val="0"/>
              <w:divBdr>
                <w:top w:val="none" w:sz="0" w:space="0" w:color="auto"/>
                <w:left w:val="none" w:sz="0" w:space="0" w:color="auto"/>
                <w:bottom w:val="none" w:sz="0" w:space="0" w:color="auto"/>
                <w:right w:val="none" w:sz="0" w:space="0" w:color="auto"/>
              </w:divBdr>
              <w:divsChild>
                <w:div w:id="91065397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sChild>
                        <w:div w:id="1219131344">
                          <w:marLeft w:val="0"/>
                          <w:marRight w:val="0"/>
                          <w:marTop w:val="0"/>
                          <w:marBottom w:val="0"/>
                          <w:divBdr>
                            <w:top w:val="none" w:sz="0" w:space="0" w:color="auto"/>
                            <w:left w:val="none" w:sz="0" w:space="0" w:color="auto"/>
                            <w:bottom w:val="none" w:sz="0" w:space="0" w:color="auto"/>
                            <w:right w:val="none" w:sz="0" w:space="0" w:color="auto"/>
                          </w:divBdr>
                          <w:divsChild>
                            <w:div w:id="1435322325">
                              <w:marLeft w:val="0"/>
                              <w:marRight w:val="0"/>
                              <w:marTop w:val="0"/>
                              <w:marBottom w:val="0"/>
                              <w:divBdr>
                                <w:top w:val="none" w:sz="0" w:space="0" w:color="auto"/>
                                <w:left w:val="none" w:sz="0" w:space="0" w:color="auto"/>
                                <w:bottom w:val="none" w:sz="0" w:space="0" w:color="auto"/>
                                <w:right w:val="none" w:sz="0" w:space="0" w:color="auto"/>
                              </w:divBdr>
                              <w:divsChild>
                                <w:div w:id="1585652517">
                                  <w:marLeft w:val="0"/>
                                  <w:marRight w:val="0"/>
                                  <w:marTop w:val="0"/>
                                  <w:marBottom w:val="525"/>
                                  <w:divBdr>
                                    <w:top w:val="none" w:sz="0" w:space="0" w:color="auto"/>
                                    <w:left w:val="none" w:sz="0" w:space="0" w:color="auto"/>
                                    <w:bottom w:val="none" w:sz="0" w:space="0" w:color="auto"/>
                                    <w:right w:val="none" w:sz="0" w:space="0" w:color="auto"/>
                                  </w:divBdr>
                                  <w:divsChild>
                                    <w:div w:id="1079014073">
                                      <w:marLeft w:val="0"/>
                                      <w:marRight w:val="0"/>
                                      <w:marTop w:val="0"/>
                                      <w:marBottom w:val="0"/>
                                      <w:divBdr>
                                        <w:top w:val="none" w:sz="0" w:space="0" w:color="auto"/>
                                        <w:left w:val="none" w:sz="0" w:space="0" w:color="auto"/>
                                        <w:bottom w:val="none" w:sz="0" w:space="0" w:color="auto"/>
                                        <w:right w:val="none" w:sz="0" w:space="0" w:color="auto"/>
                                      </w:divBdr>
                                      <w:divsChild>
                                        <w:div w:id="1464083934">
                                          <w:marLeft w:val="0"/>
                                          <w:marRight w:val="0"/>
                                          <w:marTop w:val="0"/>
                                          <w:marBottom w:val="0"/>
                                          <w:divBdr>
                                            <w:top w:val="none" w:sz="0" w:space="0" w:color="auto"/>
                                            <w:left w:val="none" w:sz="0" w:space="0" w:color="auto"/>
                                            <w:bottom w:val="none" w:sz="0" w:space="0" w:color="auto"/>
                                            <w:right w:val="none" w:sz="0" w:space="0" w:color="auto"/>
                                          </w:divBdr>
                                          <w:divsChild>
                                            <w:div w:id="411783763">
                                              <w:marLeft w:val="0"/>
                                              <w:marRight w:val="0"/>
                                              <w:marTop w:val="0"/>
                                              <w:marBottom w:val="0"/>
                                              <w:divBdr>
                                                <w:top w:val="none" w:sz="0" w:space="0" w:color="auto"/>
                                                <w:left w:val="none" w:sz="0" w:space="0" w:color="auto"/>
                                                <w:bottom w:val="none" w:sz="0" w:space="0" w:color="auto"/>
                                                <w:right w:val="none" w:sz="0" w:space="0" w:color="auto"/>
                                              </w:divBdr>
                                              <w:divsChild>
                                                <w:div w:id="1532381250">
                                                  <w:marLeft w:val="0"/>
                                                  <w:marRight w:val="0"/>
                                                  <w:marTop w:val="0"/>
                                                  <w:marBottom w:val="0"/>
                                                  <w:divBdr>
                                                    <w:top w:val="none" w:sz="0" w:space="0" w:color="auto"/>
                                                    <w:left w:val="none" w:sz="0" w:space="0" w:color="auto"/>
                                                    <w:bottom w:val="none" w:sz="0" w:space="0" w:color="auto"/>
                                                    <w:right w:val="none" w:sz="0" w:space="0" w:color="auto"/>
                                                  </w:divBdr>
                                                  <w:divsChild>
                                                    <w:div w:id="549615386">
                                                      <w:marLeft w:val="0"/>
                                                      <w:marRight w:val="0"/>
                                                      <w:marTop w:val="0"/>
                                                      <w:marBottom w:val="0"/>
                                                      <w:divBdr>
                                                        <w:top w:val="none" w:sz="0" w:space="0" w:color="auto"/>
                                                        <w:left w:val="none" w:sz="0" w:space="0" w:color="auto"/>
                                                        <w:bottom w:val="none" w:sz="0" w:space="0" w:color="auto"/>
                                                        <w:right w:val="none" w:sz="0" w:space="0" w:color="auto"/>
                                                      </w:divBdr>
                                                      <w:divsChild>
                                                        <w:div w:id="19744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19680">
      <w:bodyDiv w:val="1"/>
      <w:marLeft w:val="0"/>
      <w:marRight w:val="0"/>
      <w:marTop w:val="0"/>
      <w:marBottom w:val="0"/>
      <w:divBdr>
        <w:top w:val="none" w:sz="0" w:space="0" w:color="auto"/>
        <w:left w:val="none" w:sz="0" w:space="0" w:color="auto"/>
        <w:bottom w:val="none" w:sz="0" w:space="0" w:color="auto"/>
        <w:right w:val="none" w:sz="0" w:space="0" w:color="auto"/>
      </w:divBdr>
      <w:divsChild>
        <w:div w:id="38435904">
          <w:marLeft w:val="0"/>
          <w:marRight w:val="0"/>
          <w:marTop w:val="0"/>
          <w:marBottom w:val="0"/>
          <w:divBdr>
            <w:top w:val="none" w:sz="0" w:space="0" w:color="auto"/>
            <w:left w:val="none" w:sz="0" w:space="0" w:color="auto"/>
            <w:bottom w:val="none" w:sz="0" w:space="0" w:color="auto"/>
            <w:right w:val="none" w:sz="0" w:space="0" w:color="auto"/>
          </w:divBdr>
          <w:divsChild>
            <w:div w:id="349767414">
              <w:marLeft w:val="0"/>
              <w:marRight w:val="0"/>
              <w:marTop w:val="0"/>
              <w:marBottom w:val="0"/>
              <w:divBdr>
                <w:top w:val="none" w:sz="0" w:space="0" w:color="auto"/>
                <w:left w:val="none" w:sz="0" w:space="0" w:color="auto"/>
                <w:bottom w:val="none" w:sz="0" w:space="0" w:color="auto"/>
                <w:right w:val="none" w:sz="0" w:space="0" w:color="auto"/>
              </w:divBdr>
              <w:divsChild>
                <w:div w:id="1196576844">
                  <w:marLeft w:val="0"/>
                  <w:marRight w:val="0"/>
                  <w:marTop w:val="0"/>
                  <w:marBottom w:val="0"/>
                  <w:divBdr>
                    <w:top w:val="none" w:sz="0" w:space="0" w:color="auto"/>
                    <w:left w:val="none" w:sz="0" w:space="0" w:color="auto"/>
                    <w:bottom w:val="none" w:sz="0" w:space="0" w:color="auto"/>
                    <w:right w:val="none" w:sz="0" w:space="0" w:color="auto"/>
                  </w:divBdr>
                  <w:divsChild>
                    <w:div w:id="1903365620">
                      <w:marLeft w:val="0"/>
                      <w:marRight w:val="0"/>
                      <w:marTop w:val="0"/>
                      <w:marBottom w:val="0"/>
                      <w:divBdr>
                        <w:top w:val="none" w:sz="0" w:space="0" w:color="auto"/>
                        <w:left w:val="none" w:sz="0" w:space="0" w:color="auto"/>
                        <w:bottom w:val="none" w:sz="0" w:space="0" w:color="auto"/>
                        <w:right w:val="none" w:sz="0" w:space="0" w:color="auto"/>
                      </w:divBdr>
                      <w:divsChild>
                        <w:div w:id="631636291">
                          <w:marLeft w:val="0"/>
                          <w:marRight w:val="0"/>
                          <w:marTop w:val="0"/>
                          <w:marBottom w:val="0"/>
                          <w:divBdr>
                            <w:top w:val="none" w:sz="0" w:space="0" w:color="auto"/>
                            <w:left w:val="none" w:sz="0" w:space="0" w:color="auto"/>
                            <w:bottom w:val="none" w:sz="0" w:space="0" w:color="auto"/>
                            <w:right w:val="none" w:sz="0" w:space="0" w:color="auto"/>
                          </w:divBdr>
                          <w:divsChild>
                            <w:div w:id="153960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8171">
      <w:bodyDiv w:val="1"/>
      <w:marLeft w:val="0"/>
      <w:marRight w:val="0"/>
      <w:marTop w:val="0"/>
      <w:marBottom w:val="0"/>
      <w:divBdr>
        <w:top w:val="none" w:sz="0" w:space="0" w:color="auto"/>
        <w:left w:val="none" w:sz="0" w:space="0" w:color="auto"/>
        <w:bottom w:val="none" w:sz="0" w:space="0" w:color="auto"/>
        <w:right w:val="none" w:sz="0" w:space="0" w:color="auto"/>
      </w:divBdr>
    </w:div>
    <w:div w:id="1988708902">
      <w:bodyDiv w:val="1"/>
      <w:marLeft w:val="0"/>
      <w:marRight w:val="0"/>
      <w:marTop w:val="0"/>
      <w:marBottom w:val="0"/>
      <w:divBdr>
        <w:top w:val="none" w:sz="0" w:space="0" w:color="auto"/>
        <w:left w:val="none" w:sz="0" w:space="0" w:color="auto"/>
        <w:bottom w:val="none" w:sz="0" w:space="0" w:color="auto"/>
        <w:right w:val="none" w:sz="0" w:space="0" w:color="auto"/>
      </w:divBdr>
      <w:divsChild>
        <w:div w:id="43338645">
          <w:marLeft w:val="0"/>
          <w:marRight w:val="0"/>
          <w:marTop w:val="0"/>
          <w:marBottom w:val="0"/>
          <w:divBdr>
            <w:top w:val="none" w:sz="0" w:space="0" w:color="auto"/>
            <w:left w:val="none" w:sz="0" w:space="0" w:color="auto"/>
            <w:bottom w:val="none" w:sz="0" w:space="0" w:color="auto"/>
            <w:right w:val="none" w:sz="0" w:space="0" w:color="auto"/>
          </w:divBdr>
          <w:divsChild>
            <w:div w:id="900285001">
              <w:marLeft w:val="0"/>
              <w:marRight w:val="0"/>
              <w:marTop w:val="0"/>
              <w:marBottom w:val="0"/>
              <w:divBdr>
                <w:top w:val="none" w:sz="0" w:space="0" w:color="auto"/>
                <w:left w:val="none" w:sz="0" w:space="0" w:color="auto"/>
                <w:bottom w:val="none" w:sz="0" w:space="0" w:color="auto"/>
                <w:right w:val="none" w:sz="0" w:space="0" w:color="auto"/>
              </w:divBdr>
              <w:divsChild>
                <w:div w:id="1909798907">
                  <w:marLeft w:val="0"/>
                  <w:marRight w:val="0"/>
                  <w:marTop w:val="0"/>
                  <w:marBottom w:val="0"/>
                  <w:divBdr>
                    <w:top w:val="none" w:sz="0" w:space="0" w:color="auto"/>
                    <w:left w:val="none" w:sz="0" w:space="0" w:color="auto"/>
                    <w:bottom w:val="none" w:sz="0" w:space="0" w:color="auto"/>
                    <w:right w:val="none" w:sz="0" w:space="0" w:color="auto"/>
                  </w:divBdr>
                  <w:divsChild>
                    <w:div w:id="2080442872">
                      <w:marLeft w:val="0"/>
                      <w:marRight w:val="0"/>
                      <w:marTop w:val="0"/>
                      <w:marBottom w:val="0"/>
                      <w:divBdr>
                        <w:top w:val="none" w:sz="0" w:space="0" w:color="auto"/>
                        <w:left w:val="none" w:sz="0" w:space="0" w:color="auto"/>
                        <w:bottom w:val="none" w:sz="0" w:space="0" w:color="auto"/>
                        <w:right w:val="none" w:sz="0" w:space="0" w:color="auto"/>
                      </w:divBdr>
                      <w:divsChild>
                        <w:div w:id="973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1890</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3</cp:revision>
  <cp:lastPrinted>2022-04-26T10:23:00Z</cp:lastPrinted>
  <dcterms:created xsi:type="dcterms:W3CDTF">2022-08-09T09:08:00Z</dcterms:created>
  <dcterms:modified xsi:type="dcterms:W3CDTF">2022-08-09T10:10:00Z</dcterms:modified>
</cp:coreProperties>
</file>