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49046A2" w:rsidR="00845787" w:rsidRPr="00C676CB" w:rsidRDefault="00AF3840" w:rsidP="00D70625">
            <w:pPr>
              <w:rPr>
                <w:rFonts w:cs="Arial"/>
                <w:szCs w:val="24"/>
              </w:rPr>
            </w:pPr>
            <w:r>
              <w:rPr>
                <w:rFonts w:cs="Arial"/>
                <w:szCs w:val="24"/>
              </w:rPr>
              <w:t>Administrative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D72E33C" w:rsidR="00845787" w:rsidRPr="00C676CB" w:rsidRDefault="00AF3840" w:rsidP="00D70625">
            <w:pPr>
              <w:rPr>
                <w:rFonts w:cs="Arial"/>
                <w:szCs w:val="24"/>
              </w:rPr>
            </w:pPr>
            <w:r>
              <w:rPr>
                <w:rFonts w:cs="Arial"/>
                <w:szCs w:val="24"/>
              </w:rPr>
              <w:t>A5</w:t>
            </w:r>
            <w:r w:rsidR="0051452B">
              <w:rPr>
                <w:rFonts w:cs="Arial"/>
                <w:szCs w:val="24"/>
              </w:rPr>
              <w:t>952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2D02B12" w:rsidR="00845787" w:rsidRPr="00C676CB" w:rsidRDefault="00C40FA2" w:rsidP="00D70625">
            <w:pPr>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F068B13" w:rsidR="00845787" w:rsidRPr="00C676CB" w:rsidRDefault="003D14B9"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C4C81FA" w:rsidR="00845787" w:rsidRPr="00C676CB" w:rsidRDefault="00C40FA2" w:rsidP="00D70625">
            <w:pPr>
              <w:rPr>
                <w:rFonts w:cs="Arial"/>
                <w:szCs w:val="24"/>
              </w:rPr>
            </w:pPr>
            <w:r>
              <w:rPr>
                <w:rFonts w:cs="Arial"/>
                <w:szCs w:val="24"/>
              </w:rPr>
              <w:t>Business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5E4F3A9" w:rsidR="002060DC" w:rsidRPr="00C676CB" w:rsidRDefault="009F264E" w:rsidP="00D70625">
            <w:pPr>
              <w:rPr>
                <w:rFonts w:cs="Arial"/>
                <w:szCs w:val="24"/>
              </w:rPr>
            </w:pPr>
            <w:r w:rsidRPr="00E0018D">
              <w:rPr>
                <w:rFonts w:cs="Arial"/>
                <w:sz w:val="22"/>
              </w:rPr>
              <w:t>Learning and Development Support Officer</w:t>
            </w:r>
            <w:r w:rsidR="00E0018D">
              <w:rPr>
                <w:rFonts w:cs="Arial"/>
                <w:sz w:val="22"/>
              </w:rPr>
              <w:t>s</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C63E116" w:rsidR="00845787" w:rsidRPr="00E14818" w:rsidRDefault="00845787" w:rsidP="00D70625">
            <w:pPr>
              <w:rPr>
                <w:rFonts w:cs="Arial"/>
                <w:szCs w:val="24"/>
              </w:rPr>
            </w:pPr>
            <w:r w:rsidRPr="00E14818">
              <w:rPr>
                <w:rFonts w:cs="Arial"/>
                <w:szCs w:val="24"/>
              </w:rPr>
              <w:t xml:space="preserve">Your normal place of work will be </w:t>
            </w:r>
            <w:r w:rsidR="00577F8E">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7BD1328"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7B94AA16" w14:textId="4EBF0778" w:rsidR="00845787" w:rsidRPr="00C676CB" w:rsidRDefault="00845787" w:rsidP="00D70625">
            <w:pPr>
              <w:rPr>
                <w:rFonts w:cs="Arial"/>
                <w:szCs w:val="24"/>
              </w:rPr>
            </w:pP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2009D36E"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364279C"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4F640A3F" w14:textId="77777777" w:rsidR="00577F8E" w:rsidRDefault="00577F8E" w:rsidP="00577F8E">
      <w:r>
        <w:t xml:space="preserve">The purpose of the post is to provide efficient business support to the Development Team and Learning Team in the delivery of the range of administrative responsibilities. </w:t>
      </w:r>
    </w:p>
    <w:p w14:paraId="575F3EF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7777777" w:rsidR="00681A84" w:rsidRDefault="00681A84" w:rsidP="00681A84">
      <w:pPr>
        <w:rPr>
          <w:rFonts w:cs="Arial"/>
          <w:b/>
          <w:szCs w:val="24"/>
        </w:rPr>
      </w:pPr>
    </w:p>
    <w:p w14:paraId="07337BF3" w14:textId="77777777" w:rsidR="00577F8E" w:rsidRDefault="00577F8E" w:rsidP="00577F8E">
      <w:pPr>
        <w:ind w:left="730"/>
      </w:pPr>
      <w:r>
        <w:t xml:space="preserve">Listed below are the responsibilities this role will be primarily responsible for: </w:t>
      </w:r>
    </w:p>
    <w:p w14:paraId="5D26CE2D" w14:textId="77777777" w:rsidR="00577F8E" w:rsidRDefault="00577F8E" w:rsidP="00577F8E">
      <w:pPr>
        <w:spacing w:line="259" w:lineRule="auto"/>
      </w:pPr>
      <w:r>
        <w:t xml:space="preserve">  </w:t>
      </w:r>
    </w:p>
    <w:p w14:paraId="34C07754" w14:textId="2FCFA085" w:rsidR="00577F8E" w:rsidRPr="00E0018D" w:rsidRDefault="00577F8E" w:rsidP="003D14B9">
      <w:pPr>
        <w:spacing w:after="1"/>
        <w:ind w:left="774"/>
      </w:pPr>
      <w:r w:rsidRPr="00E0018D">
        <w:t>Effectively manage all aspects of co</w:t>
      </w:r>
      <w:r w:rsidR="005879DE" w:rsidRPr="00E0018D">
        <w:t>-</w:t>
      </w:r>
      <w:r w:rsidRPr="00E0018D">
        <w:t>ordination of learning and development activities including consulting and negotiating with external training providers, scheduling training programmes, booking venues</w:t>
      </w:r>
      <w:r w:rsidR="005879DE" w:rsidRPr="00E0018D">
        <w:t xml:space="preserve">, </w:t>
      </w:r>
      <w:r w:rsidRPr="00E0018D">
        <w:t xml:space="preserve">catering and ensuring course publicity and documentation is provided, within timescales </w:t>
      </w:r>
    </w:p>
    <w:p w14:paraId="56AEA955" w14:textId="77777777" w:rsidR="00577F8E" w:rsidRPr="00E0018D" w:rsidRDefault="00577F8E" w:rsidP="00577F8E">
      <w:pPr>
        <w:spacing w:line="259" w:lineRule="auto"/>
        <w:ind w:left="1134"/>
      </w:pPr>
    </w:p>
    <w:p w14:paraId="05A2F73A" w14:textId="77777777" w:rsidR="00577F8E" w:rsidRPr="00E0018D" w:rsidRDefault="00577F8E" w:rsidP="003D14B9">
      <w:pPr>
        <w:spacing w:after="4" w:line="250" w:lineRule="auto"/>
        <w:ind w:left="774"/>
      </w:pPr>
      <w:r w:rsidRPr="00E0018D">
        <w:t xml:space="preserve">Work effectively with Development and Learning Officers and course facilitators including those from other agencies </w:t>
      </w:r>
    </w:p>
    <w:p w14:paraId="57F31B46" w14:textId="77777777" w:rsidR="00577F8E" w:rsidRPr="00E0018D" w:rsidRDefault="00577F8E" w:rsidP="00577F8E">
      <w:pPr>
        <w:spacing w:line="259" w:lineRule="auto"/>
        <w:ind w:left="1134"/>
      </w:pPr>
    </w:p>
    <w:p w14:paraId="246A36E8" w14:textId="77777777" w:rsidR="00577F8E" w:rsidRPr="00E0018D" w:rsidRDefault="00577F8E" w:rsidP="003D14B9">
      <w:pPr>
        <w:spacing w:after="4" w:line="250" w:lineRule="auto"/>
        <w:ind w:left="774"/>
      </w:pPr>
      <w:r w:rsidRPr="00E0018D">
        <w:t xml:space="preserve">Assist with all aspects of the organisation of training courses, e-learning courses and conferences including their promotion </w:t>
      </w:r>
    </w:p>
    <w:p w14:paraId="2F2DA6A5" w14:textId="7AFAE14B" w:rsidR="00A11AD1" w:rsidRPr="003D14B9" w:rsidRDefault="007C1595" w:rsidP="003D14B9">
      <w:pPr>
        <w:spacing w:after="4" w:line="250" w:lineRule="auto"/>
        <w:ind w:left="1050"/>
        <w:rPr>
          <w:rFonts w:cs="Arial"/>
          <w:szCs w:val="24"/>
        </w:rPr>
      </w:pPr>
      <w:r w:rsidRPr="003D14B9">
        <w:rPr>
          <w:szCs w:val="24"/>
        </w:rPr>
        <w:lastRenderedPageBreak/>
        <w:t xml:space="preserve">Create, retrieve and maintain accurate training records through use of the </w:t>
      </w:r>
      <w:r w:rsidR="00174447" w:rsidRPr="003D14B9">
        <w:rPr>
          <w:szCs w:val="24"/>
        </w:rPr>
        <w:t xml:space="preserve">Resource Link </w:t>
      </w:r>
      <w:r w:rsidR="003D14B9">
        <w:rPr>
          <w:szCs w:val="24"/>
        </w:rPr>
        <w:t xml:space="preserve">   </w:t>
      </w:r>
      <w:r w:rsidR="00174447" w:rsidRPr="003D14B9">
        <w:rPr>
          <w:szCs w:val="24"/>
        </w:rPr>
        <w:t xml:space="preserve">and </w:t>
      </w:r>
      <w:r w:rsidRPr="003D14B9">
        <w:rPr>
          <w:szCs w:val="24"/>
        </w:rPr>
        <w:t>Development Learning Development System</w:t>
      </w:r>
      <w:r w:rsidR="00EC3A6E" w:rsidRPr="003D14B9">
        <w:rPr>
          <w:szCs w:val="24"/>
        </w:rPr>
        <w:t>, excel and bespoke e-learning training packages.</w:t>
      </w:r>
    </w:p>
    <w:p w14:paraId="23C38A6F" w14:textId="77777777" w:rsidR="00A11AD1" w:rsidRPr="003D14B9" w:rsidRDefault="00A11AD1" w:rsidP="00A11AD1">
      <w:pPr>
        <w:spacing w:after="4" w:line="250" w:lineRule="auto"/>
        <w:rPr>
          <w:rFonts w:cs="Arial"/>
          <w:szCs w:val="24"/>
        </w:rPr>
      </w:pPr>
    </w:p>
    <w:p w14:paraId="710F2A9E" w14:textId="0C2CD680" w:rsidR="002F64F8" w:rsidRPr="003D14B9" w:rsidRDefault="002F64F8" w:rsidP="003D14B9">
      <w:pPr>
        <w:spacing w:after="4" w:line="250" w:lineRule="auto"/>
        <w:ind w:left="1080"/>
        <w:rPr>
          <w:rFonts w:cs="Arial"/>
          <w:szCs w:val="24"/>
        </w:rPr>
      </w:pPr>
      <w:r w:rsidRPr="003D14B9">
        <w:rPr>
          <w:rFonts w:cs="Arial"/>
          <w:szCs w:val="24"/>
        </w:rPr>
        <w:t>Complaint, Compliment and Suggestion administration support</w:t>
      </w:r>
    </w:p>
    <w:p w14:paraId="6DE2EC14" w14:textId="77777777" w:rsidR="002F64F8" w:rsidRPr="003D14B9" w:rsidRDefault="002F64F8" w:rsidP="002F64F8">
      <w:pPr>
        <w:rPr>
          <w:rFonts w:cs="Arial"/>
          <w:szCs w:val="24"/>
        </w:rPr>
      </w:pPr>
    </w:p>
    <w:p w14:paraId="35879EB2" w14:textId="6BB664C5" w:rsidR="002F64F8" w:rsidRPr="003D14B9" w:rsidRDefault="002F64F8" w:rsidP="003D14B9">
      <w:pPr>
        <w:ind w:left="1080"/>
        <w:rPr>
          <w:rFonts w:cs="Arial"/>
          <w:szCs w:val="24"/>
        </w:rPr>
      </w:pPr>
      <w:r w:rsidRPr="003D14B9">
        <w:rPr>
          <w:rFonts w:cs="Arial"/>
          <w:szCs w:val="24"/>
        </w:rPr>
        <w:t>Inspection administration support for Operational Support</w:t>
      </w:r>
      <w:r w:rsidR="005879DE" w:rsidRPr="003D14B9">
        <w:rPr>
          <w:rFonts w:cs="Arial"/>
          <w:szCs w:val="24"/>
        </w:rPr>
        <w:t xml:space="preserve"> teams</w:t>
      </w:r>
    </w:p>
    <w:p w14:paraId="2CCD2ABE" w14:textId="77777777" w:rsidR="00452639" w:rsidRPr="003D14B9" w:rsidRDefault="00452639" w:rsidP="00681A84">
      <w:pPr>
        <w:rPr>
          <w:rFonts w:cs="Arial"/>
          <w:b/>
          <w:szCs w:val="24"/>
        </w:rPr>
      </w:pPr>
    </w:p>
    <w:p w14:paraId="7F801942" w14:textId="2CFB2DEA" w:rsidR="00577F8E" w:rsidRPr="003D14B9" w:rsidRDefault="00577F8E" w:rsidP="003D14B9">
      <w:pPr>
        <w:spacing w:after="243" w:line="250" w:lineRule="auto"/>
        <w:ind w:left="1080"/>
        <w:rPr>
          <w:szCs w:val="24"/>
        </w:rPr>
      </w:pPr>
      <w:r w:rsidRPr="003D14B9">
        <w:rPr>
          <w:szCs w:val="24"/>
        </w:rPr>
        <w:t xml:space="preserve">To assist in the production of the Service’s development and learning plan, collation of </w:t>
      </w:r>
      <w:r w:rsidR="003D14B9">
        <w:rPr>
          <w:szCs w:val="24"/>
        </w:rPr>
        <w:t xml:space="preserve">    </w:t>
      </w:r>
      <w:r w:rsidRPr="003D14B9">
        <w:rPr>
          <w:szCs w:val="24"/>
        </w:rPr>
        <w:t xml:space="preserve">information on training provision. </w:t>
      </w:r>
    </w:p>
    <w:p w14:paraId="7055F1F1" w14:textId="687C5EA5" w:rsidR="00577F8E" w:rsidRPr="003D14B9" w:rsidRDefault="00577F8E" w:rsidP="003D14B9">
      <w:pPr>
        <w:spacing w:after="243"/>
        <w:ind w:left="1080"/>
        <w:rPr>
          <w:szCs w:val="24"/>
        </w:rPr>
      </w:pPr>
      <w:r w:rsidRPr="003D14B9">
        <w:rPr>
          <w:szCs w:val="24"/>
        </w:rPr>
        <w:t>To assist with the production of materials to publicise training programmes, ensuring</w:t>
      </w:r>
      <w:r w:rsidR="003D14B9">
        <w:rPr>
          <w:szCs w:val="24"/>
        </w:rPr>
        <w:t xml:space="preserve"> </w:t>
      </w:r>
      <w:r w:rsidRPr="003D14B9">
        <w:rPr>
          <w:szCs w:val="24"/>
        </w:rPr>
        <w:t>that information about events is shared widely within the Service, Council and to outside agencies as appropriate.</w:t>
      </w:r>
    </w:p>
    <w:p w14:paraId="2C2F99F8" w14:textId="5C47EC09" w:rsidR="00577F8E" w:rsidRPr="003D14B9" w:rsidRDefault="00577F8E" w:rsidP="003D14B9">
      <w:pPr>
        <w:ind w:left="1080"/>
        <w:jc w:val="both"/>
        <w:rPr>
          <w:szCs w:val="24"/>
        </w:rPr>
      </w:pPr>
      <w:r w:rsidRPr="003D14B9">
        <w:rPr>
          <w:szCs w:val="24"/>
        </w:rPr>
        <w:t xml:space="preserve">To contribute to workforce analysis in respect of staff development and to set up and maintain systems needed to monitor target progress, supporting strategic development work around workforce planning and career pathways for the implementation of the ACT workforce and integration programmes.  </w:t>
      </w:r>
    </w:p>
    <w:p w14:paraId="39329CD4" w14:textId="77777777" w:rsidR="00577F8E" w:rsidRPr="003D14B9" w:rsidRDefault="00577F8E" w:rsidP="00577F8E">
      <w:pPr>
        <w:ind w:left="1800"/>
        <w:rPr>
          <w:szCs w:val="24"/>
        </w:rPr>
      </w:pPr>
    </w:p>
    <w:p w14:paraId="65B753C5" w14:textId="1D79D60F" w:rsidR="00577F8E" w:rsidRPr="003D14B9" w:rsidRDefault="00577F8E" w:rsidP="003D14B9">
      <w:pPr>
        <w:spacing w:after="241" w:line="250" w:lineRule="auto"/>
        <w:ind w:left="1080"/>
        <w:rPr>
          <w:szCs w:val="24"/>
        </w:rPr>
      </w:pPr>
      <w:r w:rsidRPr="003D14B9">
        <w:rPr>
          <w:szCs w:val="24"/>
        </w:rPr>
        <w:t xml:space="preserve">To arrange attendance and monitor expenditure on external courses for staff, as agreed </w:t>
      </w:r>
      <w:r w:rsidR="003D14B9">
        <w:rPr>
          <w:szCs w:val="24"/>
        </w:rPr>
        <w:t xml:space="preserve">  </w:t>
      </w:r>
      <w:r w:rsidRPr="003D14B9">
        <w:rPr>
          <w:szCs w:val="24"/>
        </w:rPr>
        <w:t xml:space="preserve">by Heads of Service </w:t>
      </w:r>
    </w:p>
    <w:p w14:paraId="451595D7" w14:textId="201B4F09" w:rsidR="00577F8E" w:rsidRPr="003D14B9" w:rsidRDefault="00577F8E" w:rsidP="003D14B9">
      <w:pPr>
        <w:spacing w:after="4" w:line="250" w:lineRule="auto"/>
        <w:ind w:left="1080"/>
        <w:rPr>
          <w:szCs w:val="24"/>
        </w:rPr>
      </w:pPr>
      <w:r w:rsidRPr="003D14B9">
        <w:rPr>
          <w:szCs w:val="24"/>
        </w:rPr>
        <w:t xml:space="preserve">Undertaking the role of requisitioner, using the financial database </w:t>
      </w:r>
      <w:r w:rsidRPr="003D14B9">
        <w:rPr>
          <w:strike/>
          <w:szCs w:val="24"/>
        </w:rPr>
        <w:t>ORACLE</w:t>
      </w:r>
      <w:r w:rsidRPr="003D14B9">
        <w:rPr>
          <w:szCs w:val="24"/>
        </w:rPr>
        <w:t xml:space="preserve"> </w:t>
      </w:r>
      <w:r w:rsidR="005879DE" w:rsidRPr="003D14B9">
        <w:rPr>
          <w:szCs w:val="24"/>
        </w:rPr>
        <w:t xml:space="preserve">DEBs </w:t>
      </w:r>
      <w:r w:rsidRPr="003D14B9">
        <w:rPr>
          <w:szCs w:val="24"/>
        </w:rPr>
        <w:t xml:space="preserve">on behalf of the Development and Learning Team </w:t>
      </w:r>
    </w:p>
    <w:p w14:paraId="68223ACF" w14:textId="77777777" w:rsidR="00577F8E" w:rsidRPr="003D14B9" w:rsidRDefault="00577F8E" w:rsidP="00577F8E">
      <w:pPr>
        <w:spacing w:line="259" w:lineRule="auto"/>
        <w:ind w:left="1134" w:hanging="283"/>
        <w:rPr>
          <w:szCs w:val="24"/>
        </w:rPr>
      </w:pPr>
    </w:p>
    <w:p w14:paraId="235D92AA" w14:textId="3F3D869B" w:rsidR="0095164F" w:rsidRDefault="0095164F" w:rsidP="0095164F">
      <w:pPr>
        <w:spacing w:after="4" w:line="250" w:lineRule="auto"/>
        <w:ind w:left="1134"/>
        <w:rPr>
          <w:szCs w:val="24"/>
        </w:rPr>
      </w:pPr>
      <w:r w:rsidRPr="003D14B9">
        <w:rPr>
          <w:szCs w:val="24"/>
        </w:rPr>
        <w:t xml:space="preserve">Receive and respond to correspondence and enquiries </w:t>
      </w:r>
      <w:r w:rsidR="005879DE" w:rsidRPr="003D14B9">
        <w:rPr>
          <w:szCs w:val="24"/>
        </w:rPr>
        <w:t>from Services</w:t>
      </w:r>
      <w:r w:rsidRPr="003D14B9">
        <w:rPr>
          <w:szCs w:val="24"/>
        </w:rPr>
        <w:t>, Local Authority external agencies, partner organisations and members of the public.</w:t>
      </w:r>
    </w:p>
    <w:p w14:paraId="3661C4FF" w14:textId="5FCF388F" w:rsidR="003D14B9" w:rsidRDefault="003D14B9" w:rsidP="0095164F">
      <w:pPr>
        <w:spacing w:after="4" w:line="250" w:lineRule="auto"/>
        <w:ind w:left="1134"/>
        <w:rPr>
          <w:szCs w:val="24"/>
        </w:rPr>
      </w:pPr>
    </w:p>
    <w:p w14:paraId="2BB9C28E" w14:textId="22917ACB" w:rsidR="003D14B9" w:rsidRPr="003D14B9" w:rsidRDefault="003D14B9" w:rsidP="0095164F">
      <w:pPr>
        <w:spacing w:after="4" w:line="250" w:lineRule="auto"/>
        <w:ind w:left="1134"/>
        <w:rPr>
          <w:szCs w:val="24"/>
        </w:rPr>
      </w:pPr>
      <w:r>
        <w:rPr>
          <w:szCs w:val="24"/>
        </w:rPr>
        <w:t xml:space="preserve">Record training </w:t>
      </w:r>
      <w:r w:rsidR="006F48E4">
        <w:rPr>
          <w:szCs w:val="24"/>
        </w:rPr>
        <w:t>attendance accurately – ensuring that training places are maximised</w:t>
      </w:r>
    </w:p>
    <w:p w14:paraId="4FBAA567" w14:textId="77777777" w:rsidR="00577F8E" w:rsidRPr="003D14B9" w:rsidRDefault="00577F8E" w:rsidP="00577F8E">
      <w:pPr>
        <w:spacing w:line="259" w:lineRule="auto"/>
        <w:ind w:left="1134" w:hanging="283"/>
        <w:rPr>
          <w:szCs w:val="24"/>
        </w:rPr>
      </w:pPr>
    </w:p>
    <w:p w14:paraId="6BCB7218" w14:textId="77777777" w:rsidR="00577F8E" w:rsidRPr="003D14B9" w:rsidRDefault="00577F8E" w:rsidP="006F48E4">
      <w:pPr>
        <w:spacing w:after="4" w:line="250" w:lineRule="auto"/>
        <w:ind w:left="1134"/>
        <w:rPr>
          <w:szCs w:val="24"/>
        </w:rPr>
      </w:pPr>
      <w:r w:rsidRPr="003D14B9">
        <w:rPr>
          <w:szCs w:val="24"/>
        </w:rPr>
        <w:t xml:space="preserve">To oversee the loan, maintenance and repair of training equipment, and undertake audits of equipment in line with Workforce Development processes. </w:t>
      </w:r>
    </w:p>
    <w:p w14:paraId="76E4F62E" w14:textId="77777777" w:rsidR="00577F8E" w:rsidRPr="003D14B9" w:rsidRDefault="00577F8E" w:rsidP="00577F8E">
      <w:pPr>
        <w:spacing w:line="259" w:lineRule="auto"/>
        <w:ind w:left="1134" w:hanging="283"/>
        <w:rPr>
          <w:szCs w:val="24"/>
        </w:rPr>
      </w:pPr>
    </w:p>
    <w:p w14:paraId="48C53F77" w14:textId="77777777" w:rsidR="00577F8E" w:rsidRPr="003D14B9" w:rsidRDefault="00577F8E" w:rsidP="006F48E4">
      <w:pPr>
        <w:spacing w:after="4" w:line="250" w:lineRule="auto"/>
        <w:ind w:left="1134"/>
        <w:rPr>
          <w:szCs w:val="24"/>
        </w:rPr>
      </w:pPr>
      <w:r w:rsidRPr="003D14B9">
        <w:rPr>
          <w:szCs w:val="24"/>
        </w:rPr>
        <w:t xml:space="preserve">Develop and ensure continual improvement in respect of the administrative systems and processes in place </w:t>
      </w:r>
    </w:p>
    <w:p w14:paraId="5220A2B4" w14:textId="77777777" w:rsidR="00577F8E" w:rsidRPr="003D14B9" w:rsidRDefault="00577F8E" w:rsidP="00577F8E">
      <w:pPr>
        <w:spacing w:line="259" w:lineRule="auto"/>
        <w:ind w:left="1134" w:hanging="283"/>
        <w:rPr>
          <w:szCs w:val="24"/>
        </w:rPr>
      </w:pPr>
    </w:p>
    <w:p w14:paraId="490EB180" w14:textId="59D99EA9" w:rsidR="00577F8E" w:rsidRPr="003D14B9" w:rsidRDefault="00577F8E" w:rsidP="006F48E4">
      <w:pPr>
        <w:spacing w:after="4" w:line="250" w:lineRule="auto"/>
        <w:ind w:left="1134"/>
        <w:rPr>
          <w:szCs w:val="24"/>
        </w:rPr>
      </w:pPr>
      <w:r w:rsidRPr="003D14B9">
        <w:rPr>
          <w:szCs w:val="24"/>
        </w:rPr>
        <w:t xml:space="preserve">Contribute to the overall effectiveness of the Workforce Development function </w:t>
      </w:r>
      <w:r w:rsidR="00825761" w:rsidRPr="003D14B9">
        <w:rPr>
          <w:szCs w:val="24"/>
        </w:rPr>
        <w:t>and Complaint’s systems</w:t>
      </w:r>
    </w:p>
    <w:p w14:paraId="53BC5ABC" w14:textId="77777777" w:rsidR="00577F8E" w:rsidRPr="003D14B9" w:rsidRDefault="00577F8E" w:rsidP="00577F8E">
      <w:pPr>
        <w:spacing w:line="259" w:lineRule="auto"/>
        <w:ind w:left="1134" w:hanging="283"/>
        <w:rPr>
          <w:szCs w:val="24"/>
        </w:rPr>
      </w:pPr>
    </w:p>
    <w:p w14:paraId="7BF1B2F6" w14:textId="77777777" w:rsidR="00577F8E" w:rsidRPr="003D14B9" w:rsidRDefault="00577F8E" w:rsidP="006F48E4">
      <w:pPr>
        <w:spacing w:after="127" w:line="250" w:lineRule="auto"/>
        <w:ind w:left="1134"/>
        <w:rPr>
          <w:szCs w:val="24"/>
        </w:rPr>
      </w:pPr>
      <w:r w:rsidRPr="003D14B9">
        <w:rPr>
          <w:szCs w:val="24"/>
        </w:rPr>
        <w:t xml:space="preserve">To work in partnership with other areas of the service, council and with partners to add value to existing work and create new collaborative opportunities </w:t>
      </w:r>
    </w:p>
    <w:p w14:paraId="026B9150" w14:textId="77777777" w:rsidR="00577F8E" w:rsidRPr="003D14B9" w:rsidRDefault="00577F8E" w:rsidP="00577F8E">
      <w:pPr>
        <w:pStyle w:val="ListParagraph"/>
        <w:rPr>
          <w:szCs w:val="24"/>
        </w:rPr>
      </w:pPr>
    </w:p>
    <w:p w14:paraId="73B26CF8" w14:textId="1AC53B12" w:rsidR="00577F8E" w:rsidRPr="003D14B9" w:rsidRDefault="00577F8E" w:rsidP="006F48E4">
      <w:pPr>
        <w:spacing w:after="4" w:line="250" w:lineRule="auto"/>
        <w:ind w:left="851" w:firstLine="283"/>
        <w:rPr>
          <w:szCs w:val="24"/>
        </w:rPr>
      </w:pPr>
      <w:r w:rsidRPr="003D14B9">
        <w:rPr>
          <w:szCs w:val="24"/>
        </w:rPr>
        <w:t xml:space="preserve">Commitment to continuous professional development </w:t>
      </w:r>
    </w:p>
    <w:p w14:paraId="1B77D518" w14:textId="3263665F" w:rsidR="0048493F" w:rsidRPr="003D14B9" w:rsidRDefault="0048493F" w:rsidP="0048493F">
      <w:pPr>
        <w:spacing w:after="4" w:line="250" w:lineRule="auto"/>
        <w:rPr>
          <w:color w:val="0070C0"/>
          <w:szCs w:val="24"/>
        </w:rPr>
      </w:pPr>
    </w:p>
    <w:p w14:paraId="0FB35B97" w14:textId="7F9E0012" w:rsidR="00264DE9" w:rsidRPr="003D14B9" w:rsidRDefault="00264DE9" w:rsidP="00264DE9">
      <w:pPr>
        <w:ind w:left="360"/>
        <w:rPr>
          <w:rFonts w:cs="Arial"/>
          <w:szCs w:val="24"/>
        </w:rPr>
      </w:pPr>
      <w:r w:rsidRPr="003D14B9">
        <w:rPr>
          <w:rFonts w:cs="Arial"/>
          <w:szCs w:val="24"/>
        </w:rPr>
        <w:t>The above is not exhaustive and the post holder will be expected to undertake any duties which reasonabl</w:t>
      </w:r>
      <w:r w:rsidR="00E0018D" w:rsidRPr="003D14B9">
        <w:rPr>
          <w:rFonts w:cs="Arial"/>
          <w:szCs w:val="24"/>
        </w:rPr>
        <w:t>y</w:t>
      </w:r>
      <w:r w:rsidRPr="003D14B9">
        <w:rPr>
          <w:rFonts w:cs="Arial"/>
          <w:szCs w:val="24"/>
        </w:rPr>
        <w:t xml:space="preserve"> fall within the level of responsibility and the competence of the post as directed by the Head of Service.</w:t>
      </w:r>
    </w:p>
    <w:p w14:paraId="2A5B05C8" w14:textId="7134A884" w:rsidR="0048493F" w:rsidRDefault="0048493F" w:rsidP="00264DE9">
      <w:pPr>
        <w:spacing w:after="4" w:line="250" w:lineRule="auto"/>
        <w:ind w:left="720"/>
        <w:rPr>
          <w:color w:val="0070C0"/>
          <w:szCs w:val="24"/>
        </w:rPr>
      </w:pPr>
    </w:p>
    <w:p w14:paraId="0C31CD9D" w14:textId="6DA9A4AC" w:rsidR="006F48E4" w:rsidRDefault="006F48E4" w:rsidP="00264DE9">
      <w:pPr>
        <w:spacing w:after="4" w:line="250" w:lineRule="auto"/>
        <w:ind w:left="720"/>
        <w:rPr>
          <w:color w:val="0070C0"/>
          <w:szCs w:val="24"/>
        </w:rPr>
      </w:pPr>
    </w:p>
    <w:p w14:paraId="201F53DF" w14:textId="77777777" w:rsidR="006F48E4" w:rsidRPr="003D14B9" w:rsidRDefault="006F48E4" w:rsidP="00264DE9">
      <w:pPr>
        <w:spacing w:after="4" w:line="250" w:lineRule="auto"/>
        <w:ind w:left="720"/>
        <w:rPr>
          <w:color w:val="0070C0"/>
          <w:szCs w:val="24"/>
        </w:rPr>
      </w:pPr>
    </w:p>
    <w:p w14:paraId="03DE3ABD" w14:textId="77777777" w:rsidR="00577F8E" w:rsidRDefault="00577F8E"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221" w:type="dxa"/>
        <w:tblInd w:w="284" w:type="dxa"/>
        <w:tblLook w:val="04A0" w:firstRow="1" w:lastRow="0" w:firstColumn="1" w:lastColumn="0" w:noHBand="0" w:noVBand="1"/>
      </w:tblPr>
      <w:tblGrid>
        <w:gridCol w:w="14999"/>
        <w:gridCol w:w="222"/>
      </w:tblGrid>
      <w:tr w:rsidR="00397F34" w:rsidRPr="00E0018D" w14:paraId="2DDD6767" w14:textId="5B6DF017" w:rsidTr="00A6746E">
        <w:trPr>
          <w:trHeight w:val="567"/>
        </w:trPr>
        <w:tc>
          <w:tcPr>
            <w:tcW w:w="14999" w:type="dxa"/>
            <w:tcBorders>
              <w:top w:val="nil"/>
              <w:left w:val="nil"/>
              <w:right w:val="nil"/>
            </w:tcBorders>
            <w:vAlign w:val="center"/>
          </w:tcPr>
          <w:p w14:paraId="0F255694" w14:textId="77777777" w:rsidR="00397F34" w:rsidRPr="006F48E4" w:rsidRDefault="00397F34" w:rsidP="00D70625">
            <w:pPr>
              <w:pStyle w:val="aTitle"/>
              <w:tabs>
                <w:tab w:val="clear" w:pos="4513"/>
              </w:tabs>
              <w:rPr>
                <w:rFonts w:cs="Arial"/>
                <w:noProof/>
                <w:color w:val="auto"/>
                <w:sz w:val="24"/>
                <w:szCs w:val="24"/>
                <w:lang w:eastAsia="en-GB"/>
              </w:rPr>
            </w:pPr>
            <w:r w:rsidRPr="006F48E4">
              <w:rPr>
                <w:rFonts w:cs="Arial"/>
                <w:noProof/>
                <w:color w:val="auto"/>
                <w:sz w:val="24"/>
                <w:szCs w:val="24"/>
                <w:lang w:eastAsia="en-GB"/>
              </w:rPr>
              <w:lastRenderedPageBreak/>
              <w:t>Person specification</w:t>
            </w:r>
          </w:p>
          <w:p w14:paraId="43359C5A" w14:textId="77777777" w:rsidR="00E0018D" w:rsidRPr="00E0018D" w:rsidRDefault="00E0018D" w:rsidP="00D70625">
            <w:pPr>
              <w:pStyle w:val="aTitle"/>
              <w:tabs>
                <w:tab w:val="clear" w:pos="4513"/>
              </w:tabs>
              <w:rPr>
                <w:rFonts w:cs="Arial"/>
                <w:noProof/>
                <w:color w:val="auto"/>
                <w:sz w:val="22"/>
                <w:lang w:eastAsia="en-GB"/>
              </w:rPr>
            </w:pPr>
          </w:p>
          <w:tbl>
            <w:tblPr>
              <w:tblStyle w:val="TableGrid"/>
              <w:tblW w:w="14773" w:type="dxa"/>
              <w:tblLook w:val="04A0" w:firstRow="1" w:lastRow="0" w:firstColumn="1" w:lastColumn="0" w:noHBand="0" w:noVBand="1"/>
            </w:tblPr>
            <w:tblGrid>
              <w:gridCol w:w="2724"/>
              <w:gridCol w:w="6379"/>
              <w:gridCol w:w="5670"/>
            </w:tblGrid>
            <w:tr w:rsidR="00E0018D" w:rsidRPr="00E0018D" w14:paraId="703EA3D1" w14:textId="77777777" w:rsidTr="00A6746E">
              <w:tc>
                <w:tcPr>
                  <w:tcW w:w="2724" w:type="dxa"/>
                  <w:shd w:val="clear" w:color="auto" w:fill="D9D9D9" w:themeFill="background1" w:themeFillShade="D9"/>
                </w:tcPr>
                <w:p w14:paraId="2BA8FC8D" w14:textId="77777777" w:rsidR="00E0018D" w:rsidRPr="006F48E4" w:rsidRDefault="00E0018D" w:rsidP="00D70625">
                  <w:pPr>
                    <w:pStyle w:val="aTitle"/>
                    <w:tabs>
                      <w:tab w:val="clear" w:pos="4513"/>
                    </w:tabs>
                    <w:rPr>
                      <w:rFonts w:cs="Arial"/>
                      <w:noProof/>
                      <w:color w:val="auto"/>
                      <w:sz w:val="24"/>
                      <w:szCs w:val="24"/>
                      <w:highlight w:val="lightGray"/>
                      <w:lang w:eastAsia="en-GB"/>
                    </w:rPr>
                  </w:pPr>
                </w:p>
              </w:tc>
              <w:tc>
                <w:tcPr>
                  <w:tcW w:w="6379" w:type="dxa"/>
                  <w:shd w:val="clear" w:color="auto" w:fill="D9D9D9" w:themeFill="background1" w:themeFillShade="D9"/>
                </w:tcPr>
                <w:p w14:paraId="0CED7B27" w14:textId="0CF6F425" w:rsidR="00E0018D" w:rsidRPr="006F48E4" w:rsidRDefault="00E0018D" w:rsidP="00D70625">
                  <w:pPr>
                    <w:pStyle w:val="aTitle"/>
                    <w:tabs>
                      <w:tab w:val="clear" w:pos="4513"/>
                    </w:tabs>
                    <w:rPr>
                      <w:rFonts w:cs="Arial"/>
                      <w:noProof/>
                      <w:color w:val="auto"/>
                      <w:sz w:val="24"/>
                      <w:szCs w:val="24"/>
                      <w:lang w:eastAsia="en-GB"/>
                    </w:rPr>
                  </w:pPr>
                  <w:r w:rsidRPr="006F48E4">
                    <w:rPr>
                      <w:rFonts w:cs="Arial"/>
                      <w:noProof/>
                      <w:color w:val="auto"/>
                      <w:sz w:val="24"/>
                      <w:szCs w:val="24"/>
                      <w:lang w:eastAsia="en-GB"/>
                    </w:rPr>
                    <w:t>Essential</w:t>
                  </w:r>
                </w:p>
              </w:tc>
              <w:tc>
                <w:tcPr>
                  <w:tcW w:w="5670" w:type="dxa"/>
                  <w:shd w:val="clear" w:color="auto" w:fill="D9D9D9" w:themeFill="background1" w:themeFillShade="D9"/>
                </w:tcPr>
                <w:p w14:paraId="0D9A370D" w14:textId="3F86BC36" w:rsidR="00E0018D" w:rsidRPr="006F48E4" w:rsidRDefault="00E0018D" w:rsidP="00D70625">
                  <w:pPr>
                    <w:pStyle w:val="aTitle"/>
                    <w:tabs>
                      <w:tab w:val="clear" w:pos="4513"/>
                    </w:tabs>
                    <w:rPr>
                      <w:rFonts w:cs="Arial"/>
                      <w:noProof/>
                      <w:color w:val="auto"/>
                      <w:sz w:val="24"/>
                      <w:szCs w:val="24"/>
                      <w:lang w:eastAsia="en-GB"/>
                    </w:rPr>
                  </w:pPr>
                  <w:r w:rsidRPr="006F48E4">
                    <w:rPr>
                      <w:rFonts w:cs="Arial"/>
                      <w:noProof/>
                      <w:color w:val="auto"/>
                      <w:sz w:val="24"/>
                      <w:szCs w:val="24"/>
                      <w:lang w:eastAsia="en-GB"/>
                    </w:rPr>
                    <w:t>Desirable</w:t>
                  </w:r>
                </w:p>
              </w:tc>
            </w:tr>
            <w:tr w:rsidR="00E0018D" w:rsidRPr="00E0018D" w14:paraId="3E265923" w14:textId="77777777" w:rsidTr="00A6746E">
              <w:tc>
                <w:tcPr>
                  <w:tcW w:w="2724" w:type="dxa"/>
                  <w:shd w:val="clear" w:color="auto" w:fill="D9D9D9" w:themeFill="background1" w:themeFillShade="D9"/>
                </w:tcPr>
                <w:p w14:paraId="7456EFDE" w14:textId="77777777" w:rsidR="00E0018D" w:rsidRPr="006F48E4" w:rsidRDefault="00E0018D" w:rsidP="00D70625">
                  <w:pPr>
                    <w:pStyle w:val="aTitle"/>
                    <w:tabs>
                      <w:tab w:val="clear" w:pos="4513"/>
                    </w:tabs>
                    <w:rPr>
                      <w:rFonts w:cs="Arial"/>
                      <w:noProof/>
                      <w:color w:val="auto"/>
                      <w:sz w:val="24"/>
                      <w:szCs w:val="24"/>
                      <w:lang w:eastAsia="en-GB"/>
                    </w:rPr>
                  </w:pPr>
                </w:p>
                <w:p w14:paraId="602FECCF" w14:textId="52A73988" w:rsidR="00E0018D" w:rsidRPr="006F48E4" w:rsidRDefault="00E0018D" w:rsidP="00D70625">
                  <w:pPr>
                    <w:pStyle w:val="aTitle"/>
                    <w:tabs>
                      <w:tab w:val="clear" w:pos="4513"/>
                    </w:tabs>
                    <w:rPr>
                      <w:rFonts w:cs="Arial"/>
                      <w:noProof/>
                      <w:color w:val="auto"/>
                      <w:sz w:val="24"/>
                      <w:szCs w:val="24"/>
                      <w:lang w:eastAsia="en-GB"/>
                    </w:rPr>
                  </w:pPr>
                  <w:r w:rsidRPr="006F48E4">
                    <w:rPr>
                      <w:rFonts w:cs="Arial"/>
                      <w:noProof/>
                      <w:color w:val="auto"/>
                      <w:sz w:val="24"/>
                      <w:szCs w:val="24"/>
                      <w:lang w:eastAsia="en-GB"/>
                    </w:rPr>
                    <w:t>Qualifications</w:t>
                  </w:r>
                </w:p>
                <w:p w14:paraId="5630C77E" w14:textId="60D82C7F" w:rsidR="00E0018D" w:rsidRPr="006F48E4" w:rsidRDefault="00E0018D" w:rsidP="00D70625">
                  <w:pPr>
                    <w:pStyle w:val="aTitle"/>
                    <w:tabs>
                      <w:tab w:val="clear" w:pos="4513"/>
                    </w:tabs>
                    <w:rPr>
                      <w:rFonts w:cs="Arial"/>
                      <w:noProof/>
                      <w:color w:val="auto"/>
                      <w:sz w:val="24"/>
                      <w:szCs w:val="24"/>
                      <w:lang w:eastAsia="en-GB"/>
                    </w:rPr>
                  </w:pPr>
                </w:p>
              </w:tc>
              <w:tc>
                <w:tcPr>
                  <w:tcW w:w="6379" w:type="dxa"/>
                </w:tcPr>
                <w:p w14:paraId="2DCC8ABB" w14:textId="77777777" w:rsidR="00E0018D" w:rsidRDefault="00E0018D" w:rsidP="00D70625">
                  <w:pPr>
                    <w:pStyle w:val="aTitle"/>
                    <w:tabs>
                      <w:tab w:val="clear" w:pos="4513"/>
                    </w:tabs>
                    <w:rPr>
                      <w:rFonts w:cs="Arial"/>
                      <w:b w:val="0"/>
                      <w:bCs/>
                      <w:noProof/>
                      <w:color w:val="auto"/>
                      <w:sz w:val="22"/>
                      <w:lang w:eastAsia="en-GB"/>
                    </w:rPr>
                  </w:pPr>
                </w:p>
                <w:p w14:paraId="1D413683" w14:textId="767601C9" w:rsidR="00E0018D" w:rsidRDefault="00E0018D" w:rsidP="00D70625">
                  <w:pPr>
                    <w:pStyle w:val="aTitle"/>
                    <w:tabs>
                      <w:tab w:val="clear" w:pos="4513"/>
                    </w:tabs>
                    <w:rPr>
                      <w:rFonts w:cs="Arial"/>
                      <w:b w:val="0"/>
                      <w:bCs/>
                      <w:noProof/>
                      <w:color w:val="auto"/>
                      <w:sz w:val="22"/>
                      <w:lang w:eastAsia="en-GB"/>
                    </w:rPr>
                  </w:pPr>
                  <w:r>
                    <w:rPr>
                      <w:rFonts w:cs="Arial"/>
                      <w:b w:val="0"/>
                      <w:bCs/>
                      <w:noProof/>
                      <w:color w:val="auto"/>
                      <w:sz w:val="22"/>
                      <w:lang w:eastAsia="en-GB"/>
                    </w:rPr>
                    <w:t>BTEC Nat</w:t>
                  </w:r>
                  <w:r w:rsidR="006F48E4">
                    <w:rPr>
                      <w:rFonts w:cs="Arial"/>
                      <w:b w:val="0"/>
                      <w:bCs/>
                      <w:noProof/>
                      <w:color w:val="auto"/>
                      <w:sz w:val="22"/>
                      <w:lang w:eastAsia="en-GB"/>
                    </w:rPr>
                    <w:t>i</w:t>
                  </w:r>
                  <w:r>
                    <w:rPr>
                      <w:rFonts w:cs="Arial"/>
                      <w:b w:val="0"/>
                      <w:bCs/>
                      <w:noProof/>
                      <w:color w:val="auto"/>
                      <w:sz w:val="22"/>
                      <w:lang w:eastAsia="en-GB"/>
                    </w:rPr>
                    <w:t>onal in Public Admin, NVQ Level 3 in Business Admin or equivalent</w:t>
                  </w:r>
                </w:p>
                <w:p w14:paraId="2BD21A04" w14:textId="77777777" w:rsidR="00E0018D" w:rsidRDefault="00E0018D" w:rsidP="00D70625">
                  <w:pPr>
                    <w:pStyle w:val="aTitle"/>
                    <w:tabs>
                      <w:tab w:val="clear" w:pos="4513"/>
                    </w:tabs>
                    <w:rPr>
                      <w:rFonts w:cs="Arial"/>
                      <w:b w:val="0"/>
                      <w:bCs/>
                      <w:noProof/>
                      <w:color w:val="auto"/>
                      <w:sz w:val="22"/>
                      <w:lang w:eastAsia="en-GB"/>
                    </w:rPr>
                  </w:pPr>
                </w:p>
                <w:p w14:paraId="5497D512" w14:textId="77777777" w:rsidR="00E0018D" w:rsidRDefault="00E0018D" w:rsidP="00D70625">
                  <w:pPr>
                    <w:pStyle w:val="aTitle"/>
                    <w:tabs>
                      <w:tab w:val="clear" w:pos="4513"/>
                    </w:tabs>
                    <w:rPr>
                      <w:rFonts w:cs="Arial"/>
                      <w:b w:val="0"/>
                      <w:bCs/>
                      <w:noProof/>
                      <w:color w:val="auto"/>
                      <w:sz w:val="22"/>
                      <w:lang w:eastAsia="en-GB"/>
                    </w:rPr>
                  </w:pPr>
                </w:p>
                <w:p w14:paraId="28621453" w14:textId="363CC67F" w:rsidR="00E0018D" w:rsidRPr="00E0018D" w:rsidRDefault="00E0018D" w:rsidP="00D70625">
                  <w:pPr>
                    <w:pStyle w:val="aTitle"/>
                    <w:tabs>
                      <w:tab w:val="clear" w:pos="4513"/>
                    </w:tabs>
                    <w:rPr>
                      <w:rFonts w:cs="Arial"/>
                      <w:b w:val="0"/>
                      <w:bCs/>
                      <w:noProof/>
                      <w:color w:val="auto"/>
                      <w:sz w:val="22"/>
                      <w:lang w:eastAsia="en-GB"/>
                    </w:rPr>
                  </w:pPr>
                </w:p>
              </w:tc>
              <w:tc>
                <w:tcPr>
                  <w:tcW w:w="5670" w:type="dxa"/>
                </w:tcPr>
                <w:p w14:paraId="55B28F0A" w14:textId="77777777" w:rsidR="00E0018D" w:rsidRPr="00E0018D" w:rsidRDefault="00E0018D" w:rsidP="00D70625">
                  <w:pPr>
                    <w:pStyle w:val="aTitle"/>
                    <w:tabs>
                      <w:tab w:val="clear" w:pos="4513"/>
                    </w:tabs>
                    <w:rPr>
                      <w:rFonts w:cs="Arial"/>
                      <w:noProof/>
                      <w:color w:val="auto"/>
                      <w:sz w:val="22"/>
                      <w:lang w:eastAsia="en-GB"/>
                    </w:rPr>
                  </w:pPr>
                </w:p>
              </w:tc>
            </w:tr>
            <w:tr w:rsidR="00E0018D" w:rsidRPr="00E0018D" w14:paraId="41F4427B" w14:textId="77777777" w:rsidTr="00A6746E">
              <w:tc>
                <w:tcPr>
                  <w:tcW w:w="2724" w:type="dxa"/>
                  <w:shd w:val="clear" w:color="auto" w:fill="D9D9D9" w:themeFill="background1" w:themeFillShade="D9"/>
                </w:tcPr>
                <w:p w14:paraId="30169FF6" w14:textId="77777777" w:rsidR="00E0018D" w:rsidRPr="006F48E4" w:rsidRDefault="00E0018D" w:rsidP="00D70625">
                  <w:pPr>
                    <w:pStyle w:val="aTitle"/>
                    <w:tabs>
                      <w:tab w:val="clear" w:pos="4513"/>
                    </w:tabs>
                    <w:rPr>
                      <w:rFonts w:cs="Arial"/>
                      <w:noProof/>
                      <w:color w:val="auto"/>
                      <w:sz w:val="24"/>
                      <w:szCs w:val="24"/>
                      <w:lang w:eastAsia="en-GB"/>
                    </w:rPr>
                  </w:pPr>
                </w:p>
                <w:p w14:paraId="3E068250" w14:textId="35BD3F77" w:rsidR="00E0018D" w:rsidRPr="006F48E4" w:rsidRDefault="00E0018D" w:rsidP="00D70625">
                  <w:pPr>
                    <w:pStyle w:val="aTitle"/>
                    <w:tabs>
                      <w:tab w:val="clear" w:pos="4513"/>
                    </w:tabs>
                    <w:rPr>
                      <w:rFonts w:cs="Arial"/>
                      <w:noProof/>
                      <w:color w:val="auto"/>
                      <w:sz w:val="24"/>
                      <w:szCs w:val="24"/>
                      <w:lang w:eastAsia="en-GB"/>
                    </w:rPr>
                  </w:pPr>
                  <w:r w:rsidRPr="006F48E4">
                    <w:rPr>
                      <w:rFonts w:cs="Arial"/>
                      <w:noProof/>
                      <w:color w:val="auto"/>
                      <w:sz w:val="24"/>
                      <w:szCs w:val="24"/>
                      <w:lang w:eastAsia="en-GB"/>
                    </w:rPr>
                    <w:t>Experience</w:t>
                  </w:r>
                </w:p>
              </w:tc>
              <w:tc>
                <w:tcPr>
                  <w:tcW w:w="6379" w:type="dxa"/>
                </w:tcPr>
                <w:p w14:paraId="6A90FEF4" w14:textId="77777777" w:rsidR="00E0018D" w:rsidRDefault="00E0018D" w:rsidP="00D70625">
                  <w:pPr>
                    <w:pStyle w:val="aTitle"/>
                    <w:tabs>
                      <w:tab w:val="clear" w:pos="4513"/>
                    </w:tabs>
                    <w:rPr>
                      <w:rFonts w:cs="Arial"/>
                      <w:b w:val="0"/>
                      <w:bCs/>
                      <w:noProof/>
                      <w:color w:val="auto"/>
                      <w:sz w:val="22"/>
                      <w:lang w:eastAsia="en-GB"/>
                    </w:rPr>
                  </w:pPr>
                </w:p>
                <w:p w14:paraId="72A76FC1" w14:textId="77777777" w:rsidR="00A6746E" w:rsidRDefault="00A6746E" w:rsidP="00A6746E">
                  <w:pPr>
                    <w:numPr>
                      <w:ilvl w:val="0"/>
                      <w:numId w:val="27"/>
                    </w:numPr>
                    <w:spacing w:after="13" w:line="243" w:lineRule="auto"/>
                    <w:ind w:left="589" w:hanging="567"/>
                  </w:pPr>
                  <w:r>
                    <w:t xml:space="preserve">Substantial relevant experience of working within a busy office environment, to tight deadlines. </w:t>
                  </w:r>
                </w:p>
                <w:p w14:paraId="1C772FA9" w14:textId="77777777" w:rsidR="00A6746E" w:rsidRDefault="00A6746E" w:rsidP="00A6746E">
                  <w:pPr>
                    <w:numPr>
                      <w:ilvl w:val="0"/>
                      <w:numId w:val="27"/>
                    </w:numPr>
                    <w:spacing w:after="10" w:line="245" w:lineRule="auto"/>
                    <w:ind w:left="589" w:hanging="567"/>
                  </w:pPr>
                  <w:r>
                    <w:t xml:space="preserve">Experience of liaising with people of all levels.  </w:t>
                  </w:r>
                </w:p>
                <w:p w14:paraId="236C2A35" w14:textId="77777777" w:rsidR="00A6746E" w:rsidRDefault="00A6746E" w:rsidP="00A6746E">
                  <w:pPr>
                    <w:numPr>
                      <w:ilvl w:val="0"/>
                      <w:numId w:val="27"/>
                    </w:numPr>
                    <w:spacing w:line="259" w:lineRule="auto"/>
                    <w:ind w:left="589" w:hanging="567"/>
                  </w:pPr>
                  <w:r>
                    <w:t>Experience of the full range of windows IT packages.</w:t>
                  </w:r>
                </w:p>
                <w:p w14:paraId="079BF57F" w14:textId="77777777" w:rsidR="00A6746E" w:rsidRDefault="00A6746E" w:rsidP="00A6746E">
                  <w:pPr>
                    <w:numPr>
                      <w:ilvl w:val="0"/>
                      <w:numId w:val="27"/>
                    </w:numPr>
                    <w:spacing w:line="259" w:lineRule="auto"/>
                    <w:ind w:left="589" w:hanging="567"/>
                  </w:pPr>
                  <w:r>
                    <w:t xml:space="preserve">File and retrieve records efficiently </w:t>
                  </w:r>
                </w:p>
                <w:p w14:paraId="1AC2116E" w14:textId="490BF3B3" w:rsidR="00A6746E" w:rsidRDefault="00A6746E" w:rsidP="00D70625">
                  <w:pPr>
                    <w:pStyle w:val="aTitle"/>
                    <w:tabs>
                      <w:tab w:val="clear" w:pos="4513"/>
                    </w:tabs>
                    <w:rPr>
                      <w:rFonts w:cs="Arial"/>
                      <w:b w:val="0"/>
                      <w:bCs/>
                      <w:noProof/>
                      <w:color w:val="auto"/>
                      <w:sz w:val="22"/>
                      <w:lang w:eastAsia="en-GB"/>
                    </w:rPr>
                  </w:pPr>
                </w:p>
              </w:tc>
              <w:tc>
                <w:tcPr>
                  <w:tcW w:w="5670" w:type="dxa"/>
                </w:tcPr>
                <w:p w14:paraId="7D9CC3D1" w14:textId="77777777" w:rsidR="00A6746E" w:rsidRDefault="00A6746E" w:rsidP="00A6746E">
                  <w:pPr>
                    <w:spacing w:line="259" w:lineRule="auto"/>
                    <w:ind w:left="360"/>
                  </w:pPr>
                </w:p>
                <w:p w14:paraId="297DE1C0" w14:textId="7173AC10" w:rsidR="00A6746E" w:rsidRDefault="00A6746E" w:rsidP="00A6746E">
                  <w:pPr>
                    <w:numPr>
                      <w:ilvl w:val="0"/>
                      <w:numId w:val="17"/>
                    </w:numPr>
                    <w:spacing w:line="259" w:lineRule="auto"/>
                  </w:pPr>
                  <w:r>
                    <w:t>Excel – data monitoring (use of filters, pivot tables, V lookups)</w:t>
                  </w:r>
                </w:p>
                <w:p w14:paraId="5D4A3DF1" w14:textId="77777777" w:rsidR="00A6746E" w:rsidRDefault="00A6746E" w:rsidP="00A6746E">
                  <w:pPr>
                    <w:numPr>
                      <w:ilvl w:val="0"/>
                      <w:numId w:val="17"/>
                    </w:numPr>
                    <w:spacing w:line="259" w:lineRule="auto"/>
                  </w:pPr>
                  <w:r>
                    <w:t xml:space="preserve">Resourcelink </w:t>
                  </w:r>
                </w:p>
                <w:p w14:paraId="0437336D" w14:textId="77777777" w:rsidR="00A6746E" w:rsidRDefault="00A6746E" w:rsidP="00A6746E">
                  <w:pPr>
                    <w:numPr>
                      <w:ilvl w:val="0"/>
                      <w:numId w:val="17"/>
                    </w:numPr>
                    <w:spacing w:line="259" w:lineRule="auto"/>
                  </w:pPr>
                  <w:proofErr w:type="spellStart"/>
                  <w:r>
                    <w:t>Azeus</w:t>
                  </w:r>
                  <w:proofErr w:type="spellEnd"/>
                </w:p>
                <w:p w14:paraId="54BC8D26" w14:textId="77777777" w:rsidR="00A6746E" w:rsidRPr="00E0018D" w:rsidRDefault="00A6746E" w:rsidP="00A6746E">
                  <w:pPr>
                    <w:pStyle w:val="ListParagraph"/>
                    <w:numPr>
                      <w:ilvl w:val="0"/>
                      <w:numId w:val="17"/>
                    </w:numPr>
                    <w:spacing w:line="259" w:lineRule="auto"/>
                  </w:pPr>
                  <w:r w:rsidRPr="00E0018D">
                    <w:t>DEBS</w:t>
                  </w:r>
                </w:p>
                <w:p w14:paraId="607FDF9E" w14:textId="77777777" w:rsidR="00A6746E" w:rsidRPr="00E0018D" w:rsidRDefault="00A6746E" w:rsidP="00A6746E">
                  <w:pPr>
                    <w:pStyle w:val="ListParagraph"/>
                    <w:numPr>
                      <w:ilvl w:val="0"/>
                      <w:numId w:val="17"/>
                    </w:numPr>
                    <w:rPr>
                      <w:rFonts w:cs="Arial"/>
                      <w:b/>
                      <w:noProof/>
                      <w:sz w:val="22"/>
                      <w:lang w:eastAsia="en-GB"/>
                    </w:rPr>
                  </w:pPr>
                  <w:r w:rsidRPr="00E0018D">
                    <w:t>Microsoft Publisher</w:t>
                  </w:r>
                </w:p>
                <w:p w14:paraId="24B2910F" w14:textId="77777777" w:rsidR="00A6746E" w:rsidRPr="00E0018D" w:rsidRDefault="00A6746E" w:rsidP="00A6746E">
                  <w:pPr>
                    <w:pStyle w:val="ListParagraph"/>
                    <w:numPr>
                      <w:ilvl w:val="0"/>
                      <w:numId w:val="17"/>
                    </w:numPr>
                    <w:rPr>
                      <w:rFonts w:cs="Arial"/>
                      <w:bCs/>
                      <w:noProof/>
                      <w:sz w:val="22"/>
                      <w:lang w:eastAsia="en-GB"/>
                    </w:rPr>
                  </w:pPr>
                  <w:r w:rsidRPr="00E0018D">
                    <w:rPr>
                      <w:rFonts w:cs="Arial"/>
                      <w:bCs/>
                      <w:noProof/>
                    </w:rPr>
                    <w:t>DLDS</w:t>
                  </w:r>
                </w:p>
                <w:p w14:paraId="22235EB0" w14:textId="77777777" w:rsidR="00E0018D" w:rsidRPr="00E0018D" w:rsidRDefault="00E0018D" w:rsidP="00D70625">
                  <w:pPr>
                    <w:pStyle w:val="aTitle"/>
                    <w:tabs>
                      <w:tab w:val="clear" w:pos="4513"/>
                    </w:tabs>
                    <w:rPr>
                      <w:rFonts w:cs="Arial"/>
                      <w:noProof/>
                      <w:color w:val="auto"/>
                      <w:sz w:val="22"/>
                      <w:lang w:eastAsia="en-GB"/>
                    </w:rPr>
                  </w:pPr>
                </w:p>
              </w:tc>
            </w:tr>
            <w:tr w:rsidR="00A6746E" w:rsidRPr="00E0018D" w14:paraId="4ACE0CC0" w14:textId="77777777" w:rsidTr="00A6746E">
              <w:tc>
                <w:tcPr>
                  <w:tcW w:w="2724" w:type="dxa"/>
                  <w:shd w:val="clear" w:color="auto" w:fill="D9D9D9" w:themeFill="background1" w:themeFillShade="D9"/>
                </w:tcPr>
                <w:p w14:paraId="1F55DEE9" w14:textId="77777777" w:rsidR="00A6746E" w:rsidRPr="006F48E4" w:rsidRDefault="00A6746E" w:rsidP="00D70625">
                  <w:pPr>
                    <w:pStyle w:val="aTitle"/>
                    <w:tabs>
                      <w:tab w:val="clear" w:pos="4513"/>
                    </w:tabs>
                    <w:rPr>
                      <w:rFonts w:cs="Arial"/>
                      <w:noProof/>
                      <w:color w:val="auto"/>
                      <w:sz w:val="24"/>
                      <w:szCs w:val="24"/>
                      <w:lang w:eastAsia="en-GB"/>
                    </w:rPr>
                  </w:pPr>
                </w:p>
                <w:p w14:paraId="6DEBE726" w14:textId="3B75554B" w:rsidR="00A6746E" w:rsidRPr="006F48E4" w:rsidRDefault="00A6746E" w:rsidP="00D70625">
                  <w:pPr>
                    <w:pStyle w:val="aTitle"/>
                    <w:tabs>
                      <w:tab w:val="clear" w:pos="4513"/>
                    </w:tabs>
                    <w:rPr>
                      <w:rFonts w:cs="Arial"/>
                      <w:noProof/>
                      <w:color w:val="auto"/>
                      <w:sz w:val="24"/>
                      <w:szCs w:val="24"/>
                      <w:lang w:eastAsia="en-GB"/>
                    </w:rPr>
                  </w:pPr>
                  <w:r w:rsidRPr="006F48E4">
                    <w:rPr>
                      <w:rFonts w:cs="Arial"/>
                      <w:noProof/>
                      <w:color w:val="auto"/>
                      <w:sz w:val="24"/>
                      <w:szCs w:val="24"/>
                      <w:lang w:eastAsia="en-GB"/>
                    </w:rPr>
                    <w:t>Skills &amp; Knowledge</w:t>
                  </w:r>
                </w:p>
              </w:tc>
              <w:tc>
                <w:tcPr>
                  <w:tcW w:w="6379" w:type="dxa"/>
                </w:tcPr>
                <w:p w14:paraId="4594F938" w14:textId="77777777" w:rsidR="00A6746E" w:rsidRDefault="00A6746E" w:rsidP="00A6746E">
                  <w:pPr>
                    <w:numPr>
                      <w:ilvl w:val="0"/>
                      <w:numId w:val="29"/>
                    </w:numPr>
                    <w:spacing w:line="259" w:lineRule="auto"/>
                    <w:ind w:left="589" w:hanging="567"/>
                  </w:pPr>
                  <w:r>
                    <w:t xml:space="preserve">Active listening </w:t>
                  </w:r>
                </w:p>
                <w:p w14:paraId="7F29B640" w14:textId="77777777" w:rsidR="00A6746E" w:rsidRDefault="00A6746E" w:rsidP="00A6746E">
                  <w:pPr>
                    <w:numPr>
                      <w:ilvl w:val="0"/>
                      <w:numId w:val="29"/>
                    </w:numPr>
                    <w:spacing w:line="259" w:lineRule="auto"/>
                    <w:ind w:left="589" w:hanging="567"/>
                  </w:pPr>
                  <w:r>
                    <w:t xml:space="preserve">Provision of clear information </w:t>
                  </w:r>
                </w:p>
                <w:p w14:paraId="7E41BE71" w14:textId="77777777" w:rsidR="00A6746E" w:rsidRDefault="00A6746E" w:rsidP="00A6746E">
                  <w:pPr>
                    <w:numPr>
                      <w:ilvl w:val="0"/>
                      <w:numId w:val="29"/>
                    </w:numPr>
                    <w:spacing w:after="7" w:line="247" w:lineRule="auto"/>
                    <w:ind w:left="589" w:hanging="567"/>
                  </w:pPr>
                  <w:r>
                    <w:t xml:space="preserve">Management of competing priorities and meet deadlines </w:t>
                  </w:r>
                </w:p>
                <w:p w14:paraId="3B33E55E" w14:textId="77777777" w:rsidR="00A6746E" w:rsidRDefault="00A6746E" w:rsidP="00A6746E">
                  <w:pPr>
                    <w:numPr>
                      <w:ilvl w:val="0"/>
                      <w:numId w:val="29"/>
                    </w:numPr>
                    <w:spacing w:line="259" w:lineRule="auto"/>
                    <w:ind w:left="589" w:hanging="567"/>
                  </w:pPr>
                  <w:r>
                    <w:t xml:space="preserve">Ability to cope with pressure </w:t>
                  </w:r>
                </w:p>
                <w:p w14:paraId="50F32BC7" w14:textId="77777777" w:rsidR="00A6746E" w:rsidRDefault="00A6746E" w:rsidP="00A6746E">
                  <w:pPr>
                    <w:numPr>
                      <w:ilvl w:val="0"/>
                      <w:numId w:val="29"/>
                    </w:numPr>
                    <w:spacing w:line="259" w:lineRule="auto"/>
                    <w:ind w:left="589" w:hanging="567"/>
                  </w:pPr>
                  <w:r>
                    <w:t xml:space="preserve">Interpersonal skills </w:t>
                  </w:r>
                </w:p>
                <w:p w14:paraId="1BE348F6" w14:textId="018D3872" w:rsidR="00A6746E" w:rsidRDefault="00A6746E" w:rsidP="00A6746E">
                  <w:pPr>
                    <w:numPr>
                      <w:ilvl w:val="0"/>
                      <w:numId w:val="29"/>
                    </w:numPr>
                    <w:spacing w:after="6" w:line="247" w:lineRule="auto"/>
                    <w:ind w:left="589" w:hanging="567"/>
                  </w:pPr>
                  <w:r>
                    <w:t xml:space="preserve">Ability to produce accurate information in a variety of formats </w:t>
                  </w:r>
                </w:p>
                <w:p w14:paraId="21BB0C36" w14:textId="38934120" w:rsidR="00A6746E" w:rsidRDefault="00A6746E" w:rsidP="00A6746E">
                  <w:pPr>
                    <w:numPr>
                      <w:ilvl w:val="0"/>
                      <w:numId w:val="29"/>
                    </w:numPr>
                    <w:spacing w:after="6" w:line="247" w:lineRule="auto"/>
                    <w:ind w:left="589" w:hanging="567"/>
                  </w:pPr>
                  <w:r>
                    <w:t>Use full range of communication skills effectively</w:t>
                  </w:r>
                </w:p>
                <w:p w14:paraId="0E0F97EA" w14:textId="77777777" w:rsidR="00A6746E" w:rsidRDefault="00A6746E" w:rsidP="00D70625">
                  <w:pPr>
                    <w:pStyle w:val="aTitle"/>
                    <w:tabs>
                      <w:tab w:val="clear" w:pos="4513"/>
                    </w:tabs>
                    <w:rPr>
                      <w:rFonts w:cs="Arial"/>
                      <w:b w:val="0"/>
                      <w:bCs/>
                      <w:noProof/>
                      <w:color w:val="auto"/>
                      <w:sz w:val="22"/>
                      <w:lang w:eastAsia="en-GB"/>
                    </w:rPr>
                  </w:pPr>
                </w:p>
              </w:tc>
              <w:tc>
                <w:tcPr>
                  <w:tcW w:w="5670" w:type="dxa"/>
                </w:tcPr>
                <w:p w14:paraId="0FEF2E4D" w14:textId="77777777" w:rsidR="00A6746E" w:rsidRDefault="00A6746E" w:rsidP="00A6746E">
                  <w:pPr>
                    <w:numPr>
                      <w:ilvl w:val="0"/>
                      <w:numId w:val="17"/>
                    </w:numPr>
                    <w:spacing w:line="259" w:lineRule="auto"/>
                  </w:pPr>
                  <w:r>
                    <w:t xml:space="preserve">Work in multi-agency settings </w:t>
                  </w:r>
                </w:p>
                <w:p w14:paraId="65CFE6A2" w14:textId="77777777" w:rsidR="00A6746E" w:rsidRPr="00E0018D" w:rsidRDefault="00A6746E" w:rsidP="00A6746E">
                  <w:pPr>
                    <w:numPr>
                      <w:ilvl w:val="0"/>
                      <w:numId w:val="17"/>
                    </w:numPr>
                    <w:jc w:val="both"/>
                  </w:pPr>
                  <w:r w:rsidRPr="00E0018D">
                    <w:t xml:space="preserve">Financial and administrative systems and processes within Local Authority </w:t>
                  </w:r>
                </w:p>
                <w:p w14:paraId="0743B045" w14:textId="77777777" w:rsidR="00A6746E" w:rsidRDefault="00A6746E" w:rsidP="00A6746E">
                  <w:pPr>
                    <w:spacing w:line="259" w:lineRule="auto"/>
                    <w:ind w:left="360"/>
                  </w:pPr>
                </w:p>
              </w:tc>
            </w:tr>
            <w:tr w:rsidR="00A6746E" w:rsidRPr="00E0018D" w14:paraId="74BCA624" w14:textId="77777777" w:rsidTr="006F48E4">
              <w:tc>
                <w:tcPr>
                  <w:tcW w:w="2724" w:type="dxa"/>
                  <w:shd w:val="clear" w:color="auto" w:fill="D9D9D9" w:themeFill="background1" w:themeFillShade="D9"/>
                </w:tcPr>
                <w:p w14:paraId="76C88618" w14:textId="77777777" w:rsidR="00A6746E" w:rsidRPr="006F48E4" w:rsidRDefault="00A6746E" w:rsidP="00D70625">
                  <w:pPr>
                    <w:pStyle w:val="aTitle"/>
                    <w:tabs>
                      <w:tab w:val="clear" w:pos="4513"/>
                    </w:tabs>
                    <w:rPr>
                      <w:rFonts w:cs="Arial"/>
                      <w:noProof/>
                      <w:color w:val="auto"/>
                      <w:sz w:val="24"/>
                      <w:szCs w:val="24"/>
                      <w:lang w:eastAsia="en-GB"/>
                    </w:rPr>
                  </w:pPr>
                </w:p>
                <w:p w14:paraId="0033475C" w14:textId="61EA5B96" w:rsidR="00A6746E" w:rsidRPr="006F48E4" w:rsidRDefault="00A6746E" w:rsidP="00D70625">
                  <w:pPr>
                    <w:pStyle w:val="aTitle"/>
                    <w:tabs>
                      <w:tab w:val="clear" w:pos="4513"/>
                    </w:tabs>
                    <w:rPr>
                      <w:rFonts w:cs="Arial"/>
                      <w:noProof/>
                      <w:color w:val="auto"/>
                      <w:sz w:val="24"/>
                      <w:szCs w:val="24"/>
                      <w:lang w:eastAsia="en-GB"/>
                    </w:rPr>
                  </w:pPr>
                  <w:r w:rsidRPr="006F48E4">
                    <w:rPr>
                      <w:rFonts w:cs="Arial"/>
                      <w:noProof/>
                      <w:color w:val="auto"/>
                      <w:sz w:val="24"/>
                      <w:szCs w:val="24"/>
                      <w:lang w:eastAsia="en-GB"/>
                    </w:rPr>
                    <w:t>Personal Qualities</w:t>
                  </w:r>
                </w:p>
              </w:tc>
              <w:tc>
                <w:tcPr>
                  <w:tcW w:w="6379" w:type="dxa"/>
                </w:tcPr>
                <w:p w14:paraId="2E311CF4" w14:textId="77777777" w:rsidR="00A6746E" w:rsidRPr="00E0018D" w:rsidRDefault="00A6746E" w:rsidP="00A6746E">
                  <w:pPr>
                    <w:numPr>
                      <w:ilvl w:val="0"/>
                      <w:numId w:val="29"/>
                    </w:numPr>
                    <w:spacing w:line="259" w:lineRule="auto"/>
                    <w:ind w:hanging="360"/>
                  </w:pPr>
                  <w:r w:rsidRPr="00E0018D">
                    <w:t xml:space="preserve">Importance of time management </w:t>
                  </w:r>
                </w:p>
                <w:p w14:paraId="2D307E6E" w14:textId="77777777" w:rsidR="00A6746E" w:rsidRPr="00E0018D" w:rsidRDefault="00A6746E" w:rsidP="00A6746E">
                  <w:pPr>
                    <w:numPr>
                      <w:ilvl w:val="0"/>
                      <w:numId w:val="29"/>
                    </w:numPr>
                    <w:spacing w:line="259" w:lineRule="auto"/>
                    <w:ind w:hanging="360"/>
                  </w:pPr>
                  <w:r w:rsidRPr="00E0018D">
                    <w:t xml:space="preserve">Puts users of the service first </w:t>
                  </w:r>
                </w:p>
                <w:p w14:paraId="386F07DF" w14:textId="77777777" w:rsidR="00A6746E" w:rsidRPr="00E0018D" w:rsidRDefault="00A6746E" w:rsidP="00A6746E">
                  <w:pPr>
                    <w:numPr>
                      <w:ilvl w:val="0"/>
                      <w:numId w:val="29"/>
                    </w:numPr>
                    <w:spacing w:line="259" w:lineRule="auto"/>
                    <w:ind w:hanging="360"/>
                  </w:pPr>
                  <w:r w:rsidRPr="00E0018D">
                    <w:t>Commitment to Continuous Professional Development</w:t>
                  </w:r>
                </w:p>
                <w:p w14:paraId="168DBB8C" w14:textId="77777777" w:rsidR="00A6746E" w:rsidRPr="00E0018D" w:rsidRDefault="00A6746E" w:rsidP="00A6746E">
                  <w:pPr>
                    <w:pStyle w:val="ListParagraph"/>
                    <w:numPr>
                      <w:ilvl w:val="0"/>
                      <w:numId w:val="29"/>
                    </w:numPr>
                    <w:ind w:hanging="360"/>
                  </w:pPr>
                  <w:r w:rsidRPr="00E0018D">
                    <w:t xml:space="preserve">Use initiative to deal with problem solving </w:t>
                  </w:r>
                </w:p>
                <w:p w14:paraId="5660B2EA" w14:textId="77777777" w:rsidR="00A6746E" w:rsidRPr="00E0018D" w:rsidRDefault="00A6746E" w:rsidP="00A6746E">
                  <w:pPr>
                    <w:numPr>
                      <w:ilvl w:val="0"/>
                      <w:numId w:val="29"/>
                    </w:numPr>
                    <w:ind w:hanging="360"/>
                    <w:jc w:val="both"/>
                  </w:pPr>
                  <w:r w:rsidRPr="00E0018D">
                    <w:t xml:space="preserve">Customer focussed </w:t>
                  </w:r>
                </w:p>
                <w:p w14:paraId="56BC98AB" w14:textId="77777777" w:rsidR="00A6746E" w:rsidRPr="00E0018D" w:rsidRDefault="00A6746E" w:rsidP="00A6746E">
                  <w:pPr>
                    <w:numPr>
                      <w:ilvl w:val="0"/>
                      <w:numId w:val="29"/>
                    </w:numPr>
                    <w:ind w:hanging="360"/>
                    <w:jc w:val="both"/>
                  </w:pPr>
                  <w:r w:rsidRPr="00E0018D">
                    <w:t>Team player</w:t>
                  </w:r>
                </w:p>
                <w:p w14:paraId="1C39B3E9" w14:textId="77777777" w:rsidR="00A6746E" w:rsidRPr="00E0018D" w:rsidRDefault="00A6746E" w:rsidP="00A6746E">
                  <w:pPr>
                    <w:numPr>
                      <w:ilvl w:val="0"/>
                      <w:numId w:val="29"/>
                    </w:numPr>
                    <w:ind w:hanging="360"/>
                    <w:jc w:val="both"/>
                  </w:pPr>
                  <w:r w:rsidRPr="00E0018D">
                    <w:t xml:space="preserve">Self-motivated </w:t>
                  </w:r>
                </w:p>
                <w:p w14:paraId="6CB7B8AD" w14:textId="77777777" w:rsidR="00A6746E" w:rsidRPr="00E0018D" w:rsidRDefault="00A6746E" w:rsidP="00A6746E">
                  <w:pPr>
                    <w:numPr>
                      <w:ilvl w:val="0"/>
                      <w:numId w:val="29"/>
                    </w:numPr>
                    <w:ind w:hanging="360"/>
                    <w:jc w:val="both"/>
                  </w:pPr>
                  <w:r w:rsidRPr="00E0018D">
                    <w:t xml:space="preserve">Flexible approach to work </w:t>
                  </w:r>
                </w:p>
                <w:p w14:paraId="5F34A62E" w14:textId="77777777" w:rsidR="00A6746E" w:rsidRPr="00E0018D" w:rsidRDefault="00A6746E" w:rsidP="00A6746E">
                  <w:pPr>
                    <w:numPr>
                      <w:ilvl w:val="0"/>
                      <w:numId w:val="29"/>
                    </w:numPr>
                    <w:ind w:hanging="360"/>
                    <w:jc w:val="both"/>
                  </w:pPr>
                  <w:r w:rsidRPr="00E0018D">
                    <w:lastRenderedPageBreak/>
                    <w:t xml:space="preserve">Amenable to change </w:t>
                  </w:r>
                </w:p>
                <w:p w14:paraId="01D80AC1" w14:textId="77777777" w:rsidR="00A6746E" w:rsidRPr="00E0018D" w:rsidRDefault="00A6746E" w:rsidP="00A6746E">
                  <w:pPr>
                    <w:numPr>
                      <w:ilvl w:val="0"/>
                      <w:numId w:val="29"/>
                    </w:numPr>
                    <w:ind w:hanging="360"/>
                    <w:jc w:val="both"/>
                  </w:pPr>
                  <w:r w:rsidRPr="00E0018D">
                    <w:t xml:space="preserve">Attention to detail </w:t>
                  </w:r>
                </w:p>
                <w:p w14:paraId="582151FF" w14:textId="77777777" w:rsidR="00A6746E" w:rsidRPr="00E0018D" w:rsidRDefault="00A6746E" w:rsidP="00A6746E">
                  <w:pPr>
                    <w:numPr>
                      <w:ilvl w:val="0"/>
                      <w:numId w:val="29"/>
                    </w:numPr>
                    <w:ind w:hanging="360"/>
                    <w:jc w:val="both"/>
                  </w:pPr>
                  <w:r w:rsidRPr="00E0018D">
                    <w:t>High standards</w:t>
                  </w:r>
                </w:p>
                <w:p w14:paraId="11539336" w14:textId="77777777" w:rsidR="00A6746E" w:rsidRPr="00E0018D" w:rsidRDefault="00A6746E" w:rsidP="00A6746E">
                  <w:pPr>
                    <w:numPr>
                      <w:ilvl w:val="0"/>
                      <w:numId w:val="29"/>
                    </w:numPr>
                    <w:ind w:hanging="360"/>
                  </w:pPr>
                  <w:r w:rsidRPr="00E0018D">
                    <w:t>Approachable and helpful</w:t>
                  </w:r>
                </w:p>
                <w:p w14:paraId="4E43347D" w14:textId="77777777" w:rsidR="00A6746E" w:rsidRPr="00E0018D" w:rsidRDefault="00A6746E" w:rsidP="00A6746E">
                  <w:pPr>
                    <w:numPr>
                      <w:ilvl w:val="0"/>
                      <w:numId w:val="29"/>
                    </w:numPr>
                    <w:ind w:right="-252" w:hanging="360"/>
                    <w:rPr>
                      <w:rFonts w:cs="Arial"/>
                      <w:iCs/>
                      <w:noProof/>
                      <w:sz w:val="22"/>
                      <w:lang w:eastAsia="en-GB"/>
                    </w:rPr>
                  </w:pPr>
                  <w:r w:rsidRPr="00E0018D">
                    <w:t xml:space="preserve">Committed to providing a high-quality service </w:t>
                  </w:r>
                </w:p>
                <w:p w14:paraId="03419042" w14:textId="77777777" w:rsidR="00A6746E" w:rsidRPr="00E0018D" w:rsidRDefault="00A6746E" w:rsidP="00A6746E">
                  <w:pPr>
                    <w:numPr>
                      <w:ilvl w:val="0"/>
                      <w:numId w:val="29"/>
                    </w:numPr>
                    <w:ind w:right="-252" w:hanging="360"/>
                    <w:rPr>
                      <w:rFonts w:cs="Arial"/>
                      <w:iCs/>
                      <w:noProof/>
                      <w:sz w:val="22"/>
                      <w:lang w:eastAsia="en-GB"/>
                    </w:rPr>
                  </w:pPr>
                  <w:r w:rsidRPr="00E0018D">
                    <w:rPr>
                      <w:rFonts w:cs="Arial"/>
                      <w:iCs/>
                      <w:noProof/>
                      <w:sz w:val="22"/>
                      <w:lang w:eastAsia="en-GB"/>
                    </w:rPr>
                    <w:t>Employ confidentiality and information security</w:t>
                  </w:r>
                </w:p>
                <w:p w14:paraId="4A454B1F" w14:textId="77777777" w:rsidR="00A6746E" w:rsidRDefault="00A6746E" w:rsidP="00A6746E">
                  <w:pPr>
                    <w:numPr>
                      <w:ilvl w:val="0"/>
                      <w:numId w:val="29"/>
                    </w:numPr>
                    <w:spacing w:line="259" w:lineRule="auto"/>
                    <w:ind w:hanging="567"/>
                  </w:pPr>
                </w:p>
              </w:tc>
              <w:tc>
                <w:tcPr>
                  <w:tcW w:w="5670" w:type="dxa"/>
                </w:tcPr>
                <w:p w14:paraId="5F5FAEAA" w14:textId="49A7FF21" w:rsidR="00A6746E" w:rsidRDefault="00A6746E" w:rsidP="00A6746E">
                  <w:pPr>
                    <w:numPr>
                      <w:ilvl w:val="0"/>
                      <w:numId w:val="17"/>
                    </w:numPr>
                    <w:spacing w:line="259" w:lineRule="auto"/>
                  </w:pPr>
                  <w:r w:rsidRPr="00E0018D">
                    <w:lastRenderedPageBreak/>
                    <w:t>Financial and administrative systems and processes within Local Authorit</w:t>
                  </w:r>
                  <w:r>
                    <w:t>ies</w:t>
                  </w:r>
                </w:p>
              </w:tc>
            </w:tr>
          </w:tbl>
          <w:p w14:paraId="2788E917" w14:textId="0A49FBE7" w:rsidR="00E0018D" w:rsidRPr="00E0018D" w:rsidRDefault="00E0018D" w:rsidP="00D70625">
            <w:pPr>
              <w:pStyle w:val="aTitle"/>
              <w:tabs>
                <w:tab w:val="clear" w:pos="4513"/>
              </w:tabs>
              <w:rPr>
                <w:rFonts w:cs="Arial"/>
                <w:noProof/>
                <w:color w:val="auto"/>
                <w:sz w:val="22"/>
                <w:lang w:eastAsia="en-GB"/>
              </w:rPr>
            </w:pPr>
          </w:p>
          <w:p w14:paraId="4B4B5C35" w14:textId="77777777" w:rsidR="00E0018D" w:rsidRPr="00E0018D" w:rsidRDefault="00E0018D" w:rsidP="00D70625">
            <w:pPr>
              <w:pStyle w:val="aTitle"/>
              <w:tabs>
                <w:tab w:val="clear" w:pos="4513"/>
              </w:tabs>
              <w:rPr>
                <w:rFonts w:cs="Arial"/>
                <w:noProof/>
                <w:color w:val="auto"/>
                <w:sz w:val="22"/>
                <w:lang w:eastAsia="en-GB"/>
              </w:rPr>
            </w:pPr>
          </w:p>
          <w:p w14:paraId="3E0DAE1D" w14:textId="4A62CC7B" w:rsidR="00E0018D" w:rsidRPr="00E0018D" w:rsidRDefault="00E0018D" w:rsidP="00D70625">
            <w:pPr>
              <w:pStyle w:val="aTitle"/>
              <w:tabs>
                <w:tab w:val="clear" w:pos="4513"/>
              </w:tabs>
              <w:rPr>
                <w:rFonts w:cs="Arial"/>
                <w:noProof/>
                <w:color w:val="auto"/>
                <w:sz w:val="22"/>
                <w:lang w:eastAsia="en-GB"/>
              </w:rPr>
            </w:pPr>
          </w:p>
        </w:tc>
        <w:tc>
          <w:tcPr>
            <w:tcW w:w="222" w:type="dxa"/>
            <w:tcBorders>
              <w:top w:val="nil"/>
              <w:left w:val="nil"/>
              <w:right w:val="nil"/>
            </w:tcBorders>
          </w:tcPr>
          <w:p w14:paraId="23A08902" w14:textId="77777777" w:rsidR="00397F34" w:rsidRPr="00E0018D" w:rsidRDefault="00397F34" w:rsidP="00D70625">
            <w:pPr>
              <w:pStyle w:val="aTitle"/>
              <w:tabs>
                <w:tab w:val="clear" w:pos="4513"/>
              </w:tabs>
              <w:rPr>
                <w:rFonts w:cs="Arial"/>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85B3" w14:textId="77777777" w:rsidR="00716542" w:rsidRDefault="00716542" w:rsidP="0077606C">
      <w:r>
        <w:separator/>
      </w:r>
    </w:p>
  </w:endnote>
  <w:endnote w:type="continuationSeparator" w:id="0">
    <w:p w14:paraId="24DF7899" w14:textId="77777777" w:rsidR="00716542" w:rsidRDefault="0071654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1D7D" w14:textId="77777777" w:rsidR="00716542" w:rsidRDefault="00716542" w:rsidP="0077606C">
      <w:r>
        <w:separator/>
      </w:r>
    </w:p>
  </w:footnote>
  <w:footnote w:type="continuationSeparator" w:id="0">
    <w:p w14:paraId="6975F4DF" w14:textId="77777777" w:rsidR="00716542" w:rsidRDefault="0071654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D17CF"/>
    <w:multiLevelType w:val="hybridMultilevel"/>
    <w:tmpl w:val="F87A20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3F45B6"/>
    <w:multiLevelType w:val="hybridMultilevel"/>
    <w:tmpl w:val="122C7936"/>
    <w:lvl w:ilvl="0" w:tplc="4B52DB5E">
      <w:start w:val="1"/>
      <w:numFmt w:val="bullet"/>
      <w:lvlRestart w:val="0"/>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7A97FDE"/>
    <w:multiLevelType w:val="hybridMultilevel"/>
    <w:tmpl w:val="9C68C8C6"/>
    <w:lvl w:ilvl="0" w:tplc="4B52DB5E">
      <w:start w:val="1"/>
      <w:numFmt w:val="bullet"/>
      <w:lvlText w:val="•"/>
      <w:lvlJc w:val="left"/>
      <w:pPr>
        <w:ind w:left="28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511D90"/>
    <w:multiLevelType w:val="hybridMultilevel"/>
    <w:tmpl w:val="A1885346"/>
    <w:lvl w:ilvl="0" w:tplc="29CA81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CC28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5486B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F2EF4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0621B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2AB1C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82378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6CF67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AA94B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034B87"/>
    <w:multiLevelType w:val="hybridMultilevel"/>
    <w:tmpl w:val="6C0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A1B67"/>
    <w:multiLevelType w:val="hybridMultilevel"/>
    <w:tmpl w:val="D164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163F2"/>
    <w:multiLevelType w:val="hybridMultilevel"/>
    <w:tmpl w:val="EFE6CEA2"/>
    <w:lvl w:ilvl="0" w:tplc="4B52DB5E">
      <w:start w:val="1"/>
      <w:numFmt w:val="bullet"/>
      <w:lvlText w:val="•"/>
      <w:lvlJc w:val="left"/>
      <w:pPr>
        <w:ind w:left="21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C4345"/>
    <w:multiLevelType w:val="hybridMultilevel"/>
    <w:tmpl w:val="C0F614C4"/>
    <w:lvl w:ilvl="0" w:tplc="4B52DB5E">
      <w:start w:val="1"/>
      <w:numFmt w:val="bullet"/>
      <w:lvlText w:val="•"/>
      <w:lvlJc w:val="left"/>
      <w:pPr>
        <w:ind w:left="21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86151"/>
    <w:multiLevelType w:val="hybridMultilevel"/>
    <w:tmpl w:val="48CAC8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D7C87"/>
    <w:multiLevelType w:val="hybridMultilevel"/>
    <w:tmpl w:val="1472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A4407"/>
    <w:multiLevelType w:val="hybridMultilevel"/>
    <w:tmpl w:val="584CEF06"/>
    <w:lvl w:ilvl="0" w:tplc="92C06F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EC164F"/>
    <w:multiLevelType w:val="hybridMultilevel"/>
    <w:tmpl w:val="F9280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EB15BB"/>
    <w:multiLevelType w:val="hybridMultilevel"/>
    <w:tmpl w:val="FA6C9BC6"/>
    <w:lvl w:ilvl="0" w:tplc="9104E0E6">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71785F"/>
    <w:multiLevelType w:val="hybridMultilevel"/>
    <w:tmpl w:val="66727B0A"/>
    <w:lvl w:ilvl="0" w:tplc="4B52DB5E">
      <w:start w:val="1"/>
      <w:numFmt w:val="bullet"/>
      <w:lvlRestart w:val="0"/>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D247A08"/>
    <w:multiLevelType w:val="hybridMultilevel"/>
    <w:tmpl w:val="FBB4ED0E"/>
    <w:lvl w:ilvl="0" w:tplc="92C06F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6A281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087F2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4EE4B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1A332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D4288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86CFE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2E29D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B4D91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25ADC"/>
    <w:multiLevelType w:val="hybridMultilevel"/>
    <w:tmpl w:val="E2E40380"/>
    <w:lvl w:ilvl="0" w:tplc="BB9273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781CD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042B6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10179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3AB7D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CED64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EC5E4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26A02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92F0F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4B1ED2"/>
    <w:multiLevelType w:val="hybridMultilevel"/>
    <w:tmpl w:val="9D38F830"/>
    <w:lvl w:ilvl="0" w:tplc="4B52DB5E">
      <w:start w:val="1"/>
      <w:numFmt w:val="bullet"/>
      <w:lvlRestart w:val="0"/>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76E450">
      <w:numFmt w:val="bullet"/>
      <w:lvlText w:val=""/>
      <w:lvlJc w:val="left"/>
      <w:pPr>
        <w:ind w:left="1470" w:hanging="390"/>
      </w:pPr>
      <w:rPr>
        <w:rFonts w:ascii="Segoe UI Symbol" w:eastAsia="Segoe UI Symbol" w:hAnsi="Segoe UI Symbol" w:cs="Segoe UI Symbol" w:hint="default"/>
      </w:rPr>
    </w:lvl>
    <w:lvl w:ilvl="2" w:tplc="4B52DB5E">
      <w:start w:val="1"/>
      <w:numFmt w:val="bullet"/>
      <w:lvlText w:val="•"/>
      <w:lvlJc w:val="left"/>
      <w:pPr>
        <w:ind w:left="21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FB2AF5"/>
    <w:multiLevelType w:val="hybridMultilevel"/>
    <w:tmpl w:val="864C833C"/>
    <w:lvl w:ilvl="0" w:tplc="92C06F2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14"/>
  </w:num>
  <w:num w:numId="3">
    <w:abstractNumId w:val="10"/>
  </w:num>
  <w:num w:numId="4">
    <w:abstractNumId w:val="19"/>
  </w:num>
  <w:num w:numId="5">
    <w:abstractNumId w:val="1"/>
  </w:num>
  <w:num w:numId="6">
    <w:abstractNumId w:val="31"/>
  </w:num>
  <w:num w:numId="7">
    <w:abstractNumId w:val="36"/>
  </w:num>
  <w:num w:numId="8">
    <w:abstractNumId w:val="13"/>
  </w:num>
  <w:num w:numId="9">
    <w:abstractNumId w:val="35"/>
  </w:num>
  <w:num w:numId="10">
    <w:abstractNumId w:val="22"/>
  </w:num>
  <w:num w:numId="11">
    <w:abstractNumId w:val="11"/>
  </w:num>
  <w:num w:numId="12">
    <w:abstractNumId w:val="33"/>
  </w:num>
  <w:num w:numId="13">
    <w:abstractNumId w:val="32"/>
  </w:num>
  <w:num w:numId="14">
    <w:abstractNumId w:val="28"/>
  </w:num>
  <w:num w:numId="15">
    <w:abstractNumId w:val="18"/>
  </w:num>
  <w:num w:numId="16">
    <w:abstractNumId w:val="17"/>
  </w:num>
  <w:num w:numId="17">
    <w:abstractNumId w:val="6"/>
  </w:num>
  <w:num w:numId="18">
    <w:abstractNumId w:val="0"/>
  </w:num>
  <w:num w:numId="19">
    <w:abstractNumId w:val="15"/>
  </w:num>
  <w:num w:numId="20">
    <w:abstractNumId w:val="20"/>
  </w:num>
  <w:num w:numId="21">
    <w:abstractNumId w:val="16"/>
  </w:num>
  <w:num w:numId="22">
    <w:abstractNumId w:val="16"/>
  </w:num>
  <w:num w:numId="23">
    <w:abstractNumId w:val="34"/>
  </w:num>
  <w:num w:numId="24">
    <w:abstractNumId w:val="4"/>
  </w:num>
  <w:num w:numId="25">
    <w:abstractNumId w:val="8"/>
  </w:num>
  <w:num w:numId="26">
    <w:abstractNumId w:val="9"/>
  </w:num>
  <w:num w:numId="27">
    <w:abstractNumId w:val="29"/>
  </w:num>
  <w:num w:numId="28">
    <w:abstractNumId w:val="5"/>
  </w:num>
  <w:num w:numId="29">
    <w:abstractNumId w:val="27"/>
  </w:num>
  <w:num w:numId="30">
    <w:abstractNumId w:val="23"/>
  </w:num>
  <w:num w:numId="31">
    <w:abstractNumId w:val="37"/>
  </w:num>
  <w:num w:numId="32">
    <w:abstractNumId w:val="24"/>
  </w:num>
  <w:num w:numId="33">
    <w:abstractNumId w:val="2"/>
  </w:num>
  <w:num w:numId="34">
    <w:abstractNumId w:val="12"/>
  </w:num>
  <w:num w:numId="35">
    <w:abstractNumId w:val="25"/>
  </w:num>
  <w:num w:numId="36">
    <w:abstractNumId w:val="21"/>
  </w:num>
  <w:num w:numId="37">
    <w:abstractNumId w:val="7"/>
  </w:num>
  <w:num w:numId="38">
    <w:abstractNumId w:val="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7AFC"/>
    <w:rsid w:val="00034ECD"/>
    <w:rsid w:val="00040EE4"/>
    <w:rsid w:val="00046148"/>
    <w:rsid w:val="00070C29"/>
    <w:rsid w:val="00084988"/>
    <w:rsid w:val="000A0D3F"/>
    <w:rsid w:val="000B6DB0"/>
    <w:rsid w:val="000C3086"/>
    <w:rsid w:val="000C7062"/>
    <w:rsid w:val="000E17A1"/>
    <w:rsid w:val="000E1FAF"/>
    <w:rsid w:val="000F1FDD"/>
    <w:rsid w:val="000F5A71"/>
    <w:rsid w:val="001151CC"/>
    <w:rsid w:val="001250DE"/>
    <w:rsid w:val="001649FB"/>
    <w:rsid w:val="00165BC7"/>
    <w:rsid w:val="00173195"/>
    <w:rsid w:val="001731A5"/>
    <w:rsid w:val="00174447"/>
    <w:rsid w:val="00186648"/>
    <w:rsid w:val="001B7696"/>
    <w:rsid w:val="001C20CF"/>
    <w:rsid w:val="001D2B80"/>
    <w:rsid w:val="001D7B5D"/>
    <w:rsid w:val="001E2C10"/>
    <w:rsid w:val="001E3F6A"/>
    <w:rsid w:val="001E5923"/>
    <w:rsid w:val="001E6CFB"/>
    <w:rsid w:val="001F3088"/>
    <w:rsid w:val="00200FC1"/>
    <w:rsid w:val="0020508B"/>
    <w:rsid w:val="002060DC"/>
    <w:rsid w:val="002120A1"/>
    <w:rsid w:val="00217193"/>
    <w:rsid w:val="0022618A"/>
    <w:rsid w:val="00230A2A"/>
    <w:rsid w:val="0023418E"/>
    <w:rsid w:val="0023792C"/>
    <w:rsid w:val="00264DE9"/>
    <w:rsid w:val="002659ED"/>
    <w:rsid w:val="00272296"/>
    <w:rsid w:val="00287FE1"/>
    <w:rsid w:val="002C46A3"/>
    <w:rsid w:val="002E301B"/>
    <w:rsid w:val="002F3062"/>
    <w:rsid w:val="002F64F8"/>
    <w:rsid w:val="00312596"/>
    <w:rsid w:val="003125AA"/>
    <w:rsid w:val="00314FE8"/>
    <w:rsid w:val="003213F9"/>
    <w:rsid w:val="003456B3"/>
    <w:rsid w:val="00353A9F"/>
    <w:rsid w:val="003659EE"/>
    <w:rsid w:val="00371079"/>
    <w:rsid w:val="00394D61"/>
    <w:rsid w:val="00397F34"/>
    <w:rsid w:val="003B3B62"/>
    <w:rsid w:val="003D14B9"/>
    <w:rsid w:val="003D16A2"/>
    <w:rsid w:val="003D217C"/>
    <w:rsid w:val="003F5F22"/>
    <w:rsid w:val="004115C6"/>
    <w:rsid w:val="0042151C"/>
    <w:rsid w:val="00423961"/>
    <w:rsid w:val="00424741"/>
    <w:rsid w:val="00424FCD"/>
    <w:rsid w:val="004441F1"/>
    <w:rsid w:val="00447DB6"/>
    <w:rsid w:val="00452639"/>
    <w:rsid w:val="00452BE6"/>
    <w:rsid w:val="00454EF4"/>
    <w:rsid w:val="00454FBF"/>
    <w:rsid w:val="0046742B"/>
    <w:rsid w:val="0047297B"/>
    <w:rsid w:val="0047354B"/>
    <w:rsid w:val="0048493F"/>
    <w:rsid w:val="00484C90"/>
    <w:rsid w:val="0049235B"/>
    <w:rsid w:val="004A02C2"/>
    <w:rsid w:val="004A5A24"/>
    <w:rsid w:val="004A64CD"/>
    <w:rsid w:val="004C40B7"/>
    <w:rsid w:val="004D2A81"/>
    <w:rsid w:val="004D2FBE"/>
    <w:rsid w:val="004D319D"/>
    <w:rsid w:val="0051452B"/>
    <w:rsid w:val="0052110C"/>
    <w:rsid w:val="005360F5"/>
    <w:rsid w:val="00541726"/>
    <w:rsid w:val="00542F17"/>
    <w:rsid w:val="00546EBC"/>
    <w:rsid w:val="005528A3"/>
    <w:rsid w:val="00561D93"/>
    <w:rsid w:val="0056786F"/>
    <w:rsid w:val="00573099"/>
    <w:rsid w:val="0057361B"/>
    <w:rsid w:val="005773BD"/>
    <w:rsid w:val="00577F8E"/>
    <w:rsid w:val="00581EEF"/>
    <w:rsid w:val="005879DE"/>
    <w:rsid w:val="005C0562"/>
    <w:rsid w:val="005C7B57"/>
    <w:rsid w:val="005F1121"/>
    <w:rsid w:val="005F2676"/>
    <w:rsid w:val="005F42BD"/>
    <w:rsid w:val="005F5A06"/>
    <w:rsid w:val="005F7983"/>
    <w:rsid w:val="005F7A1B"/>
    <w:rsid w:val="006076F1"/>
    <w:rsid w:val="006147F1"/>
    <w:rsid w:val="00617151"/>
    <w:rsid w:val="00621974"/>
    <w:rsid w:val="0062602A"/>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6F48E4"/>
    <w:rsid w:val="00715012"/>
    <w:rsid w:val="00716542"/>
    <w:rsid w:val="007228F5"/>
    <w:rsid w:val="00743418"/>
    <w:rsid w:val="007465C6"/>
    <w:rsid w:val="00754309"/>
    <w:rsid w:val="00756F14"/>
    <w:rsid w:val="0077606C"/>
    <w:rsid w:val="00785997"/>
    <w:rsid w:val="00790298"/>
    <w:rsid w:val="00794750"/>
    <w:rsid w:val="007C1595"/>
    <w:rsid w:val="007C7799"/>
    <w:rsid w:val="007D0480"/>
    <w:rsid w:val="007D2D88"/>
    <w:rsid w:val="007E2246"/>
    <w:rsid w:val="007E2E3D"/>
    <w:rsid w:val="008061D3"/>
    <w:rsid w:val="00815FF5"/>
    <w:rsid w:val="008177B2"/>
    <w:rsid w:val="00817F2F"/>
    <w:rsid w:val="00825761"/>
    <w:rsid w:val="00834151"/>
    <w:rsid w:val="00845787"/>
    <w:rsid w:val="00863413"/>
    <w:rsid w:val="008864D4"/>
    <w:rsid w:val="00886C91"/>
    <w:rsid w:val="008B2C78"/>
    <w:rsid w:val="008C35BC"/>
    <w:rsid w:val="008C6D44"/>
    <w:rsid w:val="008E5D50"/>
    <w:rsid w:val="008F20BF"/>
    <w:rsid w:val="008F34B3"/>
    <w:rsid w:val="008F4BDD"/>
    <w:rsid w:val="00912182"/>
    <w:rsid w:val="00930249"/>
    <w:rsid w:val="00944CE3"/>
    <w:rsid w:val="00950EE4"/>
    <w:rsid w:val="0095164F"/>
    <w:rsid w:val="00955B9A"/>
    <w:rsid w:val="009569FA"/>
    <w:rsid w:val="00966278"/>
    <w:rsid w:val="00991A67"/>
    <w:rsid w:val="00992861"/>
    <w:rsid w:val="009A0774"/>
    <w:rsid w:val="009C150C"/>
    <w:rsid w:val="009C2757"/>
    <w:rsid w:val="009C3715"/>
    <w:rsid w:val="009C73E4"/>
    <w:rsid w:val="009D5809"/>
    <w:rsid w:val="009E0B40"/>
    <w:rsid w:val="009E6077"/>
    <w:rsid w:val="009F264E"/>
    <w:rsid w:val="009F6BC2"/>
    <w:rsid w:val="00A11AD1"/>
    <w:rsid w:val="00A13BB0"/>
    <w:rsid w:val="00A1744E"/>
    <w:rsid w:val="00A30521"/>
    <w:rsid w:val="00A34036"/>
    <w:rsid w:val="00A35FEB"/>
    <w:rsid w:val="00A3622E"/>
    <w:rsid w:val="00A64EB5"/>
    <w:rsid w:val="00A6746E"/>
    <w:rsid w:val="00A67C49"/>
    <w:rsid w:val="00A84DA4"/>
    <w:rsid w:val="00A862EB"/>
    <w:rsid w:val="00A87CC6"/>
    <w:rsid w:val="00AA084D"/>
    <w:rsid w:val="00AB3B1A"/>
    <w:rsid w:val="00AE2D84"/>
    <w:rsid w:val="00AF3840"/>
    <w:rsid w:val="00AF48DC"/>
    <w:rsid w:val="00B03439"/>
    <w:rsid w:val="00B05678"/>
    <w:rsid w:val="00B11826"/>
    <w:rsid w:val="00B1328F"/>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0FA2"/>
    <w:rsid w:val="00C4535B"/>
    <w:rsid w:val="00C51B00"/>
    <w:rsid w:val="00C54071"/>
    <w:rsid w:val="00C761B2"/>
    <w:rsid w:val="00C77FCE"/>
    <w:rsid w:val="00C839E2"/>
    <w:rsid w:val="00C86B50"/>
    <w:rsid w:val="00CC2879"/>
    <w:rsid w:val="00CE186A"/>
    <w:rsid w:val="00CE201C"/>
    <w:rsid w:val="00D0359E"/>
    <w:rsid w:val="00D151A4"/>
    <w:rsid w:val="00D25915"/>
    <w:rsid w:val="00D32419"/>
    <w:rsid w:val="00D63DC6"/>
    <w:rsid w:val="00D720CC"/>
    <w:rsid w:val="00D8718F"/>
    <w:rsid w:val="00D94B67"/>
    <w:rsid w:val="00DA7401"/>
    <w:rsid w:val="00DC4128"/>
    <w:rsid w:val="00DE17BA"/>
    <w:rsid w:val="00DE1999"/>
    <w:rsid w:val="00DE41CE"/>
    <w:rsid w:val="00DE46D4"/>
    <w:rsid w:val="00DF49C8"/>
    <w:rsid w:val="00E0018D"/>
    <w:rsid w:val="00E017D3"/>
    <w:rsid w:val="00E078AA"/>
    <w:rsid w:val="00E25BE9"/>
    <w:rsid w:val="00E54875"/>
    <w:rsid w:val="00E54A4D"/>
    <w:rsid w:val="00E62F81"/>
    <w:rsid w:val="00E64A59"/>
    <w:rsid w:val="00E736CB"/>
    <w:rsid w:val="00E80711"/>
    <w:rsid w:val="00E872BE"/>
    <w:rsid w:val="00E962DD"/>
    <w:rsid w:val="00EA1BAF"/>
    <w:rsid w:val="00EA63FD"/>
    <w:rsid w:val="00EB620B"/>
    <w:rsid w:val="00EC3A6E"/>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3C0C"/>
    <w:rsid w:val="00F50AE5"/>
    <w:rsid w:val="00F56695"/>
    <w:rsid w:val="00F61903"/>
    <w:rsid w:val="00F634FB"/>
    <w:rsid w:val="00F65F96"/>
    <w:rsid w:val="00F91178"/>
    <w:rsid w:val="00F94D75"/>
    <w:rsid w:val="00FB1275"/>
    <w:rsid w:val="00FC06E3"/>
    <w:rsid w:val="00FC2FDA"/>
    <w:rsid w:val="00FC6D50"/>
    <w:rsid w:val="00FE6DF7"/>
    <w:rsid w:val="00FF0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link w:val="ListParagraphChar"/>
    <w:uiPriority w:val="99"/>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ListParagraphChar">
    <w:name w:val="List Paragraph Char"/>
    <w:link w:val="ListParagraph"/>
    <w:uiPriority w:val="99"/>
    <w:locked/>
    <w:rsid w:val="002F64F8"/>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75769657">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BDFB40-D37D-4600-B9BC-69EE72372196}">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8422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2022-09-06T09:53:00Z</dcterms:created>
  <dcterms:modified xsi:type="dcterms:W3CDTF">2022-09-06T09:53:00Z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