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D5842" w14:textId="55504FF0" w:rsidR="003A0FD4" w:rsidRPr="004E3A52" w:rsidRDefault="2CC3EF9C" w:rsidP="00245B78">
      <w:pPr>
        <w:ind w:right="180"/>
        <w:rPr>
          <w:rFonts w:ascii="Arial" w:hAnsi="Arial" w:cs="Arial"/>
          <w:b/>
          <w:bCs/>
          <w:sz w:val="32"/>
          <w:szCs w:val="32"/>
        </w:rPr>
      </w:pPr>
      <w:r w:rsidRPr="435B0126">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926" w:type="dxa"/>
        <w:tblCellMar>
          <w:left w:w="10" w:type="dxa"/>
          <w:right w:w="10" w:type="dxa"/>
        </w:tblCellMar>
        <w:tblLook w:val="0000" w:firstRow="0" w:lastRow="0" w:firstColumn="0" w:lastColumn="0" w:noHBand="0" w:noVBand="0"/>
      </w:tblPr>
      <w:tblGrid>
        <w:gridCol w:w="2904"/>
        <w:gridCol w:w="6022"/>
      </w:tblGrid>
      <w:tr w:rsidR="003A0FD4" w:rsidRPr="00E30234" w14:paraId="4747AE1D" w14:textId="77777777" w:rsidTr="58CF652B">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AC02B60" w14:textId="20D11696" w:rsidR="003A0FD4" w:rsidRPr="00E30234" w:rsidRDefault="1841DF1A" w:rsidP="001D552D">
            <w:pPr>
              <w:spacing w:line="276" w:lineRule="auto"/>
              <w:rPr>
                <w:rFonts w:ascii="Arial" w:hAnsi="Arial" w:cs="Arial"/>
                <w:color w:val="000000"/>
              </w:rPr>
            </w:pPr>
            <w:r w:rsidRPr="435B0126">
              <w:rPr>
                <w:rFonts w:ascii="Arial" w:hAnsi="Arial" w:cs="Arial"/>
                <w:b/>
                <w:bCs/>
                <w:color w:val="000000" w:themeColor="text1"/>
              </w:rPr>
              <w:t>Job title</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49590400" w:rsidR="003A0FD4" w:rsidRPr="00C7233D" w:rsidRDefault="0056393D" w:rsidP="58CF652B">
            <w:pPr>
              <w:spacing w:line="276" w:lineRule="auto"/>
              <w:ind w:left="2880" w:hanging="2880"/>
              <w:rPr>
                <w:rFonts w:ascii="Arial" w:eastAsia="Arial" w:hAnsi="Arial" w:cs="Arial"/>
                <w:b/>
                <w:bCs/>
                <w:color w:val="000000"/>
                <w:sz w:val="28"/>
                <w:szCs w:val="28"/>
              </w:rPr>
            </w:pPr>
            <w:r>
              <w:rPr>
                <w:rFonts w:ascii="Arial" w:eastAsia="Arial" w:hAnsi="Arial" w:cs="Arial"/>
                <w:b/>
                <w:bCs/>
                <w:color w:val="000000"/>
                <w:sz w:val="28"/>
                <w:szCs w:val="28"/>
              </w:rPr>
              <w:t>Senior Strategy Officer</w:t>
            </w:r>
          </w:p>
        </w:tc>
      </w:tr>
      <w:tr w:rsidR="002A70E2" w:rsidRPr="00E30234" w14:paraId="4FB9098F" w14:textId="77777777" w:rsidTr="58CF652B">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1A921E4C" w:rsidR="002A70E2" w:rsidRPr="00E30234" w:rsidRDefault="00AE3490">
            <w:pPr>
              <w:spacing w:line="276" w:lineRule="auto"/>
              <w:rPr>
                <w:rFonts w:ascii="Arial" w:hAnsi="Arial" w:cs="Arial"/>
                <w:b/>
                <w:bCs/>
                <w:color w:val="000000"/>
              </w:rPr>
            </w:pPr>
            <w:r>
              <w:rPr>
                <w:rFonts w:ascii="Arial" w:hAnsi="Arial" w:cs="Arial"/>
                <w:b/>
                <w:bCs/>
                <w:color w:val="000000" w:themeColor="text1"/>
              </w:rPr>
              <w:t xml:space="preserve">Salary, </w:t>
            </w:r>
            <w:r w:rsidR="2F5B6AC2" w:rsidRPr="435B0126">
              <w:rPr>
                <w:rFonts w:ascii="Arial" w:hAnsi="Arial" w:cs="Arial"/>
                <w:b/>
                <w:bCs/>
                <w:color w:val="000000" w:themeColor="text1"/>
              </w:rPr>
              <w:t>Grade</w:t>
            </w:r>
            <w:r>
              <w:rPr>
                <w:rFonts w:ascii="Arial" w:hAnsi="Arial" w:cs="Arial"/>
                <w:b/>
                <w:bCs/>
                <w:color w:val="000000" w:themeColor="text1"/>
              </w:rPr>
              <w:t xml:space="preserve"> and SCP</w:t>
            </w:r>
          </w:p>
          <w:p w14:paraId="252768A1" w14:textId="60F31658" w:rsidR="002A70E2" w:rsidRPr="00E30234" w:rsidRDefault="002A70E2">
            <w:pPr>
              <w:spacing w:line="276" w:lineRule="auto"/>
              <w:rPr>
                <w:rFonts w:ascii="Arial" w:hAnsi="Arial" w:cs="Arial"/>
                <w:color w:val="000000"/>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22E4E7B9" w:rsidR="0056393D" w:rsidRPr="00887AEF" w:rsidRDefault="0056393D" w:rsidP="00CD09F7">
            <w:pPr>
              <w:spacing w:line="276" w:lineRule="auto"/>
              <w:rPr>
                <w:rFonts w:ascii="Arial" w:eastAsia="Arial" w:hAnsi="Arial" w:cs="Arial"/>
                <w:color w:val="000000"/>
                <w:sz w:val="28"/>
                <w:szCs w:val="28"/>
              </w:rPr>
            </w:pPr>
            <w:r w:rsidRPr="00CD09F7">
              <w:rPr>
                <w:rFonts w:ascii="Arial" w:hAnsi="Arial" w:cs="Arial"/>
                <w:color w:val="000000"/>
              </w:rPr>
              <w:t xml:space="preserve">Grade 8 </w:t>
            </w:r>
          </w:p>
        </w:tc>
      </w:tr>
      <w:tr w:rsidR="003A0FD4" w:rsidRPr="00E30234" w14:paraId="781E7AF7" w14:textId="77777777" w:rsidTr="58CF652B">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306A6847">
            <w:pPr>
              <w:spacing w:line="276" w:lineRule="auto"/>
              <w:rPr>
                <w:rFonts w:ascii="Arial" w:hAnsi="Arial" w:cs="Arial"/>
                <w:b/>
                <w:bCs/>
              </w:rPr>
            </w:pPr>
            <w:r w:rsidRPr="435B0126">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19F833A" w14:textId="77777777" w:rsidR="0056393D" w:rsidRDefault="0056393D" w:rsidP="00F54826">
            <w:pPr>
              <w:spacing w:line="276" w:lineRule="auto"/>
              <w:rPr>
                <w:rFonts w:ascii="Arial" w:hAnsi="Arial" w:cs="Arial"/>
                <w:color w:val="000000"/>
              </w:rPr>
            </w:pPr>
            <w:r>
              <w:rPr>
                <w:rFonts w:ascii="Arial" w:hAnsi="Arial" w:cs="Arial"/>
                <w:color w:val="000000"/>
              </w:rPr>
              <w:t>Health, Housing and Communities</w:t>
            </w:r>
          </w:p>
          <w:p w14:paraId="35A438A9" w14:textId="1E1887F9" w:rsidR="003A0FD4" w:rsidRPr="00887AEF" w:rsidRDefault="0056393D" w:rsidP="00F54826">
            <w:pPr>
              <w:spacing w:line="276" w:lineRule="auto"/>
              <w:rPr>
                <w:rFonts w:ascii="Arial" w:hAnsi="Arial" w:cs="Arial"/>
                <w:color w:val="000000"/>
              </w:rPr>
            </w:pPr>
            <w:r>
              <w:rPr>
                <w:rFonts w:ascii="Arial" w:hAnsi="Arial" w:cs="Arial"/>
                <w:color w:val="000000"/>
              </w:rPr>
              <w:t>Housing Strategy Team</w:t>
            </w:r>
          </w:p>
        </w:tc>
      </w:tr>
      <w:tr w:rsidR="00AE3490" w:rsidRPr="00E30234" w14:paraId="2618BF76" w14:textId="77777777" w:rsidTr="00A0286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EE2422D" w14:textId="77777777" w:rsidR="00AE3490" w:rsidRPr="00E30234" w:rsidRDefault="00AE3490" w:rsidP="00A02863">
            <w:pPr>
              <w:spacing w:line="276" w:lineRule="auto"/>
              <w:rPr>
                <w:rFonts w:ascii="Arial" w:hAnsi="Arial" w:cs="Arial"/>
                <w:b/>
                <w:bCs/>
              </w:rPr>
            </w:pPr>
            <w:r w:rsidRPr="58CF652B">
              <w:rPr>
                <w:rFonts w:ascii="Arial" w:hAnsi="Arial" w:cs="Arial"/>
                <w:b/>
                <w:bCs/>
              </w:rPr>
              <w:t>Responsible to</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911ACA3" w14:textId="4CCD5779" w:rsidR="00AE3490" w:rsidRPr="00693409" w:rsidRDefault="0056393D" w:rsidP="00A02863">
            <w:pPr>
              <w:spacing w:line="276" w:lineRule="auto"/>
              <w:rPr>
                <w:rFonts w:ascii="Arial" w:hAnsi="Arial" w:cs="Arial"/>
                <w:color w:val="000000"/>
              </w:rPr>
            </w:pPr>
            <w:r>
              <w:rPr>
                <w:rFonts w:ascii="Arial" w:hAnsi="Arial" w:cs="Arial"/>
                <w:color w:val="000000"/>
              </w:rPr>
              <w:t>Housing Strategy Manager</w:t>
            </w:r>
          </w:p>
        </w:tc>
      </w:tr>
      <w:tr w:rsidR="00AE3490" w:rsidRPr="00E30234" w14:paraId="3B46F124" w14:textId="77777777" w:rsidTr="00A0286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E75C7F8" w14:textId="77777777" w:rsidR="00AE3490" w:rsidRPr="00E30234" w:rsidRDefault="00AE3490" w:rsidP="00A02863">
            <w:pPr>
              <w:spacing w:line="276" w:lineRule="auto"/>
              <w:rPr>
                <w:rFonts w:ascii="Arial" w:hAnsi="Arial" w:cs="Arial"/>
                <w:b/>
                <w:bCs/>
              </w:rPr>
            </w:pPr>
            <w:r w:rsidRPr="58CF652B">
              <w:rPr>
                <w:rFonts w:ascii="Arial" w:hAnsi="Arial" w:cs="Arial"/>
                <w:b/>
                <w:bCs/>
              </w:rPr>
              <w:t>Responsible for staff/equipment</w:t>
            </w:r>
            <w:r w:rsidRPr="58CF652B">
              <w:rPr>
                <w:rFonts w:ascii="Arial" w:hAnsi="Arial" w:cs="Arial"/>
                <w:b/>
                <w:bCs/>
                <w:color w:val="000000" w:themeColor="text1"/>
              </w:rPr>
              <w:t xml:space="preserve"> </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77299F7" w14:textId="77777777" w:rsidR="0056393D" w:rsidRDefault="0056393D" w:rsidP="00A02863">
            <w:pPr>
              <w:spacing w:line="276" w:lineRule="auto"/>
              <w:rPr>
                <w:rFonts w:ascii="Arial" w:hAnsi="Arial" w:cs="Arial"/>
                <w:color w:val="000000"/>
              </w:rPr>
            </w:pPr>
            <w:r>
              <w:rPr>
                <w:rFonts w:ascii="Arial" w:hAnsi="Arial" w:cs="Arial"/>
                <w:color w:val="000000"/>
              </w:rPr>
              <w:t>5 FTE</w:t>
            </w:r>
          </w:p>
          <w:p w14:paraId="38D7A75B" w14:textId="77777777" w:rsidR="0056393D" w:rsidRDefault="0056393D" w:rsidP="00A02863">
            <w:pPr>
              <w:spacing w:line="276" w:lineRule="auto"/>
              <w:rPr>
                <w:rFonts w:ascii="Arial" w:hAnsi="Arial" w:cs="Arial"/>
                <w:color w:val="000000"/>
              </w:rPr>
            </w:pPr>
            <w:r>
              <w:rPr>
                <w:rFonts w:ascii="Arial" w:hAnsi="Arial" w:cs="Arial"/>
                <w:color w:val="000000"/>
              </w:rPr>
              <w:t>Laptop</w:t>
            </w:r>
          </w:p>
          <w:p w14:paraId="27852E1E" w14:textId="601B16B7" w:rsidR="0056393D" w:rsidRPr="00E30234" w:rsidRDefault="0056393D" w:rsidP="00A02863">
            <w:pPr>
              <w:spacing w:line="276" w:lineRule="auto"/>
              <w:rPr>
                <w:rFonts w:ascii="Arial" w:hAnsi="Arial" w:cs="Arial"/>
                <w:color w:val="000000"/>
              </w:rPr>
            </w:pPr>
            <w:r>
              <w:rPr>
                <w:rFonts w:ascii="Arial" w:hAnsi="Arial" w:cs="Arial"/>
                <w:color w:val="000000"/>
              </w:rPr>
              <w:t>Mobile Phone</w:t>
            </w:r>
          </w:p>
        </w:tc>
      </w:tr>
      <w:tr w:rsidR="003A0FD4" w:rsidRPr="00E30234" w14:paraId="112442D8" w14:textId="77777777" w:rsidTr="58CF652B">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69157C4" w14:textId="472F58B5" w:rsidR="003A0FD4" w:rsidRPr="00E30234" w:rsidRDefault="1841DF1A" w:rsidP="00AD689F">
            <w:pPr>
              <w:spacing w:line="276" w:lineRule="auto"/>
              <w:ind w:right="180"/>
              <w:rPr>
                <w:rFonts w:ascii="Arial" w:hAnsi="Arial" w:cs="Arial"/>
                <w:color w:val="000000"/>
              </w:rPr>
            </w:pPr>
            <w:r w:rsidRPr="435B0126">
              <w:rPr>
                <w:rFonts w:ascii="Arial" w:hAnsi="Arial" w:cs="Arial"/>
                <w:b/>
                <w:bCs/>
              </w:rPr>
              <w:t>Main purpose of job</w:t>
            </w:r>
            <w:r w:rsidR="7124AB92" w:rsidRPr="435B0126">
              <w:rPr>
                <w:rFonts w:ascii="Arial" w:hAnsi="Arial" w:cs="Arial"/>
                <w:b/>
                <w:bCs/>
              </w:rPr>
              <w:t xml:space="preserve"> </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ED74741" w14:textId="429A5B94" w:rsidR="0056393D" w:rsidRPr="00CD09F7" w:rsidRDefault="0056393D" w:rsidP="00CD09F7">
            <w:pPr>
              <w:pStyle w:val="ListParagraph"/>
              <w:numPr>
                <w:ilvl w:val="0"/>
                <w:numId w:val="19"/>
              </w:numPr>
              <w:spacing w:line="276" w:lineRule="auto"/>
              <w:rPr>
                <w:rFonts w:ascii="Arial" w:eastAsia="Arial" w:hAnsi="Arial" w:cs="Arial"/>
                <w:lang w:val="en-US"/>
              </w:rPr>
            </w:pPr>
            <w:r w:rsidRPr="00CD09F7">
              <w:rPr>
                <w:rFonts w:ascii="Arial" w:eastAsia="Arial" w:hAnsi="Arial" w:cs="Arial"/>
                <w:lang w:val="en-US"/>
              </w:rPr>
              <w:t>To support the Housing Strategy Manager in the delivery of the Council’s strategic housing function and the development and implementation of the Council’s key Housing Strategies, including the Housing Strategy, Homelessness and Rough Sleeping Strategy and Empty Homes Strategy.</w:t>
            </w:r>
          </w:p>
          <w:p w14:paraId="36B81F86" w14:textId="77777777" w:rsidR="00CD09F7" w:rsidRPr="0056393D" w:rsidRDefault="00CD09F7" w:rsidP="0056393D">
            <w:pPr>
              <w:spacing w:line="276" w:lineRule="auto"/>
              <w:rPr>
                <w:rFonts w:ascii="Arial" w:eastAsia="Arial" w:hAnsi="Arial" w:cs="Arial"/>
                <w:lang w:val="en-US"/>
              </w:rPr>
            </w:pPr>
          </w:p>
          <w:p w14:paraId="63D55D0E" w14:textId="509E1A97" w:rsidR="0056393D" w:rsidRPr="00CD09F7" w:rsidRDefault="0056393D" w:rsidP="00CD09F7">
            <w:pPr>
              <w:pStyle w:val="ListParagraph"/>
              <w:numPr>
                <w:ilvl w:val="0"/>
                <w:numId w:val="19"/>
              </w:numPr>
              <w:spacing w:line="276" w:lineRule="auto"/>
              <w:rPr>
                <w:rFonts w:ascii="Arial" w:eastAsia="Arial" w:hAnsi="Arial" w:cs="Arial"/>
                <w:lang w:val="en-US"/>
              </w:rPr>
            </w:pPr>
            <w:r w:rsidRPr="00CD09F7">
              <w:rPr>
                <w:rFonts w:ascii="Arial" w:eastAsia="Arial" w:hAnsi="Arial" w:cs="Arial"/>
                <w:lang w:val="en-US"/>
              </w:rPr>
              <w:t>To maintain a robust evidence base which informs policy and strategy decisions and identifies housing needs across the City.</w:t>
            </w:r>
          </w:p>
          <w:p w14:paraId="5C6EF490" w14:textId="77777777" w:rsidR="00CD09F7" w:rsidRPr="0056393D" w:rsidRDefault="00CD09F7" w:rsidP="0056393D">
            <w:pPr>
              <w:spacing w:line="276" w:lineRule="auto"/>
              <w:rPr>
                <w:rFonts w:ascii="Arial" w:eastAsia="Arial" w:hAnsi="Arial" w:cs="Arial"/>
                <w:lang w:val="en-US"/>
              </w:rPr>
            </w:pPr>
          </w:p>
          <w:p w14:paraId="0B5FD721" w14:textId="27A90CC2" w:rsidR="0056393D" w:rsidRPr="00CD09F7" w:rsidRDefault="0056393D" w:rsidP="00CD09F7">
            <w:pPr>
              <w:pStyle w:val="ListParagraph"/>
              <w:numPr>
                <w:ilvl w:val="0"/>
                <w:numId w:val="19"/>
              </w:numPr>
              <w:spacing w:line="276" w:lineRule="auto"/>
              <w:rPr>
                <w:rFonts w:ascii="Arial" w:eastAsia="Arial" w:hAnsi="Arial" w:cs="Arial"/>
                <w:lang w:val="en-US"/>
              </w:rPr>
            </w:pPr>
            <w:r w:rsidRPr="00CD09F7">
              <w:rPr>
                <w:rFonts w:ascii="Arial" w:eastAsia="Arial" w:hAnsi="Arial" w:cs="Arial"/>
                <w:lang w:val="en-US"/>
              </w:rPr>
              <w:t>To support the housing service and staff in the development of housing policy and housing interventions across all tenures to meet housing needs.</w:t>
            </w:r>
          </w:p>
          <w:p w14:paraId="1B5B3D27" w14:textId="77777777" w:rsidR="00CD09F7" w:rsidRPr="0056393D" w:rsidRDefault="00CD09F7" w:rsidP="0056393D">
            <w:pPr>
              <w:spacing w:line="276" w:lineRule="auto"/>
              <w:rPr>
                <w:rFonts w:ascii="Arial" w:eastAsia="Arial" w:hAnsi="Arial" w:cs="Arial"/>
                <w:lang w:val="en-US"/>
              </w:rPr>
            </w:pPr>
          </w:p>
          <w:p w14:paraId="76CCB5D2" w14:textId="1645D05F" w:rsidR="0056393D" w:rsidRPr="00CD09F7" w:rsidRDefault="0056393D" w:rsidP="00CD09F7">
            <w:pPr>
              <w:pStyle w:val="ListParagraph"/>
              <w:numPr>
                <w:ilvl w:val="0"/>
                <w:numId w:val="19"/>
              </w:numPr>
              <w:spacing w:line="276" w:lineRule="auto"/>
              <w:rPr>
                <w:rFonts w:ascii="Arial" w:eastAsia="Arial" w:hAnsi="Arial" w:cs="Arial"/>
                <w:lang w:val="en-US"/>
              </w:rPr>
            </w:pPr>
            <w:r w:rsidRPr="00CD09F7">
              <w:rPr>
                <w:rFonts w:ascii="Arial" w:eastAsia="Arial" w:hAnsi="Arial" w:cs="Arial"/>
                <w:lang w:val="en-US"/>
              </w:rPr>
              <w:t>To assist with housing projects to ensure the realisation of the priorities set out within the Councils Housing Strategy.</w:t>
            </w:r>
          </w:p>
          <w:p w14:paraId="0F577FC4" w14:textId="77777777" w:rsidR="00CD09F7" w:rsidRPr="0056393D" w:rsidRDefault="00CD09F7" w:rsidP="0056393D">
            <w:pPr>
              <w:spacing w:line="276" w:lineRule="auto"/>
              <w:rPr>
                <w:rFonts w:ascii="Arial" w:eastAsia="Arial" w:hAnsi="Arial" w:cs="Arial"/>
                <w:lang w:val="en-US"/>
              </w:rPr>
            </w:pPr>
          </w:p>
          <w:p w14:paraId="5039133F" w14:textId="453D8958" w:rsidR="003A0FD4" w:rsidRPr="00CD09F7" w:rsidRDefault="0056393D" w:rsidP="00CD09F7">
            <w:pPr>
              <w:pStyle w:val="ListParagraph"/>
              <w:numPr>
                <w:ilvl w:val="0"/>
                <w:numId w:val="19"/>
              </w:numPr>
              <w:spacing w:line="276" w:lineRule="auto"/>
              <w:rPr>
                <w:rFonts w:ascii="Arial" w:eastAsia="Arial" w:hAnsi="Arial" w:cs="Arial"/>
                <w:lang w:val="en-US"/>
              </w:rPr>
            </w:pPr>
            <w:r w:rsidRPr="00CD09F7">
              <w:rPr>
                <w:rFonts w:ascii="Arial" w:eastAsia="Arial" w:hAnsi="Arial" w:cs="Arial"/>
                <w:lang w:val="en-US"/>
              </w:rPr>
              <w:t>To undertake such other duties and responsibilities commensurate with the grading and nature of the post.</w:t>
            </w:r>
          </w:p>
          <w:p w14:paraId="40E0F503" w14:textId="6D1B6D32" w:rsidR="00AE3490" w:rsidRPr="00887AEF" w:rsidRDefault="00AE3490" w:rsidP="58CF652B">
            <w:pPr>
              <w:spacing w:line="276" w:lineRule="auto"/>
              <w:rPr>
                <w:rFonts w:ascii="Arial" w:eastAsia="Arial" w:hAnsi="Arial" w:cs="Arial"/>
                <w:lang w:val="en-US"/>
              </w:rPr>
            </w:pPr>
          </w:p>
        </w:tc>
      </w:tr>
      <w:tr w:rsidR="003A0FD4" w:rsidRPr="00E30234" w14:paraId="40A8B52A" w14:textId="77777777" w:rsidTr="58CF652B">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0BE56B" w14:textId="70A8B33D" w:rsidR="003A0FD4" w:rsidRPr="00E30234" w:rsidRDefault="1841DF1A" w:rsidP="00F41F91">
            <w:pPr>
              <w:spacing w:line="276" w:lineRule="auto"/>
              <w:rPr>
                <w:rFonts w:ascii="Arial" w:hAnsi="Arial" w:cs="Arial"/>
              </w:rPr>
            </w:pPr>
            <w:r w:rsidRPr="435B0126">
              <w:rPr>
                <w:rFonts w:ascii="Arial" w:hAnsi="Arial" w:cs="Arial"/>
                <w:b/>
                <w:bCs/>
              </w:rPr>
              <w:t xml:space="preserve">Key </w:t>
            </w:r>
            <w:r w:rsidR="6BF287EA" w:rsidRPr="435B0126">
              <w:rPr>
                <w:rFonts w:ascii="Arial" w:hAnsi="Arial" w:cs="Arial"/>
                <w:b/>
                <w:bCs/>
              </w:rPr>
              <w:t>responsibilities</w:t>
            </w:r>
            <w:r w:rsidR="7124AB92" w:rsidRPr="435B0126">
              <w:rPr>
                <w:rFonts w:ascii="Arial" w:hAnsi="Arial" w:cs="Arial"/>
                <w:b/>
                <w:bCs/>
              </w:rPr>
              <w:t xml:space="preserve"> </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595A459" w14:textId="3E2149B3" w:rsidR="0056393D" w:rsidRPr="00CD09F7" w:rsidRDefault="0056393D" w:rsidP="00CD09F7">
            <w:pPr>
              <w:pStyle w:val="ListParagraph"/>
              <w:numPr>
                <w:ilvl w:val="0"/>
                <w:numId w:val="19"/>
              </w:numPr>
              <w:spacing w:line="276" w:lineRule="auto"/>
              <w:rPr>
                <w:rFonts w:ascii="Arial" w:eastAsia="Arial" w:hAnsi="Arial" w:cs="Arial"/>
                <w:lang w:val="en-US"/>
              </w:rPr>
            </w:pPr>
            <w:r w:rsidRPr="00CD09F7">
              <w:rPr>
                <w:rFonts w:ascii="Arial" w:eastAsia="Arial" w:hAnsi="Arial" w:cs="Arial"/>
                <w:lang w:val="en-US"/>
              </w:rPr>
              <w:t>Lead the development, review and updating of the Council’s Housing Strategies.</w:t>
            </w:r>
          </w:p>
          <w:p w14:paraId="1E153B62" w14:textId="77777777" w:rsidR="00CD09F7" w:rsidRPr="0056393D" w:rsidRDefault="00CD09F7" w:rsidP="0056393D">
            <w:pPr>
              <w:spacing w:line="276" w:lineRule="auto"/>
              <w:rPr>
                <w:rFonts w:ascii="Arial" w:eastAsia="Arial" w:hAnsi="Arial" w:cs="Arial"/>
                <w:lang w:val="en-US"/>
              </w:rPr>
            </w:pPr>
          </w:p>
          <w:p w14:paraId="28CE9AE3" w14:textId="2F93F2E6" w:rsidR="0056393D" w:rsidRPr="00CD09F7" w:rsidRDefault="0056393D" w:rsidP="00CD09F7">
            <w:pPr>
              <w:pStyle w:val="ListParagraph"/>
              <w:numPr>
                <w:ilvl w:val="0"/>
                <w:numId w:val="19"/>
              </w:numPr>
              <w:spacing w:line="276" w:lineRule="auto"/>
              <w:rPr>
                <w:rFonts w:ascii="Arial" w:eastAsia="Arial" w:hAnsi="Arial" w:cs="Arial"/>
                <w:lang w:val="en-US"/>
              </w:rPr>
            </w:pPr>
            <w:r w:rsidRPr="00CD09F7">
              <w:rPr>
                <w:rFonts w:ascii="Arial" w:eastAsia="Arial" w:hAnsi="Arial" w:cs="Arial"/>
                <w:lang w:val="en-US"/>
              </w:rPr>
              <w:lastRenderedPageBreak/>
              <w:t>Horizon scan and ensure the Council is aware of relevant housing legislation and policies to ensure the Council maintains an up-to-date, relevant and well-informed approach to strategic housing.</w:t>
            </w:r>
          </w:p>
          <w:p w14:paraId="59DA224B" w14:textId="77777777" w:rsidR="00CD09F7" w:rsidRPr="0056393D" w:rsidRDefault="00CD09F7" w:rsidP="0056393D">
            <w:pPr>
              <w:spacing w:line="276" w:lineRule="auto"/>
              <w:rPr>
                <w:rFonts w:ascii="Arial" w:eastAsia="Arial" w:hAnsi="Arial" w:cs="Arial"/>
                <w:lang w:val="en-US"/>
              </w:rPr>
            </w:pPr>
          </w:p>
          <w:p w14:paraId="1918C4EB" w14:textId="20626EB1" w:rsidR="0056393D" w:rsidRPr="00CD09F7" w:rsidRDefault="0056393D" w:rsidP="00CD09F7">
            <w:pPr>
              <w:pStyle w:val="ListParagraph"/>
              <w:numPr>
                <w:ilvl w:val="0"/>
                <w:numId w:val="19"/>
              </w:numPr>
              <w:spacing w:line="276" w:lineRule="auto"/>
              <w:rPr>
                <w:rFonts w:ascii="Arial" w:eastAsia="Arial" w:hAnsi="Arial" w:cs="Arial"/>
                <w:lang w:val="en-US"/>
              </w:rPr>
            </w:pPr>
            <w:r w:rsidRPr="00CD09F7">
              <w:rPr>
                <w:rFonts w:ascii="Arial" w:eastAsia="Arial" w:hAnsi="Arial" w:cs="Arial"/>
                <w:lang w:val="en-US"/>
              </w:rPr>
              <w:t xml:space="preserve">Work in partnership with all key partners and networks to drive the Housing Strategy for Sunderland. </w:t>
            </w:r>
          </w:p>
          <w:p w14:paraId="7B3D2ECD" w14:textId="77777777" w:rsidR="00CD09F7" w:rsidRPr="0056393D" w:rsidRDefault="00CD09F7" w:rsidP="0056393D">
            <w:pPr>
              <w:spacing w:line="276" w:lineRule="auto"/>
              <w:rPr>
                <w:rFonts w:ascii="Arial" w:eastAsia="Arial" w:hAnsi="Arial" w:cs="Arial"/>
                <w:lang w:val="en-US"/>
              </w:rPr>
            </w:pPr>
          </w:p>
          <w:p w14:paraId="664725AA" w14:textId="753958A5" w:rsidR="0056393D" w:rsidRPr="00CD09F7" w:rsidRDefault="0056393D" w:rsidP="00CD09F7">
            <w:pPr>
              <w:pStyle w:val="ListParagraph"/>
              <w:numPr>
                <w:ilvl w:val="0"/>
                <w:numId w:val="19"/>
              </w:numPr>
              <w:spacing w:line="276" w:lineRule="auto"/>
              <w:rPr>
                <w:rFonts w:ascii="Arial" w:eastAsia="Arial" w:hAnsi="Arial" w:cs="Arial"/>
                <w:lang w:val="en-US"/>
              </w:rPr>
            </w:pPr>
            <w:r w:rsidRPr="00CD09F7">
              <w:rPr>
                <w:rFonts w:ascii="Arial" w:eastAsia="Arial" w:hAnsi="Arial" w:cs="Arial"/>
                <w:lang w:val="en-US"/>
              </w:rPr>
              <w:t>Ensure a robust evidence base is maintained and interrogate such to determine both current and future housing needs across all client groups.</w:t>
            </w:r>
          </w:p>
          <w:p w14:paraId="340A9A9E" w14:textId="77777777" w:rsidR="00CD09F7" w:rsidRPr="0056393D" w:rsidRDefault="00CD09F7" w:rsidP="0056393D">
            <w:pPr>
              <w:spacing w:line="276" w:lineRule="auto"/>
              <w:rPr>
                <w:rFonts w:ascii="Arial" w:eastAsia="Arial" w:hAnsi="Arial" w:cs="Arial"/>
                <w:lang w:val="en-US"/>
              </w:rPr>
            </w:pPr>
          </w:p>
          <w:p w14:paraId="527CD0BC" w14:textId="15DA6FCD" w:rsidR="0056393D" w:rsidRPr="00CD09F7" w:rsidRDefault="0056393D" w:rsidP="00CD09F7">
            <w:pPr>
              <w:pStyle w:val="ListParagraph"/>
              <w:numPr>
                <w:ilvl w:val="0"/>
                <w:numId w:val="19"/>
              </w:numPr>
              <w:spacing w:line="276" w:lineRule="auto"/>
              <w:rPr>
                <w:rFonts w:ascii="Arial" w:eastAsia="Arial" w:hAnsi="Arial" w:cs="Arial"/>
                <w:lang w:val="en-US"/>
              </w:rPr>
            </w:pPr>
            <w:r w:rsidRPr="00CD09F7">
              <w:rPr>
                <w:rFonts w:ascii="Arial" w:eastAsia="Arial" w:hAnsi="Arial" w:cs="Arial"/>
                <w:lang w:val="en-US"/>
              </w:rPr>
              <w:t>Develop strategies and plans to ensure all identified housing needs are met and housing options are increased to enable all to secure and sustain housing.</w:t>
            </w:r>
          </w:p>
          <w:p w14:paraId="77FFBB20" w14:textId="77777777" w:rsidR="00CD09F7" w:rsidRPr="0056393D" w:rsidRDefault="00CD09F7" w:rsidP="0056393D">
            <w:pPr>
              <w:spacing w:line="276" w:lineRule="auto"/>
              <w:rPr>
                <w:rFonts w:ascii="Arial" w:eastAsia="Arial" w:hAnsi="Arial" w:cs="Arial"/>
                <w:lang w:val="en-US"/>
              </w:rPr>
            </w:pPr>
          </w:p>
          <w:p w14:paraId="19609E4E" w14:textId="2628575F" w:rsidR="0056393D" w:rsidRPr="00CD09F7" w:rsidRDefault="0056393D" w:rsidP="00CD09F7">
            <w:pPr>
              <w:pStyle w:val="ListParagraph"/>
              <w:numPr>
                <w:ilvl w:val="0"/>
                <w:numId w:val="19"/>
              </w:numPr>
              <w:spacing w:line="276" w:lineRule="auto"/>
              <w:rPr>
                <w:rFonts w:ascii="Arial" w:eastAsia="Arial" w:hAnsi="Arial" w:cs="Arial"/>
                <w:lang w:val="en-US"/>
              </w:rPr>
            </w:pPr>
            <w:r w:rsidRPr="00CD09F7">
              <w:rPr>
                <w:rFonts w:ascii="Arial" w:eastAsia="Arial" w:hAnsi="Arial" w:cs="Arial"/>
                <w:lang w:val="en-US"/>
              </w:rPr>
              <w:t>Identify trends and changes in housing demand</w:t>
            </w:r>
          </w:p>
          <w:p w14:paraId="2AA5E04B" w14:textId="28BAA88C" w:rsidR="0056393D" w:rsidRPr="00CD09F7" w:rsidRDefault="0056393D" w:rsidP="00CD09F7">
            <w:pPr>
              <w:pStyle w:val="ListParagraph"/>
              <w:numPr>
                <w:ilvl w:val="0"/>
                <w:numId w:val="19"/>
              </w:numPr>
              <w:spacing w:line="276" w:lineRule="auto"/>
              <w:rPr>
                <w:rFonts w:ascii="Arial" w:eastAsia="Arial" w:hAnsi="Arial" w:cs="Arial"/>
                <w:lang w:val="en-US"/>
              </w:rPr>
            </w:pPr>
            <w:r w:rsidRPr="00CD09F7">
              <w:rPr>
                <w:rFonts w:ascii="Arial" w:eastAsia="Arial" w:hAnsi="Arial" w:cs="Arial"/>
                <w:lang w:val="en-US"/>
              </w:rPr>
              <w:t>Work with the Council’s Housing Options Team to determine current and future housing needs of their client group.</w:t>
            </w:r>
          </w:p>
          <w:p w14:paraId="1BE0C852" w14:textId="77777777" w:rsidR="00CD09F7" w:rsidRPr="0056393D" w:rsidRDefault="00CD09F7" w:rsidP="0056393D">
            <w:pPr>
              <w:spacing w:line="276" w:lineRule="auto"/>
              <w:rPr>
                <w:rFonts w:ascii="Arial" w:eastAsia="Arial" w:hAnsi="Arial" w:cs="Arial"/>
                <w:lang w:val="en-US"/>
              </w:rPr>
            </w:pPr>
          </w:p>
          <w:p w14:paraId="389A5B70" w14:textId="1971B3E1" w:rsidR="0056393D" w:rsidRPr="00CD09F7" w:rsidRDefault="0056393D" w:rsidP="00CD09F7">
            <w:pPr>
              <w:pStyle w:val="ListParagraph"/>
              <w:numPr>
                <w:ilvl w:val="0"/>
                <w:numId w:val="19"/>
              </w:numPr>
              <w:spacing w:line="276" w:lineRule="auto"/>
              <w:rPr>
                <w:rFonts w:ascii="Arial" w:eastAsia="Arial" w:hAnsi="Arial" w:cs="Arial"/>
                <w:lang w:val="en-US"/>
              </w:rPr>
            </w:pPr>
            <w:r w:rsidRPr="00CD09F7">
              <w:rPr>
                <w:rFonts w:ascii="Arial" w:eastAsia="Arial" w:hAnsi="Arial" w:cs="Arial"/>
                <w:lang w:val="en-US"/>
              </w:rPr>
              <w:t xml:space="preserve">Identify of potential sources of funding to facilitate the development of housing, delivery of the homelessness service and relevant new opportunities. </w:t>
            </w:r>
          </w:p>
          <w:p w14:paraId="3A0E7A28" w14:textId="77777777" w:rsidR="00CD09F7" w:rsidRPr="0056393D" w:rsidRDefault="00CD09F7" w:rsidP="0056393D">
            <w:pPr>
              <w:spacing w:line="276" w:lineRule="auto"/>
              <w:rPr>
                <w:rFonts w:ascii="Arial" w:eastAsia="Arial" w:hAnsi="Arial" w:cs="Arial"/>
                <w:lang w:val="en-US"/>
              </w:rPr>
            </w:pPr>
          </w:p>
          <w:p w14:paraId="14B2A863" w14:textId="08AFAD79" w:rsidR="0056393D" w:rsidRPr="00CD09F7" w:rsidRDefault="0056393D" w:rsidP="00CD09F7">
            <w:pPr>
              <w:pStyle w:val="ListParagraph"/>
              <w:numPr>
                <w:ilvl w:val="0"/>
                <w:numId w:val="19"/>
              </w:numPr>
              <w:spacing w:line="276" w:lineRule="auto"/>
              <w:rPr>
                <w:rFonts w:ascii="Arial" w:eastAsia="Arial" w:hAnsi="Arial" w:cs="Arial"/>
                <w:lang w:val="en-US"/>
              </w:rPr>
            </w:pPr>
            <w:r w:rsidRPr="00CD09F7">
              <w:rPr>
                <w:rFonts w:ascii="Arial" w:eastAsia="Arial" w:hAnsi="Arial" w:cs="Arial"/>
                <w:lang w:val="en-US"/>
              </w:rPr>
              <w:t>Contribute to the development and implementation of the Housing Service’ Service Plan</w:t>
            </w:r>
            <w:r w:rsidR="00CD09F7" w:rsidRPr="00CD09F7">
              <w:rPr>
                <w:rFonts w:ascii="Arial" w:eastAsia="Arial" w:hAnsi="Arial" w:cs="Arial"/>
                <w:lang w:val="en-US"/>
              </w:rPr>
              <w:t>.</w:t>
            </w:r>
          </w:p>
          <w:p w14:paraId="569EA42B" w14:textId="77777777" w:rsidR="00CD09F7" w:rsidRPr="0056393D" w:rsidRDefault="00CD09F7" w:rsidP="0056393D">
            <w:pPr>
              <w:spacing w:line="276" w:lineRule="auto"/>
              <w:rPr>
                <w:rFonts w:ascii="Arial" w:eastAsia="Arial" w:hAnsi="Arial" w:cs="Arial"/>
                <w:lang w:val="en-US"/>
              </w:rPr>
            </w:pPr>
          </w:p>
          <w:p w14:paraId="4737ADE8" w14:textId="1F0CDBB7" w:rsidR="00F430D6" w:rsidRPr="00CD09F7" w:rsidRDefault="00F430D6" w:rsidP="00CD09F7">
            <w:pPr>
              <w:pStyle w:val="ListParagraph"/>
              <w:numPr>
                <w:ilvl w:val="0"/>
                <w:numId w:val="19"/>
              </w:numPr>
              <w:spacing w:line="276" w:lineRule="auto"/>
              <w:rPr>
                <w:rFonts w:ascii="Arial" w:eastAsia="Arial" w:hAnsi="Arial" w:cs="Arial"/>
                <w:lang w:val="en-US"/>
              </w:rPr>
            </w:pPr>
            <w:r w:rsidRPr="00CD09F7">
              <w:rPr>
                <w:rFonts w:ascii="Arial" w:eastAsia="Arial" w:hAnsi="Arial" w:cs="Arial"/>
                <w:lang w:val="en-US"/>
              </w:rPr>
              <w:t xml:space="preserve">Assist in the review and update of the Council’s Housing Service policies and procedures in line with legislation. </w:t>
            </w:r>
          </w:p>
          <w:p w14:paraId="4B55CA01" w14:textId="77777777" w:rsidR="00CD09F7" w:rsidRPr="0056393D" w:rsidRDefault="00CD09F7" w:rsidP="00F430D6">
            <w:pPr>
              <w:spacing w:line="276" w:lineRule="auto"/>
              <w:rPr>
                <w:rFonts w:ascii="Arial" w:eastAsia="Arial" w:hAnsi="Arial" w:cs="Arial"/>
                <w:lang w:val="en-US"/>
              </w:rPr>
            </w:pPr>
          </w:p>
          <w:p w14:paraId="3E177D1D" w14:textId="35336FFD" w:rsidR="00F430D6" w:rsidRPr="00CD09F7" w:rsidRDefault="00F430D6" w:rsidP="00CD09F7">
            <w:pPr>
              <w:pStyle w:val="ListParagraph"/>
              <w:numPr>
                <w:ilvl w:val="0"/>
                <w:numId w:val="19"/>
              </w:numPr>
              <w:spacing w:line="276" w:lineRule="auto"/>
              <w:rPr>
                <w:rFonts w:ascii="Arial" w:eastAsia="Arial" w:hAnsi="Arial" w:cs="Arial"/>
                <w:lang w:val="en-US"/>
              </w:rPr>
            </w:pPr>
            <w:r w:rsidRPr="00CD09F7">
              <w:rPr>
                <w:rFonts w:ascii="Arial" w:eastAsia="Arial" w:hAnsi="Arial" w:cs="Arial"/>
                <w:lang w:val="en-US"/>
              </w:rPr>
              <w:t>Assist in the development of “housing pathways” to meet demand and Housing Service objectives.</w:t>
            </w:r>
          </w:p>
          <w:p w14:paraId="115C1EC5" w14:textId="77777777" w:rsidR="00CD09F7" w:rsidRPr="0056393D" w:rsidRDefault="00CD09F7" w:rsidP="00F430D6">
            <w:pPr>
              <w:spacing w:line="276" w:lineRule="auto"/>
              <w:rPr>
                <w:rFonts w:ascii="Arial" w:eastAsia="Arial" w:hAnsi="Arial" w:cs="Arial"/>
                <w:lang w:val="en-US"/>
              </w:rPr>
            </w:pPr>
          </w:p>
          <w:p w14:paraId="720FD149" w14:textId="16152796" w:rsidR="00F430D6" w:rsidRPr="00CD09F7" w:rsidRDefault="00F430D6" w:rsidP="00CD09F7">
            <w:pPr>
              <w:pStyle w:val="ListParagraph"/>
              <w:numPr>
                <w:ilvl w:val="0"/>
                <w:numId w:val="19"/>
              </w:numPr>
              <w:spacing w:line="276" w:lineRule="auto"/>
              <w:rPr>
                <w:rFonts w:ascii="Arial" w:eastAsia="Arial" w:hAnsi="Arial" w:cs="Arial"/>
                <w:lang w:val="en-US"/>
              </w:rPr>
            </w:pPr>
            <w:r w:rsidRPr="00CD09F7">
              <w:rPr>
                <w:rFonts w:ascii="Arial" w:eastAsia="Arial" w:hAnsi="Arial" w:cs="Arial"/>
                <w:lang w:val="en-US"/>
              </w:rPr>
              <w:t xml:space="preserve">Support the housing service to improve sustainable access to private sector (rented) accommodation to meet housing demand. </w:t>
            </w:r>
          </w:p>
          <w:p w14:paraId="449C6BED" w14:textId="77777777" w:rsidR="00CD09F7" w:rsidRPr="0056393D" w:rsidRDefault="00CD09F7" w:rsidP="00F430D6">
            <w:pPr>
              <w:spacing w:line="276" w:lineRule="auto"/>
              <w:rPr>
                <w:rFonts w:ascii="Arial" w:eastAsia="Arial" w:hAnsi="Arial" w:cs="Arial"/>
                <w:lang w:val="en-US"/>
              </w:rPr>
            </w:pPr>
          </w:p>
          <w:p w14:paraId="580A6A0A" w14:textId="0F753C77" w:rsidR="00F430D6" w:rsidRPr="00CD09F7" w:rsidRDefault="00F430D6" w:rsidP="00CD09F7">
            <w:pPr>
              <w:pStyle w:val="ListParagraph"/>
              <w:numPr>
                <w:ilvl w:val="0"/>
                <w:numId w:val="19"/>
              </w:numPr>
              <w:spacing w:line="276" w:lineRule="auto"/>
              <w:rPr>
                <w:rFonts w:ascii="Arial" w:eastAsia="Arial" w:hAnsi="Arial" w:cs="Arial"/>
                <w:lang w:val="en-US"/>
              </w:rPr>
            </w:pPr>
            <w:r w:rsidRPr="00CD09F7">
              <w:rPr>
                <w:rFonts w:ascii="Arial" w:eastAsia="Arial" w:hAnsi="Arial" w:cs="Arial"/>
                <w:lang w:val="en-US"/>
              </w:rPr>
              <w:t>To assist in the strategic delivery of Affordable Homes and liaise with partners to ensure housing needs are understood and met</w:t>
            </w:r>
          </w:p>
          <w:p w14:paraId="24F2A97F" w14:textId="3FE5330C" w:rsidR="0056393D" w:rsidRPr="00CD09F7" w:rsidRDefault="0056393D" w:rsidP="00CD09F7">
            <w:pPr>
              <w:pStyle w:val="ListParagraph"/>
              <w:numPr>
                <w:ilvl w:val="0"/>
                <w:numId w:val="19"/>
              </w:numPr>
              <w:spacing w:line="276" w:lineRule="auto"/>
              <w:rPr>
                <w:rFonts w:ascii="Arial" w:eastAsia="Arial" w:hAnsi="Arial" w:cs="Arial"/>
                <w:lang w:val="en-US"/>
              </w:rPr>
            </w:pPr>
            <w:r w:rsidRPr="00CD09F7">
              <w:rPr>
                <w:rFonts w:ascii="Arial" w:eastAsia="Arial" w:hAnsi="Arial" w:cs="Arial"/>
                <w:lang w:val="en-US"/>
              </w:rPr>
              <w:t>Contribute to a framework of plans at a Council and service level which are SMART, action focused and add value</w:t>
            </w:r>
            <w:r w:rsidR="00F430D6" w:rsidRPr="00CD09F7">
              <w:rPr>
                <w:rFonts w:ascii="Arial" w:eastAsia="Arial" w:hAnsi="Arial" w:cs="Arial"/>
                <w:lang w:val="en-US"/>
              </w:rPr>
              <w:t>.</w:t>
            </w:r>
          </w:p>
          <w:p w14:paraId="56E425EE" w14:textId="77777777" w:rsidR="00CD09F7" w:rsidRPr="0056393D" w:rsidRDefault="00CD09F7" w:rsidP="0056393D">
            <w:pPr>
              <w:spacing w:line="276" w:lineRule="auto"/>
              <w:rPr>
                <w:rFonts w:ascii="Arial" w:eastAsia="Arial" w:hAnsi="Arial" w:cs="Arial"/>
                <w:lang w:val="en-US"/>
              </w:rPr>
            </w:pPr>
          </w:p>
          <w:p w14:paraId="6C42F27F" w14:textId="098FFBBF" w:rsidR="0056393D" w:rsidRPr="00CD09F7" w:rsidRDefault="0056393D" w:rsidP="00CD09F7">
            <w:pPr>
              <w:pStyle w:val="ListParagraph"/>
              <w:numPr>
                <w:ilvl w:val="0"/>
                <w:numId w:val="19"/>
              </w:numPr>
              <w:spacing w:line="276" w:lineRule="auto"/>
              <w:rPr>
                <w:rFonts w:ascii="Arial" w:eastAsia="Arial" w:hAnsi="Arial" w:cs="Arial"/>
                <w:lang w:val="en-US"/>
              </w:rPr>
            </w:pPr>
            <w:r w:rsidRPr="00CD09F7">
              <w:rPr>
                <w:rFonts w:ascii="Arial" w:eastAsia="Arial" w:hAnsi="Arial" w:cs="Arial"/>
                <w:lang w:val="en-US"/>
              </w:rPr>
              <w:t xml:space="preserve">Supporting policy analysis including horizon scanning and providing advice and guidance. </w:t>
            </w:r>
          </w:p>
          <w:p w14:paraId="73B99185" w14:textId="77777777" w:rsidR="00CD09F7" w:rsidRPr="0056393D" w:rsidRDefault="00CD09F7" w:rsidP="0056393D">
            <w:pPr>
              <w:spacing w:line="276" w:lineRule="auto"/>
              <w:rPr>
                <w:rFonts w:ascii="Arial" w:eastAsia="Arial" w:hAnsi="Arial" w:cs="Arial"/>
                <w:lang w:val="en-US"/>
              </w:rPr>
            </w:pPr>
          </w:p>
          <w:p w14:paraId="5F5DEBE5" w14:textId="311091EE" w:rsidR="0056393D" w:rsidRPr="00CD09F7" w:rsidRDefault="0056393D" w:rsidP="00CD09F7">
            <w:pPr>
              <w:pStyle w:val="ListParagraph"/>
              <w:numPr>
                <w:ilvl w:val="0"/>
                <w:numId w:val="19"/>
              </w:numPr>
              <w:spacing w:line="276" w:lineRule="auto"/>
              <w:rPr>
                <w:rFonts w:ascii="Arial" w:eastAsia="Arial" w:hAnsi="Arial" w:cs="Arial"/>
                <w:lang w:val="en-US"/>
              </w:rPr>
            </w:pPr>
            <w:r w:rsidRPr="00CD09F7">
              <w:rPr>
                <w:rFonts w:ascii="Arial" w:eastAsia="Arial" w:hAnsi="Arial" w:cs="Arial"/>
                <w:lang w:val="en-US"/>
              </w:rPr>
              <w:t>Contribute to and assist with housing projects and initiatives in the context of the priorities set out in the Housing Strategy and within defined objectives of the Housing Service.</w:t>
            </w:r>
          </w:p>
          <w:p w14:paraId="63BB1F9D" w14:textId="77777777" w:rsidR="00CD09F7" w:rsidRPr="0056393D" w:rsidRDefault="00CD09F7" w:rsidP="0056393D">
            <w:pPr>
              <w:spacing w:line="276" w:lineRule="auto"/>
              <w:rPr>
                <w:rFonts w:ascii="Arial" w:eastAsia="Arial" w:hAnsi="Arial" w:cs="Arial"/>
                <w:lang w:val="en-US"/>
              </w:rPr>
            </w:pPr>
          </w:p>
          <w:p w14:paraId="27B590F7" w14:textId="1CB8C72B" w:rsidR="0056393D" w:rsidRPr="00CD09F7" w:rsidRDefault="0056393D" w:rsidP="00CD09F7">
            <w:pPr>
              <w:pStyle w:val="ListParagraph"/>
              <w:numPr>
                <w:ilvl w:val="0"/>
                <w:numId w:val="19"/>
              </w:numPr>
              <w:spacing w:line="276" w:lineRule="auto"/>
              <w:rPr>
                <w:rFonts w:ascii="Arial" w:eastAsia="Arial" w:hAnsi="Arial" w:cs="Arial"/>
                <w:lang w:val="en-US"/>
              </w:rPr>
            </w:pPr>
            <w:r w:rsidRPr="00CD09F7">
              <w:rPr>
                <w:rFonts w:ascii="Arial" w:eastAsia="Arial" w:hAnsi="Arial" w:cs="Arial"/>
                <w:lang w:val="en-US"/>
              </w:rPr>
              <w:t>Contribute to cross-service working groups, projects and developments as necessary.</w:t>
            </w:r>
          </w:p>
          <w:p w14:paraId="77BD7D22" w14:textId="77777777" w:rsidR="00CD09F7" w:rsidRPr="0056393D" w:rsidRDefault="00CD09F7" w:rsidP="0056393D">
            <w:pPr>
              <w:spacing w:line="276" w:lineRule="auto"/>
              <w:rPr>
                <w:rFonts w:ascii="Arial" w:eastAsia="Arial" w:hAnsi="Arial" w:cs="Arial"/>
                <w:lang w:val="en-US"/>
              </w:rPr>
            </w:pPr>
          </w:p>
          <w:p w14:paraId="06A012C8" w14:textId="668DAACF" w:rsidR="0056393D" w:rsidRPr="00CD09F7" w:rsidRDefault="0056393D" w:rsidP="00CD09F7">
            <w:pPr>
              <w:pStyle w:val="ListParagraph"/>
              <w:numPr>
                <w:ilvl w:val="0"/>
                <w:numId w:val="19"/>
              </w:numPr>
              <w:spacing w:line="276" w:lineRule="auto"/>
              <w:rPr>
                <w:rFonts w:ascii="Arial" w:eastAsia="Arial" w:hAnsi="Arial" w:cs="Arial"/>
                <w:lang w:val="en-US"/>
              </w:rPr>
            </w:pPr>
            <w:r w:rsidRPr="00CD09F7">
              <w:rPr>
                <w:rFonts w:ascii="Arial" w:eastAsia="Arial" w:hAnsi="Arial" w:cs="Arial"/>
                <w:lang w:val="en-US"/>
              </w:rPr>
              <w:t>Responsible for meeting performance requirements and delivering set key objectives agreed with the Housing Manager</w:t>
            </w:r>
            <w:r w:rsidR="00F430D6" w:rsidRPr="00CD09F7">
              <w:rPr>
                <w:rFonts w:ascii="Arial" w:eastAsia="Arial" w:hAnsi="Arial" w:cs="Arial"/>
                <w:lang w:val="en-US"/>
              </w:rPr>
              <w:t>.</w:t>
            </w:r>
          </w:p>
          <w:p w14:paraId="45FD4724" w14:textId="77777777" w:rsidR="0056393D" w:rsidRPr="0056393D" w:rsidRDefault="0056393D" w:rsidP="0056393D">
            <w:pPr>
              <w:spacing w:line="276" w:lineRule="auto"/>
              <w:rPr>
                <w:rFonts w:ascii="Arial" w:eastAsia="Arial" w:hAnsi="Arial" w:cs="Arial"/>
                <w:lang w:val="en-US"/>
              </w:rPr>
            </w:pPr>
          </w:p>
          <w:p w14:paraId="5FDE4574" w14:textId="209F0AAB" w:rsidR="003A0FD4" w:rsidRPr="00CD09F7" w:rsidRDefault="0056393D" w:rsidP="00CD09F7">
            <w:pPr>
              <w:pStyle w:val="ListParagraph"/>
              <w:numPr>
                <w:ilvl w:val="0"/>
                <w:numId w:val="19"/>
              </w:numPr>
              <w:spacing w:line="276" w:lineRule="auto"/>
              <w:rPr>
                <w:rFonts w:ascii="Arial" w:eastAsia="Arial" w:hAnsi="Arial" w:cs="Arial"/>
                <w:lang w:val="en-US"/>
              </w:rPr>
            </w:pPr>
            <w:r w:rsidRPr="00CD09F7">
              <w:rPr>
                <w:rFonts w:ascii="Arial" w:eastAsia="Arial" w:hAnsi="Arial" w:cs="Arial"/>
                <w:lang w:val="en-US"/>
              </w:rPr>
              <w:t>The above is not exhaustive and the post holder will be expected to undertake any duties which may reasonably fall within the level of responsibility and the competence of the post as directed by the Senior Housing Manager.</w:t>
            </w:r>
          </w:p>
          <w:p w14:paraId="1B6D06C0" w14:textId="2B9DCD6B" w:rsidR="00AE3490" w:rsidRPr="00F54826" w:rsidRDefault="00AE3490" w:rsidP="58CF652B">
            <w:pPr>
              <w:spacing w:line="276" w:lineRule="auto"/>
              <w:rPr>
                <w:rFonts w:ascii="Arial" w:eastAsia="Arial" w:hAnsi="Arial" w:cs="Arial"/>
                <w:lang w:val="en-US"/>
              </w:rPr>
            </w:pPr>
          </w:p>
        </w:tc>
      </w:tr>
      <w:tr w:rsidR="003A0FD4" w:rsidRPr="00E30234" w14:paraId="4989EF5A" w14:textId="77777777" w:rsidTr="58CF652B">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3AD5B1" w14:textId="49BA594A" w:rsidR="003A0FD4" w:rsidRPr="00E30234" w:rsidRDefault="1841DF1A">
            <w:pPr>
              <w:spacing w:line="276" w:lineRule="auto"/>
              <w:rPr>
                <w:rFonts w:ascii="Arial" w:hAnsi="Arial" w:cs="Arial"/>
                <w:b/>
                <w:bCs/>
              </w:rPr>
            </w:pPr>
            <w:r w:rsidRPr="435B0126">
              <w:rPr>
                <w:rFonts w:ascii="Arial" w:hAnsi="Arial" w:cs="Arial"/>
                <w:b/>
                <w:bCs/>
              </w:rPr>
              <w:lastRenderedPageBreak/>
              <w:t xml:space="preserve">Key </w:t>
            </w:r>
            <w:r w:rsidR="2CC3EF9C" w:rsidRPr="435B0126">
              <w:rPr>
                <w:rFonts w:ascii="Arial" w:hAnsi="Arial" w:cs="Arial"/>
                <w:b/>
                <w:bCs/>
              </w:rPr>
              <w:t>tasks</w:t>
            </w:r>
            <w:r w:rsidR="7124AB92" w:rsidRPr="435B0126">
              <w:rPr>
                <w:rFonts w:ascii="Arial" w:hAnsi="Arial" w:cs="Arial"/>
                <w:b/>
                <w:bCs/>
              </w:rPr>
              <w:t xml:space="preserve"> </w:t>
            </w:r>
          </w:p>
          <w:p w14:paraId="4E5E1572" w14:textId="50DD1FE2" w:rsidR="003A0FD4" w:rsidRPr="00E30234" w:rsidRDefault="003A0FD4">
            <w:pPr>
              <w:spacing w:line="276" w:lineRule="auto"/>
              <w:ind w:right="180"/>
              <w:rPr>
                <w:rFonts w:ascii="Arial" w:hAnsi="Arial" w:cs="Arial"/>
              </w:rPr>
            </w:pPr>
          </w:p>
          <w:p w14:paraId="0A69A5B0" w14:textId="77777777" w:rsidR="003A0FD4" w:rsidRPr="00E30234" w:rsidRDefault="003A0FD4">
            <w:pPr>
              <w:spacing w:line="276" w:lineRule="auto"/>
              <w:ind w:right="180"/>
              <w:rPr>
                <w:rFonts w:ascii="Arial" w:hAnsi="Arial" w:cs="Arial"/>
              </w:rPr>
            </w:pPr>
          </w:p>
          <w:p w14:paraId="7672FC6B" w14:textId="50B89B44" w:rsidR="003A0FD4" w:rsidRDefault="003A0FD4">
            <w:pPr>
              <w:spacing w:line="276" w:lineRule="auto"/>
              <w:ind w:right="180"/>
              <w:rPr>
                <w:rFonts w:ascii="Arial" w:hAnsi="Arial" w:cs="Arial"/>
              </w:rPr>
            </w:pPr>
          </w:p>
          <w:p w14:paraId="55295053" w14:textId="77777777" w:rsidR="00E972C2" w:rsidRPr="00E30234" w:rsidRDefault="00E972C2">
            <w:pPr>
              <w:spacing w:line="276" w:lineRule="auto"/>
              <w:ind w:right="180"/>
              <w:rPr>
                <w:rFonts w:ascii="Arial" w:hAnsi="Arial" w:cs="Arial"/>
              </w:rPr>
            </w:pPr>
          </w:p>
          <w:p w14:paraId="344A9AC5" w14:textId="77777777" w:rsidR="003A0FD4" w:rsidRPr="00E30234" w:rsidRDefault="003A0FD4">
            <w:pPr>
              <w:spacing w:line="276" w:lineRule="auto"/>
              <w:rPr>
                <w:rFonts w:ascii="Arial" w:hAnsi="Arial" w:cs="Arial"/>
                <w:color w:val="000000"/>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5DD335" w14:textId="3B766A40" w:rsidR="00F430D6" w:rsidRDefault="00F430D6" w:rsidP="00CD09F7">
            <w:pPr>
              <w:pStyle w:val="Default"/>
              <w:numPr>
                <w:ilvl w:val="0"/>
                <w:numId w:val="19"/>
              </w:numPr>
              <w:rPr>
                <w:color w:val="000000" w:themeColor="text1"/>
                <w:lang w:eastAsia="en-US"/>
              </w:rPr>
            </w:pPr>
            <w:r w:rsidRPr="00F430D6">
              <w:rPr>
                <w:color w:val="000000" w:themeColor="text1"/>
                <w:lang w:eastAsia="en-US"/>
              </w:rPr>
              <w:t>Investigate the circumstances, background and influences of housing need across the City to inform future actions for improvement.</w:t>
            </w:r>
          </w:p>
          <w:p w14:paraId="48D6FE7A" w14:textId="77777777" w:rsidR="00CD09F7" w:rsidRPr="00F430D6" w:rsidRDefault="00CD09F7" w:rsidP="00F430D6">
            <w:pPr>
              <w:pStyle w:val="Default"/>
              <w:rPr>
                <w:color w:val="000000" w:themeColor="text1"/>
                <w:lang w:eastAsia="en-US"/>
              </w:rPr>
            </w:pPr>
          </w:p>
          <w:p w14:paraId="627C58C4" w14:textId="7AED775E" w:rsidR="00F430D6" w:rsidRDefault="00F430D6" w:rsidP="00CD09F7">
            <w:pPr>
              <w:pStyle w:val="Default"/>
              <w:numPr>
                <w:ilvl w:val="0"/>
                <w:numId w:val="19"/>
              </w:numPr>
              <w:rPr>
                <w:color w:val="000000" w:themeColor="text1"/>
                <w:lang w:eastAsia="en-US"/>
              </w:rPr>
            </w:pPr>
            <w:r w:rsidRPr="00F430D6">
              <w:rPr>
                <w:color w:val="000000" w:themeColor="text1"/>
                <w:lang w:eastAsia="en-US"/>
              </w:rPr>
              <w:t>Support the preparation and analysis of housing data and trends to meet Council requirements and help achieve effective policy, performance and related initiatives</w:t>
            </w:r>
            <w:r>
              <w:rPr>
                <w:color w:val="000000" w:themeColor="text1"/>
                <w:lang w:eastAsia="en-US"/>
              </w:rPr>
              <w:t>.</w:t>
            </w:r>
          </w:p>
          <w:p w14:paraId="03094451" w14:textId="77777777" w:rsidR="00CD09F7" w:rsidRDefault="00CD09F7" w:rsidP="00F430D6">
            <w:pPr>
              <w:pStyle w:val="Default"/>
              <w:rPr>
                <w:color w:val="000000" w:themeColor="text1"/>
                <w:lang w:eastAsia="en-US"/>
              </w:rPr>
            </w:pPr>
          </w:p>
          <w:p w14:paraId="5766401A" w14:textId="158E91F3" w:rsidR="00F430D6" w:rsidRDefault="00F430D6" w:rsidP="00CD09F7">
            <w:pPr>
              <w:pStyle w:val="Default"/>
              <w:numPr>
                <w:ilvl w:val="0"/>
                <w:numId w:val="19"/>
              </w:numPr>
              <w:rPr>
                <w:color w:val="000000" w:themeColor="text1"/>
                <w:lang w:eastAsia="en-US"/>
              </w:rPr>
            </w:pPr>
            <w:r>
              <w:rPr>
                <w:color w:val="000000" w:themeColor="text1"/>
                <w:lang w:eastAsia="en-US"/>
              </w:rPr>
              <w:lastRenderedPageBreak/>
              <w:t xml:space="preserve">Analysis </w:t>
            </w:r>
            <w:r w:rsidRPr="00F430D6">
              <w:rPr>
                <w:color w:val="000000" w:themeColor="text1"/>
                <w:lang w:eastAsia="en-US"/>
              </w:rPr>
              <w:t>of performance data including satisfaction and other survey data. Looking at trends and interrelationships, developing targets and forecasts.</w:t>
            </w:r>
          </w:p>
          <w:p w14:paraId="1981C570" w14:textId="77777777" w:rsidR="00CD09F7" w:rsidRPr="00F430D6" w:rsidRDefault="00CD09F7" w:rsidP="00F430D6">
            <w:pPr>
              <w:pStyle w:val="Default"/>
              <w:rPr>
                <w:color w:val="000000" w:themeColor="text1"/>
                <w:lang w:eastAsia="en-US"/>
              </w:rPr>
            </w:pPr>
          </w:p>
          <w:p w14:paraId="08B60AAD" w14:textId="77777777" w:rsidR="00F430D6" w:rsidRPr="00F430D6" w:rsidRDefault="00F430D6" w:rsidP="00CD09F7">
            <w:pPr>
              <w:pStyle w:val="Default"/>
              <w:numPr>
                <w:ilvl w:val="0"/>
                <w:numId w:val="19"/>
              </w:numPr>
              <w:rPr>
                <w:color w:val="000000" w:themeColor="text1"/>
                <w:lang w:eastAsia="en-US"/>
              </w:rPr>
            </w:pPr>
            <w:r w:rsidRPr="00F430D6">
              <w:rPr>
                <w:color w:val="000000" w:themeColor="text1"/>
                <w:lang w:eastAsia="en-US"/>
              </w:rPr>
              <w:t>Support the development of funding bids to external bodies, to assist in the delivery of the Housing Strategy and other Council strategies</w:t>
            </w:r>
          </w:p>
          <w:p w14:paraId="4AC45189" w14:textId="22801FF9" w:rsidR="00F430D6" w:rsidRDefault="00F430D6" w:rsidP="00CD09F7">
            <w:pPr>
              <w:pStyle w:val="Default"/>
              <w:numPr>
                <w:ilvl w:val="0"/>
                <w:numId w:val="19"/>
              </w:numPr>
              <w:rPr>
                <w:color w:val="000000" w:themeColor="text1"/>
                <w:lang w:eastAsia="en-US"/>
              </w:rPr>
            </w:pPr>
            <w:r w:rsidRPr="00F430D6">
              <w:rPr>
                <w:color w:val="000000" w:themeColor="text1"/>
                <w:lang w:eastAsia="en-US"/>
              </w:rPr>
              <w:t xml:space="preserve">Effectively respond to requests for service, FOI’s and housing complaints from colleagues within the Council, residents, ward members and MPs within agreed customer standards. </w:t>
            </w:r>
          </w:p>
          <w:p w14:paraId="28575578" w14:textId="77777777" w:rsidR="00CD09F7" w:rsidRPr="00F430D6" w:rsidRDefault="00CD09F7" w:rsidP="00F430D6">
            <w:pPr>
              <w:pStyle w:val="Default"/>
              <w:rPr>
                <w:color w:val="000000" w:themeColor="text1"/>
                <w:lang w:eastAsia="en-US"/>
              </w:rPr>
            </w:pPr>
          </w:p>
          <w:p w14:paraId="6878C192" w14:textId="3976B768" w:rsidR="00F430D6" w:rsidRDefault="00F430D6" w:rsidP="00CD09F7">
            <w:pPr>
              <w:pStyle w:val="Default"/>
              <w:numPr>
                <w:ilvl w:val="0"/>
                <w:numId w:val="19"/>
              </w:numPr>
              <w:rPr>
                <w:color w:val="000000" w:themeColor="text1"/>
                <w:lang w:eastAsia="en-US"/>
              </w:rPr>
            </w:pPr>
            <w:r w:rsidRPr="00F430D6">
              <w:rPr>
                <w:color w:val="000000" w:themeColor="text1"/>
                <w:lang w:eastAsia="en-US"/>
              </w:rPr>
              <w:t>Liaise with key stakeholders and partners (internal and external) to develop, monitor and improve service delivery.</w:t>
            </w:r>
          </w:p>
          <w:p w14:paraId="1A66F051" w14:textId="77777777" w:rsidR="00CD09F7" w:rsidRPr="00F430D6" w:rsidRDefault="00CD09F7" w:rsidP="00F430D6">
            <w:pPr>
              <w:pStyle w:val="Default"/>
              <w:rPr>
                <w:color w:val="000000" w:themeColor="text1"/>
                <w:lang w:eastAsia="en-US"/>
              </w:rPr>
            </w:pPr>
          </w:p>
          <w:p w14:paraId="7BA6DED8" w14:textId="7A1E1D9A" w:rsidR="00F430D6" w:rsidRDefault="00F430D6" w:rsidP="00CD09F7">
            <w:pPr>
              <w:pStyle w:val="Default"/>
              <w:numPr>
                <w:ilvl w:val="0"/>
                <w:numId w:val="19"/>
              </w:numPr>
              <w:rPr>
                <w:color w:val="000000" w:themeColor="text1"/>
                <w:lang w:eastAsia="en-US"/>
              </w:rPr>
            </w:pPr>
            <w:r w:rsidRPr="00F430D6">
              <w:rPr>
                <w:color w:val="000000" w:themeColor="text1"/>
                <w:lang w:eastAsia="en-US"/>
              </w:rPr>
              <w:t>Participat</w:t>
            </w:r>
            <w:r>
              <w:rPr>
                <w:color w:val="000000" w:themeColor="text1"/>
                <w:lang w:eastAsia="en-US"/>
              </w:rPr>
              <w:t>e,</w:t>
            </w:r>
            <w:r w:rsidRPr="00F430D6">
              <w:rPr>
                <w:color w:val="000000" w:themeColor="text1"/>
                <w:lang w:eastAsia="en-US"/>
              </w:rPr>
              <w:t xml:space="preserve"> co-ordinate</w:t>
            </w:r>
            <w:r>
              <w:rPr>
                <w:color w:val="000000" w:themeColor="text1"/>
                <w:lang w:eastAsia="en-US"/>
              </w:rPr>
              <w:t xml:space="preserve"> and</w:t>
            </w:r>
            <w:r w:rsidRPr="00F430D6">
              <w:rPr>
                <w:color w:val="000000" w:themeColor="text1"/>
                <w:lang w:eastAsia="en-US"/>
              </w:rPr>
              <w:t>/</w:t>
            </w:r>
            <w:r>
              <w:rPr>
                <w:color w:val="000000" w:themeColor="text1"/>
                <w:lang w:eastAsia="en-US"/>
              </w:rPr>
              <w:t xml:space="preserve">or </w:t>
            </w:r>
            <w:r w:rsidRPr="00F430D6">
              <w:rPr>
                <w:color w:val="000000" w:themeColor="text1"/>
                <w:lang w:eastAsia="en-US"/>
              </w:rPr>
              <w:t>chair Council working groups or other forums/events to provide advice and support around the development of the housing strategy and associated policies.</w:t>
            </w:r>
          </w:p>
          <w:p w14:paraId="70629667" w14:textId="77777777" w:rsidR="00CD09F7" w:rsidRPr="00F430D6" w:rsidRDefault="00CD09F7" w:rsidP="00F430D6">
            <w:pPr>
              <w:pStyle w:val="Default"/>
              <w:rPr>
                <w:color w:val="000000" w:themeColor="text1"/>
                <w:lang w:eastAsia="en-US"/>
              </w:rPr>
            </w:pPr>
          </w:p>
          <w:p w14:paraId="4BBFF862" w14:textId="1130D832" w:rsidR="00F430D6" w:rsidRDefault="00F430D6" w:rsidP="00CD09F7">
            <w:pPr>
              <w:pStyle w:val="Default"/>
              <w:numPr>
                <w:ilvl w:val="0"/>
                <w:numId w:val="19"/>
              </w:numPr>
              <w:rPr>
                <w:color w:val="000000" w:themeColor="text1"/>
                <w:lang w:eastAsia="en-US"/>
              </w:rPr>
            </w:pPr>
            <w:r w:rsidRPr="00F430D6">
              <w:rPr>
                <w:color w:val="000000" w:themeColor="text1"/>
                <w:lang w:eastAsia="en-US"/>
              </w:rPr>
              <w:t>Support the development and updating of the Council’s Housing intranet and webpages to ensure they are relevant and up to date, as well as answering queries</w:t>
            </w:r>
            <w:r>
              <w:rPr>
                <w:color w:val="000000" w:themeColor="text1"/>
                <w:lang w:eastAsia="en-US"/>
              </w:rPr>
              <w:t xml:space="preserve"> to the service.</w:t>
            </w:r>
          </w:p>
          <w:p w14:paraId="19E2A380" w14:textId="77777777" w:rsidR="00CD09F7" w:rsidRPr="00F430D6" w:rsidRDefault="00CD09F7" w:rsidP="00F430D6">
            <w:pPr>
              <w:pStyle w:val="Default"/>
              <w:rPr>
                <w:color w:val="000000" w:themeColor="text1"/>
                <w:lang w:eastAsia="en-US"/>
              </w:rPr>
            </w:pPr>
          </w:p>
          <w:p w14:paraId="1EA8A171" w14:textId="77777777" w:rsidR="00F430D6" w:rsidRPr="00F430D6" w:rsidRDefault="00F430D6" w:rsidP="00CD09F7">
            <w:pPr>
              <w:pStyle w:val="Default"/>
              <w:numPr>
                <w:ilvl w:val="0"/>
                <w:numId w:val="19"/>
              </w:numPr>
              <w:rPr>
                <w:color w:val="000000" w:themeColor="text1"/>
                <w:lang w:eastAsia="en-US"/>
              </w:rPr>
            </w:pPr>
            <w:r w:rsidRPr="00F430D6">
              <w:rPr>
                <w:color w:val="000000" w:themeColor="text1"/>
                <w:lang w:eastAsia="en-US"/>
              </w:rPr>
              <w:t>Undertake all the secretarial duties on behalf of the Housing Service Partnerships.</w:t>
            </w:r>
          </w:p>
          <w:p w14:paraId="2D2041D2" w14:textId="12F7D351" w:rsidR="00F54826" w:rsidRPr="00AD208A" w:rsidRDefault="00F54826" w:rsidP="00F430D6">
            <w:pPr>
              <w:pStyle w:val="Default"/>
              <w:rPr>
                <w:color w:val="000000" w:themeColor="text1"/>
                <w:lang w:eastAsia="en-US"/>
              </w:rPr>
            </w:pPr>
          </w:p>
        </w:tc>
      </w:tr>
      <w:tr w:rsidR="003A0FD4" w:rsidRPr="00E30234" w14:paraId="31342879" w14:textId="77777777" w:rsidTr="58CF652B">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3B4E8CF1">
            <w:pPr>
              <w:spacing w:line="276" w:lineRule="auto"/>
              <w:rPr>
                <w:rFonts w:ascii="Arial" w:hAnsi="Arial" w:cs="Arial"/>
                <w:b/>
                <w:bCs/>
              </w:rPr>
            </w:pPr>
            <w:r w:rsidRPr="435B0126">
              <w:rPr>
                <w:rFonts w:ascii="Arial" w:hAnsi="Arial" w:cs="Arial"/>
                <w:b/>
                <w:bCs/>
              </w:rPr>
              <w:lastRenderedPageBreak/>
              <w:t>Other duties</w:t>
            </w:r>
            <w:r w:rsidR="7124AB92" w:rsidRPr="435B0126">
              <w:rPr>
                <w:rFonts w:ascii="Arial" w:hAnsi="Arial" w:cs="Arial"/>
                <w:b/>
                <w:bCs/>
              </w:rPr>
              <w:t>/specific policies e</w:t>
            </w:r>
            <w:r w:rsidR="4D4E008C" w:rsidRPr="435B0126">
              <w:rPr>
                <w:rFonts w:ascii="Arial" w:hAnsi="Arial" w:cs="Arial"/>
                <w:b/>
                <w:bCs/>
              </w:rPr>
              <w:t>.</w:t>
            </w:r>
            <w:r w:rsidR="7124AB92" w:rsidRPr="435B0126">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AD208A" w:rsidRDefault="3B4E8CF1" w:rsidP="00CD09F7">
            <w:pPr>
              <w:pStyle w:val="ListParagraph"/>
              <w:numPr>
                <w:ilvl w:val="0"/>
                <w:numId w:val="20"/>
              </w:numPr>
              <w:spacing w:line="276" w:lineRule="auto"/>
              <w:rPr>
                <w:rFonts w:ascii="Arial" w:hAnsi="Arial" w:cs="Arial"/>
                <w:color w:val="000000"/>
              </w:rPr>
            </w:pPr>
            <w:r w:rsidRPr="435B0126">
              <w:rPr>
                <w:rFonts w:ascii="Arial" w:hAnsi="Arial" w:cs="Arial"/>
                <w:color w:val="000000" w:themeColor="text1"/>
              </w:rPr>
              <w:t>The post holder must carry out their duties with full regard to the Council’s Equal Opportunities Policy, Code of Conduct and all other Council Policies.</w:t>
            </w:r>
          </w:p>
          <w:p w14:paraId="6E97C960" w14:textId="77777777" w:rsidR="00E30234" w:rsidRPr="00E30234" w:rsidRDefault="00E30234" w:rsidP="00AE3490">
            <w:pPr>
              <w:spacing w:line="276" w:lineRule="auto"/>
              <w:rPr>
                <w:rFonts w:ascii="Arial" w:hAnsi="Arial" w:cs="Arial"/>
                <w:color w:val="000000"/>
              </w:rPr>
            </w:pPr>
          </w:p>
          <w:p w14:paraId="5015551F" w14:textId="290E9983" w:rsidR="00E30234" w:rsidRPr="00AD208A" w:rsidRDefault="3B4E8CF1" w:rsidP="00CD09F7">
            <w:pPr>
              <w:pStyle w:val="ListParagraph"/>
              <w:numPr>
                <w:ilvl w:val="0"/>
                <w:numId w:val="20"/>
              </w:numPr>
              <w:spacing w:line="276" w:lineRule="auto"/>
              <w:rPr>
                <w:rFonts w:ascii="Arial" w:hAnsi="Arial" w:cs="Arial"/>
                <w:color w:val="000000"/>
              </w:rPr>
            </w:pPr>
            <w:r w:rsidRPr="435B0126">
              <w:rPr>
                <w:rFonts w:ascii="Arial" w:hAnsi="Arial" w:cs="Arial"/>
                <w:color w:val="000000" w:themeColor="text1"/>
              </w:rPr>
              <w:t>The post holder must comply with the Council’s Health and safety rules and regulations and with Health and safety legislation.</w:t>
            </w:r>
          </w:p>
          <w:p w14:paraId="72857478" w14:textId="77777777" w:rsidR="00E30234" w:rsidRPr="00E30234" w:rsidRDefault="00E30234" w:rsidP="00AE3490">
            <w:pPr>
              <w:spacing w:line="276" w:lineRule="auto"/>
              <w:rPr>
                <w:rFonts w:ascii="Arial" w:hAnsi="Arial" w:cs="Arial"/>
                <w:color w:val="000000"/>
              </w:rPr>
            </w:pPr>
          </w:p>
          <w:p w14:paraId="5C7767BE" w14:textId="77777777" w:rsidR="00F41F91" w:rsidRDefault="3B4E8CF1" w:rsidP="00CD09F7">
            <w:pPr>
              <w:pStyle w:val="ListParagraph"/>
              <w:numPr>
                <w:ilvl w:val="0"/>
                <w:numId w:val="20"/>
              </w:numPr>
              <w:spacing w:line="276" w:lineRule="auto"/>
              <w:rPr>
                <w:rFonts w:ascii="Arial" w:hAnsi="Arial" w:cs="Arial"/>
                <w:color w:val="000000"/>
              </w:rPr>
            </w:pPr>
            <w:r w:rsidRPr="435B0126">
              <w:rPr>
                <w:rFonts w:ascii="Arial" w:hAnsi="Arial" w:cs="Arial"/>
                <w:color w:val="000000" w:themeColor="text1"/>
              </w:rPr>
              <w:t xml:space="preserve">The post holder must comply with the principles of the Freedom of Information Act 2000 in relation to the management of Council records and information. </w:t>
            </w:r>
          </w:p>
          <w:p w14:paraId="383295E9" w14:textId="77777777" w:rsidR="00F41F91" w:rsidRPr="00F41F91" w:rsidRDefault="00F41F91" w:rsidP="00AE3490">
            <w:pPr>
              <w:pStyle w:val="ListParagraph"/>
              <w:spacing w:line="276" w:lineRule="auto"/>
              <w:ind w:left="360"/>
              <w:rPr>
                <w:rFonts w:ascii="Arial" w:hAnsi="Arial" w:cs="Arial"/>
                <w:color w:val="000000"/>
              </w:rPr>
            </w:pPr>
          </w:p>
          <w:p w14:paraId="6259FC62" w14:textId="0C64632A" w:rsidR="003A0FD4" w:rsidRPr="00AE3490" w:rsidRDefault="3B4E8CF1" w:rsidP="00CD09F7">
            <w:pPr>
              <w:pStyle w:val="ListParagraph"/>
              <w:numPr>
                <w:ilvl w:val="0"/>
                <w:numId w:val="20"/>
              </w:numPr>
              <w:spacing w:line="276" w:lineRule="auto"/>
              <w:rPr>
                <w:rFonts w:ascii="Arial" w:hAnsi="Arial" w:cs="Arial"/>
                <w:color w:val="000000"/>
              </w:rPr>
            </w:pPr>
            <w:r w:rsidRPr="435B0126">
              <w:rPr>
                <w:rFonts w:ascii="Arial" w:hAnsi="Arial" w:cs="Arial"/>
                <w:color w:val="000000" w:themeColor="text1"/>
              </w:rPr>
              <w:lastRenderedPageBreak/>
              <w:t>To comply with the principles and requirements of the Data Protection Act 2018 and GDPR in relation to the management of Council records and information, and respect the privacy of personal information held by the Council</w:t>
            </w:r>
            <w:r w:rsidR="00E30234">
              <w:br/>
            </w: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1"/>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0FB80" w14:textId="77777777" w:rsidR="005A6040" w:rsidRDefault="005A6040" w:rsidP="00245B78">
      <w:r>
        <w:separator/>
      </w:r>
    </w:p>
  </w:endnote>
  <w:endnote w:type="continuationSeparator" w:id="0">
    <w:p w14:paraId="29D625F2" w14:textId="77777777" w:rsidR="005A6040" w:rsidRDefault="005A6040" w:rsidP="00245B78">
      <w:r>
        <w:continuationSeparator/>
      </w:r>
    </w:p>
  </w:endnote>
  <w:endnote w:type="continuationNotice" w:id="1">
    <w:p w14:paraId="4EF50B23" w14:textId="77777777" w:rsidR="005A6040" w:rsidRDefault="005A60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B8AB6" w14:textId="77777777" w:rsidR="005A6040" w:rsidRDefault="005A6040" w:rsidP="00245B78">
      <w:r>
        <w:separator/>
      </w:r>
    </w:p>
  </w:footnote>
  <w:footnote w:type="continuationSeparator" w:id="0">
    <w:p w14:paraId="173AB6CE" w14:textId="77777777" w:rsidR="005A6040" w:rsidRDefault="005A6040" w:rsidP="00245B78">
      <w:r>
        <w:continuationSeparator/>
      </w:r>
    </w:p>
  </w:footnote>
  <w:footnote w:type="continuationNotice" w:id="1">
    <w:p w14:paraId="54B60BB5" w14:textId="77777777" w:rsidR="005A6040" w:rsidRDefault="005A60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2" name="Picture 2"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31E8"/>
    <w:multiLevelType w:val="hybridMultilevel"/>
    <w:tmpl w:val="829641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33F9C"/>
    <w:multiLevelType w:val="hybridMultilevel"/>
    <w:tmpl w:val="D7B83EE0"/>
    <w:lvl w:ilvl="0" w:tplc="08090001">
      <w:start w:val="1"/>
      <w:numFmt w:val="bullet"/>
      <w:lvlText w:val=""/>
      <w:lvlJc w:val="left"/>
      <w:pPr>
        <w:ind w:left="720" w:hanging="360"/>
      </w:pPr>
      <w:rPr>
        <w:rFonts w:ascii="Symbol" w:hAnsi="Symbol" w:hint="default"/>
      </w:rPr>
    </w:lvl>
    <w:lvl w:ilvl="1" w:tplc="4C4C81C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B057C"/>
    <w:multiLevelType w:val="hybridMultilevel"/>
    <w:tmpl w:val="180CFC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8FA2B0C"/>
    <w:multiLevelType w:val="hybridMultilevel"/>
    <w:tmpl w:val="DED6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C1EF5"/>
    <w:multiLevelType w:val="hybridMultilevel"/>
    <w:tmpl w:val="9A7C0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8" w15:restartNumberingAfterBreak="0">
    <w:nsid w:val="2E342BD9"/>
    <w:multiLevelType w:val="hybridMultilevel"/>
    <w:tmpl w:val="B7408702"/>
    <w:lvl w:ilvl="0" w:tplc="C3E4A46A">
      <w:start w:val="1"/>
      <w:numFmt w:val="bullet"/>
      <w:lvlText w:val="·"/>
      <w:lvlJc w:val="left"/>
      <w:pPr>
        <w:ind w:left="720" w:hanging="360"/>
      </w:pPr>
      <w:rPr>
        <w:rFonts w:ascii="Symbol" w:hAnsi="Symbol" w:hint="default"/>
      </w:rPr>
    </w:lvl>
    <w:lvl w:ilvl="1" w:tplc="18C46128">
      <w:start w:val="1"/>
      <w:numFmt w:val="bullet"/>
      <w:lvlText w:val="o"/>
      <w:lvlJc w:val="left"/>
      <w:pPr>
        <w:ind w:left="1440" w:hanging="360"/>
      </w:pPr>
      <w:rPr>
        <w:rFonts w:ascii="Courier New" w:hAnsi="Courier New" w:hint="default"/>
      </w:rPr>
    </w:lvl>
    <w:lvl w:ilvl="2" w:tplc="DA1E5AB4">
      <w:start w:val="1"/>
      <w:numFmt w:val="bullet"/>
      <w:lvlText w:val=""/>
      <w:lvlJc w:val="left"/>
      <w:pPr>
        <w:ind w:left="2160" w:hanging="360"/>
      </w:pPr>
      <w:rPr>
        <w:rFonts w:ascii="Wingdings" w:hAnsi="Wingdings" w:hint="default"/>
      </w:rPr>
    </w:lvl>
    <w:lvl w:ilvl="3" w:tplc="3B882122">
      <w:start w:val="1"/>
      <w:numFmt w:val="bullet"/>
      <w:lvlText w:val=""/>
      <w:lvlJc w:val="left"/>
      <w:pPr>
        <w:ind w:left="2880" w:hanging="360"/>
      </w:pPr>
      <w:rPr>
        <w:rFonts w:ascii="Symbol" w:hAnsi="Symbol" w:hint="default"/>
      </w:rPr>
    </w:lvl>
    <w:lvl w:ilvl="4" w:tplc="585411CE">
      <w:start w:val="1"/>
      <w:numFmt w:val="bullet"/>
      <w:lvlText w:val="o"/>
      <w:lvlJc w:val="left"/>
      <w:pPr>
        <w:ind w:left="3600" w:hanging="360"/>
      </w:pPr>
      <w:rPr>
        <w:rFonts w:ascii="Courier New" w:hAnsi="Courier New" w:hint="default"/>
      </w:rPr>
    </w:lvl>
    <w:lvl w:ilvl="5" w:tplc="6366A820">
      <w:start w:val="1"/>
      <w:numFmt w:val="bullet"/>
      <w:lvlText w:val=""/>
      <w:lvlJc w:val="left"/>
      <w:pPr>
        <w:ind w:left="4320" w:hanging="360"/>
      </w:pPr>
      <w:rPr>
        <w:rFonts w:ascii="Wingdings" w:hAnsi="Wingdings" w:hint="default"/>
      </w:rPr>
    </w:lvl>
    <w:lvl w:ilvl="6" w:tplc="47285714">
      <w:start w:val="1"/>
      <w:numFmt w:val="bullet"/>
      <w:lvlText w:val=""/>
      <w:lvlJc w:val="left"/>
      <w:pPr>
        <w:ind w:left="5040" w:hanging="360"/>
      </w:pPr>
      <w:rPr>
        <w:rFonts w:ascii="Symbol" w:hAnsi="Symbol" w:hint="default"/>
      </w:rPr>
    </w:lvl>
    <w:lvl w:ilvl="7" w:tplc="01D0E99E">
      <w:start w:val="1"/>
      <w:numFmt w:val="bullet"/>
      <w:lvlText w:val="o"/>
      <w:lvlJc w:val="left"/>
      <w:pPr>
        <w:ind w:left="5760" w:hanging="360"/>
      </w:pPr>
      <w:rPr>
        <w:rFonts w:ascii="Courier New" w:hAnsi="Courier New" w:hint="default"/>
      </w:rPr>
    </w:lvl>
    <w:lvl w:ilvl="8" w:tplc="DAC08368">
      <w:start w:val="1"/>
      <w:numFmt w:val="bullet"/>
      <w:lvlText w:val=""/>
      <w:lvlJc w:val="left"/>
      <w:pPr>
        <w:ind w:left="6480" w:hanging="360"/>
      </w:pPr>
      <w:rPr>
        <w:rFonts w:ascii="Wingdings" w:hAnsi="Wingdings" w:hint="default"/>
      </w:rPr>
    </w:lvl>
  </w:abstractNum>
  <w:abstractNum w:abstractNumId="9"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A12763"/>
    <w:multiLevelType w:val="hybridMultilevel"/>
    <w:tmpl w:val="90C68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abstractNum w:abstractNumId="13" w15:restartNumberingAfterBreak="0">
    <w:nsid w:val="56414B05"/>
    <w:multiLevelType w:val="hybridMultilevel"/>
    <w:tmpl w:val="624EE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E63774"/>
    <w:multiLevelType w:val="hybridMultilevel"/>
    <w:tmpl w:val="4E42D018"/>
    <w:lvl w:ilvl="0" w:tplc="ACEC8C60">
      <w:start w:val="1"/>
      <w:numFmt w:val="bullet"/>
      <w:lvlText w:val="·"/>
      <w:lvlJc w:val="left"/>
      <w:pPr>
        <w:ind w:left="720" w:hanging="360"/>
      </w:pPr>
      <w:rPr>
        <w:rFonts w:ascii="Symbol" w:hAnsi="Symbol" w:hint="default"/>
      </w:rPr>
    </w:lvl>
    <w:lvl w:ilvl="1" w:tplc="BADE5592">
      <w:start w:val="1"/>
      <w:numFmt w:val="bullet"/>
      <w:lvlText w:val="o"/>
      <w:lvlJc w:val="left"/>
      <w:pPr>
        <w:ind w:left="1440" w:hanging="360"/>
      </w:pPr>
      <w:rPr>
        <w:rFonts w:ascii="Courier New" w:hAnsi="Courier New" w:hint="default"/>
      </w:rPr>
    </w:lvl>
    <w:lvl w:ilvl="2" w:tplc="39027CF8">
      <w:start w:val="1"/>
      <w:numFmt w:val="bullet"/>
      <w:lvlText w:val=""/>
      <w:lvlJc w:val="left"/>
      <w:pPr>
        <w:ind w:left="2160" w:hanging="360"/>
      </w:pPr>
      <w:rPr>
        <w:rFonts w:ascii="Wingdings" w:hAnsi="Wingdings" w:hint="default"/>
      </w:rPr>
    </w:lvl>
    <w:lvl w:ilvl="3" w:tplc="920A1C04">
      <w:start w:val="1"/>
      <w:numFmt w:val="bullet"/>
      <w:lvlText w:val=""/>
      <w:lvlJc w:val="left"/>
      <w:pPr>
        <w:ind w:left="2880" w:hanging="360"/>
      </w:pPr>
      <w:rPr>
        <w:rFonts w:ascii="Symbol" w:hAnsi="Symbol" w:hint="default"/>
      </w:rPr>
    </w:lvl>
    <w:lvl w:ilvl="4" w:tplc="43B60F48">
      <w:start w:val="1"/>
      <w:numFmt w:val="bullet"/>
      <w:lvlText w:val="o"/>
      <w:lvlJc w:val="left"/>
      <w:pPr>
        <w:ind w:left="3600" w:hanging="360"/>
      </w:pPr>
      <w:rPr>
        <w:rFonts w:ascii="Courier New" w:hAnsi="Courier New" w:hint="default"/>
      </w:rPr>
    </w:lvl>
    <w:lvl w:ilvl="5" w:tplc="B400D022">
      <w:start w:val="1"/>
      <w:numFmt w:val="bullet"/>
      <w:lvlText w:val=""/>
      <w:lvlJc w:val="left"/>
      <w:pPr>
        <w:ind w:left="4320" w:hanging="360"/>
      </w:pPr>
      <w:rPr>
        <w:rFonts w:ascii="Wingdings" w:hAnsi="Wingdings" w:hint="default"/>
      </w:rPr>
    </w:lvl>
    <w:lvl w:ilvl="6" w:tplc="60CE1738">
      <w:start w:val="1"/>
      <w:numFmt w:val="bullet"/>
      <w:lvlText w:val=""/>
      <w:lvlJc w:val="left"/>
      <w:pPr>
        <w:ind w:left="5040" w:hanging="360"/>
      </w:pPr>
      <w:rPr>
        <w:rFonts w:ascii="Symbol" w:hAnsi="Symbol" w:hint="default"/>
      </w:rPr>
    </w:lvl>
    <w:lvl w:ilvl="7" w:tplc="40FEBF98">
      <w:start w:val="1"/>
      <w:numFmt w:val="bullet"/>
      <w:lvlText w:val="o"/>
      <w:lvlJc w:val="left"/>
      <w:pPr>
        <w:ind w:left="5760" w:hanging="360"/>
      </w:pPr>
      <w:rPr>
        <w:rFonts w:ascii="Courier New" w:hAnsi="Courier New" w:hint="default"/>
      </w:rPr>
    </w:lvl>
    <w:lvl w:ilvl="8" w:tplc="B2DC16A6">
      <w:start w:val="1"/>
      <w:numFmt w:val="bullet"/>
      <w:lvlText w:val=""/>
      <w:lvlJc w:val="left"/>
      <w:pPr>
        <w:ind w:left="6480" w:hanging="360"/>
      </w:pPr>
      <w:rPr>
        <w:rFonts w:ascii="Wingdings" w:hAnsi="Wingdings" w:hint="default"/>
      </w:rPr>
    </w:lvl>
  </w:abstractNum>
  <w:abstractNum w:abstractNumId="15" w15:restartNumberingAfterBreak="0">
    <w:nsid w:val="663A7A0C"/>
    <w:multiLevelType w:val="hybridMultilevel"/>
    <w:tmpl w:val="F63ABF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F2A76D2"/>
    <w:multiLevelType w:val="hybridMultilevel"/>
    <w:tmpl w:val="5BA08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A84463"/>
    <w:multiLevelType w:val="hybridMultilevel"/>
    <w:tmpl w:val="DB5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DD3C5E"/>
    <w:multiLevelType w:val="hybridMultilevel"/>
    <w:tmpl w:val="58506FF6"/>
    <w:lvl w:ilvl="0" w:tplc="CEECDA94">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B30080"/>
    <w:multiLevelType w:val="hybridMultilevel"/>
    <w:tmpl w:val="A6324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8"/>
  </w:num>
  <w:num w:numId="3">
    <w:abstractNumId w:val="7"/>
  </w:num>
  <w:num w:numId="4">
    <w:abstractNumId w:val="12"/>
  </w:num>
  <w:num w:numId="5">
    <w:abstractNumId w:val="10"/>
  </w:num>
  <w:num w:numId="6">
    <w:abstractNumId w:val="9"/>
  </w:num>
  <w:num w:numId="7">
    <w:abstractNumId w:val="2"/>
  </w:num>
  <w:num w:numId="8">
    <w:abstractNumId w:val="1"/>
  </w:num>
  <w:num w:numId="9">
    <w:abstractNumId w:val="15"/>
  </w:num>
  <w:num w:numId="10">
    <w:abstractNumId w:val="11"/>
  </w:num>
  <w:num w:numId="11">
    <w:abstractNumId w:val="4"/>
  </w:num>
  <w:num w:numId="12">
    <w:abstractNumId w:val="19"/>
  </w:num>
  <w:num w:numId="13">
    <w:abstractNumId w:val="18"/>
  </w:num>
  <w:num w:numId="14">
    <w:abstractNumId w:val="13"/>
  </w:num>
  <w:num w:numId="15">
    <w:abstractNumId w:val="3"/>
  </w:num>
  <w:num w:numId="16">
    <w:abstractNumId w:val="17"/>
  </w:num>
  <w:num w:numId="17">
    <w:abstractNumId w:val="16"/>
  </w:num>
  <w:num w:numId="18">
    <w:abstractNumId w:val="5"/>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032ABA"/>
    <w:rsid w:val="000B2C8F"/>
    <w:rsid w:val="000B48BB"/>
    <w:rsid w:val="000C748F"/>
    <w:rsid w:val="0010680B"/>
    <w:rsid w:val="00141DA8"/>
    <w:rsid w:val="001466D1"/>
    <w:rsid w:val="00194F97"/>
    <w:rsid w:val="001D552D"/>
    <w:rsid w:val="001D75D5"/>
    <w:rsid w:val="0020037A"/>
    <w:rsid w:val="002021C1"/>
    <w:rsid w:val="00245B78"/>
    <w:rsid w:val="002A70E2"/>
    <w:rsid w:val="00323F54"/>
    <w:rsid w:val="00343C4D"/>
    <w:rsid w:val="0036167D"/>
    <w:rsid w:val="00374C56"/>
    <w:rsid w:val="00386693"/>
    <w:rsid w:val="003A0FD4"/>
    <w:rsid w:val="003B321B"/>
    <w:rsid w:val="003C4715"/>
    <w:rsid w:val="003E779A"/>
    <w:rsid w:val="004118C4"/>
    <w:rsid w:val="00424205"/>
    <w:rsid w:val="004549D9"/>
    <w:rsid w:val="004855EC"/>
    <w:rsid w:val="004E3A52"/>
    <w:rsid w:val="00512D4B"/>
    <w:rsid w:val="00541ADD"/>
    <w:rsid w:val="0056393D"/>
    <w:rsid w:val="00597EBF"/>
    <w:rsid w:val="005A51B6"/>
    <w:rsid w:val="005A6040"/>
    <w:rsid w:val="006156A3"/>
    <w:rsid w:val="00617BB3"/>
    <w:rsid w:val="00630510"/>
    <w:rsid w:val="00637DA3"/>
    <w:rsid w:val="00667605"/>
    <w:rsid w:val="00693409"/>
    <w:rsid w:val="006E426A"/>
    <w:rsid w:val="00737441"/>
    <w:rsid w:val="00754306"/>
    <w:rsid w:val="0077414C"/>
    <w:rsid w:val="00777853"/>
    <w:rsid w:val="00782F60"/>
    <w:rsid w:val="007A0C61"/>
    <w:rsid w:val="007A228A"/>
    <w:rsid w:val="007A3B66"/>
    <w:rsid w:val="00832820"/>
    <w:rsid w:val="00854EE5"/>
    <w:rsid w:val="0088047D"/>
    <w:rsid w:val="00887AEF"/>
    <w:rsid w:val="008B3DC4"/>
    <w:rsid w:val="008C50E0"/>
    <w:rsid w:val="008E740E"/>
    <w:rsid w:val="00912DAF"/>
    <w:rsid w:val="0094795B"/>
    <w:rsid w:val="009543C3"/>
    <w:rsid w:val="009C05A3"/>
    <w:rsid w:val="009C138A"/>
    <w:rsid w:val="009C544E"/>
    <w:rsid w:val="00A2774B"/>
    <w:rsid w:val="00A31F73"/>
    <w:rsid w:val="00A65F56"/>
    <w:rsid w:val="00A66FEE"/>
    <w:rsid w:val="00A93EE8"/>
    <w:rsid w:val="00AD208A"/>
    <w:rsid w:val="00AD689F"/>
    <w:rsid w:val="00AE3490"/>
    <w:rsid w:val="00B12E1F"/>
    <w:rsid w:val="00B16E62"/>
    <w:rsid w:val="00B35A15"/>
    <w:rsid w:val="00B44459"/>
    <w:rsid w:val="00B5717D"/>
    <w:rsid w:val="00B85DAA"/>
    <w:rsid w:val="00BB2F9B"/>
    <w:rsid w:val="00BB7FAA"/>
    <w:rsid w:val="00BE111F"/>
    <w:rsid w:val="00C01983"/>
    <w:rsid w:val="00C333A6"/>
    <w:rsid w:val="00C45539"/>
    <w:rsid w:val="00C7233D"/>
    <w:rsid w:val="00CB3FAE"/>
    <w:rsid w:val="00CB7B28"/>
    <w:rsid w:val="00CD09F7"/>
    <w:rsid w:val="00CD482D"/>
    <w:rsid w:val="00CF5E17"/>
    <w:rsid w:val="00D13B22"/>
    <w:rsid w:val="00D33790"/>
    <w:rsid w:val="00D44FEF"/>
    <w:rsid w:val="00DF1AAB"/>
    <w:rsid w:val="00E30234"/>
    <w:rsid w:val="00E33FC6"/>
    <w:rsid w:val="00E80F53"/>
    <w:rsid w:val="00E843CF"/>
    <w:rsid w:val="00E972C2"/>
    <w:rsid w:val="00F12BE5"/>
    <w:rsid w:val="00F405FD"/>
    <w:rsid w:val="00F41F91"/>
    <w:rsid w:val="00F430D6"/>
    <w:rsid w:val="00F501A2"/>
    <w:rsid w:val="00F54826"/>
    <w:rsid w:val="00F721A0"/>
    <w:rsid w:val="00F73B07"/>
    <w:rsid w:val="00FC55B2"/>
    <w:rsid w:val="051FF4C0"/>
    <w:rsid w:val="05B7EBF0"/>
    <w:rsid w:val="06687D61"/>
    <w:rsid w:val="06AD427A"/>
    <w:rsid w:val="06F49669"/>
    <w:rsid w:val="0B3BEE84"/>
    <w:rsid w:val="0B51256A"/>
    <w:rsid w:val="0B6A92FD"/>
    <w:rsid w:val="10910EB8"/>
    <w:rsid w:val="10938C09"/>
    <w:rsid w:val="14298EAB"/>
    <w:rsid w:val="14B7B03E"/>
    <w:rsid w:val="153C3AE0"/>
    <w:rsid w:val="15F3F9DA"/>
    <w:rsid w:val="1841DF1A"/>
    <w:rsid w:val="1C329CC6"/>
    <w:rsid w:val="1C83EF4E"/>
    <w:rsid w:val="219AF575"/>
    <w:rsid w:val="21C94158"/>
    <w:rsid w:val="226D8C6A"/>
    <w:rsid w:val="22DA0875"/>
    <w:rsid w:val="27D2EEE8"/>
    <w:rsid w:val="2A404426"/>
    <w:rsid w:val="2C3B3392"/>
    <w:rsid w:val="2C69DADE"/>
    <w:rsid w:val="2CC3EF9C"/>
    <w:rsid w:val="2F5B6AC2"/>
    <w:rsid w:val="2FCFAC91"/>
    <w:rsid w:val="300D6445"/>
    <w:rsid w:val="306A6847"/>
    <w:rsid w:val="32096E47"/>
    <w:rsid w:val="321D97D4"/>
    <w:rsid w:val="33E3EF32"/>
    <w:rsid w:val="351359A3"/>
    <w:rsid w:val="38A2D9C0"/>
    <w:rsid w:val="3B4E8CF1"/>
    <w:rsid w:val="3D03B90F"/>
    <w:rsid w:val="435B0126"/>
    <w:rsid w:val="457DDE41"/>
    <w:rsid w:val="48057AB8"/>
    <w:rsid w:val="492924D3"/>
    <w:rsid w:val="49696E2B"/>
    <w:rsid w:val="4D4E008C"/>
    <w:rsid w:val="4E62E091"/>
    <w:rsid w:val="4EE7973F"/>
    <w:rsid w:val="4EED70BF"/>
    <w:rsid w:val="51F6F899"/>
    <w:rsid w:val="521C2EB3"/>
    <w:rsid w:val="52F72814"/>
    <w:rsid w:val="5470EB93"/>
    <w:rsid w:val="554E2DA3"/>
    <w:rsid w:val="55AA7C5E"/>
    <w:rsid w:val="56130C53"/>
    <w:rsid w:val="568DD992"/>
    <w:rsid w:val="58CF652B"/>
    <w:rsid w:val="5B55BE58"/>
    <w:rsid w:val="5DE642F6"/>
    <w:rsid w:val="5E864274"/>
    <w:rsid w:val="5EFDEBAC"/>
    <w:rsid w:val="60A75270"/>
    <w:rsid w:val="610A68EF"/>
    <w:rsid w:val="63E4E77F"/>
    <w:rsid w:val="657AC393"/>
    <w:rsid w:val="671C8841"/>
    <w:rsid w:val="677663FE"/>
    <w:rsid w:val="696CE622"/>
    <w:rsid w:val="6A4E34B6"/>
    <w:rsid w:val="6BF287EA"/>
    <w:rsid w:val="6C5A385B"/>
    <w:rsid w:val="6D57BC90"/>
    <w:rsid w:val="6D964E60"/>
    <w:rsid w:val="70326CF6"/>
    <w:rsid w:val="7124AB92"/>
    <w:rsid w:val="7750AD4F"/>
    <w:rsid w:val="78563830"/>
    <w:rsid w:val="786A68D3"/>
    <w:rsid w:val="78729B17"/>
    <w:rsid w:val="7BDD9A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1572D9F3-6AC7-4F2D-89BA-368990C0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qFormat/>
    <w:rsid w:val="435B0126"/>
    <w:pPr>
      <w:keepNext/>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435B0126"/>
    <w:pPr>
      <w:keepNext/>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435B0126"/>
    <w:pPr>
      <w:keepNext/>
      <w:spacing w:before="40"/>
      <w:outlineLvl w:val="2"/>
    </w:pPr>
    <w:rPr>
      <w:rFonts w:asciiTheme="majorHAnsi" w:eastAsiaTheme="majorEastAsia" w:hAnsiTheme="majorHAnsi" w:cstheme="majorBidi"/>
      <w:color w:val="1F4D78"/>
    </w:rPr>
  </w:style>
  <w:style w:type="paragraph" w:styleId="Heading4">
    <w:name w:val="heading 4"/>
    <w:basedOn w:val="Normal"/>
    <w:next w:val="Normal"/>
    <w:link w:val="Heading4Char"/>
    <w:unhideWhenUsed/>
    <w:qFormat/>
    <w:rsid w:val="435B0126"/>
    <w:pPr>
      <w:keepNext/>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435B0126"/>
    <w:pPr>
      <w:keepNext/>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435B0126"/>
    <w:pPr>
      <w:keepNext/>
      <w:spacing w:before="40"/>
      <w:outlineLvl w:val="5"/>
    </w:pPr>
    <w:rPr>
      <w:rFonts w:asciiTheme="majorHAnsi" w:eastAsiaTheme="majorEastAsia" w:hAnsiTheme="majorHAnsi" w:cstheme="majorBidi"/>
      <w:color w:val="1F4D78"/>
    </w:rPr>
  </w:style>
  <w:style w:type="paragraph" w:styleId="Heading7">
    <w:name w:val="heading 7"/>
    <w:basedOn w:val="Normal"/>
    <w:next w:val="Normal"/>
    <w:link w:val="Heading7Char"/>
    <w:unhideWhenUsed/>
    <w:qFormat/>
    <w:rsid w:val="435B0126"/>
    <w:pPr>
      <w:keepNext/>
      <w:spacing w:before="40"/>
      <w:outlineLvl w:val="6"/>
    </w:pPr>
    <w:rPr>
      <w:rFonts w:asciiTheme="majorHAnsi" w:eastAsiaTheme="majorEastAsia" w:hAnsiTheme="majorHAnsi" w:cstheme="majorBidi"/>
      <w:i/>
      <w:iCs/>
      <w:color w:val="1F4D78"/>
    </w:rPr>
  </w:style>
  <w:style w:type="paragraph" w:styleId="Heading8">
    <w:name w:val="heading 8"/>
    <w:basedOn w:val="Normal"/>
    <w:next w:val="Normal"/>
    <w:link w:val="Heading8Char"/>
    <w:unhideWhenUsed/>
    <w:qFormat/>
    <w:rsid w:val="435B0126"/>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nhideWhenUsed/>
    <w:qFormat/>
    <w:rsid w:val="435B0126"/>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 w:type="paragraph" w:styleId="Title">
    <w:name w:val="Title"/>
    <w:basedOn w:val="Normal"/>
    <w:next w:val="Normal"/>
    <w:link w:val="TitleChar"/>
    <w:qFormat/>
    <w:rsid w:val="435B0126"/>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qFormat/>
    <w:rsid w:val="435B0126"/>
    <w:rPr>
      <w:rFonts w:eastAsiaTheme="minorEastAsia"/>
      <w:color w:val="5A5A5A"/>
    </w:rPr>
  </w:style>
  <w:style w:type="character" w:customStyle="1" w:styleId="Heading1Char">
    <w:name w:val="Heading 1 Char"/>
    <w:basedOn w:val="DefaultParagraphFont"/>
    <w:link w:val="Heading1"/>
    <w:rsid w:val="435B012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435B012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435B0126"/>
    <w:rPr>
      <w:rFonts w:asciiTheme="majorHAnsi" w:eastAsiaTheme="majorEastAsia" w:hAnsiTheme="majorHAnsi" w:cstheme="majorBidi"/>
      <w:color w:val="1F4D78"/>
      <w:sz w:val="24"/>
      <w:szCs w:val="24"/>
    </w:rPr>
  </w:style>
  <w:style w:type="character" w:customStyle="1" w:styleId="Heading4Char">
    <w:name w:val="Heading 4 Char"/>
    <w:basedOn w:val="DefaultParagraphFont"/>
    <w:link w:val="Heading4"/>
    <w:rsid w:val="435B012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435B012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435B0126"/>
    <w:rPr>
      <w:rFonts w:asciiTheme="majorHAnsi" w:eastAsiaTheme="majorEastAsia" w:hAnsiTheme="majorHAnsi" w:cstheme="majorBidi"/>
      <w:color w:val="1F4D78"/>
    </w:rPr>
  </w:style>
  <w:style w:type="character" w:customStyle="1" w:styleId="Heading7Char">
    <w:name w:val="Heading 7 Char"/>
    <w:basedOn w:val="DefaultParagraphFont"/>
    <w:link w:val="Heading7"/>
    <w:rsid w:val="435B0126"/>
    <w:rPr>
      <w:rFonts w:asciiTheme="majorHAnsi" w:eastAsiaTheme="majorEastAsia" w:hAnsiTheme="majorHAnsi" w:cstheme="majorBidi"/>
      <w:i/>
      <w:iCs/>
      <w:color w:val="1F4D78"/>
    </w:rPr>
  </w:style>
  <w:style w:type="character" w:customStyle="1" w:styleId="Heading8Char">
    <w:name w:val="Heading 8 Char"/>
    <w:basedOn w:val="DefaultParagraphFont"/>
    <w:link w:val="Heading8"/>
    <w:rsid w:val="435B0126"/>
    <w:rPr>
      <w:rFonts w:asciiTheme="majorHAnsi" w:eastAsiaTheme="majorEastAsia" w:hAnsiTheme="majorHAnsi" w:cstheme="majorBidi"/>
      <w:color w:val="272727"/>
      <w:sz w:val="21"/>
      <w:szCs w:val="21"/>
    </w:rPr>
  </w:style>
  <w:style w:type="character" w:customStyle="1" w:styleId="Heading9Char">
    <w:name w:val="Heading 9 Char"/>
    <w:basedOn w:val="DefaultParagraphFont"/>
    <w:link w:val="Heading9"/>
    <w:rsid w:val="435B0126"/>
    <w:rPr>
      <w:rFonts w:asciiTheme="majorHAnsi" w:eastAsiaTheme="majorEastAsia" w:hAnsiTheme="majorHAnsi" w:cstheme="majorBidi"/>
      <w:i/>
      <w:iCs/>
      <w:color w:val="272727"/>
      <w:sz w:val="21"/>
      <w:szCs w:val="21"/>
    </w:rPr>
  </w:style>
  <w:style w:type="character" w:customStyle="1" w:styleId="TitleChar">
    <w:name w:val="Title Char"/>
    <w:basedOn w:val="DefaultParagraphFont"/>
    <w:link w:val="Title"/>
    <w:rsid w:val="435B0126"/>
    <w:rPr>
      <w:rFonts w:asciiTheme="majorHAnsi" w:eastAsiaTheme="majorEastAsia" w:hAnsiTheme="majorHAnsi" w:cstheme="majorBidi"/>
      <w:sz w:val="56"/>
      <w:szCs w:val="56"/>
    </w:rPr>
  </w:style>
  <w:style w:type="character" w:customStyle="1" w:styleId="SubtitleChar">
    <w:name w:val="Subtitle Char"/>
    <w:basedOn w:val="DefaultParagraphFont"/>
    <w:link w:val="Subtitle"/>
    <w:rsid w:val="435B0126"/>
    <w:rPr>
      <w:rFonts w:ascii="Times New Roman" w:eastAsiaTheme="minorEastAsia" w:hAnsi="Times New Roman" w:cs="Times New Roman"/>
      <w:color w:val="5A5A5A"/>
    </w:rPr>
  </w:style>
  <w:style w:type="character" w:styleId="CommentReference">
    <w:name w:val="annotation reference"/>
    <w:basedOn w:val="DefaultParagraphFont"/>
    <w:uiPriority w:val="99"/>
    <w:semiHidden/>
    <w:unhideWhenUsed/>
    <w:rsid w:val="00C7233D"/>
    <w:rPr>
      <w:sz w:val="16"/>
      <w:szCs w:val="16"/>
    </w:rPr>
  </w:style>
  <w:style w:type="paragraph" w:styleId="CommentText">
    <w:name w:val="annotation text"/>
    <w:basedOn w:val="Normal"/>
    <w:link w:val="CommentTextChar"/>
    <w:uiPriority w:val="99"/>
    <w:semiHidden/>
    <w:unhideWhenUsed/>
    <w:rsid w:val="00C7233D"/>
    <w:pPr>
      <w:suppressAutoHyphens w:val="0"/>
      <w:overflowPunct/>
      <w:autoSpaceDE/>
      <w:autoSpaceDN/>
      <w:textAlignment w:val="auto"/>
    </w:pPr>
    <w:rPr>
      <w:rFonts w:ascii="Arial" w:hAnsi="Arial" w:cs="Arial"/>
      <w:kern w:val="0"/>
      <w:sz w:val="20"/>
      <w:szCs w:val="20"/>
      <w:lang w:eastAsia="en-US"/>
    </w:rPr>
  </w:style>
  <w:style w:type="character" w:customStyle="1" w:styleId="CommentTextChar">
    <w:name w:val="Comment Text Char"/>
    <w:basedOn w:val="DefaultParagraphFont"/>
    <w:link w:val="CommentText"/>
    <w:uiPriority w:val="99"/>
    <w:semiHidden/>
    <w:rsid w:val="00C7233D"/>
    <w:rPr>
      <w:rFonts w:ascii="Arial" w:hAnsi="Arial" w:cs="Arial"/>
      <w:kern w:val="0"/>
      <w:lang w:eastAsia="en-US"/>
    </w:rPr>
  </w:style>
  <w:style w:type="paragraph" w:customStyle="1" w:styleId="Default">
    <w:name w:val="Default"/>
    <w:rsid w:val="000C748F"/>
    <w:pPr>
      <w:suppressAutoHyphens w:val="0"/>
      <w:overflowPunct/>
      <w:adjustRightInd w:val="0"/>
      <w:textAlignment w:val="auto"/>
    </w:pPr>
    <w:rPr>
      <w:rFonts w:ascii="Arial" w:hAnsi="Arial" w:cs="Arial"/>
      <w:color w:val="000000"/>
      <w:kern w:val="0"/>
      <w:sz w:val="24"/>
      <w:szCs w:val="24"/>
    </w:rPr>
  </w:style>
  <w:style w:type="paragraph" w:styleId="Revision">
    <w:name w:val="Revision"/>
    <w:hidden/>
    <w:uiPriority w:val="99"/>
    <w:semiHidden/>
    <w:rsid w:val="00F54826"/>
    <w:pPr>
      <w:suppressAutoHyphens w:val="0"/>
      <w:overflowPunct/>
      <w:autoSpaceDE/>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62de27-bf98-42c3-9af4-81ee2ef416fb">
      <Value>20</Value>
      <Value>101</Value>
      <Value>24</Value>
      <Value>73</Value>
    </TaxCatchAll>
    <a3d2f7b4d10e4407b86ff01b700fbb7d xmlns="0862de27-bf98-42c3-9af4-81ee2ef416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bfd932db-456d-4649-a151-b51948a62179</TermId>
        </TermInfo>
      </Terms>
    </a3d2f7b4d10e4407b86ff01b700fbb7d>
    <l58814b058b14ed6bd4193eaa477ca59 xmlns="0862de27-bf98-42c3-9af4-81ee2ef416fb">
      <Terms xmlns="http://schemas.microsoft.com/office/infopath/2007/PartnerControls">
        <TermInfo xmlns="http://schemas.microsoft.com/office/infopath/2007/PartnerControls">
          <TermName xmlns="http://schemas.microsoft.com/office/infopath/2007/PartnerControls">HR Advice</TermName>
          <TermId xmlns="http://schemas.microsoft.com/office/infopath/2007/PartnerControls">0b25a3c9-8d72-4df6-bdf6-2e52951dc5aa</TermId>
        </TermInfo>
      </Terms>
    </l58814b058b14ed6bd4193eaa477ca59>
    <pac808312c814246b49db10b1a71894d xmlns="0862de27-bf98-42c3-9af4-81ee2ef416fb">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13a7c330-c7f3-43e3-92fd-913469a8d5ef</TermId>
        </TermInfo>
        <TermInfo xmlns="http://schemas.microsoft.com/office/infopath/2007/PartnerControls">
          <TermName xmlns="http://schemas.microsoft.com/office/infopath/2007/PartnerControls">Recruiting</TermName>
          <TermId xmlns="http://schemas.microsoft.com/office/infopath/2007/PartnerControls">6d0a5148-ce69-4421-b229-916b0ba3c588</TermId>
        </TermInfo>
      </Terms>
    </pac808312c814246b49db10b1a71894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taff Support Document" ma:contentTypeID="0x0101007FD8399E27F932499D67518F0B2638450081606855AC6A0D40A52B83A0E523F74E" ma:contentTypeVersion="12" ma:contentTypeDescription="" ma:contentTypeScope="" ma:versionID="9149a65cb9b04253cad113da2e6a44f6">
  <xsd:schema xmlns:xsd="http://www.w3.org/2001/XMLSchema" xmlns:xs="http://www.w3.org/2001/XMLSchema" xmlns:p="http://schemas.microsoft.com/office/2006/metadata/properties" xmlns:ns2="0862de27-bf98-42c3-9af4-81ee2ef416fb" targetNamespace="http://schemas.microsoft.com/office/2006/metadata/properties" ma:root="true" ma:fieldsID="0cbfc0e9561ed75dc1ebc9ebd8069687" ns2:_="">
    <xsd:import namespace="0862de27-bf98-42c3-9af4-81ee2ef416fb"/>
    <xsd:element name="properties">
      <xsd:complexType>
        <xsd:sequence>
          <xsd:element name="documentManagement">
            <xsd:complexType>
              <xsd:all>
                <xsd:element ref="ns2:a3d2f7b4d10e4407b86ff01b700fbb7d" minOccurs="0"/>
                <xsd:element ref="ns2:TaxCatchAll" minOccurs="0"/>
                <xsd:element ref="ns2:TaxCatchAllLabel" minOccurs="0"/>
                <xsd:element ref="ns2:l58814b058b14ed6bd4193eaa477ca59" minOccurs="0"/>
                <xsd:element ref="ns2:pac808312c814246b49db10b1a71894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a3d2f7b4d10e4407b86ff01b700fbb7d" ma:index="8" nillable="true" ma:taxonomy="true" ma:internalName="a3d2f7b4d10e4407b86ff01b700fbb7d" ma:taxonomyFieldName="TheHubStaffGuideType" ma:displayName="TheHubDocumentType" ma:default="" ma:fieldId="{a3d2f7b4-d10e-4407-b86f-f01b700fbb7d}" ma:taxonomyMulti="true" ma:sspId="26d91010-7741-4787-973f-69774252c999" ma:termSetId="3a0c6b7f-7a8a-43f7-9e47-4678095fce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e253a0-37dd-4f5d-b132-b4ed5ecd24b2}" ma:internalName="TaxCatchAll" ma:showField="CatchAllData"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e253a0-37dd-4f5d-b132-b4ed5ecd24b2}" ma:internalName="TaxCatchAllLabel" ma:readOnly="true" ma:showField="CatchAllDataLabel"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l58814b058b14ed6bd4193eaa477ca59" ma:index="12" nillable="true" ma:taxonomy="true" ma:internalName="l58814b058b14ed6bd4193eaa477ca59" ma:taxonomyFieldName="TheHubServiceArea" ma:displayName="TheHubServiceArea" ma:default="" ma:fieldId="{558814b0-58b1-4ed6-bd41-93eaa477ca59}" ma:sspId="26d91010-7741-4787-973f-69774252c999" ma:termSetId="198ee672-7b4d-4998-b567-5410a07f6bdb" ma:anchorId="00000000-0000-0000-0000-000000000000" ma:open="false" ma:isKeyword="false">
      <xsd:complexType>
        <xsd:sequence>
          <xsd:element ref="pc:Terms" minOccurs="0" maxOccurs="1"/>
        </xsd:sequence>
      </xsd:complexType>
    </xsd:element>
    <xsd:element name="pac808312c814246b49db10b1a71894d" ma:index="14" nillable="true" ma:taxonomy="true" ma:internalName="pac808312c814246b49db10b1a71894d" ma:taxonomyFieldName="TheHubStaffGuideTopic" ma:displayName="TheHubDocumentTopic" ma:default="" ma:fieldId="{9ac80831-2c81-4246-b49d-b10b1a71894d}" ma:taxonomyMulti="true" ma:sspId="26d91010-7741-4787-973f-69774252c999" ma:termSetId="291d904e-aba4-4144-91a7-ac623cdf238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6d91010-7741-4787-973f-69774252c999" ContentTypeId="0x0101007FD8399E27F932499D67518F0B263845" PreviousValue="false"/>
</file>

<file path=customXml/itemProps1.xml><?xml version="1.0" encoding="utf-8"?>
<ds:datastoreItem xmlns:ds="http://schemas.openxmlformats.org/officeDocument/2006/customXml" ds:itemID="{07CD34E1-8D90-4586-9C4A-F26C2C90AE7B}">
  <ds:schemaRefs>
    <ds:schemaRef ds:uri="http://schemas.microsoft.com/office/2006/metadata/properties"/>
    <ds:schemaRef ds:uri="http://schemas.microsoft.com/office/infopath/2007/PartnerControls"/>
    <ds:schemaRef ds:uri="0862de27-bf98-42c3-9af4-81ee2ef416fb"/>
  </ds:schemaRefs>
</ds:datastoreItem>
</file>

<file path=customXml/itemProps2.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3.xml><?xml version="1.0" encoding="utf-8"?>
<ds:datastoreItem xmlns:ds="http://schemas.openxmlformats.org/officeDocument/2006/customXml" ds:itemID="{B3AF2948-266E-466D-989C-26FC2E19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BE9BDD-971D-4334-B329-A788603CB10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dwebb</dc:creator>
  <cp:keywords/>
  <dc:description/>
  <cp:lastModifiedBy>Deborah Carney</cp:lastModifiedBy>
  <cp:revision>2</cp:revision>
  <dcterms:created xsi:type="dcterms:W3CDTF">2022-09-15T11:29:00Z</dcterms:created>
  <dcterms:modified xsi:type="dcterms:W3CDTF">2022-09-15T11:29:00Z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0x0101007FD8399E27F932499D67518F0B2638450081606855AC6A0D40A52B83A0E523F74E</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y fmtid="{D5CDD505-2E9C-101B-9397-08002B2CF9AE}" pid="6" name="SharedWithUsers">
    <vt:lpwstr>791;#Helen Stubbs;#19;#Helen Hunter;#3539;#Gillian Hunter;#955;#Lyn Barnes;#4409;#Sherrie Knowles;#3823;#Elaine Cowan;#779;#Graeme Atkinson;#693;#Brian Harrison;#612;#Monica Pattar;#4210;#Melissa Wilkinson;#4220;#Nikki Sims;#4216;#Jessica Cowan;#602;#Berni Whitaker;#1256;#Catherine Auld</vt:lpwstr>
  </property>
</Properties>
</file>