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9A08" w14:textId="77777777" w:rsidR="00E13D2A" w:rsidRPr="00AA6EE2" w:rsidRDefault="00E13D2A" w:rsidP="00E13D2A">
      <w:pPr>
        <w:rPr>
          <w:rFonts w:ascii="Poppins" w:hAnsi="Poppins" w:cs="Poppins"/>
          <w:noProof/>
          <w:sz w:val="24"/>
          <w:szCs w:val="24"/>
          <w:lang w:eastAsia="en-GB"/>
        </w:rPr>
      </w:pPr>
      <w:r w:rsidRPr="00AA6EE2">
        <w:rPr>
          <w:rFonts w:ascii="Poppins" w:hAnsi="Poppins" w:cs="Poppins"/>
          <w:b/>
          <w:noProof/>
          <w:sz w:val="28"/>
          <w:szCs w:val="28"/>
          <w:lang w:eastAsia="en-GB"/>
        </w:rPr>
        <w:t xml:space="preserve">JOB DESCRIPTION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E13D2A" w:rsidRPr="002402D4" w14:paraId="766A0BC9" w14:textId="77777777" w:rsidTr="74837203">
        <w:tc>
          <w:tcPr>
            <w:tcW w:w="9242" w:type="dxa"/>
          </w:tcPr>
          <w:p w14:paraId="35261766" w14:textId="4F417737" w:rsidR="00E13D2A" w:rsidRPr="00AA6EE2" w:rsidRDefault="00E13D2A" w:rsidP="00E13D2A">
            <w:pPr>
              <w:rPr>
                <w:rFonts w:ascii="Source Sans Pro" w:hAnsi="Source Sans Pro" w:cs="Arial"/>
                <w:sz w:val="24"/>
                <w:szCs w:val="24"/>
              </w:rPr>
            </w:pPr>
            <w:r>
              <w:br/>
            </w:r>
            <w:r w:rsidRPr="74837203">
              <w:rPr>
                <w:rFonts w:ascii="Source Sans Pro" w:hAnsi="Source Sans Pro" w:cs="Arial"/>
                <w:b/>
                <w:bCs/>
                <w:sz w:val="24"/>
                <w:szCs w:val="24"/>
              </w:rPr>
              <w:t>Job Title:</w:t>
            </w:r>
            <w:r>
              <w:tab/>
            </w:r>
            <w:r w:rsidR="6B8BC0CA" w:rsidRPr="74837203">
              <w:rPr>
                <w:rFonts w:ascii="Source Sans Pro" w:hAnsi="Source Sans Pro" w:cs="Arial"/>
                <w:b/>
                <w:bCs/>
                <w:sz w:val="24"/>
                <w:szCs w:val="24"/>
              </w:rPr>
              <w:t xml:space="preserve">            </w:t>
            </w:r>
            <w:r w:rsidR="006972FB" w:rsidRPr="006972FB">
              <w:rPr>
                <w:rFonts w:ascii="Source Sans Pro" w:hAnsi="Source Sans Pro" w:cs="Arial"/>
                <w:sz w:val="24"/>
                <w:szCs w:val="24"/>
              </w:rPr>
              <w:t xml:space="preserve">Exam </w:t>
            </w:r>
            <w:r w:rsidR="57AC86F9" w:rsidRPr="006972FB">
              <w:rPr>
                <w:rFonts w:ascii="Source Sans Pro" w:hAnsi="Source Sans Pro" w:cs="Arial"/>
                <w:sz w:val="24"/>
                <w:szCs w:val="24"/>
              </w:rPr>
              <w:t xml:space="preserve">Access Arrangements </w:t>
            </w:r>
            <w:r w:rsidR="006972FB" w:rsidRPr="006972FB">
              <w:rPr>
                <w:rFonts w:ascii="Source Sans Pro" w:hAnsi="Source Sans Pro" w:cs="Arial"/>
                <w:sz w:val="24"/>
                <w:szCs w:val="24"/>
              </w:rPr>
              <w:t>Officer</w:t>
            </w:r>
            <w:r w:rsidR="006972FB">
              <w:rPr>
                <w:rFonts w:ascii="Source Sans Pro" w:hAnsi="Source Sans Pro" w:cs="Arial"/>
                <w:sz w:val="24"/>
                <w:szCs w:val="24"/>
              </w:rPr>
              <w:t xml:space="preserve"> </w:t>
            </w:r>
          </w:p>
          <w:p w14:paraId="115C6C83" w14:textId="6AA69DCA" w:rsidR="00E13D2A" w:rsidRPr="00AA6EE2" w:rsidRDefault="00E13D2A" w:rsidP="00FC60C0">
            <w:pPr>
              <w:rPr>
                <w:rFonts w:ascii="Source Sans Pro" w:hAnsi="Source Sans Pro" w:cs="Arial"/>
                <w:b/>
                <w:sz w:val="24"/>
                <w:szCs w:val="24"/>
              </w:rPr>
            </w:pPr>
            <w:r w:rsidRPr="00AA6EE2">
              <w:rPr>
                <w:rFonts w:ascii="Source Sans Pro" w:hAnsi="Source Sans Pro" w:cs="Arial"/>
                <w:b/>
                <w:sz w:val="24"/>
                <w:szCs w:val="24"/>
              </w:rPr>
              <w:t>Grade:</w:t>
            </w:r>
            <w:r w:rsidRPr="00AA6EE2">
              <w:rPr>
                <w:rFonts w:ascii="Source Sans Pro" w:hAnsi="Source Sans Pro" w:cs="Arial"/>
                <w:b/>
                <w:sz w:val="24"/>
                <w:szCs w:val="24"/>
              </w:rPr>
              <w:tab/>
            </w:r>
            <w:r w:rsidRPr="00AA6EE2">
              <w:rPr>
                <w:rFonts w:ascii="Source Sans Pro" w:hAnsi="Source Sans Pro" w:cs="Arial"/>
                <w:b/>
                <w:sz w:val="24"/>
                <w:szCs w:val="24"/>
              </w:rPr>
              <w:tab/>
            </w:r>
            <w:r w:rsidR="00AA6EE2">
              <w:rPr>
                <w:rFonts w:ascii="Source Sans Pro" w:hAnsi="Source Sans Pro" w:cs="Arial"/>
                <w:b/>
                <w:sz w:val="24"/>
                <w:szCs w:val="24"/>
              </w:rPr>
              <w:t xml:space="preserve">             </w:t>
            </w:r>
            <w:r w:rsidRPr="00AA6EE2">
              <w:rPr>
                <w:rFonts w:ascii="Source Sans Pro" w:hAnsi="Source Sans Pro" w:cs="Arial"/>
                <w:sz w:val="24"/>
                <w:szCs w:val="24"/>
              </w:rPr>
              <w:t>Support Grade</w:t>
            </w:r>
            <w:r w:rsidR="0096704C">
              <w:rPr>
                <w:rFonts w:ascii="Source Sans Pro" w:hAnsi="Source Sans Pro" w:cs="Arial"/>
                <w:sz w:val="24"/>
                <w:szCs w:val="24"/>
              </w:rPr>
              <w:t xml:space="preserve"> </w:t>
            </w:r>
            <w:r w:rsidR="006972FB">
              <w:rPr>
                <w:rFonts w:ascii="Source Sans Pro" w:hAnsi="Source Sans Pro" w:cs="Arial"/>
                <w:sz w:val="24"/>
                <w:szCs w:val="24"/>
              </w:rPr>
              <w:t>D</w:t>
            </w:r>
          </w:p>
          <w:p w14:paraId="21BBA9DE" w14:textId="4FD92089" w:rsidR="00E13D2A" w:rsidRPr="00AA6EE2" w:rsidRDefault="00E13D2A" w:rsidP="00FC60C0">
            <w:pPr>
              <w:rPr>
                <w:rFonts w:ascii="Source Sans Pro" w:hAnsi="Source Sans Pro" w:cs="Arial"/>
                <w:b/>
                <w:sz w:val="24"/>
                <w:szCs w:val="24"/>
              </w:rPr>
            </w:pPr>
            <w:r w:rsidRPr="00AA6EE2">
              <w:rPr>
                <w:rFonts w:ascii="Source Sans Pro" w:hAnsi="Source Sans Pro" w:cs="Arial"/>
                <w:b/>
                <w:sz w:val="24"/>
                <w:szCs w:val="24"/>
              </w:rPr>
              <w:t xml:space="preserve">Hours:                   </w:t>
            </w:r>
            <w:r w:rsidR="00AA6EE2">
              <w:rPr>
                <w:rFonts w:ascii="Source Sans Pro" w:hAnsi="Source Sans Pro" w:cs="Arial"/>
                <w:b/>
                <w:sz w:val="24"/>
                <w:szCs w:val="24"/>
              </w:rPr>
              <w:t xml:space="preserve">          </w:t>
            </w:r>
            <w:r w:rsidRPr="00AA6EE2">
              <w:rPr>
                <w:rFonts w:ascii="Source Sans Pro" w:hAnsi="Source Sans Pro" w:cs="Arial"/>
                <w:sz w:val="24"/>
                <w:szCs w:val="24"/>
              </w:rPr>
              <w:t>37 hours per week (pro rata)</w:t>
            </w:r>
            <w:r w:rsidRPr="00AA6EE2">
              <w:rPr>
                <w:rFonts w:ascii="Source Sans Pro" w:hAnsi="Source Sans Pro" w:cs="Arial"/>
                <w:b/>
                <w:sz w:val="24"/>
                <w:szCs w:val="24"/>
              </w:rPr>
              <w:t xml:space="preserve"> </w:t>
            </w:r>
          </w:p>
          <w:p w14:paraId="3770800B" w14:textId="4E5A4776" w:rsidR="00E13D2A" w:rsidRPr="00AA6EE2" w:rsidRDefault="00E13D2A" w:rsidP="00FC60C0">
            <w:pPr>
              <w:rPr>
                <w:rFonts w:ascii="Source Sans Pro" w:hAnsi="Source Sans Pro" w:cs="Arial"/>
                <w:b/>
                <w:sz w:val="24"/>
                <w:szCs w:val="24"/>
              </w:rPr>
            </w:pPr>
            <w:r w:rsidRPr="00AA6EE2">
              <w:rPr>
                <w:rFonts w:ascii="Source Sans Pro" w:hAnsi="Source Sans Pro" w:cs="Arial"/>
                <w:b/>
                <w:sz w:val="24"/>
                <w:szCs w:val="24"/>
              </w:rPr>
              <w:t xml:space="preserve">Location:             </w:t>
            </w:r>
            <w:r w:rsidR="00AA6EE2">
              <w:rPr>
                <w:rFonts w:ascii="Source Sans Pro" w:hAnsi="Source Sans Pro" w:cs="Arial"/>
                <w:b/>
                <w:sz w:val="24"/>
                <w:szCs w:val="24"/>
              </w:rPr>
              <w:t xml:space="preserve">      </w:t>
            </w:r>
            <w:r w:rsidRPr="00AA6EE2">
              <w:rPr>
                <w:rFonts w:ascii="Source Sans Pro" w:hAnsi="Source Sans Pro" w:cs="Arial"/>
                <w:b/>
                <w:sz w:val="24"/>
                <w:szCs w:val="24"/>
              </w:rPr>
              <w:t xml:space="preserve">   </w:t>
            </w:r>
            <w:r w:rsidR="00510E5B">
              <w:rPr>
                <w:rFonts w:ascii="Source Sans Pro" w:hAnsi="Source Sans Pro" w:cs="Arial"/>
                <w:b/>
                <w:sz w:val="24"/>
                <w:szCs w:val="24"/>
              </w:rPr>
              <w:t xml:space="preserve"> </w:t>
            </w:r>
            <w:proofErr w:type="spellStart"/>
            <w:r w:rsidRPr="00AA6EE2">
              <w:rPr>
                <w:rFonts w:ascii="Source Sans Pro" w:hAnsi="Source Sans Pro" w:cs="Arial"/>
                <w:sz w:val="24"/>
                <w:szCs w:val="24"/>
              </w:rPr>
              <w:t>Framwellgate</w:t>
            </w:r>
            <w:proofErr w:type="spellEnd"/>
            <w:r w:rsidRPr="00AA6EE2">
              <w:rPr>
                <w:rFonts w:ascii="Source Sans Pro" w:hAnsi="Source Sans Pro" w:cs="Arial"/>
                <w:sz w:val="24"/>
                <w:szCs w:val="24"/>
              </w:rPr>
              <w:t xml:space="preserve"> Moor Campus</w:t>
            </w:r>
          </w:p>
          <w:p w14:paraId="71ECEA07" w14:textId="78746A8E" w:rsidR="00E13D2A" w:rsidRPr="00AA6EE2" w:rsidRDefault="00E13D2A" w:rsidP="00FC60C0">
            <w:pPr>
              <w:rPr>
                <w:rFonts w:ascii="Source Sans Pro" w:hAnsi="Source Sans Pro" w:cs="Arial"/>
                <w:b/>
                <w:sz w:val="24"/>
                <w:szCs w:val="24"/>
              </w:rPr>
            </w:pPr>
            <w:r w:rsidRPr="00AA6EE2">
              <w:rPr>
                <w:rFonts w:ascii="Source Sans Pro" w:hAnsi="Source Sans Pro" w:cs="Arial"/>
                <w:b/>
                <w:sz w:val="24"/>
                <w:szCs w:val="24"/>
              </w:rPr>
              <w:t xml:space="preserve">Department:         </w:t>
            </w:r>
            <w:r w:rsidR="00AA6EE2">
              <w:rPr>
                <w:rFonts w:ascii="Source Sans Pro" w:hAnsi="Source Sans Pro" w:cs="Arial"/>
                <w:b/>
                <w:sz w:val="24"/>
                <w:szCs w:val="24"/>
              </w:rPr>
              <w:t xml:space="preserve">    </w:t>
            </w:r>
            <w:r w:rsidRPr="00AA6EE2">
              <w:rPr>
                <w:rFonts w:ascii="Source Sans Pro" w:hAnsi="Source Sans Pro" w:cs="Arial"/>
                <w:b/>
                <w:sz w:val="24"/>
                <w:szCs w:val="24"/>
              </w:rPr>
              <w:t xml:space="preserve">  </w:t>
            </w:r>
            <w:r w:rsidR="00510E5B">
              <w:rPr>
                <w:rFonts w:ascii="Source Sans Pro" w:hAnsi="Source Sans Pro" w:cs="Arial"/>
                <w:b/>
                <w:sz w:val="24"/>
                <w:szCs w:val="24"/>
              </w:rPr>
              <w:t xml:space="preserve"> </w:t>
            </w:r>
            <w:r w:rsidR="0096704C" w:rsidRPr="0096704C">
              <w:rPr>
                <w:rFonts w:ascii="Source Sans Pro" w:hAnsi="Source Sans Pro" w:cs="Arial"/>
                <w:bCs/>
                <w:sz w:val="24"/>
                <w:szCs w:val="24"/>
              </w:rPr>
              <w:t>Student Support and Engagement</w:t>
            </w:r>
          </w:p>
          <w:p w14:paraId="28DB0C0D" w14:textId="24E71338" w:rsidR="00E13D2A" w:rsidRPr="002402D4" w:rsidRDefault="00E13D2A" w:rsidP="00FC60C0">
            <w:pPr>
              <w:rPr>
                <w:rFonts w:ascii="Arial" w:hAnsi="Arial" w:cs="Arial"/>
                <w:b/>
                <w:sz w:val="24"/>
                <w:szCs w:val="24"/>
              </w:rPr>
            </w:pPr>
            <w:r w:rsidRPr="00AA6EE2">
              <w:rPr>
                <w:rFonts w:ascii="Source Sans Pro" w:hAnsi="Source Sans Pro" w:cs="Arial"/>
                <w:b/>
                <w:sz w:val="24"/>
                <w:szCs w:val="24"/>
              </w:rPr>
              <w:t xml:space="preserve">Accountable to:  </w:t>
            </w:r>
            <w:r w:rsidR="00AA6EE2">
              <w:rPr>
                <w:rFonts w:ascii="Source Sans Pro" w:hAnsi="Source Sans Pro" w:cs="Arial"/>
                <w:b/>
                <w:sz w:val="24"/>
                <w:szCs w:val="24"/>
              </w:rPr>
              <w:t xml:space="preserve">   </w:t>
            </w:r>
            <w:r w:rsidRPr="00AA6EE2">
              <w:rPr>
                <w:rFonts w:ascii="Source Sans Pro" w:hAnsi="Source Sans Pro" w:cs="Arial"/>
                <w:b/>
                <w:sz w:val="24"/>
                <w:szCs w:val="24"/>
              </w:rPr>
              <w:t xml:space="preserve">   </w:t>
            </w:r>
            <w:r w:rsidR="00510E5B">
              <w:rPr>
                <w:rFonts w:ascii="Source Sans Pro" w:hAnsi="Source Sans Pro" w:cs="Arial"/>
                <w:b/>
                <w:sz w:val="24"/>
                <w:szCs w:val="24"/>
              </w:rPr>
              <w:t xml:space="preserve"> </w:t>
            </w:r>
            <w:r w:rsidR="00B42755">
              <w:rPr>
                <w:rFonts w:ascii="Source Sans Pro" w:hAnsi="Source Sans Pro" w:cs="Arial"/>
                <w:b/>
                <w:sz w:val="24"/>
                <w:szCs w:val="24"/>
              </w:rPr>
              <w:t xml:space="preserve"> </w:t>
            </w:r>
            <w:r w:rsidR="0096704C" w:rsidRPr="0096704C">
              <w:rPr>
                <w:rFonts w:ascii="Source Sans Pro" w:hAnsi="Source Sans Pro" w:cs="Arial"/>
                <w:bCs/>
                <w:sz w:val="24"/>
                <w:szCs w:val="24"/>
              </w:rPr>
              <w:t>SENCo</w:t>
            </w:r>
          </w:p>
        </w:tc>
      </w:tr>
    </w:tbl>
    <w:p w14:paraId="5D531FA5" w14:textId="77777777" w:rsidR="00E13D2A" w:rsidRPr="002402D4" w:rsidRDefault="00E13D2A" w:rsidP="00E13D2A">
      <w:pPr>
        <w:rPr>
          <w:rFonts w:ascii="Arial" w:hAnsi="Arial" w:cs="Arial"/>
          <w:sz w:val="24"/>
          <w:szCs w:val="24"/>
        </w:rPr>
      </w:pPr>
    </w:p>
    <w:p w14:paraId="58F1E012" w14:textId="77777777" w:rsidR="00E13D2A" w:rsidRPr="00AA6EE2" w:rsidRDefault="00E13D2A" w:rsidP="00E13D2A">
      <w:pPr>
        <w:rPr>
          <w:rFonts w:ascii="Poppins" w:hAnsi="Poppins" w:cs="Poppins"/>
          <w:b/>
          <w:sz w:val="24"/>
          <w:szCs w:val="24"/>
        </w:rPr>
      </w:pPr>
      <w:r w:rsidRPr="00AA6EE2">
        <w:rPr>
          <w:rFonts w:ascii="Poppins" w:hAnsi="Poppins" w:cs="Poppins"/>
          <w:b/>
          <w:sz w:val="24"/>
          <w:szCs w:val="24"/>
        </w:rPr>
        <w:t>Job Purpose</w:t>
      </w:r>
    </w:p>
    <w:p w14:paraId="03ADFB79" w14:textId="5BA688A8" w:rsidR="00D50900" w:rsidRDefault="0096704C" w:rsidP="74837203">
      <w:pPr>
        <w:jc w:val="both"/>
        <w:rPr>
          <w:rFonts w:ascii="Source Sans Pro" w:hAnsi="Source Sans Pro" w:cs="Arial"/>
          <w:sz w:val="24"/>
          <w:szCs w:val="24"/>
        </w:rPr>
      </w:pPr>
      <w:r w:rsidRPr="74837203">
        <w:rPr>
          <w:rFonts w:ascii="Source Sans Pro" w:hAnsi="Source Sans Pro" w:cs="Arial"/>
          <w:sz w:val="24"/>
          <w:szCs w:val="24"/>
        </w:rPr>
        <w:t>The role of the</w:t>
      </w:r>
      <w:r w:rsidR="00B20739" w:rsidRPr="74837203">
        <w:rPr>
          <w:rFonts w:ascii="Source Sans Pro" w:hAnsi="Source Sans Pro" w:cs="Arial"/>
          <w:sz w:val="24"/>
          <w:szCs w:val="24"/>
        </w:rPr>
        <w:t xml:space="preserve"> </w:t>
      </w:r>
      <w:r w:rsidR="006972FB">
        <w:rPr>
          <w:rFonts w:ascii="Source Sans Pro" w:hAnsi="Source Sans Pro" w:cs="Arial"/>
          <w:sz w:val="24"/>
          <w:szCs w:val="24"/>
        </w:rPr>
        <w:t xml:space="preserve">Exam Access Arrangements Officer </w:t>
      </w:r>
      <w:r w:rsidRPr="74837203">
        <w:rPr>
          <w:rFonts w:ascii="Source Sans Pro" w:hAnsi="Source Sans Pro" w:cs="Arial"/>
          <w:sz w:val="24"/>
          <w:szCs w:val="24"/>
        </w:rPr>
        <w:t xml:space="preserve">is to </w:t>
      </w:r>
      <w:r w:rsidR="00C21F03" w:rsidRPr="74837203">
        <w:rPr>
          <w:rFonts w:ascii="Source Sans Pro" w:hAnsi="Source Sans Pro" w:cs="Arial"/>
          <w:sz w:val="24"/>
          <w:szCs w:val="24"/>
        </w:rPr>
        <w:t xml:space="preserve">identify, </w:t>
      </w:r>
      <w:r w:rsidR="006972FB">
        <w:rPr>
          <w:rFonts w:ascii="Source Sans Pro" w:hAnsi="Source Sans Pro" w:cs="Arial"/>
          <w:sz w:val="24"/>
          <w:szCs w:val="24"/>
        </w:rPr>
        <w:t>co-ordinate appropriate assessment</w:t>
      </w:r>
      <w:r w:rsidRPr="74837203">
        <w:rPr>
          <w:rFonts w:ascii="Source Sans Pro" w:hAnsi="Source Sans Pro" w:cs="Arial"/>
          <w:sz w:val="24"/>
          <w:szCs w:val="24"/>
        </w:rPr>
        <w:t xml:space="preserve"> and </w:t>
      </w:r>
      <w:r w:rsidR="006972FB">
        <w:rPr>
          <w:rFonts w:ascii="Source Sans Pro" w:hAnsi="Source Sans Pro" w:cs="Arial"/>
          <w:sz w:val="24"/>
          <w:szCs w:val="24"/>
        </w:rPr>
        <w:t xml:space="preserve">process </w:t>
      </w:r>
      <w:r w:rsidR="002B0B45" w:rsidRPr="74837203">
        <w:rPr>
          <w:rFonts w:ascii="Source Sans Pro" w:hAnsi="Source Sans Pro" w:cs="Arial"/>
          <w:sz w:val="24"/>
          <w:szCs w:val="24"/>
        </w:rPr>
        <w:t>access arrangements</w:t>
      </w:r>
      <w:r w:rsidR="006972FB">
        <w:rPr>
          <w:rFonts w:ascii="Source Sans Pro" w:hAnsi="Source Sans Pro" w:cs="Arial"/>
          <w:sz w:val="24"/>
          <w:szCs w:val="24"/>
        </w:rPr>
        <w:t>.</w:t>
      </w:r>
    </w:p>
    <w:p w14:paraId="028186A7" w14:textId="378C0975" w:rsidR="00E13D2A" w:rsidRPr="00AA6EE2" w:rsidRDefault="00E13D2A" w:rsidP="74837203">
      <w:pPr>
        <w:jc w:val="both"/>
        <w:rPr>
          <w:rFonts w:ascii="Poppins" w:hAnsi="Poppins" w:cs="Poppins"/>
          <w:b/>
          <w:bCs/>
          <w:sz w:val="24"/>
          <w:szCs w:val="24"/>
        </w:rPr>
      </w:pPr>
      <w:r w:rsidRPr="74837203">
        <w:rPr>
          <w:rFonts w:ascii="Poppins" w:hAnsi="Poppins" w:cs="Poppins"/>
          <w:b/>
          <w:bCs/>
          <w:sz w:val="24"/>
          <w:szCs w:val="24"/>
        </w:rPr>
        <w:t>Key Result Areas</w:t>
      </w:r>
    </w:p>
    <w:p w14:paraId="7EFC7C4F" w14:textId="6E0D3D0D" w:rsidR="006972FB" w:rsidRDefault="006972FB" w:rsidP="74837203">
      <w:pPr>
        <w:pStyle w:val="Default"/>
        <w:numPr>
          <w:ilvl w:val="0"/>
          <w:numId w:val="14"/>
        </w:numPr>
        <w:jc w:val="both"/>
        <w:rPr>
          <w:rFonts w:ascii="Source Sans Pro" w:hAnsi="Source Sans Pro" w:cstheme="minorBidi"/>
          <w:color w:val="auto"/>
        </w:rPr>
      </w:pPr>
      <w:r>
        <w:rPr>
          <w:rFonts w:ascii="Source Sans Pro" w:hAnsi="Source Sans Pro" w:cstheme="minorBidi"/>
          <w:color w:val="auto"/>
        </w:rPr>
        <w:t>Implement and maintain processes linked to the administration of Exam Access Arrangement. Working closely with Exams and Curriculum teams</w:t>
      </w:r>
    </w:p>
    <w:p w14:paraId="60DB233D" w14:textId="2FC5B043" w:rsidR="0096704C" w:rsidRPr="008B7961" w:rsidRDefault="006972FB" w:rsidP="74837203">
      <w:pPr>
        <w:pStyle w:val="Default"/>
        <w:numPr>
          <w:ilvl w:val="0"/>
          <w:numId w:val="14"/>
        </w:numPr>
        <w:jc w:val="both"/>
        <w:rPr>
          <w:rFonts w:ascii="Source Sans Pro" w:hAnsi="Source Sans Pro" w:cstheme="minorBidi"/>
          <w:color w:val="auto"/>
        </w:rPr>
      </w:pPr>
      <w:r>
        <w:rPr>
          <w:rFonts w:ascii="Source Sans Pro" w:hAnsi="Source Sans Pro" w:cstheme="minorBidi"/>
          <w:color w:val="auto"/>
        </w:rPr>
        <w:t>Co-ordinate the a</w:t>
      </w:r>
      <w:r w:rsidR="0096704C" w:rsidRPr="74837203">
        <w:rPr>
          <w:rFonts w:ascii="Source Sans Pro" w:hAnsi="Source Sans Pro" w:cstheme="minorBidi"/>
          <w:color w:val="auto"/>
        </w:rPr>
        <w:t>ssess</w:t>
      </w:r>
      <w:r>
        <w:rPr>
          <w:rFonts w:ascii="Source Sans Pro" w:hAnsi="Source Sans Pro" w:cstheme="minorBidi"/>
          <w:color w:val="auto"/>
        </w:rPr>
        <w:t>ment of</w:t>
      </w:r>
      <w:r w:rsidR="0096704C" w:rsidRPr="74837203">
        <w:rPr>
          <w:rFonts w:ascii="Source Sans Pro" w:hAnsi="Source Sans Pro" w:cstheme="minorBidi"/>
          <w:color w:val="auto"/>
        </w:rPr>
        <w:t xml:space="preserve"> the learning needs of students presenting as requiring </w:t>
      </w:r>
      <w:r w:rsidR="7AE294A4" w:rsidRPr="74837203">
        <w:rPr>
          <w:rFonts w:ascii="Source Sans Pro" w:hAnsi="Source Sans Pro" w:cstheme="minorBidi"/>
          <w:color w:val="auto"/>
        </w:rPr>
        <w:t>access arrangements</w:t>
      </w:r>
      <w:r w:rsidR="5D4DBCCF" w:rsidRPr="74837203">
        <w:rPr>
          <w:rFonts w:ascii="Source Sans Pro" w:hAnsi="Source Sans Pro" w:cstheme="minorBidi"/>
          <w:color w:val="auto"/>
        </w:rPr>
        <w:t xml:space="preserve"> across all curriculum types</w:t>
      </w:r>
      <w:r w:rsidR="799D8BD3" w:rsidRPr="74837203">
        <w:rPr>
          <w:rFonts w:ascii="Source Sans Pro" w:hAnsi="Source Sans Pro" w:cstheme="minorBidi"/>
          <w:color w:val="auto"/>
        </w:rPr>
        <w:t xml:space="preserve"> to implement adjustments in line with the student’s normal way of working</w:t>
      </w:r>
      <w:r w:rsidR="5D4DBCCF" w:rsidRPr="74837203">
        <w:rPr>
          <w:rFonts w:ascii="Source Sans Pro" w:hAnsi="Source Sans Pro" w:cstheme="minorBidi"/>
          <w:color w:val="auto"/>
        </w:rPr>
        <w:t xml:space="preserve">. </w:t>
      </w:r>
    </w:p>
    <w:p w14:paraId="64C9C324" w14:textId="595140E9" w:rsidR="0096704C" w:rsidRPr="008B7961" w:rsidRDefault="006972FB" w:rsidP="74837203">
      <w:pPr>
        <w:pStyle w:val="Default"/>
        <w:numPr>
          <w:ilvl w:val="0"/>
          <w:numId w:val="14"/>
        </w:numPr>
        <w:jc w:val="both"/>
        <w:rPr>
          <w:rFonts w:ascii="Source Sans Pro" w:hAnsi="Source Sans Pro" w:cstheme="minorBidi"/>
          <w:color w:val="auto"/>
        </w:rPr>
      </w:pPr>
      <w:r>
        <w:rPr>
          <w:rFonts w:ascii="Source Sans Pro" w:hAnsi="Source Sans Pro" w:cstheme="minorBidi"/>
          <w:color w:val="auto"/>
        </w:rPr>
        <w:t>Support and provide guidance to</w:t>
      </w:r>
      <w:r w:rsidR="0096704C" w:rsidRPr="74837203">
        <w:rPr>
          <w:rFonts w:ascii="Source Sans Pro" w:hAnsi="Source Sans Pro" w:cstheme="minorBidi"/>
          <w:color w:val="auto"/>
        </w:rPr>
        <w:t xml:space="preserve"> curriculum staff on their responsibilities in line with </w:t>
      </w:r>
      <w:r w:rsidRPr="74837203">
        <w:rPr>
          <w:rFonts w:ascii="Source Sans Pro" w:hAnsi="Source Sans Pro" w:cstheme="minorBidi"/>
          <w:color w:val="auto"/>
        </w:rPr>
        <w:t>college</w:t>
      </w:r>
      <w:r w:rsidR="76A75C3E" w:rsidRPr="74837203">
        <w:rPr>
          <w:rFonts w:ascii="Source Sans Pro" w:hAnsi="Source Sans Pro" w:cstheme="minorBidi"/>
          <w:color w:val="auto"/>
        </w:rPr>
        <w:t xml:space="preserve"> policy, </w:t>
      </w:r>
      <w:r w:rsidR="0096704C" w:rsidRPr="74837203">
        <w:rPr>
          <w:rFonts w:ascii="Source Sans Pro" w:hAnsi="Source Sans Pro" w:cstheme="minorBidi"/>
          <w:color w:val="auto"/>
        </w:rPr>
        <w:t>expectations and statutory duties under the Code of Practice, the Children and Families’ Act and the Equality Act</w:t>
      </w:r>
      <w:r w:rsidR="2DA807E1" w:rsidRPr="74837203">
        <w:rPr>
          <w:rFonts w:ascii="Source Sans Pro" w:hAnsi="Source Sans Pro" w:cstheme="minorBidi"/>
          <w:color w:val="auto"/>
        </w:rPr>
        <w:t xml:space="preserve"> and in line with awarding body and JCQ guidance</w:t>
      </w:r>
      <w:r w:rsidR="00467695" w:rsidRPr="74837203">
        <w:rPr>
          <w:rFonts w:ascii="Source Sans Pro" w:hAnsi="Source Sans Pro" w:cstheme="minorBidi"/>
          <w:color w:val="auto"/>
        </w:rPr>
        <w:t>.</w:t>
      </w:r>
    </w:p>
    <w:p w14:paraId="745429E7" w14:textId="36BA2130" w:rsidR="00467695" w:rsidRPr="008B7961" w:rsidRDefault="00467695" w:rsidP="74837203">
      <w:pPr>
        <w:pStyle w:val="Default"/>
        <w:numPr>
          <w:ilvl w:val="0"/>
          <w:numId w:val="14"/>
        </w:numPr>
        <w:jc w:val="both"/>
        <w:rPr>
          <w:rFonts w:ascii="Source Sans Pro" w:hAnsi="Source Sans Pro" w:cstheme="minorBidi"/>
          <w:color w:val="auto"/>
        </w:rPr>
      </w:pPr>
      <w:r w:rsidRPr="74837203">
        <w:rPr>
          <w:rFonts w:ascii="Source Sans Pro" w:hAnsi="Source Sans Pro" w:cstheme="minorBidi"/>
          <w:color w:val="auto"/>
        </w:rPr>
        <w:t xml:space="preserve">Review </w:t>
      </w:r>
      <w:r w:rsidR="005D0629" w:rsidRPr="74837203">
        <w:rPr>
          <w:rFonts w:ascii="Source Sans Pro" w:hAnsi="Source Sans Pro" w:cstheme="minorBidi"/>
          <w:color w:val="auto"/>
        </w:rPr>
        <w:t xml:space="preserve">the </w:t>
      </w:r>
      <w:r w:rsidRPr="74837203">
        <w:rPr>
          <w:rFonts w:ascii="Source Sans Pro" w:hAnsi="Source Sans Pro" w:cstheme="minorBidi"/>
          <w:color w:val="auto"/>
        </w:rPr>
        <w:t xml:space="preserve">impact of </w:t>
      </w:r>
      <w:r w:rsidR="72F193DC" w:rsidRPr="74837203">
        <w:rPr>
          <w:rFonts w:ascii="Source Sans Pro" w:hAnsi="Source Sans Pro" w:cstheme="minorBidi"/>
          <w:color w:val="auto"/>
        </w:rPr>
        <w:t xml:space="preserve">access arrangements </w:t>
      </w:r>
      <w:r w:rsidRPr="74837203">
        <w:rPr>
          <w:rFonts w:ascii="Source Sans Pro" w:hAnsi="Source Sans Pro" w:cstheme="minorBidi"/>
          <w:color w:val="auto"/>
        </w:rPr>
        <w:t xml:space="preserve">provided and identify whether </w:t>
      </w:r>
      <w:r w:rsidR="65408416" w:rsidRPr="74837203">
        <w:rPr>
          <w:rFonts w:ascii="Source Sans Pro" w:hAnsi="Source Sans Pro" w:cstheme="minorBidi"/>
          <w:color w:val="auto"/>
        </w:rPr>
        <w:t xml:space="preserve">arrangements </w:t>
      </w:r>
      <w:r w:rsidR="006972FB" w:rsidRPr="74837203">
        <w:rPr>
          <w:rFonts w:ascii="Source Sans Pro" w:hAnsi="Source Sans Pro" w:cstheme="minorBidi"/>
          <w:color w:val="auto"/>
        </w:rPr>
        <w:t>need</w:t>
      </w:r>
      <w:r w:rsidRPr="74837203">
        <w:rPr>
          <w:rFonts w:ascii="Source Sans Pro" w:hAnsi="Source Sans Pro" w:cstheme="minorBidi"/>
          <w:color w:val="auto"/>
        </w:rPr>
        <w:t xml:space="preserve"> to continue, </w:t>
      </w:r>
      <w:proofErr w:type="gramStart"/>
      <w:r w:rsidRPr="74837203">
        <w:rPr>
          <w:rFonts w:ascii="Source Sans Pro" w:hAnsi="Source Sans Pro" w:cstheme="minorBidi"/>
          <w:color w:val="auto"/>
        </w:rPr>
        <w:t>change</w:t>
      </w:r>
      <w:proofErr w:type="gramEnd"/>
      <w:r w:rsidRPr="74837203">
        <w:rPr>
          <w:rFonts w:ascii="Source Sans Pro" w:hAnsi="Source Sans Pro" w:cstheme="minorBidi"/>
          <w:color w:val="auto"/>
        </w:rPr>
        <w:t xml:space="preserve"> or cease</w:t>
      </w:r>
      <w:r w:rsidR="006972FB">
        <w:rPr>
          <w:rFonts w:ascii="Source Sans Pro" w:hAnsi="Source Sans Pro" w:cstheme="minorBidi"/>
          <w:color w:val="auto"/>
        </w:rPr>
        <w:t>.</w:t>
      </w:r>
    </w:p>
    <w:p w14:paraId="08442615" w14:textId="5982D73E" w:rsidR="00E13D2A" w:rsidRPr="006972FB" w:rsidRDefault="00467695" w:rsidP="002E0C03">
      <w:pPr>
        <w:pStyle w:val="Default"/>
        <w:numPr>
          <w:ilvl w:val="0"/>
          <w:numId w:val="14"/>
        </w:numPr>
        <w:jc w:val="both"/>
        <w:rPr>
          <w:rFonts w:ascii="Source Sans Pro" w:hAnsi="Source Sans Pro" w:cstheme="minorBidi"/>
          <w:color w:val="auto"/>
        </w:rPr>
      </w:pPr>
      <w:r w:rsidRPr="006972FB">
        <w:rPr>
          <w:rFonts w:ascii="Source Sans Pro" w:hAnsi="Source Sans Pro" w:cstheme="minorBidi"/>
          <w:color w:val="auto"/>
        </w:rPr>
        <w:t>Take part in</w:t>
      </w:r>
      <w:r w:rsidR="7B4C1D55" w:rsidRPr="006972FB">
        <w:rPr>
          <w:rFonts w:ascii="Source Sans Pro" w:hAnsi="Source Sans Pro" w:cstheme="minorBidi"/>
          <w:color w:val="auto"/>
        </w:rPr>
        <w:t xml:space="preserve"> the</w:t>
      </w:r>
      <w:r w:rsidRPr="006972FB">
        <w:rPr>
          <w:rFonts w:ascii="Source Sans Pro" w:hAnsi="Source Sans Pro" w:cstheme="minorBidi"/>
          <w:color w:val="auto"/>
        </w:rPr>
        <w:t xml:space="preserve"> promotion of SEND events, both internally and externally, </w:t>
      </w:r>
      <w:proofErr w:type="gramStart"/>
      <w:r w:rsidRPr="006972FB">
        <w:rPr>
          <w:rFonts w:ascii="Source Sans Pro" w:hAnsi="Source Sans Pro" w:cstheme="minorBidi"/>
          <w:color w:val="auto"/>
        </w:rPr>
        <w:t>e.g.</w:t>
      </w:r>
      <w:proofErr w:type="gramEnd"/>
      <w:r w:rsidRPr="006972FB">
        <w:rPr>
          <w:rFonts w:ascii="Source Sans Pro" w:hAnsi="Source Sans Pro" w:cstheme="minorBidi"/>
          <w:color w:val="auto"/>
        </w:rPr>
        <w:t xml:space="preserve"> supporting events such as Mental Health awareness week, or transition reviews at School.</w:t>
      </w:r>
    </w:p>
    <w:p w14:paraId="3975A89B" w14:textId="05D397A8" w:rsidR="00E13D2A" w:rsidRPr="00DD2457" w:rsidRDefault="00E13D2A" w:rsidP="00AA6EE2">
      <w:pPr>
        <w:pStyle w:val="Default"/>
        <w:numPr>
          <w:ilvl w:val="0"/>
          <w:numId w:val="14"/>
        </w:numPr>
        <w:jc w:val="both"/>
        <w:rPr>
          <w:rFonts w:ascii="Source Sans Pro" w:hAnsi="Source Sans Pro"/>
          <w:szCs w:val="22"/>
        </w:rPr>
      </w:pPr>
      <w:r w:rsidRPr="74837203">
        <w:rPr>
          <w:rFonts w:ascii="Source Sans Pro" w:hAnsi="Source Sans Pro"/>
          <w:lang w:val="en-US"/>
        </w:rPr>
        <w:t>Any other duties commensurate with the grade and status of the post.</w:t>
      </w:r>
    </w:p>
    <w:p w14:paraId="216DC03B" w14:textId="77777777" w:rsidR="00DD2457" w:rsidRPr="00467695" w:rsidRDefault="00DD2457" w:rsidP="00DD2457">
      <w:pPr>
        <w:pStyle w:val="Default"/>
        <w:ind w:left="720"/>
        <w:jc w:val="both"/>
        <w:rPr>
          <w:rFonts w:ascii="Source Sans Pro" w:hAnsi="Source Sans Pro"/>
          <w:szCs w:val="22"/>
        </w:rPr>
      </w:pPr>
    </w:p>
    <w:p w14:paraId="3FF79C12" w14:textId="192B342F" w:rsidR="00467695" w:rsidRDefault="00467695" w:rsidP="00467695">
      <w:pPr>
        <w:pStyle w:val="Default"/>
        <w:jc w:val="both"/>
        <w:rPr>
          <w:rFonts w:ascii="Source Sans Pro" w:hAnsi="Source Sans Pro"/>
          <w:lang w:val="en-US"/>
        </w:rPr>
      </w:pPr>
    </w:p>
    <w:p w14:paraId="297DBA27" w14:textId="79E65860" w:rsidR="00467695" w:rsidRDefault="00467695" w:rsidP="00467695">
      <w:pPr>
        <w:rPr>
          <w:rFonts w:ascii="Poppins" w:hAnsi="Poppins" w:cs="Poppins"/>
          <w:sz w:val="24"/>
          <w:szCs w:val="24"/>
          <w:lang w:val="en-US"/>
        </w:rPr>
      </w:pPr>
      <w:r w:rsidRPr="00467695">
        <w:rPr>
          <w:rFonts w:ascii="Poppins" w:hAnsi="Poppins" w:cs="Poppins"/>
          <w:sz w:val="24"/>
          <w:szCs w:val="24"/>
          <w:lang w:val="en-US"/>
        </w:rPr>
        <w:t>Specific Duties</w:t>
      </w:r>
    </w:p>
    <w:p w14:paraId="556294C4" w14:textId="07618128" w:rsidR="00DD2457" w:rsidRPr="00D80224" w:rsidRDefault="53755A18" w:rsidP="00D80224">
      <w:pPr>
        <w:pStyle w:val="ListParagraph"/>
        <w:numPr>
          <w:ilvl w:val="0"/>
          <w:numId w:val="18"/>
        </w:numPr>
        <w:rPr>
          <w:rFonts w:ascii="Source Sans Pro" w:hAnsi="Source Sans Pro"/>
          <w:sz w:val="24"/>
          <w:szCs w:val="24"/>
        </w:rPr>
      </w:pPr>
      <w:r w:rsidRPr="00D80224">
        <w:rPr>
          <w:rFonts w:ascii="Source Sans Pro" w:hAnsi="Source Sans Pro"/>
          <w:sz w:val="24"/>
          <w:szCs w:val="24"/>
        </w:rPr>
        <w:t>Co-ordinate the access arrangement process to</w:t>
      </w:r>
      <w:r w:rsidR="00467695" w:rsidRPr="00D80224">
        <w:rPr>
          <w:rFonts w:ascii="Source Sans Pro" w:hAnsi="Source Sans Pro"/>
          <w:sz w:val="24"/>
          <w:szCs w:val="24"/>
        </w:rPr>
        <w:t xml:space="preserve"> ensure consistent support is available and effectively accessed by students</w:t>
      </w:r>
      <w:r w:rsidR="3B6796EE" w:rsidRPr="00D80224">
        <w:rPr>
          <w:rFonts w:ascii="Source Sans Pro" w:hAnsi="Source Sans Pro"/>
          <w:sz w:val="24"/>
          <w:szCs w:val="24"/>
        </w:rPr>
        <w:t xml:space="preserve"> whilst on programme</w:t>
      </w:r>
      <w:r w:rsidR="006172D0">
        <w:rPr>
          <w:rFonts w:ascii="Source Sans Pro" w:hAnsi="Source Sans Pro"/>
          <w:sz w:val="24"/>
          <w:szCs w:val="24"/>
        </w:rPr>
        <w:t>, following the College’s Access Arrangements Policy and Procedure.</w:t>
      </w:r>
    </w:p>
    <w:p w14:paraId="6B49F449" w14:textId="668BB64A" w:rsidR="00010721" w:rsidRDefault="3B6796EE" w:rsidP="00D80224">
      <w:pPr>
        <w:pStyle w:val="ListParagraph"/>
        <w:numPr>
          <w:ilvl w:val="0"/>
          <w:numId w:val="18"/>
        </w:numPr>
        <w:rPr>
          <w:rFonts w:ascii="Source Sans Pro" w:eastAsia="Source Sans Pro" w:hAnsi="Source Sans Pro" w:cs="Source Sans Pro"/>
          <w:sz w:val="24"/>
          <w:szCs w:val="24"/>
        </w:rPr>
      </w:pPr>
      <w:r w:rsidRPr="00D80224">
        <w:rPr>
          <w:rFonts w:ascii="Source Sans Pro" w:eastAsia="Source Sans Pro" w:hAnsi="Source Sans Pro" w:cs="Source Sans Pro"/>
          <w:sz w:val="24"/>
          <w:szCs w:val="24"/>
        </w:rPr>
        <w:lastRenderedPageBreak/>
        <w:t>Collecting and coordinating the completion of all paperwork including documentation</w:t>
      </w:r>
      <w:r w:rsidR="0033340C">
        <w:rPr>
          <w:rFonts w:ascii="Source Sans Pro" w:eastAsia="Source Sans Pro" w:hAnsi="Source Sans Pro" w:cs="Source Sans Pro"/>
          <w:sz w:val="24"/>
          <w:szCs w:val="24"/>
        </w:rPr>
        <w:t xml:space="preserve"> relating to </w:t>
      </w:r>
      <w:r w:rsidR="00593D7C">
        <w:rPr>
          <w:rFonts w:ascii="Source Sans Pro" w:eastAsia="Source Sans Pro" w:hAnsi="Source Sans Pro" w:cs="Source Sans Pro"/>
          <w:sz w:val="24"/>
          <w:szCs w:val="24"/>
        </w:rPr>
        <w:t>the student’s normal way of working</w:t>
      </w:r>
      <w:r w:rsidRPr="00D80224">
        <w:rPr>
          <w:rFonts w:ascii="Source Sans Pro" w:eastAsia="Source Sans Pro" w:hAnsi="Source Sans Pro" w:cs="Source Sans Pro"/>
          <w:sz w:val="24"/>
          <w:szCs w:val="24"/>
        </w:rPr>
        <w:t xml:space="preserve"> and evidence</w:t>
      </w:r>
      <w:r w:rsidR="00593D7C">
        <w:rPr>
          <w:rFonts w:ascii="Source Sans Pro" w:eastAsia="Source Sans Pro" w:hAnsi="Source Sans Pro" w:cs="Source Sans Pro"/>
          <w:sz w:val="24"/>
          <w:szCs w:val="24"/>
        </w:rPr>
        <w:t xml:space="preserve"> of their disability,</w:t>
      </w:r>
      <w:r w:rsidR="001B25CB">
        <w:rPr>
          <w:rFonts w:ascii="Source Sans Pro" w:eastAsia="Source Sans Pro" w:hAnsi="Source Sans Pro" w:cs="Source Sans Pro"/>
          <w:sz w:val="24"/>
          <w:szCs w:val="24"/>
        </w:rPr>
        <w:t xml:space="preserve"> learning difficulty and/or</w:t>
      </w:r>
      <w:r w:rsidR="00593D7C">
        <w:rPr>
          <w:rFonts w:ascii="Source Sans Pro" w:eastAsia="Source Sans Pro" w:hAnsi="Source Sans Pro" w:cs="Source Sans Pro"/>
          <w:sz w:val="24"/>
          <w:szCs w:val="24"/>
        </w:rPr>
        <w:t xml:space="preserve"> medical condition</w:t>
      </w:r>
      <w:r w:rsidR="001B25CB">
        <w:rPr>
          <w:rFonts w:ascii="Source Sans Pro" w:eastAsia="Source Sans Pro" w:hAnsi="Source Sans Pro" w:cs="Source Sans Pro"/>
          <w:sz w:val="24"/>
          <w:szCs w:val="24"/>
        </w:rPr>
        <w:t>.</w:t>
      </w:r>
      <w:r w:rsidRPr="00D80224">
        <w:rPr>
          <w:rFonts w:ascii="Source Sans Pro" w:eastAsia="Source Sans Pro" w:hAnsi="Source Sans Pro" w:cs="Source Sans Pro"/>
          <w:sz w:val="24"/>
          <w:szCs w:val="24"/>
        </w:rPr>
        <w:t xml:space="preserve"> </w:t>
      </w:r>
    </w:p>
    <w:p w14:paraId="18DD2FC5" w14:textId="32716A78" w:rsidR="00495AE6" w:rsidRDefault="00495AE6" w:rsidP="00D80224">
      <w:pPr>
        <w:pStyle w:val="ListParagraph"/>
        <w:numPr>
          <w:ilvl w:val="0"/>
          <w:numId w:val="18"/>
        </w:numPr>
        <w:rPr>
          <w:rFonts w:ascii="Source Sans Pro" w:eastAsia="Source Sans Pro" w:hAnsi="Source Sans Pro" w:cs="Source Sans Pro"/>
          <w:sz w:val="24"/>
          <w:szCs w:val="24"/>
        </w:rPr>
      </w:pPr>
      <w:r>
        <w:rPr>
          <w:rStyle w:val="normaltextrun"/>
          <w:rFonts w:ascii="Segoe UI" w:hAnsi="Segoe UI" w:cs="Segoe UI"/>
          <w:color w:val="000000"/>
          <w:bdr w:val="none" w:sz="0" w:space="0" w:color="auto" w:frame="1"/>
        </w:rPr>
        <w:t>Liais</w:t>
      </w:r>
      <w:r w:rsidR="006972FB">
        <w:rPr>
          <w:rStyle w:val="normaltextrun"/>
          <w:rFonts w:ascii="Segoe UI" w:hAnsi="Segoe UI" w:cs="Segoe UI"/>
          <w:color w:val="000000"/>
          <w:bdr w:val="none" w:sz="0" w:space="0" w:color="auto" w:frame="1"/>
        </w:rPr>
        <w:t xml:space="preserve">on </w:t>
      </w:r>
      <w:r>
        <w:rPr>
          <w:rStyle w:val="normaltextrun"/>
          <w:rFonts w:ascii="Segoe UI" w:hAnsi="Segoe UI" w:cs="Segoe UI"/>
          <w:color w:val="000000"/>
          <w:bdr w:val="none" w:sz="0" w:space="0" w:color="auto" w:frame="1"/>
        </w:rPr>
        <w:t>with schools</w:t>
      </w:r>
      <w:r w:rsidR="006972FB">
        <w:rPr>
          <w:rStyle w:val="normaltextrun"/>
          <w:rFonts w:ascii="Segoe UI" w:hAnsi="Segoe UI" w:cs="Segoe UI"/>
          <w:color w:val="000000"/>
          <w:bdr w:val="none" w:sz="0" w:space="0" w:color="auto" w:frame="1"/>
        </w:rPr>
        <w:t xml:space="preserve"> </w:t>
      </w:r>
      <w:r>
        <w:rPr>
          <w:rStyle w:val="normaltextrun"/>
          <w:rFonts w:ascii="Segoe UI" w:hAnsi="Segoe UI" w:cs="Segoe UI"/>
          <w:color w:val="000000"/>
          <w:bdr w:val="none" w:sz="0" w:space="0" w:color="auto" w:frame="1"/>
        </w:rPr>
        <w:t xml:space="preserve">which students are transferring </w:t>
      </w:r>
      <w:r w:rsidR="006972FB">
        <w:rPr>
          <w:rStyle w:val="normaltextrun"/>
          <w:rFonts w:ascii="Segoe UI" w:hAnsi="Segoe UI" w:cs="Segoe UI"/>
          <w:color w:val="000000"/>
          <w:bdr w:val="none" w:sz="0" w:space="0" w:color="auto" w:frame="1"/>
        </w:rPr>
        <w:t xml:space="preserve">from </w:t>
      </w:r>
      <w:r>
        <w:rPr>
          <w:rStyle w:val="normaltextrun"/>
          <w:rFonts w:ascii="Segoe UI" w:hAnsi="Segoe UI" w:cs="Segoe UI"/>
          <w:color w:val="000000"/>
          <w:bdr w:val="none" w:sz="0" w:space="0" w:color="auto" w:frame="1"/>
        </w:rPr>
        <w:t>to enable the coll</w:t>
      </w:r>
      <w:r w:rsidR="006972FB">
        <w:rPr>
          <w:rStyle w:val="normaltextrun"/>
          <w:rFonts w:ascii="Segoe UI" w:hAnsi="Segoe UI" w:cs="Segoe UI"/>
          <w:color w:val="000000"/>
          <w:bdr w:val="none" w:sz="0" w:space="0" w:color="auto" w:frame="1"/>
        </w:rPr>
        <w:t>ation</w:t>
      </w:r>
      <w:r>
        <w:rPr>
          <w:rStyle w:val="normaltextrun"/>
          <w:rFonts w:ascii="Segoe UI" w:hAnsi="Segoe UI" w:cs="Segoe UI"/>
          <w:color w:val="000000"/>
          <w:bdr w:val="none" w:sz="0" w:space="0" w:color="auto" w:frame="1"/>
        </w:rPr>
        <w:t xml:space="preserve"> of Form 8s and File Note documentation.</w:t>
      </w:r>
    </w:p>
    <w:p w14:paraId="7FC1BB3D" w14:textId="0A07D202" w:rsidR="00531402" w:rsidRPr="00531402" w:rsidRDefault="00531402" w:rsidP="00531402">
      <w:pPr>
        <w:pStyle w:val="ListParagraph"/>
        <w:numPr>
          <w:ilvl w:val="0"/>
          <w:numId w:val="18"/>
        </w:numPr>
        <w:rPr>
          <w:rFonts w:ascii="Source Sans Pro" w:eastAsia="Source Sans Pro" w:hAnsi="Source Sans Pro" w:cs="Source Sans Pro"/>
          <w:sz w:val="24"/>
          <w:szCs w:val="24"/>
        </w:rPr>
      </w:pPr>
      <w:r w:rsidRPr="00531402">
        <w:rPr>
          <w:rFonts w:ascii="Source Sans Pro" w:eastAsia="Source Sans Pro" w:hAnsi="Source Sans Pro" w:cs="Source Sans Pro"/>
          <w:sz w:val="24"/>
          <w:szCs w:val="24"/>
        </w:rPr>
        <w:t xml:space="preserve">Completing all relevant forms and records in a timely, responsive manner at the required standard </w:t>
      </w:r>
      <w:r>
        <w:rPr>
          <w:rFonts w:ascii="Source Sans Pro" w:eastAsia="Source Sans Pro" w:hAnsi="Source Sans Pro" w:cs="Source Sans Pro"/>
          <w:sz w:val="24"/>
          <w:szCs w:val="24"/>
        </w:rPr>
        <w:t>e</w:t>
      </w:r>
      <w:r w:rsidRPr="00531402">
        <w:rPr>
          <w:rFonts w:ascii="Source Sans Pro" w:eastAsia="Source Sans Pro" w:hAnsi="Source Sans Pro" w:cs="Source Sans Pro"/>
          <w:sz w:val="24"/>
          <w:szCs w:val="24"/>
        </w:rPr>
        <w:t>nsuring both internal and external, JCQ, deadlines are met</w:t>
      </w:r>
    </w:p>
    <w:p w14:paraId="5DC44799" w14:textId="6F2BCB83" w:rsidR="00010721" w:rsidRPr="006B08C0" w:rsidRDefault="00010721" w:rsidP="74837203">
      <w:pPr>
        <w:pStyle w:val="ListParagraph"/>
        <w:numPr>
          <w:ilvl w:val="0"/>
          <w:numId w:val="18"/>
        </w:numPr>
        <w:rPr>
          <w:rStyle w:val="eop"/>
          <w:rFonts w:ascii="Source Sans Pro" w:eastAsia="Source Sans Pro" w:hAnsi="Source Sans Pro" w:cs="Source Sans Pro"/>
          <w:sz w:val="24"/>
          <w:szCs w:val="24"/>
        </w:rPr>
      </w:pPr>
      <w:r w:rsidRPr="00D80224">
        <w:rPr>
          <w:rStyle w:val="normaltextrun"/>
          <w:rFonts w:ascii="Source Sans Pro" w:hAnsi="Source Sans Pro" w:cs="Calibri"/>
          <w:color w:val="000000"/>
          <w:sz w:val="24"/>
          <w:szCs w:val="24"/>
          <w:shd w:val="clear" w:color="auto" w:fill="FFFFFF"/>
        </w:rPr>
        <w:t xml:space="preserve">Liaising with internal departments, students, parents, </w:t>
      </w:r>
      <w:proofErr w:type="gramStart"/>
      <w:r w:rsidRPr="00D80224">
        <w:rPr>
          <w:rStyle w:val="normaltextrun"/>
          <w:rFonts w:ascii="Source Sans Pro" w:hAnsi="Source Sans Pro" w:cs="Calibri"/>
          <w:color w:val="000000"/>
          <w:sz w:val="24"/>
          <w:szCs w:val="24"/>
          <w:shd w:val="clear" w:color="auto" w:fill="FFFFFF"/>
        </w:rPr>
        <w:t>assessors</w:t>
      </w:r>
      <w:proofErr w:type="gramEnd"/>
      <w:r w:rsidRPr="00D80224">
        <w:rPr>
          <w:rStyle w:val="normaltextrun"/>
          <w:rFonts w:ascii="Source Sans Pro" w:hAnsi="Source Sans Pro" w:cs="Calibri"/>
          <w:color w:val="000000"/>
          <w:sz w:val="24"/>
          <w:szCs w:val="24"/>
          <w:shd w:val="clear" w:color="auto" w:fill="FFFFFF"/>
        </w:rPr>
        <w:t xml:space="preserve"> and any other stakeholders to ensure any access arrangements or reasonable adjustments are in place by the relevant deadlines</w:t>
      </w:r>
      <w:r w:rsidR="003A22ED">
        <w:rPr>
          <w:rStyle w:val="normaltextrun"/>
          <w:rFonts w:ascii="Source Sans Pro" w:hAnsi="Source Sans Pro" w:cs="Calibri"/>
          <w:color w:val="000000"/>
          <w:sz w:val="24"/>
          <w:szCs w:val="24"/>
          <w:shd w:val="clear" w:color="auto" w:fill="FFFFFF"/>
        </w:rPr>
        <w:t>.</w:t>
      </w:r>
      <w:r w:rsidRPr="00D80224">
        <w:rPr>
          <w:rStyle w:val="eop"/>
          <w:rFonts w:ascii="Source Sans Pro" w:hAnsi="Source Sans Pro" w:cs="Calibri"/>
          <w:color w:val="000000"/>
          <w:sz w:val="24"/>
          <w:szCs w:val="24"/>
          <w:shd w:val="clear" w:color="auto" w:fill="FFFFFF"/>
        </w:rPr>
        <w:t> </w:t>
      </w:r>
    </w:p>
    <w:p w14:paraId="7E2B43CB" w14:textId="069B20F6" w:rsidR="006B08C0" w:rsidRPr="006B08C0" w:rsidRDefault="006B08C0" w:rsidP="006B08C0">
      <w:pPr>
        <w:pStyle w:val="ListParagraph"/>
        <w:numPr>
          <w:ilvl w:val="0"/>
          <w:numId w:val="18"/>
        </w:numPr>
        <w:rPr>
          <w:rFonts w:ascii="Source Sans Pro" w:eastAsia="Source Sans Pro" w:hAnsi="Source Sans Pro" w:cs="Source Sans Pro"/>
          <w:sz w:val="24"/>
          <w:szCs w:val="24"/>
        </w:rPr>
      </w:pPr>
      <w:r w:rsidRPr="006B08C0">
        <w:rPr>
          <w:rFonts w:ascii="Source Sans Pro" w:eastAsia="Source Sans Pro" w:hAnsi="Source Sans Pro" w:cs="Source Sans Pro"/>
          <w:sz w:val="24"/>
          <w:szCs w:val="24"/>
        </w:rPr>
        <w:t>Facilitating the application and approval of Access arrangements through awarding body</w:t>
      </w:r>
      <w:r w:rsidR="00495AE6">
        <w:rPr>
          <w:rFonts w:ascii="Source Sans Pro" w:eastAsia="Source Sans Pro" w:hAnsi="Source Sans Pro" w:cs="Source Sans Pro"/>
          <w:sz w:val="24"/>
          <w:szCs w:val="24"/>
        </w:rPr>
        <w:t>.</w:t>
      </w:r>
    </w:p>
    <w:p w14:paraId="523EF3F1" w14:textId="15ED3CC3" w:rsidR="3B0C4084" w:rsidRPr="00D80224" w:rsidRDefault="5BB9CDEB" w:rsidP="00D80224">
      <w:pPr>
        <w:pStyle w:val="ListParagraph"/>
        <w:numPr>
          <w:ilvl w:val="0"/>
          <w:numId w:val="18"/>
        </w:numPr>
        <w:rPr>
          <w:rFonts w:ascii="Source Sans Pro" w:eastAsia="Source Sans Pro" w:hAnsi="Source Sans Pro" w:cs="Source Sans Pro"/>
          <w:sz w:val="24"/>
          <w:szCs w:val="24"/>
        </w:rPr>
      </w:pPr>
      <w:r w:rsidRPr="00D80224">
        <w:rPr>
          <w:rFonts w:ascii="Source Sans Pro" w:eastAsia="Source Sans Pro" w:hAnsi="Source Sans Pro" w:cs="Source Sans Pro"/>
          <w:sz w:val="24"/>
          <w:szCs w:val="24"/>
        </w:rPr>
        <w:t>Ensuring that the College's record-keeping and practice is fully compliant with Awarding Body and JCQ regulations</w:t>
      </w:r>
      <w:r w:rsidR="003A22ED">
        <w:rPr>
          <w:rFonts w:ascii="Source Sans Pro" w:eastAsia="Source Sans Pro" w:hAnsi="Source Sans Pro" w:cs="Source Sans Pro"/>
          <w:sz w:val="24"/>
          <w:szCs w:val="24"/>
        </w:rPr>
        <w:t xml:space="preserve"> and </w:t>
      </w:r>
      <w:r w:rsidR="0069369F">
        <w:rPr>
          <w:rFonts w:ascii="Source Sans Pro" w:eastAsia="Source Sans Pro" w:hAnsi="Source Sans Pro" w:cs="Source Sans Pro"/>
          <w:sz w:val="24"/>
          <w:szCs w:val="24"/>
        </w:rPr>
        <w:t>awarding b</w:t>
      </w:r>
      <w:r w:rsidR="00B55153">
        <w:rPr>
          <w:rFonts w:ascii="Source Sans Pro" w:eastAsia="Source Sans Pro" w:hAnsi="Source Sans Pro" w:cs="Source Sans Pro"/>
          <w:sz w:val="24"/>
          <w:szCs w:val="24"/>
        </w:rPr>
        <w:t>odies</w:t>
      </w:r>
      <w:r w:rsidR="005F231A" w:rsidRPr="00D80224">
        <w:rPr>
          <w:rFonts w:ascii="Source Sans Pro" w:eastAsia="Source Sans Pro" w:hAnsi="Source Sans Pro" w:cs="Source Sans Pro"/>
          <w:sz w:val="24"/>
          <w:szCs w:val="24"/>
        </w:rPr>
        <w:t>.</w:t>
      </w:r>
    </w:p>
    <w:p w14:paraId="786773CA" w14:textId="4DAFAB11" w:rsidR="0077542C" w:rsidRDefault="0077542C" w:rsidP="00D80224">
      <w:pPr>
        <w:pStyle w:val="ListParagraph"/>
        <w:numPr>
          <w:ilvl w:val="0"/>
          <w:numId w:val="18"/>
        </w:numPr>
        <w:rPr>
          <w:rFonts w:ascii="Source Sans Pro" w:eastAsia="Source Sans Pro" w:hAnsi="Source Sans Pro" w:cs="Source Sans Pro"/>
          <w:sz w:val="24"/>
          <w:szCs w:val="24"/>
        </w:rPr>
      </w:pPr>
      <w:r>
        <w:rPr>
          <w:rStyle w:val="normaltextrun"/>
          <w:rFonts w:ascii="Segoe UI" w:hAnsi="Segoe UI" w:cs="Segoe UI"/>
          <w:color w:val="000000"/>
          <w:bdr w:val="none" w:sz="0" w:space="0" w:color="auto" w:frame="1"/>
        </w:rPr>
        <w:t>Monitoring students’ use of access arrangements and initiating changes if necessary.</w:t>
      </w:r>
    </w:p>
    <w:p w14:paraId="4C311880" w14:textId="05A7D638" w:rsidR="005A45C2" w:rsidRPr="00D80224" w:rsidRDefault="005A45C2" w:rsidP="00D80224">
      <w:pPr>
        <w:pStyle w:val="ListParagraph"/>
        <w:numPr>
          <w:ilvl w:val="0"/>
          <w:numId w:val="18"/>
        </w:numPr>
        <w:rPr>
          <w:rFonts w:ascii="Source Sans Pro" w:eastAsia="Source Sans Pro" w:hAnsi="Source Sans Pro" w:cs="Source Sans Pro"/>
          <w:sz w:val="24"/>
          <w:szCs w:val="24"/>
        </w:rPr>
      </w:pPr>
      <w:r>
        <w:rPr>
          <w:rFonts w:ascii="Source Sans Pro" w:eastAsia="Source Sans Pro" w:hAnsi="Source Sans Pro" w:cs="Source Sans Pro"/>
          <w:sz w:val="24"/>
          <w:szCs w:val="24"/>
        </w:rPr>
        <w:t>I</w:t>
      </w:r>
      <w:r w:rsidRPr="005A45C2">
        <w:rPr>
          <w:rFonts w:ascii="Source Sans Pro" w:eastAsia="Source Sans Pro" w:hAnsi="Source Sans Pro" w:cs="Source Sans Pro"/>
          <w:sz w:val="24"/>
          <w:szCs w:val="24"/>
        </w:rPr>
        <w:t>mplementing appropriate organisational measures to ensure that data processing is performed in accordance with the GDPR</w:t>
      </w:r>
      <w:r>
        <w:rPr>
          <w:rFonts w:ascii="Source Sans Pro" w:eastAsia="Source Sans Pro" w:hAnsi="Source Sans Pro" w:cs="Source Sans Pro"/>
          <w:sz w:val="24"/>
          <w:szCs w:val="24"/>
        </w:rPr>
        <w:t>.</w:t>
      </w:r>
    </w:p>
    <w:p w14:paraId="5BADBEF6" w14:textId="397484E5" w:rsidR="00467695" w:rsidRPr="00D80224" w:rsidRDefault="21209FEB" w:rsidP="00D80224">
      <w:pPr>
        <w:pStyle w:val="ListParagraph"/>
        <w:numPr>
          <w:ilvl w:val="0"/>
          <w:numId w:val="18"/>
        </w:numPr>
        <w:rPr>
          <w:rFonts w:ascii="Source Sans Pro" w:eastAsia="Source Sans Pro" w:hAnsi="Source Sans Pro" w:cs="Source Sans Pro"/>
          <w:sz w:val="24"/>
          <w:szCs w:val="24"/>
        </w:rPr>
      </w:pPr>
      <w:r w:rsidRPr="00D80224">
        <w:rPr>
          <w:rFonts w:ascii="Source Sans Pro" w:eastAsia="Source Sans Pro" w:hAnsi="Source Sans Pro" w:cs="Source Sans Pro"/>
          <w:sz w:val="24"/>
          <w:szCs w:val="24"/>
        </w:rPr>
        <w:t xml:space="preserve">Acting as the </w:t>
      </w:r>
      <w:r w:rsidR="0D90C07B" w:rsidRPr="00D80224">
        <w:rPr>
          <w:rFonts w:ascii="Source Sans Pro" w:eastAsia="Source Sans Pro" w:hAnsi="Source Sans Pro" w:cs="Source Sans Pro"/>
          <w:sz w:val="24"/>
          <w:szCs w:val="24"/>
        </w:rPr>
        <w:t xml:space="preserve">College’s </w:t>
      </w:r>
      <w:r w:rsidRPr="00D80224">
        <w:rPr>
          <w:rFonts w:ascii="Source Sans Pro" w:eastAsia="Source Sans Pro" w:hAnsi="Source Sans Pro" w:cs="Source Sans Pro"/>
          <w:sz w:val="24"/>
          <w:szCs w:val="24"/>
        </w:rPr>
        <w:t>main point of contact for staff and parents in relation to</w:t>
      </w:r>
      <w:r w:rsidR="38B16151" w:rsidRPr="00D80224">
        <w:rPr>
          <w:rFonts w:ascii="Source Sans Pro" w:eastAsia="Source Sans Pro" w:hAnsi="Source Sans Pro" w:cs="Source Sans Pro"/>
          <w:sz w:val="24"/>
          <w:szCs w:val="24"/>
        </w:rPr>
        <w:t xml:space="preserve"> access arrangements</w:t>
      </w:r>
      <w:r w:rsidR="7D1FDFEC" w:rsidRPr="00D80224">
        <w:rPr>
          <w:rFonts w:ascii="Source Sans Pro" w:eastAsia="Source Sans Pro" w:hAnsi="Source Sans Pro" w:cs="Source Sans Pro"/>
          <w:sz w:val="24"/>
          <w:szCs w:val="24"/>
        </w:rPr>
        <w:t>.</w:t>
      </w:r>
      <w:r w:rsidR="619C322D" w:rsidRPr="00D80224">
        <w:rPr>
          <w:rFonts w:ascii="Source Sans Pro" w:eastAsia="Source Sans Pro" w:hAnsi="Source Sans Pro" w:cs="Source Sans Pro"/>
          <w:sz w:val="24"/>
          <w:szCs w:val="24"/>
        </w:rPr>
        <w:t xml:space="preserve"> </w:t>
      </w:r>
      <w:r w:rsidR="00467695" w:rsidRPr="00D80224">
        <w:rPr>
          <w:rFonts w:ascii="Source Sans Pro" w:hAnsi="Source Sans Pro"/>
          <w:sz w:val="24"/>
          <w:szCs w:val="24"/>
        </w:rPr>
        <w:t xml:space="preserve">Attend course team meetings to provide </w:t>
      </w:r>
      <w:r w:rsidR="14DEAE01" w:rsidRPr="00D80224">
        <w:rPr>
          <w:rFonts w:ascii="Source Sans Pro" w:hAnsi="Source Sans Pro"/>
          <w:sz w:val="24"/>
          <w:szCs w:val="24"/>
        </w:rPr>
        <w:t>specialis</w:t>
      </w:r>
      <w:r w:rsidR="14DEAE01" w:rsidRPr="00D80224">
        <w:rPr>
          <w:rFonts w:ascii="Source Sans Pro" w:eastAsia="Source Sans Pro" w:hAnsi="Source Sans Pro" w:cs="Source Sans Pro"/>
          <w:sz w:val="24"/>
          <w:szCs w:val="24"/>
        </w:rPr>
        <w:t>t advice and guidance with regards to Access Arrangements</w:t>
      </w:r>
    </w:p>
    <w:p w14:paraId="6F9E041F" w14:textId="6C631C49" w:rsidR="11A44642" w:rsidRPr="00D80224" w:rsidRDefault="0F08B343" w:rsidP="00D80224">
      <w:pPr>
        <w:pStyle w:val="ListParagraph"/>
        <w:numPr>
          <w:ilvl w:val="0"/>
          <w:numId w:val="18"/>
        </w:numPr>
        <w:rPr>
          <w:rFonts w:ascii="Source Sans Pro" w:eastAsia="Source Sans Pro" w:hAnsi="Source Sans Pro" w:cs="Source Sans Pro"/>
          <w:sz w:val="24"/>
          <w:szCs w:val="24"/>
        </w:rPr>
      </w:pPr>
      <w:r w:rsidRPr="00D80224">
        <w:rPr>
          <w:rFonts w:ascii="Source Sans Pro" w:eastAsia="Source Sans Pro" w:hAnsi="Source Sans Pro" w:cs="Source Sans Pro"/>
          <w:sz w:val="24"/>
          <w:szCs w:val="24"/>
        </w:rPr>
        <w:t>Continuing to improve existing processes and systems for managing and monitoring Access Arrangements</w:t>
      </w:r>
    </w:p>
    <w:p w14:paraId="3704EE2E" w14:textId="34546BB1" w:rsidR="00DD2457" w:rsidRPr="00D80224" w:rsidRDefault="00DD2457" w:rsidP="00D80224">
      <w:pPr>
        <w:pStyle w:val="ListParagraph"/>
        <w:numPr>
          <w:ilvl w:val="0"/>
          <w:numId w:val="18"/>
        </w:numPr>
        <w:rPr>
          <w:rFonts w:ascii="Source Sans Pro" w:hAnsi="Source Sans Pro"/>
          <w:sz w:val="24"/>
          <w:szCs w:val="24"/>
        </w:rPr>
      </w:pPr>
      <w:r w:rsidRPr="00D80224">
        <w:rPr>
          <w:rFonts w:ascii="Source Sans Pro" w:hAnsi="Source Sans Pro"/>
          <w:sz w:val="24"/>
          <w:szCs w:val="24"/>
        </w:rPr>
        <w:t xml:space="preserve">Demonstrate capacity to improve and continually seek to improve practice. </w:t>
      </w:r>
    </w:p>
    <w:p w14:paraId="2138F5E3" w14:textId="77777777" w:rsidR="00E13D2A" w:rsidRPr="006072C8" w:rsidRDefault="00E13D2A" w:rsidP="00AA6EE2">
      <w:pPr>
        <w:pStyle w:val="BodyText"/>
        <w:tabs>
          <w:tab w:val="num" w:pos="1080"/>
        </w:tabs>
        <w:rPr>
          <w:rFonts w:cs="Arial"/>
          <w:sz w:val="24"/>
          <w:szCs w:val="24"/>
        </w:rPr>
      </w:pPr>
    </w:p>
    <w:p w14:paraId="213DDB43" w14:textId="77777777" w:rsidR="00E13D2A" w:rsidRPr="00AA6EE2" w:rsidRDefault="00E13D2A" w:rsidP="00AA6EE2">
      <w:pPr>
        <w:jc w:val="both"/>
        <w:rPr>
          <w:rFonts w:ascii="Poppins" w:hAnsi="Poppins" w:cs="Poppins"/>
          <w:b/>
          <w:sz w:val="24"/>
          <w:szCs w:val="24"/>
        </w:rPr>
      </w:pPr>
      <w:r w:rsidRPr="00AA6EE2">
        <w:rPr>
          <w:rFonts w:ascii="Poppins" w:hAnsi="Poppins" w:cs="Poppins"/>
          <w:b/>
          <w:sz w:val="24"/>
          <w:szCs w:val="24"/>
        </w:rPr>
        <w:t>General Responsibilities</w:t>
      </w:r>
    </w:p>
    <w:p w14:paraId="5D114BFD" w14:textId="77777777" w:rsidR="00E13D2A" w:rsidRPr="00AA6EE2" w:rsidRDefault="00E13D2A" w:rsidP="00AA6EE2">
      <w:pPr>
        <w:pStyle w:val="ListParagraph"/>
        <w:numPr>
          <w:ilvl w:val="0"/>
          <w:numId w:val="1"/>
        </w:numPr>
        <w:autoSpaceDE w:val="0"/>
        <w:autoSpaceDN w:val="0"/>
        <w:adjustRightInd w:val="0"/>
        <w:spacing w:after="0" w:line="240" w:lineRule="auto"/>
        <w:ind w:hanging="720"/>
        <w:jc w:val="both"/>
        <w:rPr>
          <w:rFonts w:ascii="Source Sans Pro" w:hAnsi="Source Sans Pro" w:cs="Arial"/>
          <w:sz w:val="24"/>
          <w:szCs w:val="24"/>
        </w:rPr>
      </w:pPr>
      <w:r w:rsidRPr="00AA6EE2">
        <w:rPr>
          <w:rFonts w:ascii="Source Sans Pro" w:hAnsi="Source Sans Pro" w:cs="Arial"/>
          <w:sz w:val="24"/>
          <w:szCs w:val="24"/>
        </w:rPr>
        <w:t xml:space="preserve">To promote the mission, </w:t>
      </w:r>
      <w:proofErr w:type="gramStart"/>
      <w:r w:rsidRPr="00AA6EE2">
        <w:rPr>
          <w:rFonts w:ascii="Source Sans Pro" w:hAnsi="Source Sans Pro" w:cs="Arial"/>
          <w:sz w:val="24"/>
          <w:szCs w:val="24"/>
        </w:rPr>
        <w:t>vision</w:t>
      </w:r>
      <w:proofErr w:type="gramEnd"/>
      <w:r w:rsidRPr="00AA6EE2">
        <w:rPr>
          <w:rFonts w:ascii="Source Sans Pro" w:hAnsi="Source Sans Pro" w:cs="Arial"/>
          <w:sz w:val="24"/>
          <w:szCs w:val="24"/>
        </w:rPr>
        <w:t xml:space="preserve"> and values of New College Durham</w:t>
      </w:r>
    </w:p>
    <w:p w14:paraId="7B9D2104" w14:textId="77777777" w:rsidR="00E13D2A" w:rsidRPr="00AA6EE2" w:rsidRDefault="00E13D2A" w:rsidP="00AA6EE2">
      <w:pPr>
        <w:pStyle w:val="ListParagraph"/>
        <w:ind w:hanging="720"/>
        <w:jc w:val="both"/>
        <w:rPr>
          <w:rFonts w:ascii="Source Sans Pro" w:hAnsi="Source Sans Pro" w:cs="Arial"/>
          <w:sz w:val="24"/>
          <w:szCs w:val="24"/>
        </w:rPr>
      </w:pPr>
    </w:p>
    <w:p w14:paraId="56089D2C" w14:textId="77777777" w:rsidR="00E13D2A" w:rsidRPr="00AA6EE2" w:rsidRDefault="00E13D2A" w:rsidP="00AA6EE2">
      <w:pPr>
        <w:pStyle w:val="ListParagraph"/>
        <w:numPr>
          <w:ilvl w:val="0"/>
          <w:numId w:val="1"/>
        </w:numPr>
        <w:autoSpaceDE w:val="0"/>
        <w:autoSpaceDN w:val="0"/>
        <w:adjustRightInd w:val="0"/>
        <w:spacing w:after="0" w:line="240" w:lineRule="auto"/>
        <w:ind w:hanging="720"/>
        <w:jc w:val="both"/>
        <w:rPr>
          <w:rFonts w:ascii="Source Sans Pro" w:hAnsi="Source Sans Pro" w:cs="Arial"/>
          <w:sz w:val="24"/>
          <w:szCs w:val="24"/>
        </w:rPr>
      </w:pPr>
      <w:r w:rsidRPr="00AA6EE2">
        <w:rPr>
          <w:rFonts w:ascii="Source Sans Pro" w:hAnsi="Source Sans Pro" w:cs="Arial"/>
          <w:sz w:val="24"/>
          <w:szCs w:val="24"/>
        </w:rPr>
        <w:t>To ensure effective communications within and between teams, be involved in and participate in meetings, team briefings, development days, etc.</w:t>
      </w:r>
    </w:p>
    <w:p w14:paraId="2382919B" w14:textId="77777777" w:rsidR="00E13D2A" w:rsidRPr="00AA6EE2" w:rsidRDefault="00E13D2A" w:rsidP="00AA6EE2">
      <w:pPr>
        <w:pStyle w:val="ListParagraph"/>
        <w:ind w:hanging="720"/>
        <w:jc w:val="both"/>
        <w:rPr>
          <w:rFonts w:ascii="Source Sans Pro" w:hAnsi="Source Sans Pro" w:cs="Arial"/>
          <w:sz w:val="24"/>
          <w:szCs w:val="24"/>
        </w:rPr>
      </w:pPr>
    </w:p>
    <w:p w14:paraId="63189B02" w14:textId="77777777" w:rsidR="00E13D2A" w:rsidRPr="00AA6EE2" w:rsidRDefault="00E13D2A" w:rsidP="00AA6EE2">
      <w:pPr>
        <w:pStyle w:val="ListParagraph"/>
        <w:numPr>
          <w:ilvl w:val="0"/>
          <w:numId w:val="1"/>
        </w:numPr>
        <w:autoSpaceDE w:val="0"/>
        <w:autoSpaceDN w:val="0"/>
        <w:adjustRightInd w:val="0"/>
        <w:spacing w:after="0" w:line="240" w:lineRule="auto"/>
        <w:ind w:hanging="720"/>
        <w:jc w:val="both"/>
        <w:rPr>
          <w:rFonts w:ascii="Source Sans Pro" w:hAnsi="Source Sans Pro" w:cs="Arial"/>
          <w:sz w:val="24"/>
          <w:szCs w:val="24"/>
        </w:rPr>
      </w:pPr>
      <w:r w:rsidRPr="00AA6EE2">
        <w:rPr>
          <w:rFonts w:ascii="Source Sans Pro" w:hAnsi="Source Sans Pro" w:cs="Arial"/>
          <w:sz w:val="24"/>
          <w:szCs w:val="24"/>
        </w:rPr>
        <w:t xml:space="preserve">To engage with line manager in regular appraisals and performance reviews against agreed objectives. </w:t>
      </w:r>
    </w:p>
    <w:p w14:paraId="41FF824E" w14:textId="77777777" w:rsidR="00E13D2A" w:rsidRPr="00AA6EE2" w:rsidRDefault="00E13D2A" w:rsidP="00AA6EE2">
      <w:pPr>
        <w:pStyle w:val="ListParagraph"/>
        <w:ind w:hanging="720"/>
        <w:jc w:val="both"/>
        <w:rPr>
          <w:rFonts w:ascii="Source Sans Pro" w:hAnsi="Source Sans Pro" w:cs="Arial"/>
          <w:sz w:val="24"/>
          <w:szCs w:val="24"/>
        </w:rPr>
      </w:pPr>
    </w:p>
    <w:p w14:paraId="0236B75E" w14:textId="77777777" w:rsidR="00E13D2A" w:rsidRPr="00AA6EE2" w:rsidRDefault="00E13D2A" w:rsidP="00AA6EE2">
      <w:pPr>
        <w:pStyle w:val="ListParagraph"/>
        <w:numPr>
          <w:ilvl w:val="0"/>
          <w:numId w:val="1"/>
        </w:numPr>
        <w:autoSpaceDE w:val="0"/>
        <w:autoSpaceDN w:val="0"/>
        <w:adjustRightInd w:val="0"/>
        <w:spacing w:after="0" w:line="240" w:lineRule="auto"/>
        <w:ind w:hanging="720"/>
        <w:jc w:val="both"/>
        <w:rPr>
          <w:rFonts w:ascii="Source Sans Pro" w:hAnsi="Source Sans Pro" w:cs="Arial"/>
          <w:sz w:val="24"/>
          <w:szCs w:val="24"/>
        </w:rPr>
      </w:pPr>
      <w:r w:rsidRPr="00AA6EE2">
        <w:rPr>
          <w:rFonts w:ascii="Source Sans Pro" w:hAnsi="Source Sans Pro" w:cs="Arial"/>
          <w:sz w:val="24"/>
          <w:szCs w:val="24"/>
        </w:rPr>
        <w:t xml:space="preserve">To be responsible for actively identifying own development needs </w:t>
      </w:r>
    </w:p>
    <w:p w14:paraId="08253A23" w14:textId="77777777" w:rsidR="00E13D2A" w:rsidRPr="00AA6EE2" w:rsidRDefault="00E13D2A" w:rsidP="00AA6EE2">
      <w:pPr>
        <w:autoSpaceDE w:val="0"/>
        <w:autoSpaceDN w:val="0"/>
        <w:adjustRightInd w:val="0"/>
        <w:spacing w:after="0" w:line="240" w:lineRule="auto"/>
        <w:ind w:left="720" w:hanging="720"/>
        <w:jc w:val="both"/>
        <w:rPr>
          <w:rFonts w:ascii="Source Sans Pro" w:hAnsi="Source Sans Pro" w:cs="Arial"/>
          <w:sz w:val="24"/>
          <w:szCs w:val="24"/>
        </w:rPr>
      </w:pPr>
    </w:p>
    <w:p w14:paraId="173411E8" w14:textId="1253A061" w:rsidR="00E13D2A" w:rsidRPr="00AA6EE2" w:rsidRDefault="00E13D2A" w:rsidP="00AA6EE2">
      <w:pPr>
        <w:pStyle w:val="ListParagraph"/>
        <w:numPr>
          <w:ilvl w:val="0"/>
          <w:numId w:val="1"/>
        </w:numPr>
        <w:autoSpaceDE w:val="0"/>
        <w:autoSpaceDN w:val="0"/>
        <w:adjustRightInd w:val="0"/>
        <w:spacing w:after="0" w:line="240" w:lineRule="auto"/>
        <w:ind w:hanging="720"/>
        <w:jc w:val="both"/>
        <w:rPr>
          <w:rFonts w:ascii="Source Sans Pro" w:hAnsi="Source Sans Pro" w:cs="Arial"/>
          <w:sz w:val="24"/>
          <w:szCs w:val="24"/>
        </w:rPr>
      </w:pPr>
      <w:r w:rsidRPr="00AA6EE2">
        <w:rPr>
          <w:rFonts w:ascii="Source Sans Pro" w:hAnsi="Source Sans Pro" w:cs="Arial"/>
          <w:sz w:val="24"/>
          <w:szCs w:val="24"/>
        </w:rPr>
        <w:t>Staff must take reasonable care, and be aware of their responsibilities under the Health and Safety at Work etc. Act (1974) and to ensure that agreed safety procedures are carried out to maintain a safe environment for staff and visitors to the College.</w:t>
      </w:r>
    </w:p>
    <w:p w14:paraId="2D3C58AB" w14:textId="77777777" w:rsidR="00AA6EE2" w:rsidRPr="00AA6EE2" w:rsidRDefault="00AA6EE2" w:rsidP="00AA6EE2">
      <w:pPr>
        <w:autoSpaceDE w:val="0"/>
        <w:autoSpaceDN w:val="0"/>
        <w:adjustRightInd w:val="0"/>
        <w:spacing w:after="0" w:line="240" w:lineRule="auto"/>
        <w:jc w:val="both"/>
        <w:rPr>
          <w:rFonts w:ascii="Arial" w:hAnsi="Arial" w:cs="Arial"/>
          <w:sz w:val="24"/>
          <w:szCs w:val="24"/>
        </w:rPr>
      </w:pPr>
    </w:p>
    <w:p w14:paraId="439FBCCD" w14:textId="77777777" w:rsidR="00E13D2A" w:rsidRPr="00AA6EE2" w:rsidRDefault="00E13D2A" w:rsidP="00AA6EE2">
      <w:pPr>
        <w:autoSpaceDE w:val="0"/>
        <w:autoSpaceDN w:val="0"/>
        <w:adjustRightInd w:val="0"/>
        <w:jc w:val="both"/>
        <w:rPr>
          <w:rFonts w:ascii="Poppins" w:hAnsi="Poppins" w:cs="Poppins"/>
          <w:b/>
          <w:bCs/>
          <w:sz w:val="24"/>
          <w:szCs w:val="24"/>
          <w:lang w:val="en-US"/>
        </w:rPr>
      </w:pPr>
      <w:r w:rsidRPr="00AA6EE2">
        <w:rPr>
          <w:rFonts w:ascii="Poppins" w:hAnsi="Poppins" w:cs="Poppins"/>
          <w:b/>
          <w:bCs/>
          <w:sz w:val="24"/>
          <w:szCs w:val="24"/>
          <w:lang w:val="en-US"/>
        </w:rPr>
        <w:lastRenderedPageBreak/>
        <w:t>Variation in the Role</w:t>
      </w:r>
    </w:p>
    <w:p w14:paraId="3A1078CF" w14:textId="52DAB606" w:rsidR="00E13D2A" w:rsidRPr="00AA6EE2" w:rsidRDefault="00E13D2A" w:rsidP="00AA6EE2">
      <w:pPr>
        <w:autoSpaceDE w:val="0"/>
        <w:autoSpaceDN w:val="0"/>
        <w:adjustRightInd w:val="0"/>
        <w:jc w:val="both"/>
        <w:rPr>
          <w:rFonts w:ascii="Source Sans Pro" w:hAnsi="Source Sans Pro" w:cs="Arial"/>
          <w:b/>
          <w:bCs/>
          <w:sz w:val="24"/>
          <w:szCs w:val="24"/>
          <w:lang w:val="en-US"/>
        </w:rPr>
      </w:pPr>
      <w:r w:rsidRPr="00AA6EE2">
        <w:rPr>
          <w:rFonts w:ascii="Source Sans Pro" w:hAnsi="Source Sans Pro" w:cs="Arial"/>
          <w:sz w:val="24"/>
          <w:szCs w:val="24"/>
          <w:lang w:val="en-US"/>
        </w:rPr>
        <w:t>Given the dynamic nature of the role and structure of New College Durham, it must be accepted that, as the College's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24F767C1" w14:textId="77777777" w:rsidR="00E13D2A" w:rsidRPr="00AA6EE2" w:rsidRDefault="00E13D2A" w:rsidP="00AA6EE2">
      <w:pPr>
        <w:autoSpaceDE w:val="0"/>
        <w:autoSpaceDN w:val="0"/>
        <w:adjustRightInd w:val="0"/>
        <w:jc w:val="both"/>
        <w:rPr>
          <w:rFonts w:ascii="Poppins" w:hAnsi="Poppins" w:cs="Poppins"/>
          <w:b/>
          <w:iCs/>
          <w:sz w:val="24"/>
          <w:szCs w:val="24"/>
          <w:lang w:eastAsia="en-GB"/>
        </w:rPr>
      </w:pPr>
      <w:r w:rsidRPr="00AA6EE2">
        <w:rPr>
          <w:rFonts w:ascii="Poppins" w:hAnsi="Poppins" w:cs="Poppins"/>
          <w:b/>
          <w:iCs/>
          <w:sz w:val="24"/>
          <w:szCs w:val="24"/>
          <w:lang w:eastAsia="en-GB"/>
        </w:rPr>
        <w:t xml:space="preserve">Equality and Diversity </w:t>
      </w:r>
    </w:p>
    <w:p w14:paraId="425426B0" w14:textId="77777777" w:rsidR="00E13D2A" w:rsidRPr="00AA6EE2" w:rsidRDefault="00E13D2A" w:rsidP="00AA6EE2">
      <w:pPr>
        <w:autoSpaceDE w:val="0"/>
        <w:autoSpaceDN w:val="0"/>
        <w:adjustRightInd w:val="0"/>
        <w:jc w:val="both"/>
        <w:rPr>
          <w:rFonts w:ascii="Source Sans Pro" w:hAnsi="Source Sans Pro" w:cs="Arial"/>
          <w:iCs/>
          <w:sz w:val="24"/>
          <w:szCs w:val="24"/>
          <w:lang w:eastAsia="en-GB"/>
        </w:rPr>
      </w:pPr>
      <w:r w:rsidRPr="00AA6EE2">
        <w:rPr>
          <w:rFonts w:ascii="Source Sans Pro" w:hAnsi="Source Sans Pro" w:cs="Arial"/>
          <w:iCs/>
          <w:sz w:val="24"/>
          <w:szCs w:val="24"/>
          <w:lang w:eastAsia="en-GB"/>
        </w:rPr>
        <w:t xml:space="preserve">The College is committed to equality and diversity for all members of society. The college will take action to discharge this responsibility but many of the actions will rely on individual staff members at New College Durham embracing their responsibilities with such a commitment and ensuring a positive and collaborative approach to Equality and Diversity. This will require staff to support the College's initiatives on Equality and Diversity which will include embracing development and training designed to enhance practices and the experiences of staff, </w:t>
      </w:r>
      <w:proofErr w:type="gramStart"/>
      <w:r w:rsidRPr="00AA6EE2">
        <w:rPr>
          <w:rFonts w:ascii="Source Sans Pro" w:hAnsi="Source Sans Pro" w:cs="Arial"/>
          <w:iCs/>
          <w:sz w:val="24"/>
          <w:szCs w:val="24"/>
          <w:lang w:eastAsia="en-GB"/>
        </w:rPr>
        <w:t>students</w:t>
      </w:r>
      <w:proofErr w:type="gramEnd"/>
      <w:r w:rsidRPr="00AA6EE2">
        <w:rPr>
          <w:rFonts w:ascii="Source Sans Pro" w:hAnsi="Source Sans Pro" w:cs="Arial"/>
          <w:iCs/>
          <w:sz w:val="24"/>
          <w:szCs w:val="24"/>
          <w:lang w:eastAsia="en-GB"/>
        </w:rPr>
        <w:t xml:space="preserve"> and visitors to the College with an all-inclusive approach that celebrates differences. Failure to embrace these commitments may lead to formal action.</w:t>
      </w:r>
    </w:p>
    <w:p w14:paraId="5870756E" w14:textId="2FD28B82" w:rsidR="005C1B78" w:rsidRPr="00AA6EE2" w:rsidRDefault="00E13D2A" w:rsidP="00AA6EE2">
      <w:pPr>
        <w:autoSpaceDE w:val="0"/>
        <w:autoSpaceDN w:val="0"/>
        <w:adjustRightInd w:val="0"/>
        <w:jc w:val="both"/>
        <w:rPr>
          <w:rFonts w:ascii="Source Sans Pro" w:hAnsi="Source Sans Pro" w:cs="Arial"/>
          <w:iCs/>
          <w:sz w:val="24"/>
          <w:szCs w:val="24"/>
          <w:lang w:eastAsia="en-GB"/>
        </w:rPr>
      </w:pPr>
      <w:r w:rsidRPr="00AA6EE2">
        <w:rPr>
          <w:rFonts w:ascii="Source Sans Pro" w:hAnsi="Source Sans Pro" w:cs="Arial"/>
          <w:iCs/>
          <w:sz w:val="24"/>
          <w:szCs w:val="24"/>
          <w:lang w:eastAsia="en-GB"/>
        </w:rPr>
        <w:t xml:space="preserve">If you as a member of staff identify how you or the College can improve its practice on Equality and </w:t>
      </w:r>
      <w:proofErr w:type="gramStart"/>
      <w:r w:rsidRPr="00AA6EE2">
        <w:rPr>
          <w:rFonts w:ascii="Source Sans Pro" w:hAnsi="Source Sans Pro" w:cs="Arial"/>
          <w:iCs/>
          <w:sz w:val="24"/>
          <w:szCs w:val="24"/>
          <w:lang w:eastAsia="en-GB"/>
        </w:rPr>
        <w:t>Diversity</w:t>
      </w:r>
      <w:proofErr w:type="gramEnd"/>
      <w:r w:rsidRPr="00AA6EE2">
        <w:rPr>
          <w:rFonts w:ascii="Source Sans Pro" w:hAnsi="Source Sans Pro" w:cs="Arial"/>
          <w:iCs/>
          <w:sz w:val="24"/>
          <w:szCs w:val="24"/>
          <w:lang w:eastAsia="en-GB"/>
        </w:rPr>
        <w:t xml:space="preserve"> please contact the Equality and Diversity Officer in Human Resources 0191 375 4025. </w:t>
      </w:r>
      <w:r w:rsidR="00AA6EE2" w:rsidRPr="00AA6EE2">
        <w:rPr>
          <w:rFonts w:ascii="Source Sans Pro" w:hAnsi="Source Sans Pro" w:cs="Arial"/>
          <w:iCs/>
          <w:sz w:val="24"/>
          <w:szCs w:val="24"/>
          <w:lang w:eastAsia="en-GB"/>
        </w:rPr>
        <w:t>Alternatively,</w:t>
      </w:r>
      <w:r w:rsidRPr="00AA6EE2">
        <w:rPr>
          <w:rFonts w:ascii="Source Sans Pro" w:hAnsi="Source Sans Pro" w:cs="Arial"/>
          <w:iCs/>
          <w:sz w:val="24"/>
          <w:szCs w:val="24"/>
          <w:lang w:eastAsia="en-GB"/>
        </w:rPr>
        <w:t xml:space="preserve"> if you wish for any support or assistance with regards to Equality and </w:t>
      </w:r>
      <w:r w:rsidR="00AA6EE2" w:rsidRPr="00AA6EE2">
        <w:rPr>
          <w:rFonts w:ascii="Source Sans Pro" w:hAnsi="Source Sans Pro" w:cs="Arial"/>
          <w:iCs/>
          <w:sz w:val="24"/>
          <w:szCs w:val="24"/>
          <w:lang w:eastAsia="en-GB"/>
        </w:rPr>
        <w:t>Diversity,</w:t>
      </w:r>
      <w:r w:rsidRPr="00AA6EE2">
        <w:rPr>
          <w:rFonts w:ascii="Source Sans Pro" w:hAnsi="Source Sans Pro" w:cs="Arial"/>
          <w:iCs/>
          <w:sz w:val="24"/>
          <w:szCs w:val="24"/>
          <w:lang w:eastAsia="en-GB"/>
        </w:rPr>
        <w:t xml:space="preserve"> please again contact the above individual.</w:t>
      </w:r>
    </w:p>
    <w:p w14:paraId="6D55E496" w14:textId="77777777" w:rsidR="00E13D2A" w:rsidRPr="00AA6EE2" w:rsidRDefault="00E13D2A" w:rsidP="00AA6EE2">
      <w:pPr>
        <w:jc w:val="both"/>
        <w:rPr>
          <w:rFonts w:ascii="Poppins" w:hAnsi="Poppins" w:cs="Poppins"/>
          <w:b/>
          <w:sz w:val="24"/>
          <w:szCs w:val="24"/>
          <w:lang w:val="en-US"/>
        </w:rPr>
      </w:pPr>
      <w:r w:rsidRPr="00AA6EE2">
        <w:rPr>
          <w:rFonts w:ascii="Poppins" w:hAnsi="Poppins" w:cs="Poppins"/>
          <w:b/>
          <w:sz w:val="24"/>
          <w:szCs w:val="24"/>
          <w:lang w:val="en-US"/>
        </w:rPr>
        <w:t>Commitment to Safeguarding Vulnerable Groups</w:t>
      </w:r>
    </w:p>
    <w:p w14:paraId="132F305A" w14:textId="77777777" w:rsidR="00E13D2A" w:rsidRPr="00AA6EE2" w:rsidRDefault="00E13D2A" w:rsidP="00AA6EE2">
      <w:pPr>
        <w:jc w:val="both"/>
        <w:rPr>
          <w:rFonts w:ascii="Source Sans Pro" w:hAnsi="Source Sans Pro" w:cs="Arial"/>
          <w:sz w:val="24"/>
          <w:szCs w:val="24"/>
          <w:lang w:val="en-US"/>
        </w:rPr>
      </w:pPr>
      <w:r w:rsidRPr="00AA6EE2">
        <w:rPr>
          <w:rFonts w:ascii="Source Sans Pro" w:hAnsi="Source Sans Pro" w:cs="Arial"/>
          <w:sz w:val="24"/>
          <w:szCs w:val="24"/>
          <w:lang w:val="en-US"/>
        </w:rPr>
        <w:t xml:space="preserve">New College Durham is committed to safeguarding &amp; promoting the welfare of children and young people, as well as vulnerable adults, and expects all staff and volunteers to share this commitment. </w:t>
      </w:r>
    </w:p>
    <w:p w14:paraId="145EA8DE" w14:textId="77777777" w:rsidR="00E13D2A" w:rsidRDefault="00E13D2A" w:rsidP="00E13D2A">
      <w:pPr>
        <w:rPr>
          <w:rFonts w:ascii="Arial" w:hAnsi="Arial" w:cs="Arial"/>
          <w:sz w:val="24"/>
          <w:szCs w:val="24"/>
          <w:lang w:val="en-US"/>
        </w:rPr>
      </w:pPr>
    </w:p>
    <w:p w14:paraId="0E80FAA8" w14:textId="77777777" w:rsidR="00E13D2A" w:rsidRDefault="00E13D2A" w:rsidP="00E13D2A">
      <w:pPr>
        <w:rPr>
          <w:rFonts w:ascii="Arial" w:hAnsi="Arial" w:cs="Arial"/>
          <w:sz w:val="24"/>
          <w:szCs w:val="24"/>
          <w:lang w:val="en-US"/>
        </w:rPr>
      </w:pPr>
    </w:p>
    <w:p w14:paraId="051CC6BE" w14:textId="3C4636C1" w:rsidR="00E13D2A" w:rsidRDefault="00E13D2A" w:rsidP="00E13D2A">
      <w:pPr>
        <w:rPr>
          <w:rFonts w:ascii="Arial" w:hAnsi="Arial" w:cs="Arial"/>
          <w:sz w:val="24"/>
          <w:szCs w:val="24"/>
          <w:lang w:val="en-US"/>
        </w:rPr>
      </w:pPr>
    </w:p>
    <w:p w14:paraId="6CAF5E1B" w14:textId="1EBA2367" w:rsidR="0000116F" w:rsidRDefault="0000116F" w:rsidP="00E13D2A">
      <w:pPr>
        <w:rPr>
          <w:rFonts w:ascii="Arial" w:hAnsi="Arial" w:cs="Arial"/>
          <w:sz w:val="24"/>
          <w:szCs w:val="24"/>
          <w:lang w:val="en-US"/>
        </w:rPr>
      </w:pPr>
    </w:p>
    <w:p w14:paraId="65ECE7FA" w14:textId="4C8C5F8D" w:rsidR="0000116F" w:rsidRDefault="0000116F" w:rsidP="00E13D2A">
      <w:pPr>
        <w:rPr>
          <w:rFonts w:ascii="Arial" w:hAnsi="Arial" w:cs="Arial"/>
          <w:sz w:val="24"/>
          <w:szCs w:val="24"/>
          <w:lang w:val="en-US"/>
        </w:rPr>
      </w:pPr>
    </w:p>
    <w:p w14:paraId="403A761F" w14:textId="1DD24B32" w:rsidR="0000116F" w:rsidRDefault="0000116F" w:rsidP="00E13D2A">
      <w:pPr>
        <w:rPr>
          <w:rFonts w:ascii="Arial" w:hAnsi="Arial" w:cs="Arial"/>
          <w:sz w:val="24"/>
          <w:szCs w:val="24"/>
          <w:lang w:val="en-US"/>
        </w:rPr>
      </w:pPr>
    </w:p>
    <w:p w14:paraId="279B7F07" w14:textId="1364FC6C" w:rsidR="0000116F" w:rsidRDefault="0000116F" w:rsidP="00E13D2A">
      <w:pPr>
        <w:rPr>
          <w:rFonts w:ascii="Arial" w:hAnsi="Arial" w:cs="Arial"/>
          <w:sz w:val="24"/>
          <w:szCs w:val="24"/>
          <w:lang w:val="en-US"/>
        </w:rPr>
      </w:pPr>
    </w:p>
    <w:p w14:paraId="04AFCFE7" w14:textId="77777777" w:rsidR="006972FB" w:rsidRDefault="006972FB" w:rsidP="00E13D2A">
      <w:pPr>
        <w:tabs>
          <w:tab w:val="left" w:pos="6863"/>
        </w:tabs>
        <w:rPr>
          <w:rFonts w:ascii="Poppins" w:hAnsi="Poppins" w:cs="Poppins"/>
          <w:b/>
          <w:noProof/>
          <w:sz w:val="28"/>
          <w:szCs w:val="28"/>
          <w:lang w:eastAsia="en-GB"/>
        </w:rPr>
      </w:pPr>
    </w:p>
    <w:p w14:paraId="5E3B4018" w14:textId="4CE4E847" w:rsidR="00E13D2A" w:rsidRPr="00AA6EE2" w:rsidRDefault="00E13D2A" w:rsidP="00E13D2A">
      <w:pPr>
        <w:tabs>
          <w:tab w:val="left" w:pos="6863"/>
        </w:tabs>
        <w:rPr>
          <w:rFonts w:ascii="Poppins" w:hAnsi="Poppins" w:cs="Poppins"/>
          <w:noProof/>
          <w:sz w:val="24"/>
          <w:szCs w:val="24"/>
          <w:lang w:eastAsia="en-GB"/>
        </w:rPr>
      </w:pPr>
      <w:r w:rsidRPr="00AA6EE2">
        <w:rPr>
          <w:rFonts w:ascii="Poppins" w:hAnsi="Poppins" w:cs="Poppins"/>
          <w:b/>
          <w:noProof/>
          <w:sz w:val="28"/>
          <w:szCs w:val="28"/>
          <w:lang w:eastAsia="en-GB"/>
        </w:rPr>
        <mc:AlternateContent>
          <mc:Choice Requires="wps">
            <w:drawing>
              <wp:anchor distT="0" distB="0" distL="114300" distR="114300" simplePos="0" relativeHeight="251659264" behindDoc="0" locked="0" layoutInCell="1" allowOverlap="1" wp14:anchorId="5ACE94A9" wp14:editId="78B89A35">
                <wp:simplePos x="0" y="0"/>
                <wp:positionH relativeFrom="column">
                  <wp:posOffset>3136075</wp:posOffset>
                </wp:positionH>
                <wp:positionV relativeFrom="paragraph">
                  <wp:posOffset>-865043</wp:posOffset>
                </wp:positionV>
                <wp:extent cx="3000375" cy="1657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57350"/>
                        </a:xfrm>
                        <a:prstGeom prst="rect">
                          <a:avLst/>
                        </a:prstGeom>
                        <a:solidFill>
                          <a:srgbClr val="FFFFFF"/>
                        </a:solidFill>
                        <a:ln w="12700" cmpd="sng">
                          <a:solidFill>
                            <a:schemeClr val="tx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006DB0" w14:textId="77777777" w:rsidR="00E13D2A" w:rsidRPr="002F7ABE" w:rsidRDefault="00E13D2A" w:rsidP="00E13D2A">
                            <w:pPr>
                              <w:spacing w:after="0" w:line="240" w:lineRule="auto"/>
                              <w:rPr>
                                <w:b/>
                              </w:rPr>
                            </w:pPr>
                            <w:r w:rsidRPr="002F7ABE">
                              <w:rPr>
                                <w:b/>
                              </w:rPr>
                              <w:t>Assessed by key:</w:t>
                            </w:r>
                          </w:p>
                          <w:p w14:paraId="2D7CF013" w14:textId="77777777" w:rsidR="00E13D2A" w:rsidRPr="002F7ABE" w:rsidRDefault="00E13D2A" w:rsidP="00E13D2A">
                            <w:pPr>
                              <w:numPr>
                                <w:ilvl w:val="0"/>
                                <w:numId w:val="2"/>
                              </w:numPr>
                              <w:spacing w:after="0" w:line="240" w:lineRule="auto"/>
                              <w:rPr>
                                <w:b/>
                              </w:rPr>
                            </w:pPr>
                            <w:r w:rsidRPr="002F7ABE">
                              <w:rPr>
                                <w:b/>
                              </w:rPr>
                              <w:t>Application form</w:t>
                            </w:r>
                          </w:p>
                          <w:p w14:paraId="2D12DB66" w14:textId="77777777" w:rsidR="00E13D2A" w:rsidRPr="002F7ABE" w:rsidRDefault="00E13D2A" w:rsidP="00E13D2A">
                            <w:pPr>
                              <w:numPr>
                                <w:ilvl w:val="0"/>
                                <w:numId w:val="2"/>
                              </w:numPr>
                              <w:spacing w:after="0" w:line="240" w:lineRule="auto"/>
                              <w:rPr>
                                <w:b/>
                              </w:rPr>
                            </w:pPr>
                            <w:r w:rsidRPr="002F7ABE">
                              <w:rPr>
                                <w:b/>
                              </w:rPr>
                              <w:t>Interview</w:t>
                            </w:r>
                          </w:p>
                          <w:p w14:paraId="4777B15E" w14:textId="77777777" w:rsidR="00E13D2A" w:rsidRPr="002F7ABE" w:rsidRDefault="00E13D2A" w:rsidP="00E13D2A">
                            <w:pPr>
                              <w:numPr>
                                <w:ilvl w:val="0"/>
                                <w:numId w:val="2"/>
                              </w:numPr>
                              <w:spacing w:after="0" w:line="240" w:lineRule="auto"/>
                              <w:rPr>
                                <w:b/>
                              </w:rPr>
                            </w:pPr>
                            <w:r w:rsidRPr="002F7ABE">
                              <w:rPr>
                                <w:b/>
                              </w:rPr>
                              <w:t>On the job</w:t>
                            </w:r>
                          </w:p>
                          <w:p w14:paraId="55DC50C4" w14:textId="77777777" w:rsidR="00E13D2A" w:rsidRDefault="00E13D2A" w:rsidP="00E13D2A">
                            <w:pPr>
                              <w:numPr>
                                <w:ilvl w:val="0"/>
                                <w:numId w:val="2"/>
                              </w:numPr>
                              <w:spacing w:after="0" w:line="240" w:lineRule="auto"/>
                              <w:rPr>
                                <w:b/>
                              </w:rPr>
                            </w:pPr>
                            <w:r w:rsidRPr="002F7ABE">
                              <w:rPr>
                                <w:b/>
                              </w:rPr>
                              <w:t>Skills test</w:t>
                            </w:r>
                            <w:r>
                              <w:rPr>
                                <w:b/>
                              </w:rPr>
                              <w:br/>
                            </w:r>
                          </w:p>
                          <w:p w14:paraId="00136572" w14:textId="77777777" w:rsidR="00E13D2A" w:rsidRPr="00980469" w:rsidRDefault="00E13D2A" w:rsidP="00E13D2A">
                            <w:pPr>
                              <w:rPr>
                                <w:rFonts w:ascii="Arial" w:hAnsi="Arial" w:cs="Arial"/>
                                <w:b/>
                                <w:sz w:val="18"/>
                                <w:szCs w:val="18"/>
                              </w:rPr>
                            </w:pPr>
                            <w:r w:rsidRPr="00980469">
                              <w:rPr>
                                <w:b/>
                                <w:bCs/>
                                <w:sz w:val="18"/>
                                <w:szCs w:val="18"/>
                              </w:rPr>
                              <w:t>In order to progress through the recruitment process you must be able to show how you meet each of the criteria at ALL of the “assessed by” stages</w:t>
                            </w:r>
                            <w:r>
                              <w:rPr>
                                <w:b/>
                                <w:bCs/>
                                <w:sz w:val="18"/>
                                <w:szCs w:val="18"/>
                              </w:rPr>
                              <w:t xml:space="preserve"> stated</w:t>
                            </w:r>
                            <w:r w:rsidRPr="00980469">
                              <w:rPr>
                                <w:b/>
                                <w:bCs/>
                                <w:sz w:val="18"/>
                                <w:szCs w:val="18"/>
                              </w:rPr>
                              <w:t>.</w:t>
                            </w:r>
                          </w:p>
                          <w:p w14:paraId="03276BA8" w14:textId="77777777" w:rsidR="00E13D2A" w:rsidRPr="002F7ABE" w:rsidRDefault="00E13D2A" w:rsidP="00E13D2A">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E94A9" id="_x0000_t202" coordsize="21600,21600" o:spt="202" path="m,l,21600r21600,l21600,xe">
                <v:stroke joinstyle="miter"/>
                <v:path gradientshapeok="t" o:connecttype="rect"/>
              </v:shapetype>
              <v:shape id="Text Box 2" o:spid="_x0000_s1026" type="#_x0000_t202" style="position:absolute;margin-left:246.95pt;margin-top:-68.1pt;width:236.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" strokecolor="black [3213]" strokeweight="1pt">
                <v:stroke dashstyle="dash"/>
                <v:shadow color="#868686"/>
                <v:textbox>
                  <w:txbxContent>
                    <w:p w14:paraId="6A006DB0" w14:textId="77777777" w:rsidR="00E13D2A" w:rsidRPr="002F7ABE" w:rsidRDefault="00E13D2A" w:rsidP="00E13D2A">
                      <w:pPr>
                        <w:spacing w:after="0" w:line="240" w:lineRule="auto"/>
                        <w:rPr>
                          <w:b/>
                        </w:rPr>
                      </w:pPr>
                      <w:r w:rsidRPr="002F7ABE">
                        <w:rPr>
                          <w:b/>
                        </w:rPr>
                        <w:t>Assessed by key:</w:t>
                      </w:r>
                    </w:p>
                    <w:p w14:paraId="2D7CF013" w14:textId="77777777" w:rsidR="00E13D2A" w:rsidRPr="002F7ABE" w:rsidRDefault="00E13D2A" w:rsidP="00E13D2A">
                      <w:pPr>
                        <w:numPr>
                          <w:ilvl w:val="0"/>
                          <w:numId w:val="2"/>
                        </w:numPr>
                        <w:spacing w:after="0" w:line="240" w:lineRule="auto"/>
                        <w:rPr>
                          <w:b/>
                        </w:rPr>
                      </w:pPr>
                      <w:r w:rsidRPr="002F7ABE">
                        <w:rPr>
                          <w:b/>
                        </w:rPr>
                        <w:t>Application form</w:t>
                      </w:r>
                    </w:p>
                    <w:p w14:paraId="2D12DB66" w14:textId="77777777" w:rsidR="00E13D2A" w:rsidRPr="002F7ABE" w:rsidRDefault="00E13D2A" w:rsidP="00E13D2A">
                      <w:pPr>
                        <w:numPr>
                          <w:ilvl w:val="0"/>
                          <w:numId w:val="2"/>
                        </w:numPr>
                        <w:spacing w:after="0" w:line="240" w:lineRule="auto"/>
                        <w:rPr>
                          <w:b/>
                        </w:rPr>
                      </w:pPr>
                      <w:r w:rsidRPr="002F7ABE">
                        <w:rPr>
                          <w:b/>
                        </w:rPr>
                        <w:t>Interview</w:t>
                      </w:r>
                    </w:p>
                    <w:p w14:paraId="4777B15E" w14:textId="77777777" w:rsidR="00E13D2A" w:rsidRPr="002F7ABE" w:rsidRDefault="00E13D2A" w:rsidP="00E13D2A">
                      <w:pPr>
                        <w:numPr>
                          <w:ilvl w:val="0"/>
                          <w:numId w:val="2"/>
                        </w:numPr>
                        <w:spacing w:after="0" w:line="240" w:lineRule="auto"/>
                        <w:rPr>
                          <w:b/>
                        </w:rPr>
                      </w:pPr>
                      <w:r w:rsidRPr="002F7ABE">
                        <w:rPr>
                          <w:b/>
                        </w:rPr>
                        <w:t>On the job</w:t>
                      </w:r>
                    </w:p>
                    <w:p w14:paraId="55DC50C4" w14:textId="77777777" w:rsidR="00E13D2A" w:rsidRDefault="00E13D2A" w:rsidP="00E13D2A">
                      <w:pPr>
                        <w:numPr>
                          <w:ilvl w:val="0"/>
                          <w:numId w:val="2"/>
                        </w:numPr>
                        <w:spacing w:after="0" w:line="240" w:lineRule="auto"/>
                        <w:rPr>
                          <w:b/>
                        </w:rPr>
                      </w:pPr>
                      <w:r w:rsidRPr="002F7ABE">
                        <w:rPr>
                          <w:b/>
                        </w:rPr>
                        <w:t>Skills test</w:t>
                      </w:r>
                      <w:r>
                        <w:rPr>
                          <w:b/>
                        </w:rPr>
                        <w:br/>
                      </w:r>
                    </w:p>
                    <w:p w14:paraId="00136572" w14:textId="77777777" w:rsidR="00E13D2A" w:rsidRPr="00980469" w:rsidRDefault="00E13D2A" w:rsidP="00E13D2A">
                      <w:pPr>
                        <w:rPr>
                          <w:rFonts w:ascii="Arial" w:hAnsi="Arial" w:cs="Arial"/>
                          <w:b/>
                          <w:sz w:val="18"/>
                          <w:szCs w:val="18"/>
                        </w:rPr>
                      </w:pPr>
                      <w:r w:rsidRPr="00980469">
                        <w:rPr>
                          <w:b/>
                          <w:bCs/>
                          <w:sz w:val="18"/>
                          <w:szCs w:val="18"/>
                        </w:rPr>
                        <w:t>In order to progress through the recruitment process you must be able to show how you meet each of the criteria at ALL of the “assessed by” stages</w:t>
                      </w:r>
                      <w:r>
                        <w:rPr>
                          <w:b/>
                          <w:bCs/>
                          <w:sz w:val="18"/>
                          <w:szCs w:val="18"/>
                        </w:rPr>
                        <w:t xml:space="preserve"> stated</w:t>
                      </w:r>
                      <w:r w:rsidRPr="00980469">
                        <w:rPr>
                          <w:b/>
                          <w:bCs/>
                          <w:sz w:val="18"/>
                          <w:szCs w:val="18"/>
                        </w:rPr>
                        <w:t>.</w:t>
                      </w:r>
                    </w:p>
                    <w:p w14:paraId="03276BA8" w14:textId="77777777" w:rsidR="00E13D2A" w:rsidRPr="002F7ABE" w:rsidRDefault="00E13D2A" w:rsidP="00E13D2A">
                      <w:pPr>
                        <w:spacing w:after="0" w:line="240" w:lineRule="auto"/>
                        <w:rPr>
                          <w:b/>
                        </w:rPr>
                      </w:pPr>
                    </w:p>
                  </w:txbxContent>
                </v:textbox>
              </v:shape>
            </w:pict>
          </mc:Fallback>
        </mc:AlternateContent>
      </w:r>
      <w:r w:rsidRPr="00AA6EE2">
        <w:rPr>
          <w:rFonts w:ascii="Poppins" w:hAnsi="Poppins" w:cs="Poppins"/>
          <w:b/>
          <w:noProof/>
          <w:sz w:val="28"/>
          <w:szCs w:val="28"/>
          <w:lang w:eastAsia="en-GB"/>
        </w:rPr>
        <w:t>PERSON SPECIFICATION</w:t>
      </w:r>
      <w:r w:rsidRPr="00AA6EE2">
        <w:rPr>
          <w:rFonts w:ascii="Poppins" w:hAnsi="Poppins" w:cs="Poppins"/>
          <w:b/>
          <w:noProof/>
          <w:sz w:val="28"/>
          <w:szCs w:val="28"/>
          <w:lang w:eastAsia="en-GB"/>
        </w:rPr>
        <w:tab/>
      </w:r>
    </w:p>
    <w:p w14:paraId="2216C0A5" w14:textId="7FB40582" w:rsidR="00E13D2A" w:rsidRPr="0000116F" w:rsidRDefault="00E13D2A" w:rsidP="006972FB">
      <w:pPr>
        <w:pStyle w:val="Default"/>
        <w:ind w:left="360" w:hanging="502"/>
        <w:rPr>
          <w:rFonts w:ascii="Source Sans Pro" w:hAnsi="Source Sans Pro"/>
          <w:szCs w:val="22"/>
        </w:rPr>
      </w:pPr>
      <w:r w:rsidRPr="00AA6EE2">
        <w:rPr>
          <w:rFonts w:ascii="Source Sans Pro" w:eastAsia="Times New Roman" w:hAnsi="Source Sans Pro"/>
          <w:b/>
          <w:szCs w:val="20"/>
          <w:lang w:eastAsia="en-GB"/>
        </w:rPr>
        <w:t xml:space="preserve">Job Title: </w:t>
      </w:r>
      <w:r w:rsidRPr="00AA6EE2">
        <w:rPr>
          <w:rFonts w:ascii="Source Sans Pro" w:eastAsia="Times New Roman" w:hAnsi="Source Sans Pro"/>
          <w:b/>
          <w:szCs w:val="20"/>
          <w:lang w:eastAsia="en-GB"/>
        </w:rPr>
        <w:tab/>
      </w:r>
      <w:r w:rsidR="006972FB">
        <w:rPr>
          <w:rFonts w:ascii="Source Sans Pro" w:eastAsia="Times New Roman" w:hAnsi="Source Sans Pro"/>
          <w:b/>
          <w:szCs w:val="20"/>
          <w:lang w:eastAsia="en-GB"/>
        </w:rPr>
        <w:t>Exam Access Arrangement Officer</w:t>
      </w:r>
    </w:p>
    <w:p w14:paraId="5DE9514E" w14:textId="77777777" w:rsidR="00E13D2A" w:rsidRPr="00F72C6E" w:rsidRDefault="00E13D2A" w:rsidP="00E13D2A">
      <w:pPr>
        <w:ind w:left="360"/>
        <w:rPr>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701"/>
        <w:gridCol w:w="1275"/>
        <w:gridCol w:w="1418"/>
      </w:tblGrid>
      <w:tr w:rsidR="00AA6EE2" w:rsidRPr="00604E93" w14:paraId="7B03EB9E" w14:textId="77777777" w:rsidTr="74837203">
        <w:trPr>
          <w:trHeight w:val="706"/>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0ABF20" w14:textId="7D79C223" w:rsidR="00AA6EE2" w:rsidRDefault="00AA6EE2" w:rsidP="00AA6EE2">
            <w:pPr>
              <w:spacing w:after="0"/>
              <w:ind w:left="142"/>
              <w:rPr>
                <w:rFonts w:ascii="Arial" w:hAnsi="Arial" w:cs="Arial"/>
                <w:sz w:val="24"/>
                <w:szCs w:val="24"/>
              </w:rPr>
            </w:pPr>
            <w:r w:rsidRPr="00027774">
              <w:rPr>
                <w:rFonts w:ascii="Poppins" w:eastAsia="Times New Roman" w:hAnsi="Poppins" w:cs="Poppins"/>
                <w:b/>
                <w:szCs w:val="20"/>
                <w:lang w:eastAsia="en-GB"/>
              </w:rPr>
              <w:t>Knowledge &amp; Experience</w:t>
            </w:r>
            <w:r w:rsidRPr="00027774">
              <w:rPr>
                <w:rFonts w:ascii="Poppins" w:eastAsia="Times New Roman" w:hAnsi="Poppins" w:cs="Poppins"/>
                <w:b/>
                <w:szCs w:val="20"/>
                <w:lang w:eastAsia="en-GB"/>
              </w:rPr>
              <w:tab/>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52EFF6" w14:textId="4319BB3D" w:rsidR="00AA6EE2" w:rsidRDefault="00AA6EE2" w:rsidP="00AA6EE2">
            <w:pPr>
              <w:spacing w:before="60" w:after="60"/>
              <w:rPr>
                <w:rFonts w:ascii="Arial" w:eastAsia="Times New Roman" w:hAnsi="Arial" w:cs="Arial"/>
                <w:lang w:eastAsia="en-GB"/>
              </w:rPr>
            </w:pPr>
            <w:r w:rsidRPr="00027774">
              <w:rPr>
                <w:rFonts w:ascii="Poppins" w:eastAsia="Times New Roman" w:hAnsi="Poppins" w:cs="Poppins"/>
                <w:b/>
                <w:szCs w:val="20"/>
                <w:lang w:eastAsia="en-GB"/>
              </w:rPr>
              <w:t>Assessed by</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CC9932" w14:textId="4D30FD2F" w:rsidR="00AA6EE2" w:rsidRDefault="00AA6EE2" w:rsidP="00AA6EE2">
            <w:pPr>
              <w:spacing w:before="60" w:after="60"/>
              <w:jc w:val="center"/>
              <w:rPr>
                <w:rFonts w:ascii="Arial" w:eastAsia="Times New Roman" w:hAnsi="Arial" w:cs="Arial"/>
                <w:lang w:eastAsia="en-GB"/>
              </w:rPr>
            </w:pPr>
            <w:r w:rsidRPr="00027774">
              <w:rPr>
                <w:rFonts w:ascii="Poppins" w:eastAsia="Times New Roman" w:hAnsi="Poppins" w:cs="Poppins"/>
                <w:b/>
                <w:szCs w:val="20"/>
                <w:lang w:eastAsia="en-GB"/>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1DCB0F" w14:textId="6B6DCEBC" w:rsidR="00AA6EE2" w:rsidRPr="00AA6EE2" w:rsidRDefault="00AA6EE2" w:rsidP="00AA6EE2">
            <w:pPr>
              <w:spacing w:before="60" w:after="60"/>
              <w:rPr>
                <w:rFonts w:ascii="Arial" w:eastAsia="Times New Roman" w:hAnsi="Arial" w:cs="Arial"/>
                <w:lang w:eastAsia="en-GB"/>
              </w:rPr>
            </w:pPr>
            <w:r w:rsidRPr="00AA6EE2">
              <w:rPr>
                <w:rFonts w:ascii="Poppins" w:eastAsia="Times New Roman" w:hAnsi="Poppins" w:cs="Poppins"/>
                <w:b/>
                <w:szCs w:val="20"/>
                <w:lang w:eastAsia="en-GB"/>
              </w:rPr>
              <w:t>Desirable*</w:t>
            </w:r>
          </w:p>
        </w:tc>
      </w:tr>
      <w:tr w:rsidR="00AA6EE2" w:rsidRPr="00604E93" w14:paraId="622315B2" w14:textId="77777777" w:rsidTr="74837203">
        <w:trPr>
          <w:trHeight w:val="1105"/>
        </w:trPr>
        <w:tc>
          <w:tcPr>
            <w:tcW w:w="5070" w:type="dxa"/>
            <w:tcBorders>
              <w:top w:val="single" w:sz="4" w:space="0" w:color="auto"/>
              <w:left w:val="single" w:sz="4" w:space="0" w:color="auto"/>
              <w:bottom w:val="single" w:sz="4" w:space="0" w:color="auto"/>
              <w:right w:val="single" w:sz="4" w:space="0" w:color="auto"/>
            </w:tcBorders>
            <w:vAlign w:val="center"/>
          </w:tcPr>
          <w:p w14:paraId="05E6A054" w14:textId="55644350" w:rsidR="00AA6EE2" w:rsidRPr="00AA6EE2" w:rsidRDefault="00AA6EE2" w:rsidP="00AA6EE2">
            <w:pPr>
              <w:pStyle w:val="NoSpacing"/>
              <w:jc w:val="both"/>
              <w:rPr>
                <w:rFonts w:ascii="Source Sans Pro" w:hAnsi="Source Sans Pro" w:cs="Arial"/>
                <w:sz w:val="24"/>
                <w:szCs w:val="24"/>
              </w:rPr>
            </w:pPr>
            <w:r w:rsidRPr="00AA6EE2">
              <w:rPr>
                <w:rFonts w:ascii="Source Sans Pro" w:hAnsi="Source Sans Pro" w:cs="Arial"/>
                <w:sz w:val="24"/>
                <w:szCs w:val="24"/>
              </w:rPr>
              <w:t xml:space="preserve">English </w:t>
            </w:r>
            <w:r w:rsidRPr="00AA6EE2">
              <w:rPr>
                <w:rFonts w:ascii="Source Sans Pro" w:hAnsi="Source Sans Pro" w:cs="Arial"/>
                <w:b/>
                <w:sz w:val="24"/>
                <w:szCs w:val="24"/>
                <w:u w:val="single"/>
              </w:rPr>
              <w:t>and</w:t>
            </w:r>
            <w:r w:rsidRPr="00AA6EE2">
              <w:rPr>
                <w:rFonts w:ascii="Source Sans Pro" w:hAnsi="Source Sans Pro" w:cs="Arial"/>
                <w:sz w:val="24"/>
                <w:szCs w:val="24"/>
              </w:rPr>
              <w:t xml:space="preserve"> Maths at Level 2 (GCSE / O Level, Grade C/4 or above) or equivalent</w:t>
            </w:r>
            <w:r w:rsidR="0000116F">
              <w:rPr>
                <w:rFonts w:ascii="Source Sans Pro" w:hAnsi="Source Sans Pro" w:cs="Arial"/>
                <w:sz w:val="24"/>
                <w:szCs w:val="24"/>
              </w:rPr>
              <w:t xml:space="preserve">. </w:t>
            </w:r>
            <w:r w:rsidRPr="00AA6EE2">
              <w:rPr>
                <w:rFonts w:ascii="Source Sans Pro" w:hAnsi="Source Sans Pro" w:cs="Arial"/>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78F937A0" w14:textId="77777777" w:rsidR="00AA6EE2" w:rsidRPr="00AA6EE2" w:rsidRDefault="00AA6EE2" w:rsidP="00AA6EE2">
            <w:pPr>
              <w:spacing w:before="60" w:after="60"/>
              <w:jc w:val="center"/>
              <w:rPr>
                <w:rFonts w:ascii="Source Sans Pro" w:eastAsia="Times New Roman" w:hAnsi="Source Sans Pro" w:cs="Arial"/>
                <w:lang w:eastAsia="en-GB"/>
              </w:rPr>
            </w:pPr>
            <w:r w:rsidRPr="00AA6EE2">
              <w:rPr>
                <w:rFonts w:ascii="Source Sans Pro" w:eastAsia="Times New Roman" w:hAnsi="Source Sans Pro" w:cs="Arial"/>
                <w:lang w:eastAsia="en-GB"/>
              </w:rPr>
              <w:t>1</w:t>
            </w:r>
          </w:p>
        </w:tc>
        <w:tc>
          <w:tcPr>
            <w:tcW w:w="1275" w:type="dxa"/>
            <w:tcBorders>
              <w:top w:val="single" w:sz="4" w:space="0" w:color="auto"/>
              <w:left w:val="single" w:sz="4" w:space="0" w:color="auto"/>
              <w:bottom w:val="single" w:sz="4" w:space="0" w:color="auto"/>
              <w:right w:val="single" w:sz="4" w:space="0" w:color="auto"/>
            </w:tcBorders>
            <w:vAlign w:val="center"/>
          </w:tcPr>
          <w:p w14:paraId="760B3359" w14:textId="15E80EFE" w:rsidR="00AA6EE2" w:rsidRPr="00AA6EE2" w:rsidRDefault="00AA6EE2" w:rsidP="00AA6EE2">
            <w:pPr>
              <w:spacing w:before="60" w:after="60"/>
              <w:jc w:val="center"/>
              <w:rPr>
                <w:rFonts w:ascii="Wingdings 2" w:eastAsia="Times New Roman" w:hAnsi="Wingdings 2" w:cs="Arial"/>
                <w:lang w:eastAsia="en-GB"/>
              </w:rPr>
            </w:pPr>
            <w:r w:rsidRPr="00AA6EE2">
              <w:rPr>
                <w:rFonts w:ascii="Wingdings 2" w:eastAsia="Times New Roman" w:hAnsi="Wingdings 2" w:cs="Arial"/>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26BDCC3A" w14:textId="77777777" w:rsidR="00AA6EE2" w:rsidRPr="00AA6EE2" w:rsidRDefault="00AA6EE2" w:rsidP="00AA6EE2">
            <w:pPr>
              <w:pStyle w:val="ListParagraph"/>
              <w:spacing w:before="60" w:after="60"/>
              <w:jc w:val="center"/>
              <w:rPr>
                <w:rFonts w:ascii="Wingdings 2" w:eastAsia="Times New Roman" w:hAnsi="Wingdings 2" w:cs="Arial"/>
                <w:lang w:eastAsia="en-GB"/>
              </w:rPr>
            </w:pPr>
          </w:p>
          <w:p w14:paraId="5A50A050" w14:textId="77777777" w:rsidR="00AA6EE2" w:rsidRPr="00AA6EE2" w:rsidRDefault="00AA6EE2" w:rsidP="00AA6EE2">
            <w:pPr>
              <w:pStyle w:val="ListParagraph"/>
              <w:spacing w:before="60" w:after="60"/>
              <w:jc w:val="center"/>
              <w:rPr>
                <w:rFonts w:ascii="Wingdings 2" w:eastAsia="Times New Roman" w:hAnsi="Wingdings 2" w:cs="Arial"/>
                <w:lang w:eastAsia="en-GB"/>
              </w:rPr>
            </w:pPr>
          </w:p>
        </w:tc>
      </w:tr>
      <w:tr w:rsidR="00AA6EE2" w:rsidRPr="00604E93" w14:paraId="71119EC0" w14:textId="77777777" w:rsidTr="74837203">
        <w:trPr>
          <w:trHeight w:val="1109"/>
        </w:trPr>
        <w:tc>
          <w:tcPr>
            <w:tcW w:w="5070" w:type="dxa"/>
            <w:tcBorders>
              <w:top w:val="single" w:sz="4" w:space="0" w:color="auto"/>
              <w:left w:val="single" w:sz="4" w:space="0" w:color="auto"/>
              <w:bottom w:val="single" w:sz="4" w:space="0" w:color="auto"/>
              <w:right w:val="single" w:sz="4" w:space="0" w:color="auto"/>
            </w:tcBorders>
            <w:vAlign w:val="center"/>
          </w:tcPr>
          <w:p w14:paraId="0972850A" w14:textId="72518451" w:rsidR="00AA6EE2" w:rsidRPr="0000116F" w:rsidRDefault="0000116F" w:rsidP="00AA6EE2">
            <w:pPr>
              <w:spacing w:after="0" w:line="240" w:lineRule="auto"/>
              <w:rPr>
                <w:rFonts w:ascii="Source Sans Pro" w:hAnsi="Source Sans Pro" w:cs="Arial"/>
                <w:sz w:val="24"/>
                <w:szCs w:val="24"/>
              </w:rPr>
            </w:pPr>
            <w:r w:rsidRPr="0000116F">
              <w:rPr>
                <w:rFonts w:ascii="Source Sans Pro" w:hAnsi="Source Sans Pro" w:cs="Arial"/>
                <w:sz w:val="24"/>
                <w:szCs w:val="24"/>
              </w:rPr>
              <w:t>L</w:t>
            </w:r>
            <w:r w:rsidR="00AA6EE2" w:rsidRPr="0000116F">
              <w:rPr>
                <w:rFonts w:ascii="Source Sans Pro" w:hAnsi="Source Sans Pro" w:cs="Arial"/>
                <w:sz w:val="24"/>
                <w:szCs w:val="24"/>
              </w:rPr>
              <w:t xml:space="preserve">evel 3 or equivalent </w:t>
            </w:r>
            <w:r w:rsidRPr="0000116F">
              <w:rPr>
                <w:rFonts w:ascii="Source Sans Pro" w:hAnsi="Source Sans Pro" w:cs="Arial"/>
                <w:sz w:val="24"/>
                <w:szCs w:val="24"/>
              </w:rPr>
              <w:t>qualification in a related area</w:t>
            </w:r>
          </w:p>
          <w:p w14:paraId="661F8FF0" w14:textId="3C4E0BB7" w:rsidR="00AA6EE2" w:rsidRPr="00AA6EE2" w:rsidRDefault="00AA6EE2" w:rsidP="00AA6EE2">
            <w:pPr>
              <w:spacing w:after="0" w:line="240" w:lineRule="auto"/>
              <w:rPr>
                <w:rFonts w:ascii="Source Sans Pro" w:hAnsi="Source Sans Pro" w:cs="Arial"/>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7F34929" w14:textId="77777777" w:rsidR="00AA6EE2" w:rsidRPr="00AA6EE2" w:rsidRDefault="00AA6EE2" w:rsidP="00AA6EE2">
            <w:pPr>
              <w:spacing w:before="60" w:after="60"/>
              <w:jc w:val="center"/>
              <w:rPr>
                <w:rFonts w:ascii="Source Sans Pro" w:eastAsia="Times New Roman" w:hAnsi="Source Sans Pro" w:cs="Arial"/>
                <w:lang w:eastAsia="en-GB"/>
              </w:rPr>
            </w:pPr>
            <w:r w:rsidRPr="00AA6EE2">
              <w:rPr>
                <w:rFonts w:ascii="Source Sans Pro" w:eastAsia="Times New Roman" w:hAnsi="Source Sans Pro" w:cs="Arial"/>
                <w:lang w:eastAsia="en-GB"/>
              </w:rPr>
              <w:t>1</w:t>
            </w:r>
          </w:p>
        </w:tc>
        <w:tc>
          <w:tcPr>
            <w:tcW w:w="1275" w:type="dxa"/>
            <w:tcBorders>
              <w:top w:val="single" w:sz="4" w:space="0" w:color="auto"/>
              <w:left w:val="single" w:sz="4" w:space="0" w:color="auto"/>
              <w:bottom w:val="single" w:sz="4" w:space="0" w:color="auto"/>
              <w:right w:val="single" w:sz="4" w:space="0" w:color="auto"/>
            </w:tcBorders>
            <w:vAlign w:val="center"/>
          </w:tcPr>
          <w:p w14:paraId="7B4A95B7" w14:textId="72CE96A8" w:rsidR="00AA6EE2" w:rsidRPr="00AA6EE2" w:rsidRDefault="0000116F" w:rsidP="0000116F">
            <w:pPr>
              <w:jc w:val="center"/>
              <w:rPr>
                <w:lang w:eastAsia="en-GB"/>
              </w:rPr>
            </w:pPr>
            <w:r w:rsidRPr="00AA6EE2">
              <w:rPr>
                <w:rFonts w:ascii="Wingdings 2" w:eastAsia="Times New Roman" w:hAnsi="Wingdings 2" w:cs="Arial"/>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7DDF0D64" w14:textId="7A76A95B" w:rsidR="00AA6EE2" w:rsidRPr="00AA6EE2" w:rsidRDefault="00AA6EE2" w:rsidP="00AA6EE2">
            <w:pPr>
              <w:spacing w:before="60" w:after="60"/>
              <w:jc w:val="center"/>
              <w:rPr>
                <w:rFonts w:ascii="Wingdings 2" w:eastAsia="Times New Roman" w:hAnsi="Wingdings 2" w:cs="Arial"/>
                <w:lang w:eastAsia="en-GB"/>
              </w:rPr>
            </w:pPr>
          </w:p>
        </w:tc>
      </w:tr>
      <w:tr w:rsidR="000C778E" w:rsidRPr="00604E93" w14:paraId="77154A13" w14:textId="77777777" w:rsidTr="74837203">
        <w:trPr>
          <w:trHeight w:val="1109"/>
        </w:trPr>
        <w:tc>
          <w:tcPr>
            <w:tcW w:w="5070" w:type="dxa"/>
            <w:tcBorders>
              <w:top w:val="single" w:sz="4" w:space="0" w:color="auto"/>
              <w:left w:val="single" w:sz="4" w:space="0" w:color="auto"/>
              <w:bottom w:val="single" w:sz="4" w:space="0" w:color="auto"/>
              <w:right w:val="single" w:sz="4" w:space="0" w:color="auto"/>
            </w:tcBorders>
            <w:vAlign w:val="center"/>
          </w:tcPr>
          <w:p w14:paraId="1D6F15AD" w14:textId="6710591F" w:rsidR="000C778E" w:rsidRPr="0000116F" w:rsidRDefault="000C778E" w:rsidP="0085692B">
            <w:pPr>
              <w:spacing w:after="0" w:line="240" w:lineRule="auto"/>
              <w:rPr>
                <w:rFonts w:ascii="Source Sans Pro" w:hAnsi="Source Sans Pro" w:cs="Arial"/>
                <w:sz w:val="24"/>
                <w:szCs w:val="24"/>
              </w:rPr>
            </w:pPr>
            <w:r w:rsidRPr="00F326EB">
              <w:rPr>
                <w:rFonts w:ascii="Source Sans Pro" w:hAnsi="Source Sans Pro" w:cs="Arial"/>
                <w:sz w:val="24"/>
                <w:szCs w:val="24"/>
              </w:rPr>
              <w:t xml:space="preserve">Specialist Teacher </w:t>
            </w:r>
            <w:proofErr w:type="spellStart"/>
            <w:r w:rsidRPr="00F326EB">
              <w:rPr>
                <w:rFonts w:ascii="Source Sans Pro" w:hAnsi="Source Sans Pro" w:cs="Arial"/>
                <w:sz w:val="24"/>
                <w:szCs w:val="24"/>
              </w:rPr>
              <w:t>SpLD</w:t>
            </w:r>
            <w:proofErr w:type="spellEnd"/>
            <w:r w:rsidRPr="00F326EB">
              <w:rPr>
                <w:rFonts w:ascii="Source Sans Pro" w:hAnsi="Source Sans Pro" w:cs="Arial"/>
                <w:sz w:val="24"/>
                <w:szCs w:val="24"/>
              </w:rPr>
              <w:t xml:space="preserve"> Assessment Practising Certificate or other qualification recognised by JCQ for exam access arrangements </w:t>
            </w:r>
          </w:p>
        </w:tc>
        <w:tc>
          <w:tcPr>
            <w:tcW w:w="1701" w:type="dxa"/>
            <w:tcBorders>
              <w:top w:val="single" w:sz="4" w:space="0" w:color="auto"/>
              <w:left w:val="single" w:sz="4" w:space="0" w:color="auto"/>
              <w:bottom w:val="single" w:sz="4" w:space="0" w:color="auto"/>
              <w:right w:val="single" w:sz="4" w:space="0" w:color="auto"/>
            </w:tcBorders>
            <w:vAlign w:val="center"/>
          </w:tcPr>
          <w:p w14:paraId="499F5302" w14:textId="7937D97E" w:rsidR="000C778E" w:rsidRPr="00AA6EE2" w:rsidRDefault="0085692B" w:rsidP="00AA6EE2">
            <w:pPr>
              <w:spacing w:before="60" w:after="60"/>
              <w:jc w:val="center"/>
              <w:rPr>
                <w:rFonts w:ascii="Source Sans Pro" w:eastAsia="Times New Roman" w:hAnsi="Source Sans Pro" w:cs="Arial"/>
                <w:lang w:eastAsia="en-GB"/>
              </w:rPr>
            </w:pPr>
            <w:r>
              <w:rPr>
                <w:rFonts w:ascii="Source Sans Pro" w:eastAsia="Times New Roman" w:hAnsi="Source Sans Pro" w:cs="Arial"/>
                <w:lang w:eastAsia="en-GB"/>
              </w:rPr>
              <w:t>1</w:t>
            </w:r>
          </w:p>
        </w:tc>
        <w:tc>
          <w:tcPr>
            <w:tcW w:w="1275" w:type="dxa"/>
            <w:tcBorders>
              <w:top w:val="single" w:sz="4" w:space="0" w:color="auto"/>
              <w:left w:val="single" w:sz="4" w:space="0" w:color="auto"/>
              <w:bottom w:val="single" w:sz="4" w:space="0" w:color="auto"/>
              <w:right w:val="single" w:sz="4" w:space="0" w:color="auto"/>
            </w:tcBorders>
            <w:vAlign w:val="center"/>
          </w:tcPr>
          <w:p w14:paraId="0040404F" w14:textId="77777777" w:rsidR="000C778E" w:rsidRPr="00AA6EE2" w:rsidRDefault="000C778E" w:rsidP="0000116F">
            <w:pPr>
              <w:jc w:val="center"/>
              <w:rPr>
                <w:rFonts w:ascii="Wingdings 2" w:eastAsia="Times New Roman" w:hAnsi="Wingdings 2" w:cs="Arial"/>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3BEFBC3D" w14:textId="4385CFE2" w:rsidR="000C778E" w:rsidRPr="00AA6EE2" w:rsidRDefault="0085692B" w:rsidP="00AA6EE2">
            <w:pPr>
              <w:spacing w:before="60" w:after="60"/>
              <w:jc w:val="center"/>
              <w:rPr>
                <w:rFonts w:ascii="Wingdings 2" w:eastAsia="Times New Roman" w:hAnsi="Wingdings 2" w:cs="Arial"/>
                <w:lang w:eastAsia="en-GB"/>
              </w:rPr>
            </w:pPr>
            <w:r w:rsidRPr="00AA6EE2">
              <w:rPr>
                <w:rFonts w:ascii="Wingdings 2" w:eastAsia="Times New Roman" w:hAnsi="Wingdings 2" w:cs="Arial"/>
                <w:lang w:eastAsia="en-GB"/>
              </w:rPr>
              <w:t>P</w:t>
            </w:r>
          </w:p>
        </w:tc>
      </w:tr>
      <w:tr w:rsidR="00AA6EE2" w:rsidRPr="00604E93" w14:paraId="70172DD8" w14:textId="77777777" w:rsidTr="74837203">
        <w:trPr>
          <w:trHeight w:val="886"/>
        </w:trPr>
        <w:tc>
          <w:tcPr>
            <w:tcW w:w="5070" w:type="dxa"/>
            <w:tcBorders>
              <w:top w:val="single" w:sz="4" w:space="0" w:color="auto"/>
              <w:left w:val="single" w:sz="4" w:space="0" w:color="auto"/>
              <w:bottom w:val="single" w:sz="4" w:space="0" w:color="auto"/>
              <w:right w:val="single" w:sz="4" w:space="0" w:color="auto"/>
            </w:tcBorders>
            <w:vAlign w:val="center"/>
          </w:tcPr>
          <w:p w14:paraId="09F82CD7" w14:textId="7A95068E" w:rsidR="00AA6EE2" w:rsidRDefault="00BB2496" w:rsidP="00AA6EE2">
            <w:pPr>
              <w:spacing w:after="0"/>
              <w:rPr>
                <w:rFonts w:ascii="Source Sans Pro" w:hAnsi="Source Sans Pro" w:cs="Arial"/>
                <w:sz w:val="24"/>
                <w:szCs w:val="24"/>
              </w:rPr>
            </w:pPr>
            <w:r>
              <w:rPr>
                <w:rFonts w:ascii="Source Sans Pro" w:hAnsi="Source Sans Pro" w:cs="Arial"/>
                <w:sz w:val="24"/>
                <w:szCs w:val="24"/>
              </w:rPr>
              <w:t>E</w:t>
            </w:r>
            <w:r w:rsidR="0000116F" w:rsidRPr="0000116F">
              <w:rPr>
                <w:rFonts w:ascii="Source Sans Pro" w:hAnsi="Source Sans Pro" w:cs="Arial"/>
                <w:sz w:val="24"/>
                <w:szCs w:val="24"/>
              </w:rPr>
              <w:t>xperience</w:t>
            </w:r>
            <w:r w:rsidR="00330E57">
              <w:rPr>
                <w:rFonts w:ascii="Source Sans Pro" w:hAnsi="Source Sans Pro" w:cs="Arial"/>
                <w:sz w:val="24"/>
                <w:szCs w:val="24"/>
              </w:rPr>
              <w:t xml:space="preserve"> and knowledge </w:t>
            </w:r>
            <w:r w:rsidR="0000116F" w:rsidRPr="0000116F">
              <w:rPr>
                <w:rFonts w:ascii="Source Sans Pro" w:hAnsi="Source Sans Pro" w:cs="Arial"/>
                <w:sz w:val="24"/>
                <w:szCs w:val="24"/>
              </w:rPr>
              <w:t xml:space="preserve">of </w:t>
            </w:r>
            <w:r w:rsidR="00F519D1">
              <w:rPr>
                <w:rFonts w:ascii="Source Sans Pro" w:hAnsi="Source Sans Pro" w:cs="Arial"/>
                <w:sz w:val="24"/>
                <w:szCs w:val="24"/>
              </w:rPr>
              <w:t>supporting</w:t>
            </w:r>
            <w:r w:rsidR="0000116F" w:rsidRPr="0000116F">
              <w:rPr>
                <w:rFonts w:ascii="Source Sans Pro" w:hAnsi="Source Sans Pro" w:cs="Arial"/>
                <w:sz w:val="24"/>
                <w:szCs w:val="24"/>
              </w:rPr>
              <w:t xml:space="preserve"> young people or adults </w:t>
            </w:r>
            <w:r w:rsidR="00F519D1">
              <w:rPr>
                <w:rFonts w:ascii="Source Sans Pro" w:hAnsi="Source Sans Pro" w:cs="Arial"/>
                <w:sz w:val="24"/>
                <w:szCs w:val="24"/>
              </w:rPr>
              <w:t>with Special Educational Needs and Disabilities (SEND)</w:t>
            </w:r>
          </w:p>
          <w:p w14:paraId="549E9DD7" w14:textId="485F4573" w:rsidR="00330E57" w:rsidRPr="00AA6EE2" w:rsidRDefault="00330E57" w:rsidP="00AA6EE2">
            <w:pPr>
              <w:spacing w:after="0"/>
              <w:rPr>
                <w:rFonts w:ascii="Source Sans Pro" w:hAnsi="Source Sans Pro"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41A1360" w14:textId="342D89DA" w:rsidR="00AA6EE2" w:rsidRPr="00AA6EE2" w:rsidRDefault="00AA6EE2" w:rsidP="00AA6EE2">
            <w:pPr>
              <w:spacing w:before="60" w:after="60"/>
              <w:jc w:val="center"/>
              <w:rPr>
                <w:rFonts w:ascii="Source Sans Pro" w:eastAsia="Times New Roman" w:hAnsi="Source Sans Pro" w:cs="Arial"/>
                <w:lang w:eastAsia="en-GB"/>
              </w:rPr>
            </w:pPr>
            <w:r w:rsidRPr="00AA6EE2">
              <w:rPr>
                <w:rFonts w:ascii="Source Sans Pro" w:eastAsia="Times New Roman" w:hAnsi="Source Sans Pro" w:cs="Arial"/>
                <w:lang w:eastAsia="en-GB"/>
              </w:rPr>
              <w:t>1</w:t>
            </w:r>
            <w:r w:rsidR="00967A7E">
              <w:rPr>
                <w:rFonts w:ascii="Source Sans Pro" w:eastAsia="Times New Roman" w:hAnsi="Source Sans Pro" w:cs="Arial"/>
                <w:lang w:eastAsia="en-GB"/>
              </w:rPr>
              <w:t>, 2, 3</w:t>
            </w:r>
          </w:p>
        </w:tc>
        <w:tc>
          <w:tcPr>
            <w:tcW w:w="1275" w:type="dxa"/>
            <w:tcBorders>
              <w:top w:val="single" w:sz="4" w:space="0" w:color="auto"/>
              <w:left w:val="single" w:sz="4" w:space="0" w:color="auto"/>
              <w:bottom w:val="single" w:sz="4" w:space="0" w:color="auto"/>
              <w:right w:val="single" w:sz="4" w:space="0" w:color="auto"/>
            </w:tcBorders>
            <w:vAlign w:val="center"/>
          </w:tcPr>
          <w:p w14:paraId="576634A6" w14:textId="6A9708A6" w:rsidR="00AA6EE2" w:rsidRPr="00AA6EE2" w:rsidRDefault="00967A7E" w:rsidP="00967A7E">
            <w:pPr>
              <w:jc w:val="center"/>
              <w:rPr>
                <w:lang w:eastAsia="en-GB"/>
              </w:rPr>
            </w:pPr>
            <w:r w:rsidRPr="00AA6EE2">
              <w:rPr>
                <w:rFonts w:ascii="Wingdings 2" w:eastAsia="Times New Roman" w:hAnsi="Wingdings 2" w:cs="Arial"/>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06FE97EE" w14:textId="74864EBF" w:rsidR="00AA6EE2" w:rsidRPr="00AA6EE2" w:rsidRDefault="00AA6EE2" w:rsidP="00AA6EE2">
            <w:pPr>
              <w:spacing w:before="60" w:after="60"/>
              <w:jc w:val="center"/>
              <w:rPr>
                <w:rFonts w:ascii="Wingdings 2" w:eastAsia="Times New Roman" w:hAnsi="Wingdings 2" w:cs="Arial"/>
                <w:lang w:eastAsia="en-GB"/>
              </w:rPr>
            </w:pPr>
          </w:p>
        </w:tc>
      </w:tr>
      <w:tr w:rsidR="00AA6EE2" w:rsidRPr="00604E93" w14:paraId="36500F6F" w14:textId="77777777" w:rsidTr="74837203">
        <w:trPr>
          <w:trHeight w:val="829"/>
        </w:trPr>
        <w:tc>
          <w:tcPr>
            <w:tcW w:w="5070" w:type="dxa"/>
            <w:tcBorders>
              <w:top w:val="single" w:sz="4" w:space="0" w:color="auto"/>
              <w:left w:val="single" w:sz="4" w:space="0" w:color="auto"/>
              <w:bottom w:val="single" w:sz="4" w:space="0" w:color="auto"/>
              <w:right w:val="single" w:sz="4" w:space="0" w:color="auto"/>
            </w:tcBorders>
            <w:vAlign w:val="center"/>
          </w:tcPr>
          <w:p w14:paraId="677439A4" w14:textId="78567D44" w:rsidR="00AA6EE2" w:rsidRPr="00AA6EE2" w:rsidRDefault="00967A7E" w:rsidP="00AA6EE2">
            <w:pPr>
              <w:spacing w:after="0"/>
              <w:rPr>
                <w:rFonts w:ascii="Source Sans Pro" w:hAnsi="Source Sans Pro" w:cs="Arial"/>
                <w:sz w:val="24"/>
                <w:szCs w:val="24"/>
              </w:rPr>
            </w:pPr>
            <w:r w:rsidRPr="00967A7E">
              <w:rPr>
                <w:rFonts w:ascii="Source Sans Pro" w:hAnsi="Source Sans Pro" w:cs="Arial"/>
                <w:sz w:val="24"/>
                <w:szCs w:val="24"/>
              </w:rPr>
              <w:t>Knowledge and understanding of the JCQ regulations and the experience of managing Access Arrangements for Exams, whilst monitoring and managing the quality of the Form 8s</w:t>
            </w:r>
          </w:p>
        </w:tc>
        <w:tc>
          <w:tcPr>
            <w:tcW w:w="1701" w:type="dxa"/>
            <w:tcBorders>
              <w:top w:val="single" w:sz="4" w:space="0" w:color="auto"/>
              <w:left w:val="single" w:sz="4" w:space="0" w:color="auto"/>
              <w:bottom w:val="single" w:sz="4" w:space="0" w:color="auto"/>
              <w:right w:val="single" w:sz="4" w:space="0" w:color="auto"/>
            </w:tcBorders>
            <w:vAlign w:val="center"/>
          </w:tcPr>
          <w:p w14:paraId="70D43A04" w14:textId="270FE0A2" w:rsidR="00AA6EE2" w:rsidRPr="00AA6EE2" w:rsidRDefault="00AA6EE2" w:rsidP="00AA6EE2">
            <w:pPr>
              <w:spacing w:before="60" w:after="60"/>
              <w:jc w:val="center"/>
              <w:rPr>
                <w:rFonts w:ascii="Source Sans Pro" w:eastAsia="Times New Roman" w:hAnsi="Source Sans Pro" w:cs="Arial"/>
                <w:lang w:eastAsia="en-GB"/>
              </w:rPr>
            </w:pPr>
            <w:r w:rsidRPr="00AA6EE2">
              <w:rPr>
                <w:rFonts w:ascii="Source Sans Pro" w:eastAsia="Times New Roman" w:hAnsi="Source Sans Pro" w:cs="Arial"/>
                <w:lang w:eastAsia="en-GB"/>
              </w:rPr>
              <w:t>1</w:t>
            </w:r>
            <w:r w:rsidR="00967A7E">
              <w:rPr>
                <w:rFonts w:ascii="Source Sans Pro" w:eastAsia="Times New Roman" w:hAnsi="Source Sans Pro" w:cs="Arial"/>
                <w:lang w:eastAsia="en-GB"/>
              </w:rPr>
              <w:t>, 2</w:t>
            </w:r>
          </w:p>
        </w:tc>
        <w:tc>
          <w:tcPr>
            <w:tcW w:w="1275" w:type="dxa"/>
            <w:tcBorders>
              <w:top w:val="single" w:sz="4" w:space="0" w:color="auto"/>
              <w:left w:val="single" w:sz="4" w:space="0" w:color="auto"/>
              <w:bottom w:val="single" w:sz="4" w:space="0" w:color="auto"/>
              <w:right w:val="single" w:sz="4" w:space="0" w:color="auto"/>
            </w:tcBorders>
            <w:vAlign w:val="center"/>
          </w:tcPr>
          <w:p w14:paraId="18C2ABCF" w14:textId="7D5ECA38" w:rsidR="00AA6EE2" w:rsidRPr="00AA6EE2" w:rsidRDefault="00AA6EE2" w:rsidP="00AA6EE2">
            <w:pPr>
              <w:spacing w:before="60" w:after="60"/>
              <w:jc w:val="center"/>
              <w:rPr>
                <w:rFonts w:ascii="Wingdings 2" w:eastAsia="Times New Roman" w:hAnsi="Wingdings 2" w:cs="Arial"/>
                <w:lang w:eastAsia="en-GB"/>
              </w:rPr>
            </w:pPr>
            <w:r w:rsidRPr="00AA6EE2">
              <w:rPr>
                <w:rFonts w:ascii="Wingdings 2" w:eastAsia="Times New Roman" w:hAnsi="Wingdings 2" w:cs="Arial"/>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7F45DD84" w14:textId="77777777" w:rsidR="00AA6EE2" w:rsidRPr="00AA6EE2" w:rsidRDefault="00AA6EE2" w:rsidP="00AA6EE2">
            <w:pPr>
              <w:spacing w:before="60" w:after="60"/>
              <w:ind w:left="720" w:hanging="578"/>
              <w:jc w:val="center"/>
              <w:rPr>
                <w:rFonts w:ascii="Wingdings 2" w:eastAsia="Times New Roman" w:hAnsi="Wingdings 2" w:cs="Arial"/>
                <w:lang w:eastAsia="en-GB"/>
              </w:rPr>
            </w:pPr>
          </w:p>
        </w:tc>
      </w:tr>
      <w:tr w:rsidR="00AA6EE2" w:rsidRPr="00604E93" w14:paraId="427FF199" w14:textId="77777777" w:rsidTr="74837203">
        <w:trPr>
          <w:trHeight w:val="842"/>
        </w:trPr>
        <w:tc>
          <w:tcPr>
            <w:tcW w:w="5070" w:type="dxa"/>
            <w:tcBorders>
              <w:top w:val="single" w:sz="4" w:space="0" w:color="auto"/>
              <w:left w:val="single" w:sz="4" w:space="0" w:color="auto"/>
              <w:bottom w:val="single" w:sz="4" w:space="0" w:color="auto"/>
              <w:right w:val="single" w:sz="4" w:space="0" w:color="auto"/>
            </w:tcBorders>
            <w:vAlign w:val="center"/>
          </w:tcPr>
          <w:p w14:paraId="43E109CB" w14:textId="4028CC64" w:rsidR="00AA6EE2" w:rsidRPr="00AA6EE2" w:rsidRDefault="00967A7E" w:rsidP="00AA6EE2">
            <w:pPr>
              <w:spacing w:after="0"/>
              <w:rPr>
                <w:rFonts w:ascii="Source Sans Pro" w:hAnsi="Source Sans Pro" w:cs="Arial"/>
                <w:sz w:val="24"/>
                <w:szCs w:val="24"/>
              </w:rPr>
            </w:pPr>
            <w:r w:rsidRPr="00967A7E">
              <w:rPr>
                <w:rFonts w:ascii="Source Sans Pro" w:hAnsi="Source Sans Pro" w:cs="Arial"/>
                <w:sz w:val="24"/>
                <w:szCs w:val="24"/>
              </w:rPr>
              <w:t>Demonstrable understanding of the inspection framework, quality assurance and performance indicators</w:t>
            </w:r>
          </w:p>
        </w:tc>
        <w:tc>
          <w:tcPr>
            <w:tcW w:w="1701" w:type="dxa"/>
            <w:tcBorders>
              <w:top w:val="single" w:sz="4" w:space="0" w:color="auto"/>
              <w:left w:val="single" w:sz="4" w:space="0" w:color="auto"/>
              <w:bottom w:val="single" w:sz="4" w:space="0" w:color="auto"/>
              <w:right w:val="single" w:sz="4" w:space="0" w:color="auto"/>
            </w:tcBorders>
            <w:vAlign w:val="center"/>
          </w:tcPr>
          <w:p w14:paraId="2B419CB8" w14:textId="26F8747A" w:rsidR="00AA6EE2" w:rsidRPr="00AA6EE2" w:rsidRDefault="00AA6EE2" w:rsidP="00AA6EE2">
            <w:pPr>
              <w:spacing w:before="60" w:after="60"/>
              <w:jc w:val="center"/>
              <w:rPr>
                <w:rFonts w:ascii="Source Sans Pro" w:eastAsia="Times New Roman" w:hAnsi="Source Sans Pro" w:cs="Arial"/>
                <w:lang w:eastAsia="en-GB"/>
              </w:rPr>
            </w:pPr>
            <w:r w:rsidRPr="00AA6EE2">
              <w:rPr>
                <w:rFonts w:ascii="Source Sans Pro" w:eastAsia="Times New Roman" w:hAnsi="Source Sans Pro" w:cs="Arial"/>
                <w:lang w:eastAsia="en-GB"/>
              </w:rPr>
              <w:t>1</w:t>
            </w:r>
            <w:r w:rsidR="00E26BE5">
              <w:rPr>
                <w:rFonts w:ascii="Source Sans Pro" w:eastAsia="Times New Roman" w:hAnsi="Source Sans Pro" w:cs="Arial"/>
                <w:lang w:eastAsia="en-GB"/>
              </w:rPr>
              <w:t>,</w:t>
            </w:r>
            <w:r w:rsidRPr="00AA6EE2">
              <w:rPr>
                <w:rFonts w:ascii="Source Sans Pro" w:eastAsia="Times New Roman" w:hAnsi="Source Sans Pro" w:cs="Arial"/>
                <w:lang w:eastAsia="en-GB"/>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14:paraId="0F260EDF" w14:textId="561A8996" w:rsidR="00AA6EE2" w:rsidRPr="00AA6EE2" w:rsidRDefault="00AA6EE2" w:rsidP="00AA6EE2">
            <w:pPr>
              <w:spacing w:before="60" w:after="60"/>
              <w:jc w:val="center"/>
              <w:rPr>
                <w:rFonts w:ascii="Wingdings 2" w:eastAsia="Times New Roman" w:hAnsi="Wingdings 2" w:cs="Arial"/>
                <w:lang w:eastAsia="en-GB"/>
              </w:rPr>
            </w:pPr>
            <w:r w:rsidRPr="00AA6EE2">
              <w:rPr>
                <w:rFonts w:ascii="Wingdings 2" w:eastAsia="Times New Roman" w:hAnsi="Wingdings 2" w:cs="Arial"/>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42153430" w14:textId="77777777" w:rsidR="00AA6EE2" w:rsidRPr="00AA6EE2" w:rsidRDefault="00AA6EE2" w:rsidP="00AA6EE2">
            <w:pPr>
              <w:spacing w:before="60" w:after="60"/>
              <w:ind w:left="502"/>
              <w:jc w:val="center"/>
              <w:rPr>
                <w:rFonts w:ascii="Wingdings 2" w:eastAsia="Times New Roman" w:hAnsi="Wingdings 2" w:cs="Arial"/>
                <w:lang w:eastAsia="en-GB"/>
              </w:rPr>
            </w:pPr>
          </w:p>
        </w:tc>
      </w:tr>
      <w:tr w:rsidR="00AA6EE2" w:rsidRPr="00604E93" w14:paraId="68215AF7" w14:textId="77777777" w:rsidTr="74837203">
        <w:trPr>
          <w:trHeight w:val="424"/>
        </w:trPr>
        <w:tc>
          <w:tcPr>
            <w:tcW w:w="5070" w:type="dxa"/>
            <w:tcBorders>
              <w:top w:val="single" w:sz="4" w:space="0" w:color="auto"/>
              <w:left w:val="single" w:sz="4" w:space="0" w:color="auto"/>
              <w:bottom w:val="single" w:sz="4" w:space="0" w:color="auto"/>
              <w:right w:val="single" w:sz="4" w:space="0" w:color="auto"/>
            </w:tcBorders>
            <w:vAlign w:val="center"/>
          </w:tcPr>
          <w:p w14:paraId="436EA93B" w14:textId="3ECC0DC5" w:rsidR="00AA6EE2" w:rsidRPr="00AA6EE2" w:rsidRDefault="00967A7E" w:rsidP="00AA6EE2">
            <w:pPr>
              <w:spacing w:after="0"/>
              <w:rPr>
                <w:rFonts w:ascii="Source Sans Pro" w:hAnsi="Source Sans Pro" w:cs="Arial"/>
                <w:sz w:val="24"/>
                <w:szCs w:val="24"/>
              </w:rPr>
            </w:pPr>
            <w:r w:rsidRPr="00967A7E">
              <w:rPr>
                <w:rFonts w:ascii="Source Sans Pro" w:hAnsi="Source Sans Pro" w:cs="Arial"/>
                <w:sz w:val="24"/>
                <w:szCs w:val="24"/>
              </w:rPr>
              <w:t>Commitment to CPD and ensuring the safeguarding of children and vulnerable adults</w:t>
            </w:r>
          </w:p>
        </w:tc>
        <w:tc>
          <w:tcPr>
            <w:tcW w:w="1701" w:type="dxa"/>
            <w:tcBorders>
              <w:top w:val="single" w:sz="4" w:space="0" w:color="auto"/>
              <w:left w:val="single" w:sz="4" w:space="0" w:color="auto"/>
              <w:bottom w:val="single" w:sz="4" w:space="0" w:color="auto"/>
              <w:right w:val="single" w:sz="4" w:space="0" w:color="auto"/>
            </w:tcBorders>
            <w:vAlign w:val="center"/>
          </w:tcPr>
          <w:p w14:paraId="075F1647" w14:textId="36E496B6" w:rsidR="00AA6EE2" w:rsidRPr="00AA6EE2" w:rsidRDefault="00E26BE5" w:rsidP="00AA6EE2">
            <w:pPr>
              <w:spacing w:before="60" w:after="60"/>
              <w:jc w:val="center"/>
              <w:rPr>
                <w:rFonts w:ascii="Source Sans Pro" w:eastAsia="Times New Roman" w:hAnsi="Source Sans Pro" w:cs="Arial"/>
                <w:lang w:eastAsia="en-GB"/>
              </w:rPr>
            </w:pPr>
            <w:r>
              <w:rPr>
                <w:rFonts w:ascii="Source Sans Pro" w:eastAsia="Times New Roman" w:hAnsi="Source Sans Pro" w:cs="Arial"/>
                <w:lang w:eastAsia="en-GB"/>
              </w:rPr>
              <w:t xml:space="preserve">1, </w:t>
            </w:r>
            <w:r w:rsidR="00AA6EE2" w:rsidRPr="00AA6EE2">
              <w:rPr>
                <w:rFonts w:ascii="Source Sans Pro" w:eastAsia="Times New Roman" w:hAnsi="Source Sans Pro" w:cs="Arial"/>
                <w:lang w:eastAsia="en-GB"/>
              </w:rPr>
              <w:t>2</w:t>
            </w:r>
            <w:r>
              <w:rPr>
                <w:rFonts w:ascii="Source Sans Pro" w:eastAsia="Times New Roman" w:hAnsi="Source Sans Pro" w:cs="Arial"/>
                <w:lang w:eastAsia="en-GB"/>
              </w:rPr>
              <w:t>,</w:t>
            </w:r>
            <w:r w:rsidR="00AA6EE2" w:rsidRPr="00AA6EE2">
              <w:rPr>
                <w:rFonts w:ascii="Source Sans Pro" w:eastAsia="Times New Roman" w:hAnsi="Source Sans Pro" w:cs="Arial"/>
                <w:lang w:eastAsia="en-GB"/>
              </w:rPr>
              <w:t xml:space="preserve"> 3</w:t>
            </w:r>
          </w:p>
        </w:tc>
        <w:tc>
          <w:tcPr>
            <w:tcW w:w="1275" w:type="dxa"/>
            <w:tcBorders>
              <w:top w:val="single" w:sz="4" w:space="0" w:color="auto"/>
              <w:left w:val="single" w:sz="4" w:space="0" w:color="auto"/>
              <w:bottom w:val="single" w:sz="4" w:space="0" w:color="auto"/>
              <w:right w:val="single" w:sz="4" w:space="0" w:color="auto"/>
            </w:tcBorders>
            <w:vAlign w:val="center"/>
          </w:tcPr>
          <w:p w14:paraId="65E64D19" w14:textId="175976FE" w:rsidR="00AA6EE2" w:rsidRPr="00AA6EE2" w:rsidRDefault="00AA6EE2" w:rsidP="00AA6EE2">
            <w:pPr>
              <w:spacing w:before="60" w:after="60"/>
              <w:jc w:val="center"/>
              <w:rPr>
                <w:rFonts w:ascii="Wingdings 2" w:eastAsia="Times New Roman" w:hAnsi="Wingdings 2" w:cs="Arial"/>
                <w:lang w:eastAsia="en-GB"/>
              </w:rPr>
            </w:pPr>
            <w:r w:rsidRPr="00AA6EE2">
              <w:rPr>
                <w:rFonts w:ascii="Wingdings 2" w:eastAsia="Times New Roman" w:hAnsi="Wingdings 2" w:cs="Arial"/>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4F28B7D6" w14:textId="77777777" w:rsidR="00AA6EE2" w:rsidRPr="00AA6EE2" w:rsidRDefault="00AA6EE2" w:rsidP="00AA6EE2">
            <w:pPr>
              <w:pStyle w:val="ListParagraph"/>
              <w:spacing w:before="60" w:after="60"/>
              <w:ind w:left="862"/>
              <w:jc w:val="center"/>
              <w:rPr>
                <w:rFonts w:ascii="Wingdings 2" w:eastAsia="Times New Roman" w:hAnsi="Wingdings 2" w:cs="Arial"/>
                <w:lang w:eastAsia="en-GB"/>
              </w:rPr>
            </w:pPr>
          </w:p>
        </w:tc>
      </w:tr>
      <w:tr w:rsidR="00AA6EE2" w:rsidRPr="00604E93" w14:paraId="373CE074" w14:textId="77777777" w:rsidTr="74837203">
        <w:trPr>
          <w:trHeight w:val="620"/>
        </w:trPr>
        <w:tc>
          <w:tcPr>
            <w:tcW w:w="5070" w:type="dxa"/>
            <w:tcBorders>
              <w:top w:val="single" w:sz="4" w:space="0" w:color="auto"/>
              <w:bottom w:val="single" w:sz="4" w:space="0" w:color="auto"/>
            </w:tcBorders>
            <w:shd w:val="clear" w:color="auto" w:fill="A6A6A6" w:themeFill="background1" w:themeFillShade="A6"/>
          </w:tcPr>
          <w:p w14:paraId="6D5D6BE5" w14:textId="68EA6EB4" w:rsidR="00AA6EE2" w:rsidRPr="00AA6EE2" w:rsidRDefault="000B55AD" w:rsidP="00AA6EE2">
            <w:pPr>
              <w:spacing w:after="0"/>
              <w:ind w:left="142"/>
              <w:rPr>
                <w:rFonts w:ascii="Poppins" w:eastAsia="Times New Roman" w:hAnsi="Poppins" w:cs="Poppins"/>
                <w:b/>
                <w:szCs w:val="20"/>
                <w:lang w:eastAsia="en-GB"/>
              </w:rPr>
            </w:pPr>
            <w:r>
              <w:rPr>
                <w:rFonts w:ascii="Poppins" w:eastAsia="Times New Roman" w:hAnsi="Poppins" w:cs="Poppins"/>
                <w:b/>
                <w:szCs w:val="20"/>
                <w:lang w:eastAsia="en-GB"/>
              </w:rPr>
              <w:t>Skills</w:t>
            </w:r>
            <w:r w:rsidR="00AA6EE2" w:rsidRPr="00027774">
              <w:rPr>
                <w:rFonts w:ascii="Poppins" w:eastAsia="Times New Roman" w:hAnsi="Poppins" w:cs="Poppins"/>
                <w:b/>
                <w:szCs w:val="20"/>
                <w:lang w:eastAsia="en-GB"/>
              </w:rPr>
              <w:tab/>
            </w:r>
          </w:p>
        </w:tc>
        <w:tc>
          <w:tcPr>
            <w:tcW w:w="1701" w:type="dxa"/>
            <w:tcBorders>
              <w:top w:val="single" w:sz="4" w:space="0" w:color="auto"/>
              <w:bottom w:val="single" w:sz="4" w:space="0" w:color="auto"/>
            </w:tcBorders>
            <w:shd w:val="clear" w:color="auto" w:fill="A6A6A6" w:themeFill="background1" w:themeFillShade="A6"/>
          </w:tcPr>
          <w:p w14:paraId="34013304" w14:textId="77777777" w:rsidR="00AA6EE2" w:rsidRPr="00AA6EE2" w:rsidRDefault="00AA6EE2" w:rsidP="00AA6EE2">
            <w:pPr>
              <w:spacing w:after="0"/>
              <w:rPr>
                <w:rFonts w:ascii="Poppins" w:eastAsia="Times New Roman" w:hAnsi="Poppins" w:cs="Poppins"/>
                <w:b/>
                <w:szCs w:val="20"/>
                <w:lang w:eastAsia="en-GB"/>
              </w:rPr>
            </w:pPr>
            <w:r w:rsidRPr="00AA6EE2">
              <w:rPr>
                <w:rFonts w:ascii="Poppins" w:eastAsia="Times New Roman" w:hAnsi="Poppins" w:cs="Poppins"/>
                <w:b/>
                <w:szCs w:val="20"/>
                <w:lang w:eastAsia="en-GB"/>
              </w:rPr>
              <w:t>Assessed by</w:t>
            </w:r>
          </w:p>
        </w:tc>
        <w:tc>
          <w:tcPr>
            <w:tcW w:w="1275" w:type="dxa"/>
            <w:tcBorders>
              <w:top w:val="single" w:sz="4" w:space="0" w:color="auto"/>
              <w:bottom w:val="single" w:sz="4" w:space="0" w:color="auto"/>
            </w:tcBorders>
            <w:shd w:val="clear" w:color="auto" w:fill="A6A6A6" w:themeFill="background1" w:themeFillShade="A6"/>
          </w:tcPr>
          <w:p w14:paraId="2D0EFFFD" w14:textId="77777777" w:rsidR="00AA6EE2" w:rsidRPr="00AA6EE2" w:rsidRDefault="00AA6EE2" w:rsidP="00AA6EE2">
            <w:pPr>
              <w:spacing w:after="0"/>
              <w:rPr>
                <w:rFonts w:ascii="Poppins" w:eastAsia="Times New Roman" w:hAnsi="Poppins" w:cs="Poppins"/>
                <w:b/>
                <w:szCs w:val="20"/>
                <w:lang w:eastAsia="en-GB"/>
              </w:rPr>
            </w:pPr>
            <w:r w:rsidRPr="00AA6EE2">
              <w:rPr>
                <w:rFonts w:ascii="Poppins" w:eastAsia="Times New Roman" w:hAnsi="Poppins" w:cs="Poppins"/>
                <w:b/>
                <w:szCs w:val="20"/>
                <w:lang w:eastAsia="en-GB"/>
              </w:rPr>
              <w:t>Essential</w:t>
            </w:r>
          </w:p>
        </w:tc>
        <w:tc>
          <w:tcPr>
            <w:tcW w:w="1418" w:type="dxa"/>
            <w:tcBorders>
              <w:top w:val="single" w:sz="4" w:space="0" w:color="auto"/>
              <w:bottom w:val="single" w:sz="4" w:space="0" w:color="auto"/>
            </w:tcBorders>
            <w:shd w:val="clear" w:color="auto" w:fill="A6A6A6" w:themeFill="background1" w:themeFillShade="A6"/>
          </w:tcPr>
          <w:p w14:paraId="337F5717" w14:textId="2FDF1695" w:rsidR="00AA6EE2" w:rsidRPr="00AA6EE2" w:rsidRDefault="00AA6EE2" w:rsidP="00AA6EE2">
            <w:pPr>
              <w:spacing w:after="0"/>
              <w:rPr>
                <w:rFonts w:ascii="Poppins" w:eastAsia="Times New Roman" w:hAnsi="Poppins" w:cs="Poppins"/>
                <w:b/>
                <w:szCs w:val="20"/>
                <w:lang w:eastAsia="en-GB"/>
              </w:rPr>
            </w:pPr>
            <w:r w:rsidRPr="00AA6EE2">
              <w:rPr>
                <w:rFonts w:ascii="Poppins" w:eastAsia="Times New Roman" w:hAnsi="Poppins" w:cs="Poppins"/>
                <w:b/>
                <w:szCs w:val="20"/>
                <w:lang w:eastAsia="en-GB"/>
              </w:rPr>
              <w:t>Desirable*</w:t>
            </w:r>
          </w:p>
        </w:tc>
      </w:tr>
      <w:tr w:rsidR="00AA6EE2" w:rsidRPr="00604E93" w14:paraId="0FB549CB" w14:textId="77777777" w:rsidTr="74837203">
        <w:tc>
          <w:tcPr>
            <w:tcW w:w="5070" w:type="dxa"/>
            <w:tcBorders>
              <w:top w:val="single" w:sz="4" w:space="0" w:color="auto"/>
              <w:left w:val="single" w:sz="4" w:space="0" w:color="auto"/>
              <w:bottom w:val="single" w:sz="4" w:space="0" w:color="auto"/>
              <w:right w:val="single" w:sz="4" w:space="0" w:color="auto"/>
            </w:tcBorders>
            <w:vAlign w:val="center"/>
          </w:tcPr>
          <w:p w14:paraId="3C5E9D54" w14:textId="5CAC9588" w:rsidR="00AA6EE2" w:rsidRPr="00E00730" w:rsidRDefault="000B55AD" w:rsidP="00AA6EE2">
            <w:pPr>
              <w:spacing w:after="0" w:line="240" w:lineRule="auto"/>
              <w:rPr>
                <w:rFonts w:ascii="Source Sans Pro" w:hAnsi="Source Sans Pro" w:cs="Arial"/>
                <w:sz w:val="24"/>
                <w:szCs w:val="24"/>
              </w:rPr>
            </w:pPr>
            <w:r w:rsidRPr="000B55AD">
              <w:rPr>
                <w:rFonts w:ascii="Source Sans Pro" w:hAnsi="Source Sans Pro" w:cs="Arial"/>
                <w:sz w:val="24"/>
                <w:szCs w:val="24"/>
              </w:rPr>
              <w:t xml:space="preserve">Effective Working knowledge of Microsoft Office and demonstrate the ability to use reports, </w:t>
            </w:r>
            <w:proofErr w:type="gramStart"/>
            <w:r w:rsidRPr="000B55AD">
              <w:rPr>
                <w:rFonts w:ascii="Source Sans Pro" w:hAnsi="Source Sans Pro" w:cs="Arial"/>
                <w:sz w:val="24"/>
                <w:szCs w:val="24"/>
              </w:rPr>
              <w:t>systems</w:t>
            </w:r>
            <w:proofErr w:type="gramEnd"/>
            <w:r w:rsidRPr="000B55AD">
              <w:rPr>
                <w:rFonts w:ascii="Source Sans Pro" w:hAnsi="Source Sans Pro" w:cs="Arial"/>
                <w:sz w:val="24"/>
                <w:szCs w:val="24"/>
              </w:rPr>
              <w:t xml:space="preserve"> and processes to deliver high quality provision</w:t>
            </w:r>
          </w:p>
        </w:tc>
        <w:tc>
          <w:tcPr>
            <w:tcW w:w="1701" w:type="dxa"/>
            <w:tcBorders>
              <w:top w:val="single" w:sz="4" w:space="0" w:color="auto"/>
              <w:left w:val="single" w:sz="4" w:space="0" w:color="auto"/>
              <w:bottom w:val="single" w:sz="4" w:space="0" w:color="auto"/>
              <w:right w:val="single" w:sz="4" w:space="0" w:color="auto"/>
            </w:tcBorders>
            <w:vAlign w:val="center"/>
          </w:tcPr>
          <w:p w14:paraId="1C8F30B7" w14:textId="18AA320B" w:rsidR="00AA6EE2" w:rsidRPr="00E00730" w:rsidRDefault="000B55AD" w:rsidP="00E00730">
            <w:pPr>
              <w:tabs>
                <w:tab w:val="left" w:pos="720"/>
              </w:tabs>
              <w:spacing w:before="60" w:after="60"/>
              <w:jc w:val="center"/>
              <w:rPr>
                <w:rFonts w:ascii="Source Sans Pro" w:eastAsia="Times New Roman" w:hAnsi="Source Sans Pro" w:cs="Arial"/>
                <w:sz w:val="24"/>
                <w:lang w:eastAsia="en-GB"/>
              </w:rPr>
            </w:pPr>
            <w:r>
              <w:rPr>
                <w:rFonts w:ascii="Source Sans Pro" w:eastAsia="Times New Roman" w:hAnsi="Source Sans Pro" w:cs="Arial"/>
                <w:sz w:val="24"/>
                <w:lang w:eastAsia="en-GB"/>
              </w:rPr>
              <w:t>1, 2, 3</w:t>
            </w:r>
          </w:p>
        </w:tc>
        <w:tc>
          <w:tcPr>
            <w:tcW w:w="1275" w:type="dxa"/>
            <w:tcBorders>
              <w:top w:val="single" w:sz="4" w:space="0" w:color="auto"/>
              <w:left w:val="single" w:sz="4" w:space="0" w:color="auto"/>
              <w:bottom w:val="single" w:sz="4" w:space="0" w:color="auto"/>
              <w:right w:val="single" w:sz="4" w:space="0" w:color="auto"/>
            </w:tcBorders>
            <w:vAlign w:val="center"/>
          </w:tcPr>
          <w:p w14:paraId="64C4C76D" w14:textId="33449053" w:rsidR="00AA6EE2" w:rsidRPr="00E00730" w:rsidRDefault="00AA6EE2" w:rsidP="00E00730">
            <w:pPr>
              <w:tabs>
                <w:tab w:val="left" w:pos="720"/>
              </w:tabs>
              <w:spacing w:before="60" w:after="60"/>
              <w:jc w:val="center"/>
              <w:rPr>
                <w:rFonts w:ascii="Wingdings 2" w:eastAsia="Times New Roman" w:hAnsi="Wingdings 2" w:cs="Arial"/>
                <w:sz w:val="24"/>
                <w:lang w:eastAsia="en-GB"/>
              </w:rPr>
            </w:pPr>
            <w:r w:rsidRPr="00E00730">
              <w:rPr>
                <w:rFonts w:ascii="Wingdings 2" w:eastAsia="Times New Roman" w:hAnsi="Wingdings 2" w:cs="Arial"/>
                <w:sz w:val="24"/>
                <w:lang w:eastAsia="en-GB"/>
              </w:rPr>
              <w:t>P</w:t>
            </w:r>
          </w:p>
          <w:p w14:paraId="6C239110" w14:textId="77777777" w:rsidR="00AA6EE2" w:rsidRPr="00E00730" w:rsidRDefault="00AA6EE2" w:rsidP="00E00730">
            <w:pPr>
              <w:pStyle w:val="ListParagraph"/>
              <w:tabs>
                <w:tab w:val="left" w:pos="720"/>
              </w:tabs>
              <w:spacing w:before="60" w:after="60"/>
              <w:jc w:val="center"/>
              <w:rPr>
                <w:rFonts w:ascii="Wingdings 2" w:eastAsia="Times New Roman" w:hAnsi="Wingdings 2" w:cs="Arial"/>
                <w:sz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2B81054E" w14:textId="77777777" w:rsidR="00AA6EE2" w:rsidRPr="004E581B" w:rsidRDefault="00AA6EE2" w:rsidP="00AA6EE2">
            <w:pPr>
              <w:tabs>
                <w:tab w:val="left" w:pos="720"/>
              </w:tabs>
              <w:spacing w:before="60" w:after="60"/>
              <w:jc w:val="center"/>
              <w:rPr>
                <w:rFonts w:ascii="Arial" w:eastAsia="Times New Roman" w:hAnsi="Arial" w:cs="Arial"/>
                <w:sz w:val="24"/>
                <w:lang w:eastAsia="en-GB"/>
              </w:rPr>
            </w:pPr>
          </w:p>
        </w:tc>
      </w:tr>
      <w:tr w:rsidR="00AA6EE2" w:rsidRPr="00604E93" w14:paraId="601FC75E" w14:textId="77777777" w:rsidTr="74837203">
        <w:trPr>
          <w:trHeight w:val="963"/>
        </w:trPr>
        <w:tc>
          <w:tcPr>
            <w:tcW w:w="5070" w:type="dxa"/>
            <w:tcBorders>
              <w:top w:val="single" w:sz="4" w:space="0" w:color="auto"/>
              <w:left w:val="single" w:sz="4" w:space="0" w:color="auto"/>
              <w:bottom w:val="single" w:sz="4" w:space="0" w:color="auto"/>
              <w:right w:val="single" w:sz="4" w:space="0" w:color="auto"/>
            </w:tcBorders>
            <w:vAlign w:val="center"/>
          </w:tcPr>
          <w:p w14:paraId="38DCBD06" w14:textId="1B4AB6BE" w:rsidR="00AA6EE2" w:rsidRPr="00E00730" w:rsidRDefault="000B55AD" w:rsidP="00AA6EE2">
            <w:pPr>
              <w:spacing w:after="0" w:line="240" w:lineRule="auto"/>
              <w:rPr>
                <w:rFonts w:ascii="Source Sans Pro" w:hAnsi="Source Sans Pro" w:cs="Arial"/>
                <w:sz w:val="24"/>
                <w:szCs w:val="24"/>
              </w:rPr>
            </w:pPr>
            <w:r w:rsidRPr="000B55AD">
              <w:rPr>
                <w:rFonts w:ascii="Source Sans Pro" w:hAnsi="Source Sans Pro" w:cs="Arial"/>
                <w:sz w:val="24"/>
                <w:szCs w:val="24"/>
              </w:rPr>
              <w:lastRenderedPageBreak/>
              <w:t>Ability to work under pressure whilst remaining professional and working to agreed standards/deadlines</w:t>
            </w:r>
          </w:p>
        </w:tc>
        <w:tc>
          <w:tcPr>
            <w:tcW w:w="1701" w:type="dxa"/>
            <w:tcBorders>
              <w:top w:val="single" w:sz="4" w:space="0" w:color="auto"/>
              <w:left w:val="single" w:sz="4" w:space="0" w:color="auto"/>
              <w:bottom w:val="single" w:sz="4" w:space="0" w:color="auto"/>
              <w:right w:val="single" w:sz="4" w:space="0" w:color="auto"/>
            </w:tcBorders>
            <w:vAlign w:val="center"/>
          </w:tcPr>
          <w:p w14:paraId="074C6593" w14:textId="14C76164" w:rsidR="00AA6EE2" w:rsidRPr="00E00730" w:rsidRDefault="000B55AD" w:rsidP="00AA6EE2">
            <w:pPr>
              <w:tabs>
                <w:tab w:val="left" w:pos="720"/>
              </w:tabs>
              <w:spacing w:before="60" w:after="60"/>
              <w:jc w:val="center"/>
              <w:rPr>
                <w:rFonts w:ascii="Source Sans Pro" w:eastAsia="Times New Roman" w:hAnsi="Source Sans Pro" w:cs="Arial"/>
                <w:sz w:val="24"/>
                <w:lang w:eastAsia="en-GB"/>
              </w:rPr>
            </w:pPr>
            <w:r>
              <w:rPr>
                <w:rFonts w:ascii="Source Sans Pro" w:eastAsia="Times New Roman" w:hAnsi="Source Sans Pro" w:cs="Arial"/>
                <w:sz w:val="24"/>
                <w:lang w:eastAsia="en-GB"/>
              </w:rPr>
              <w:t xml:space="preserve">1, </w:t>
            </w:r>
            <w:r w:rsidR="00AA6EE2" w:rsidRPr="00E00730">
              <w:rPr>
                <w:rFonts w:ascii="Source Sans Pro" w:eastAsia="Times New Roman" w:hAnsi="Source Sans Pro" w:cs="Arial"/>
                <w:sz w:val="24"/>
                <w:lang w:eastAsia="en-GB"/>
              </w:rPr>
              <w:t>2</w:t>
            </w:r>
          </w:p>
        </w:tc>
        <w:tc>
          <w:tcPr>
            <w:tcW w:w="1275" w:type="dxa"/>
            <w:tcBorders>
              <w:top w:val="single" w:sz="4" w:space="0" w:color="auto"/>
              <w:left w:val="single" w:sz="4" w:space="0" w:color="auto"/>
              <w:bottom w:val="single" w:sz="4" w:space="0" w:color="auto"/>
              <w:right w:val="single" w:sz="4" w:space="0" w:color="auto"/>
            </w:tcBorders>
            <w:vAlign w:val="center"/>
          </w:tcPr>
          <w:p w14:paraId="18E17C71" w14:textId="0285E2B2" w:rsidR="00AA6EE2" w:rsidRPr="00E00730" w:rsidRDefault="00AA6EE2" w:rsidP="00E00730">
            <w:pPr>
              <w:tabs>
                <w:tab w:val="left" w:pos="720"/>
              </w:tabs>
              <w:spacing w:before="60" w:after="60"/>
              <w:jc w:val="center"/>
              <w:rPr>
                <w:rFonts w:ascii="Wingdings 2" w:eastAsia="Times New Roman" w:hAnsi="Wingdings 2" w:cs="Arial"/>
                <w:sz w:val="24"/>
                <w:lang w:eastAsia="en-GB"/>
              </w:rPr>
            </w:pPr>
            <w:r w:rsidRPr="00E00730">
              <w:rPr>
                <w:rFonts w:ascii="Wingdings 2" w:eastAsia="Times New Roman" w:hAnsi="Wingdings 2" w:cs="Arial"/>
                <w:sz w:val="24"/>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1D6FABD5" w14:textId="77777777" w:rsidR="00AA6EE2" w:rsidRPr="004E581B" w:rsidRDefault="00AA6EE2" w:rsidP="00AA6EE2">
            <w:pPr>
              <w:tabs>
                <w:tab w:val="left" w:pos="720"/>
              </w:tabs>
              <w:spacing w:before="60" w:after="60"/>
              <w:jc w:val="center"/>
              <w:rPr>
                <w:rFonts w:ascii="Arial" w:eastAsia="Times New Roman" w:hAnsi="Arial" w:cs="Arial"/>
                <w:sz w:val="24"/>
                <w:lang w:eastAsia="en-GB"/>
              </w:rPr>
            </w:pPr>
          </w:p>
        </w:tc>
      </w:tr>
      <w:tr w:rsidR="00AA6EE2" w:rsidRPr="00604E93" w14:paraId="0F40D640" w14:textId="77777777" w:rsidTr="74837203">
        <w:trPr>
          <w:trHeight w:val="706"/>
        </w:trPr>
        <w:tc>
          <w:tcPr>
            <w:tcW w:w="5070" w:type="dxa"/>
            <w:tcBorders>
              <w:top w:val="single" w:sz="4" w:space="0" w:color="auto"/>
              <w:left w:val="single" w:sz="4" w:space="0" w:color="auto"/>
              <w:bottom w:val="single" w:sz="4" w:space="0" w:color="auto"/>
              <w:right w:val="single" w:sz="4" w:space="0" w:color="auto"/>
            </w:tcBorders>
            <w:vAlign w:val="center"/>
          </w:tcPr>
          <w:p w14:paraId="603ED4F0" w14:textId="23ABC584" w:rsidR="00AA6EE2" w:rsidRPr="00E00730" w:rsidRDefault="000B55AD" w:rsidP="00AA6EE2">
            <w:pPr>
              <w:spacing w:after="0" w:line="240" w:lineRule="auto"/>
              <w:rPr>
                <w:rFonts w:ascii="Source Sans Pro" w:hAnsi="Source Sans Pro" w:cs="Arial"/>
                <w:sz w:val="24"/>
                <w:szCs w:val="24"/>
              </w:rPr>
            </w:pPr>
            <w:r w:rsidRPr="000B55AD">
              <w:rPr>
                <w:rFonts w:ascii="Source Sans Pro" w:hAnsi="Source Sans Pro" w:cs="Arial"/>
                <w:sz w:val="24"/>
                <w:szCs w:val="24"/>
              </w:rPr>
              <w:t>Ability</w:t>
            </w:r>
            <w:r w:rsidRPr="000B55AD">
              <w:rPr>
                <w:rFonts w:ascii="Source Sans Pro" w:hAnsi="Source Sans Pro" w:cs="Arial"/>
                <w:sz w:val="24"/>
                <w:szCs w:val="24"/>
              </w:rPr>
              <w:tab/>
              <w:t>to</w:t>
            </w:r>
            <w:r>
              <w:rPr>
                <w:rFonts w:ascii="Source Sans Pro" w:hAnsi="Source Sans Pro" w:cs="Arial"/>
                <w:sz w:val="24"/>
                <w:szCs w:val="24"/>
              </w:rPr>
              <w:t xml:space="preserve"> </w:t>
            </w:r>
            <w:r w:rsidRPr="000B55AD">
              <w:rPr>
                <w:rFonts w:ascii="Source Sans Pro" w:hAnsi="Source Sans Pro" w:cs="Arial"/>
                <w:sz w:val="24"/>
                <w:szCs w:val="24"/>
              </w:rPr>
              <w:t>deal</w:t>
            </w:r>
            <w:r w:rsidRPr="000B55AD">
              <w:rPr>
                <w:rFonts w:ascii="Source Sans Pro" w:hAnsi="Source Sans Pro" w:cs="Arial"/>
                <w:sz w:val="24"/>
                <w:szCs w:val="24"/>
              </w:rPr>
              <w:tab/>
              <w:t>with</w:t>
            </w:r>
            <w:r>
              <w:rPr>
                <w:rFonts w:ascii="Source Sans Pro" w:hAnsi="Source Sans Pro" w:cs="Arial"/>
                <w:sz w:val="24"/>
                <w:szCs w:val="24"/>
              </w:rPr>
              <w:t xml:space="preserve"> </w:t>
            </w:r>
            <w:r w:rsidRPr="000B55AD">
              <w:rPr>
                <w:rFonts w:ascii="Source Sans Pro" w:hAnsi="Source Sans Pro" w:cs="Arial"/>
                <w:sz w:val="24"/>
                <w:szCs w:val="24"/>
              </w:rPr>
              <w:t>challenging situations professionally</w:t>
            </w:r>
          </w:p>
        </w:tc>
        <w:tc>
          <w:tcPr>
            <w:tcW w:w="1701" w:type="dxa"/>
            <w:tcBorders>
              <w:top w:val="single" w:sz="4" w:space="0" w:color="auto"/>
              <w:left w:val="single" w:sz="4" w:space="0" w:color="auto"/>
              <w:bottom w:val="single" w:sz="4" w:space="0" w:color="auto"/>
              <w:right w:val="single" w:sz="4" w:space="0" w:color="auto"/>
            </w:tcBorders>
            <w:vAlign w:val="center"/>
          </w:tcPr>
          <w:p w14:paraId="657BD2A0" w14:textId="23D19B25" w:rsidR="00AA6EE2" w:rsidRPr="00E00730" w:rsidRDefault="00AA6EE2" w:rsidP="00AA6EE2">
            <w:pPr>
              <w:tabs>
                <w:tab w:val="left" w:pos="720"/>
              </w:tabs>
              <w:spacing w:before="60" w:after="60"/>
              <w:jc w:val="center"/>
              <w:rPr>
                <w:rFonts w:ascii="Source Sans Pro" w:eastAsia="Times New Roman" w:hAnsi="Source Sans Pro" w:cs="Arial"/>
                <w:sz w:val="24"/>
                <w:lang w:eastAsia="en-GB"/>
              </w:rPr>
            </w:pPr>
            <w:r w:rsidRPr="00E00730">
              <w:rPr>
                <w:rFonts w:ascii="Source Sans Pro" w:eastAsia="Times New Roman" w:hAnsi="Source Sans Pro" w:cs="Arial"/>
                <w:sz w:val="24"/>
                <w:lang w:eastAsia="en-GB"/>
              </w:rPr>
              <w:t>1</w:t>
            </w:r>
            <w:r w:rsidR="000B55AD">
              <w:rPr>
                <w:rFonts w:ascii="Source Sans Pro" w:eastAsia="Times New Roman" w:hAnsi="Source Sans Pro" w:cs="Arial"/>
                <w:sz w:val="24"/>
                <w:lang w:eastAsia="en-GB"/>
              </w:rPr>
              <w:t>,</w:t>
            </w:r>
            <w:r w:rsidRPr="00E00730">
              <w:rPr>
                <w:rFonts w:ascii="Source Sans Pro" w:eastAsia="Times New Roman" w:hAnsi="Source Sans Pro" w:cs="Arial"/>
                <w:sz w:val="24"/>
                <w:lang w:eastAsia="en-GB"/>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14:paraId="5A4C435A" w14:textId="28D8D2F0" w:rsidR="00AA6EE2" w:rsidRPr="00E00730" w:rsidRDefault="00AA6EE2" w:rsidP="00E00730">
            <w:pPr>
              <w:tabs>
                <w:tab w:val="left" w:pos="720"/>
              </w:tabs>
              <w:spacing w:before="60" w:after="60"/>
              <w:jc w:val="center"/>
              <w:rPr>
                <w:rFonts w:ascii="Wingdings 2" w:eastAsia="Times New Roman" w:hAnsi="Wingdings 2" w:cs="Arial"/>
                <w:sz w:val="24"/>
                <w:lang w:eastAsia="en-GB"/>
              </w:rPr>
            </w:pPr>
            <w:r w:rsidRPr="00E00730">
              <w:rPr>
                <w:rFonts w:ascii="Wingdings 2" w:eastAsia="Times New Roman" w:hAnsi="Wingdings 2" w:cs="Arial"/>
                <w:sz w:val="24"/>
                <w:lang w:eastAsia="en-GB"/>
              </w:rPr>
              <w:t>P</w:t>
            </w:r>
          </w:p>
        </w:tc>
        <w:tc>
          <w:tcPr>
            <w:tcW w:w="1418" w:type="dxa"/>
            <w:tcBorders>
              <w:top w:val="single" w:sz="4" w:space="0" w:color="auto"/>
              <w:left w:val="single" w:sz="4" w:space="0" w:color="auto"/>
              <w:bottom w:val="single" w:sz="4" w:space="0" w:color="auto"/>
              <w:right w:val="single" w:sz="4" w:space="0" w:color="auto"/>
            </w:tcBorders>
            <w:vAlign w:val="center"/>
          </w:tcPr>
          <w:p w14:paraId="3AC0BDDF" w14:textId="77777777" w:rsidR="00AA6EE2" w:rsidRPr="004E581B" w:rsidRDefault="00AA6EE2" w:rsidP="00AA6EE2">
            <w:pPr>
              <w:tabs>
                <w:tab w:val="left" w:pos="720"/>
              </w:tabs>
              <w:spacing w:before="60" w:after="60"/>
              <w:jc w:val="center"/>
              <w:rPr>
                <w:rFonts w:ascii="Arial" w:eastAsia="Times New Roman" w:hAnsi="Arial" w:cs="Arial"/>
                <w:sz w:val="24"/>
                <w:lang w:eastAsia="en-GB"/>
              </w:rPr>
            </w:pPr>
          </w:p>
        </w:tc>
      </w:tr>
      <w:tr w:rsidR="00AA6EE2" w:rsidRPr="00604E93" w14:paraId="4224F1E1" w14:textId="77777777" w:rsidTr="74837203">
        <w:tc>
          <w:tcPr>
            <w:tcW w:w="5070" w:type="dxa"/>
            <w:tcBorders>
              <w:top w:val="single" w:sz="4" w:space="0" w:color="auto"/>
              <w:left w:val="single" w:sz="4" w:space="0" w:color="auto"/>
              <w:bottom w:val="single" w:sz="4" w:space="0" w:color="auto"/>
              <w:right w:val="single" w:sz="4" w:space="0" w:color="auto"/>
            </w:tcBorders>
            <w:vAlign w:val="center"/>
          </w:tcPr>
          <w:p w14:paraId="466AF37B" w14:textId="417473F2" w:rsidR="00AA6EE2" w:rsidRPr="00E00730" w:rsidRDefault="000B55AD" w:rsidP="00AA6EE2">
            <w:pPr>
              <w:spacing w:after="0"/>
              <w:rPr>
                <w:rFonts w:ascii="Source Sans Pro" w:hAnsi="Source Sans Pro" w:cs="Arial"/>
                <w:sz w:val="24"/>
                <w:szCs w:val="24"/>
              </w:rPr>
            </w:pPr>
            <w:r>
              <w:rPr>
                <w:rFonts w:ascii="Source Sans Pro" w:hAnsi="Source Sans Pro" w:cs="Arial"/>
                <w:sz w:val="24"/>
                <w:szCs w:val="24"/>
              </w:rPr>
              <w:t>O</w:t>
            </w:r>
            <w:r w:rsidRPr="000B55AD">
              <w:rPr>
                <w:rFonts w:ascii="Source Sans Pro" w:hAnsi="Source Sans Pro" w:cs="Arial"/>
                <w:sz w:val="24"/>
                <w:szCs w:val="24"/>
              </w:rPr>
              <w:t>utstanding</w:t>
            </w:r>
            <w:r>
              <w:rPr>
                <w:rFonts w:ascii="Source Sans Pro" w:hAnsi="Source Sans Pro" w:cs="Arial"/>
                <w:sz w:val="24"/>
                <w:szCs w:val="24"/>
              </w:rPr>
              <w:t xml:space="preserve"> </w:t>
            </w:r>
            <w:r w:rsidRPr="000B55AD">
              <w:rPr>
                <w:rFonts w:ascii="Source Sans Pro" w:hAnsi="Source Sans Pro" w:cs="Arial"/>
                <w:sz w:val="24"/>
                <w:szCs w:val="24"/>
              </w:rPr>
              <w:t>organisational, administrative and prioritisation skills</w:t>
            </w:r>
          </w:p>
        </w:tc>
        <w:tc>
          <w:tcPr>
            <w:tcW w:w="1701" w:type="dxa"/>
            <w:tcBorders>
              <w:top w:val="single" w:sz="4" w:space="0" w:color="auto"/>
              <w:left w:val="single" w:sz="4" w:space="0" w:color="auto"/>
              <w:bottom w:val="single" w:sz="4" w:space="0" w:color="auto"/>
              <w:right w:val="single" w:sz="4" w:space="0" w:color="auto"/>
            </w:tcBorders>
            <w:vAlign w:val="center"/>
          </w:tcPr>
          <w:p w14:paraId="100B80FD" w14:textId="64C0DEC5" w:rsidR="00AA6EE2" w:rsidRPr="00E00730" w:rsidRDefault="000B55AD" w:rsidP="00AA6EE2">
            <w:pPr>
              <w:tabs>
                <w:tab w:val="left" w:pos="720"/>
              </w:tabs>
              <w:spacing w:before="60" w:after="60"/>
              <w:jc w:val="center"/>
              <w:rPr>
                <w:rFonts w:ascii="Source Sans Pro" w:eastAsia="Times New Roman" w:hAnsi="Source Sans Pro" w:cs="Arial"/>
                <w:sz w:val="24"/>
                <w:lang w:eastAsia="en-GB"/>
              </w:rPr>
            </w:pPr>
            <w:r>
              <w:rPr>
                <w:rFonts w:ascii="Source Sans Pro" w:eastAsia="Times New Roman" w:hAnsi="Source Sans Pro" w:cs="Arial"/>
                <w:sz w:val="24"/>
                <w:lang w:eastAsia="en-GB"/>
              </w:rPr>
              <w:t xml:space="preserve">1, </w:t>
            </w:r>
            <w:r w:rsidR="00AA6EE2" w:rsidRPr="00E00730">
              <w:rPr>
                <w:rFonts w:ascii="Source Sans Pro" w:eastAsia="Times New Roman" w:hAnsi="Source Sans Pro" w:cs="Arial"/>
                <w:sz w:val="24"/>
                <w:lang w:eastAsia="en-GB"/>
              </w:rPr>
              <w:t>2</w:t>
            </w:r>
            <w:r>
              <w:rPr>
                <w:rFonts w:ascii="Source Sans Pro" w:eastAsia="Times New Roman" w:hAnsi="Source Sans Pro" w:cs="Arial"/>
                <w:sz w:val="24"/>
                <w:lang w:eastAsia="en-GB"/>
              </w:rPr>
              <w:t>,</w:t>
            </w:r>
            <w:r w:rsidR="00AA6EE2" w:rsidRPr="00E00730">
              <w:rPr>
                <w:rFonts w:ascii="Source Sans Pro" w:eastAsia="Times New Roman" w:hAnsi="Source Sans Pro" w:cs="Arial"/>
                <w:sz w:val="24"/>
                <w:lang w:eastAsia="en-GB"/>
              </w:rPr>
              <w:t xml:space="preserve"> 3</w:t>
            </w:r>
          </w:p>
        </w:tc>
        <w:tc>
          <w:tcPr>
            <w:tcW w:w="1275" w:type="dxa"/>
            <w:tcBorders>
              <w:top w:val="single" w:sz="4" w:space="0" w:color="auto"/>
              <w:left w:val="single" w:sz="4" w:space="0" w:color="auto"/>
              <w:bottom w:val="single" w:sz="4" w:space="0" w:color="auto"/>
              <w:right w:val="single" w:sz="4" w:space="0" w:color="auto"/>
            </w:tcBorders>
            <w:vAlign w:val="center"/>
          </w:tcPr>
          <w:p w14:paraId="24603271" w14:textId="77777777" w:rsidR="00AA6EE2" w:rsidRPr="00E00730" w:rsidRDefault="00AA6EE2" w:rsidP="00E00730">
            <w:pPr>
              <w:pStyle w:val="ListParagraph"/>
              <w:numPr>
                <w:ilvl w:val="0"/>
                <w:numId w:val="15"/>
              </w:numPr>
              <w:tabs>
                <w:tab w:val="left" w:pos="720"/>
              </w:tabs>
              <w:spacing w:before="60" w:after="60"/>
              <w:jc w:val="center"/>
              <w:rPr>
                <w:rFonts w:ascii="Wingdings 2" w:eastAsia="Times New Roman" w:hAnsi="Wingdings 2" w:cs="Arial"/>
                <w:sz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197BEC4C" w14:textId="1FBE56A9" w:rsidR="00AA6EE2" w:rsidRPr="004E581B" w:rsidRDefault="00AA6EE2" w:rsidP="74837203">
            <w:pPr>
              <w:tabs>
                <w:tab w:val="left" w:pos="720"/>
              </w:tabs>
              <w:spacing w:before="60" w:after="60"/>
              <w:jc w:val="center"/>
              <w:rPr>
                <w:rFonts w:ascii="Arial" w:eastAsia="Times New Roman" w:hAnsi="Arial" w:cs="Arial"/>
                <w:sz w:val="24"/>
                <w:szCs w:val="24"/>
                <w:lang w:eastAsia="en-GB"/>
              </w:rPr>
            </w:pPr>
          </w:p>
        </w:tc>
      </w:tr>
      <w:tr w:rsidR="00AA6EE2" w:rsidRPr="00604E93" w14:paraId="47F26EC4" w14:textId="77777777" w:rsidTr="74837203">
        <w:trPr>
          <w:trHeight w:val="699"/>
        </w:trPr>
        <w:tc>
          <w:tcPr>
            <w:tcW w:w="5070" w:type="dxa"/>
            <w:tcBorders>
              <w:top w:val="single" w:sz="4" w:space="0" w:color="auto"/>
              <w:left w:val="single" w:sz="4" w:space="0" w:color="auto"/>
              <w:bottom w:val="single" w:sz="4" w:space="0" w:color="auto"/>
              <w:right w:val="single" w:sz="4" w:space="0" w:color="auto"/>
            </w:tcBorders>
            <w:vAlign w:val="center"/>
          </w:tcPr>
          <w:p w14:paraId="6B0B8835" w14:textId="5440515B" w:rsidR="00AA6EE2" w:rsidRPr="00E00730" w:rsidRDefault="000B55AD" w:rsidP="00AA6EE2">
            <w:pPr>
              <w:spacing w:after="0" w:line="240" w:lineRule="auto"/>
              <w:rPr>
                <w:rFonts w:ascii="Source Sans Pro" w:hAnsi="Source Sans Pro" w:cs="Arial"/>
                <w:sz w:val="24"/>
                <w:szCs w:val="24"/>
              </w:rPr>
            </w:pPr>
            <w:r w:rsidRPr="000B55AD">
              <w:rPr>
                <w:rFonts w:ascii="Source Sans Pro" w:hAnsi="Source Sans Pro" w:cs="Arial"/>
                <w:sz w:val="24"/>
                <w:szCs w:val="24"/>
              </w:rPr>
              <w:t>High level of communication skills; oral, written and IT</w:t>
            </w:r>
          </w:p>
        </w:tc>
        <w:tc>
          <w:tcPr>
            <w:tcW w:w="1701" w:type="dxa"/>
            <w:tcBorders>
              <w:top w:val="single" w:sz="4" w:space="0" w:color="auto"/>
              <w:left w:val="single" w:sz="4" w:space="0" w:color="auto"/>
              <w:bottom w:val="single" w:sz="4" w:space="0" w:color="auto"/>
              <w:right w:val="single" w:sz="4" w:space="0" w:color="auto"/>
            </w:tcBorders>
            <w:vAlign w:val="center"/>
          </w:tcPr>
          <w:p w14:paraId="34754E5E" w14:textId="343795A5" w:rsidR="00AA6EE2" w:rsidRPr="00E00730" w:rsidRDefault="000B55AD" w:rsidP="00AA6EE2">
            <w:pPr>
              <w:tabs>
                <w:tab w:val="left" w:pos="720"/>
              </w:tabs>
              <w:spacing w:before="60" w:after="60"/>
              <w:jc w:val="center"/>
              <w:rPr>
                <w:rFonts w:ascii="Source Sans Pro" w:eastAsia="Times New Roman" w:hAnsi="Source Sans Pro" w:cs="Arial"/>
                <w:sz w:val="24"/>
                <w:lang w:eastAsia="en-GB"/>
              </w:rPr>
            </w:pPr>
            <w:r>
              <w:rPr>
                <w:rFonts w:ascii="Source Sans Pro" w:eastAsia="Times New Roman" w:hAnsi="Source Sans Pro" w:cs="Arial"/>
                <w:sz w:val="24"/>
                <w:lang w:eastAsia="en-GB"/>
              </w:rPr>
              <w:t xml:space="preserve">1, </w:t>
            </w:r>
            <w:r w:rsidR="00AA6EE2" w:rsidRPr="00E00730">
              <w:rPr>
                <w:rFonts w:ascii="Source Sans Pro" w:eastAsia="Times New Roman" w:hAnsi="Source Sans Pro" w:cs="Arial"/>
                <w:sz w:val="24"/>
                <w:lang w:eastAsia="en-GB"/>
              </w:rPr>
              <w:t>2</w:t>
            </w:r>
            <w:r>
              <w:rPr>
                <w:rFonts w:ascii="Source Sans Pro" w:eastAsia="Times New Roman" w:hAnsi="Source Sans Pro" w:cs="Arial"/>
                <w:sz w:val="24"/>
                <w:lang w:eastAsia="en-GB"/>
              </w:rPr>
              <w:t>,</w:t>
            </w:r>
            <w:r w:rsidR="00AA6EE2" w:rsidRPr="00E00730">
              <w:rPr>
                <w:rFonts w:ascii="Source Sans Pro" w:eastAsia="Times New Roman" w:hAnsi="Source Sans Pro" w:cs="Arial"/>
                <w:sz w:val="24"/>
                <w:lang w:eastAsia="en-GB"/>
              </w:rPr>
              <w:t xml:space="preserve"> 3</w:t>
            </w:r>
          </w:p>
        </w:tc>
        <w:tc>
          <w:tcPr>
            <w:tcW w:w="1275" w:type="dxa"/>
            <w:tcBorders>
              <w:top w:val="single" w:sz="4" w:space="0" w:color="auto"/>
              <w:left w:val="single" w:sz="4" w:space="0" w:color="auto"/>
              <w:bottom w:val="single" w:sz="4" w:space="0" w:color="auto"/>
              <w:right w:val="single" w:sz="4" w:space="0" w:color="auto"/>
            </w:tcBorders>
            <w:vAlign w:val="center"/>
          </w:tcPr>
          <w:p w14:paraId="134C4265" w14:textId="77777777" w:rsidR="00AA6EE2" w:rsidRPr="00E00730" w:rsidRDefault="00AA6EE2" w:rsidP="00E00730">
            <w:pPr>
              <w:pStyle w:val="ListParagraph"/>
              <w:numPr>
                <w:ilvl w:val="0"/>
                <w:numId w:val="15"/>
              </w:numPr>
              <w:tabs>
                <w:tab w:val="left" w:pos="720"/>
              </w:tabs>
              <w:spacing w:before="60" w:after="60"/>
              <w:jc w:val="center"/>
              <w:rPr>
                <w:rFonts w:ascii="Wingdings 2" w:eastAsia="Times New Roman" w:hAnsi="Wingdings 2" w:cs="Arial"/>
                <w:sz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779801C6" w14:textId="0F3CDB76" w:rsidR="00AA6EE2" w:rsidRPr="004E581B" w:rsidRDefault="00AA6EE2" w:rsidP="74837203">
            <w:pPr>
              <w:tabs>
                <w:tab w:val="left" w:pos="720"/>
              </w:tabs>
              <w:spacing w:before="60" w:after="60"/>
              <w:jc w:val="center"/>
              <w:rPr>
                <w:rFonts w:ascii="Arial" w:eastAsia="Times New Roman" w:hAnsi="Arial" w:cs="Arial"/>
                <w:sz w:val="24"/>
                <w:szCs w:val="24"/>
                <w:lang w:eastAsia="en-GB"/>
              </w:rPr>
            </w:pPr>
          </w:p>
          <w:p w14:paraId="6F9BD2C9" w14:textId="421ADC62" w:rsidR="00AA6EE2" w:rsidRPr="004E581B" w:rsidRDefault="00AA6EE2" w:rsidP="74837203">
            <w:pPr>
              <w:tabs>
                <w:tab w:val="left" w:pos="720"/>
              </w:tabs>
              <w:spacing w:before="60" w:after="60"/>
              <w:jc w:val="center"/>
              <w:rPr>
                <w:rFonts w:ascii="Arial" w:eastAsia="Times New Roman" w:hAnsi="Arial" w:cs="Arial"/>
                <w:sz w:val="24"/>
                <w:szCs w:val="24"/>
                <w:lang w:eastAsia="en-GB"/>
              </w:rPr>
            </w:pPr>
          </w:p>
        </w:tc>
      </w:tr>
      <w:tr w:rsidR="74837203" w14:paraId="40CA5C3C" w14:textId="77777777" w:rsidTr="74837203">
        <w:trPr>
          <w:trHeight w:val="699"/>
        </w:trPr>
        <w:tc>
          <w:tcPr>
            <w:tcW w:w="5070" w:type="dxa"/>
            <w:tcBorders>
              <w:top w:val="single" w:sz="4" w:space="0" w:color="auto"/>
              <w:left w:val="single" w:sz="4" w:space="0" w:color="auto"/>
              <w:bottom w:val="single" w:sz="4" w:space="0" w:color="auto"/>
              <w:right w:val="single" w:sz="4" w:space="0" w:color="auto"/>
            </w:tcBorders>
            <w:vAlign w:val="center"/>
          </w:tcPr>
          <w:p w14:paraId="480EBDC0" w14:textId="425038FA" w:rsidR="260FE1BF" w:rsidRDefault="260FE1BF" w:rsidP="74837203">
            <w:pPr>
              <w:rPr>
                <w:rFonts w:ascii="Source Sans Pro" w:eastAsia="Source Sans Pro" w:hAnsi="Source Sans Pro" w:cs="Source Sans Pro"/>
                <w:sz w:val="24"/>
                <w:szCs w:val="24"/>
              </w:rPr>
            </w:pPr>
            <w:r w:rsidRPr="74837203">
              <w:rPr>
                <w:rFonts w:ascii="Segoe UI" w:eastAsia="Segoe UI" w:hAnsi="Segoe UI" w:cs="Segoe UI"/>
                <w:color w:val="000000" w:themeColor="text1"/>
              </w:rPr>
              <w:t>Ability to work independently as well as in a team; be proactive, and able to take initiative</w:t>
            </w:r>
          </w:p>
        </w:tc>
        <w:tc>
          <w:tcPr>
            <w:tcW w:w="1701" w:type="dxa"/>
            <w:tcBorders>
              <w:top w:val="single" w:sz="4" w:space="0" w:color="auto"/>
              <w:left w:val="single" w:sz="4" w:space="0" w:color="auto"/>
              <w:bottom w:val="single" w:sz="4" w:space="0" w:color="auto"/>
              <w:right w:val="single" w:sz="4" w:space="0" w:color="auto"/>
            </w:tcBorders>
            <w:vAlign w:val="center"/>
          </w:tcPr>
          <w:p w14:paraId="2C7DA480" w14:textId="505B33D7" w:rsidR="260FE1BF" w:rsidRDefault="260FE1BF" w:rsidP="74837203">
            <w:pPr>
              <w:jc w:val="center"/>
              <w:rPr>
                <w:rFonts w:ascii="Source Sans Pro" w:eastAsia="Times New Roman" w:hAnsi="Source Sans Pro" w:cs="Arial"/>
                <w:sz w:val="24"/>
                <w:szCs w:val="24"/>
                <w:lang w:eastAsia="en-GB"/>
              </w:rPr>
            </w:pPr>
            <w:r w:rsidRPr="74837203">
              <w:rPr>
                <w:rFonts w:ascii="Source Sans Pro" w:eastAsia="Times New Roman" w:hAnsi="Source Sans Pro" w:cs="Arial"/>
                <w:sz w:val="24"/>
                <w:szCs w:val="24"/>
                <w:lang w:eastAsia="en-GB"/>
              </w:rPr>
              <w:t>1, 2</w:t>
            </w:r>
            <w:r w:rsidR="1A4B193B" w:rsidRPr="74837203">
              <w:rPr>
                <w:rFonts w:ascii="Source Sans Pro" w:eastAsia="Times New Roman" w:hAnsi="Source Sans Pro" w:cs="Arial"/>
                <w:sz w:val="24"/>
                <w:szCs w:val="24"/>
                <w:lang w:eastAsia="en-GB"/>
              </w:rPr>
              <w:t>, 3</w:t>
            </w:r>
          </w:p>
        </w:tc>
        <w:tc>
          <w:tcPr>
            <w:tcW w:w="1275" w:type="dxa"/>
            <w:tcBorders>
              <w:top w:val="single" w:sz="4" w:space="0" w:color="auto"/>
              <w:left w:val="single" w:sz="4" w:space="0" w:color="auto"/>
              <w:bottom w:val="single" w:sz="4" w:space="0" w:color="auto"/>
              <w:right w:val="single" w:sz="4" w:space="0" w:color="auto"/>
            </w:tcBorders>
            <w:vAlign w:val="center"/>
          </w:tcPr>
          <w:p w14:paraId="0BA97279" w14:textId="41A66315" w:rsidR="74837203" w:rsidRDefault="74837203" w:rsidP="74837203">
            <w:pPr>
              <w:pStyle w:val="ListParagraph"/>
              <w:numPr>
                <w:ilvl w:val="0"/>
                <w:numId w:val="15"/>
              </w:numPr>
              <w:jc w:val="center"/>
              <w:rPr>
                <w:rFonts w:ascii="Wingdings 2" w:eastAsia="Times New Roman" w:hAnsi="Wingdings 2"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08863A67" w14:textId="5C18E35E" w:rsidR="74837203" w:rsidRDefault="74837203" w:rsidP="74837203">
            <w:pPr>
              <w:jc w:val="center"/>
              <w:rPr>
                <w:rFonts w:ascii="Arial" w:eastAsia="Times New Roman" w:hAnsi="Arial" w:cs="Arial"/>
                <w:sz w:val="24"/>
                <w:szCs w:val="24"/>
                <w:lang w:eastAsia="en-GB"/>
              </w:rPr>
            </w:pPr>
          </w:p>
        </w:tc>
      </w:tr>
      <w:tr w:rsidR="74837203" w14:paraId="6DA1600E" w14:textId="77777777" w:rsidTr="74837203">
        <w:trPr>
          <w:trHeight w:val="699"/>
        </w:trPr>
        <w:tc>
          <w:tcPr>
            <w:tcW w:w="5070" w:type="dxa"/>
            <w:tcBorders>
              <w:top w:val="single" w:sz="4" w:space="0" w:color="auto"/>
              <w:left w:val="single" w:sz="4" w:space="0" w:color="auto"/>
              <w:bottom w:val="single" w:sz="4" w:space="0" w:color="auto"/>
              <w:right w:val="single" w:sz="4" w:space="0" w:color="auto"/>
            </w:tcBorders>
            <w:vAlign w:val="center"/>
          </w:tcPr>
          <w:p w14:paraId="6D4FEE91" w14:textId="65B80464" w:rsidR="74837203" w:rsidRDefault="74837203" w:rsidP="74837203">
            <w:pPr>
              <w:spacing w:after="0" w:line="240" w:lineRule="auto"/>
              <w:rPr>
                <w:rFonts w:ascii="Source Sans Pro" w:hAnsi="Source Sans Pro" w:cs="Arial"/>
                <w:sz w:val="24"/>
                <w:szCs w:val="24"/>
              </w:rPr>
            </w:pPr>
            <w:r w:rsidRPr="74837203">
              <w:rPr>
                <w:rFonts w:ascii="Source Sans Pro" w:hAnsi="Source Sans Pro" w:cs="Arial"/>
                <w:sz w:val="24"/>
                <w:szCs w:val="24"/>
              </w:rPr>
              <w:t>Able to work with outside agencies, feeder schools and parents/carers to support students</w:t>
            </w:r>
          </w:p>
        </w:tc>
        <w:tc>
          <w:tcPr>
            <w:tcW w:w="1701" w:type="dxa"/>
            <w:tcBorders>
              <w:top w:val="single" w:sz="4" w:space="0" w:color="auto"/>
              <w:left w:val="single" w:sz="4" w:space="0" w:color="auto"/>
              <w:bottom w:val="single" w:sz="4" w:space="0" w:color="auto"/>
              <w:right w:val="single" w:sz="4" w:space="0" w:color="auto"/>
            </w:tcBorders>
            <w:vAlign w:val="center"/>
          </w:tcPr>
          <w:p w14:paraId="03C197E8" w14:textId="1049090B" w:rsidR="74837203" w:rsidRDefault="74837203" w:rsidP="74837203">
            <w:pPr>
              <w:tabs>
                <w:tab w:val="left" w:pos="720"/>
              </w:tabs>
              <w:spacing w:before="60" w:after="60"/>
              <w:jc w:val="center"/>
              <w:rPr>
                <w:rFonts w:ascii="Source Sans Pro" w:eastAsia="Times New Roman" w:hAnsi="Source Sans Pro" w:cs="Arial"/>
                <w:sz w:val="24"/>
                <w:szCs w:val="24"/>
                <w:lang w:eastAsia="en-GB"/>
              </w:rPr>
            </w:pPr>
            <w:r w:rsidRPr="74837203">
              <w:rPr>
                <w:rFonts w:ascii="Source Sans Pro" w:eastAsia="Times New Roman" w:hAnsi="Source Sans Pro" w:cs="Arial"/>
                <w:sz w:val="24"/>
                <w:szCs w:val="24"/>
                <w:lang w:eastAsia="en-GB"/>
              </w:rPr>
              <w:t>1, 2</w:t>
            </w:r>
          </w:p>
        </w:tc>
        <w:tc>
          <w:tcPr>
            <w:tcW w:w="1275" w:type="dxa"/>
            <w:tcBorders>
              <w:top w:val="single" w:sz="4" w:space="0" w:color="auto"/>
              <w:left w:val="single" w:sz="4" w:space="0" w:color="auto"/>
              <w:bottom w:val="single" w:sz="4" w:space="0" w:color="auto"/>
              <w:right w:val="single" w:sz="4" w:space="0" w:color="auto"/>
            </w:tcBorders>
            <w:vAlign w:val="center"/>
          </w:tcPr>
          <w:p w14:paraId="3C2D506C" w14:textId="77777777" w:rsidR="74837203" w:rsidRDefault="74837203" w:rsidP="74837203">
            <w:pPr>
              <w:pStyle w:val="ListParagraph"/>
              <w:numPr>
                <w:ilvl w:val="0"/>
                <w:numId w:val="15"/>
              </w:numPr>
              <w:tabs>
                <w:tab w:val="left" w:pos="720"/>
              </w:tabs>
              <w:spacing w:before="60" w:after="60"/>
              <w:jc w:val="center"/>
              <w:rPr>
                <w:rFonts w:ascii="Wingdings 2" w:eastAsia="Times New Roman" w:hAnsi="Wingdings 2"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79CF0189" w14:textId="66A53BB8" w:rsidR="74837203" w:rsidRDefault="74837203" w:rsidP="74837203">
            <w:pPr>
              <w:tabs>
                <w:tab w:val="left" w:pos="720"/>
              </w:tabs>
              <w:spacing w:before="60" w:after="60"/>
              <w:jc w:val="center"/>
              <w:rPr>
                <w:rFonts w:ascii="Arial" w:eastAsia="Times New Roman" w:hAnsi="Arial" w:cs="Arial"/>
                <w:sz w:val="24"/>
                <w:szCs w:val="24"/>
                <w:lang w:eastAsia="en-GB"/>
              </w:rPr>
            </w:pPr>
          </w:p>
          <w:p w14:paraId="0DBAB681" w14:textId="4746685B" w:rsidR="74837203" w:rsidRDefault="74837203" w:rsidP="74837203">
            <w:pPr>
              <w:tabs>
                <w:tab w:val="left" w:pos="720"/>
              </w:tabs>
              <w:spacing w:before="60" w:after="60"/>
              <w:jc w:val="center"/>
              <w:rPr>
                <w:rFonts w:ascii="Arial" w:eastAsia="Times New Roman" w:hAnsi="Arial" w:cs="Arial"/>
                <w:sz w:val="24"/>
                <w:szCs w:val="24"/>
                <w:lang w:eastAsia="en-GB"/>
              </w:rPr>
            </w:pPr>
          </w:p>
        </w:tc>
      </w:tr>
      <w:tr w:rsidR="00E26BE5" w:rsidRPr="00604E93" w14:paraId="540CE617" w14:textId="77777777" w:rsidTr="74837203">
        <w:trPr>
          <w:trHeight w:val="699"/>
        </w:trPr>
        <w:tc>
          <w:tcPr>
            <w:tcW w:w="5070" w:type="dxa"/>
            <w:tcBorders>
              <w:top w:val="single" w:sz="4" w:space="0" w:color="auto"/>
              <w:left w:val="single" w:sz="4" w:space="0" w:color="auto"/>
              <w:bottom w:val="single" w:sz="4" w:space="0" w:color="auto"/>
              <w:right w:val="single" w:sz="4" w:space="0" w:color="auto"/>
            </w:tcBorders>
            <w:vAlign w:val="center"/>
          </w:tcPr>
          <w:p w14:paraId="201BC8FA" w14:textId="4D48F437" w:rsidR="00E26BE5" w:rsidRPr="000B55AD" w:rsidRDefault="00E26BE5" w:rsidP="74837203">
            <w:pPr>
              <w:spacing w:after="0" w:line="240" w:lineRule="auto"/>
              <w:rPr>
                <w:rFonts w:ascii="Source Sans Pro" w:hAnsi="Source Sans Pro" w:cs="Arial"/>
                <w:color w:val="FF0000"/>
                <w:sz w:val="24"/>
                <w:szCs w:val="24"/>
              </w:rPr>
            </w:pPr>
            <w:r w:rsidRPr="00F326EB">
              <w:rPr>
                <w:rFonts w:ascii="Source Sans Pro" w:hAnsi="Source Sans Pro" w:cs="Arial"/>
                <w:sz w:val="24"/>
                <w:szCs w:val="24"/>
              </w:rPr>
              <w:t xml:space="preserve">Ability to read, analyse Education, </w:t>
            </w:r>
            <w:proofErr w:type="gramStart"/>
            <w:r w:rsidRPr="00F326EB">
              <w:rPr>
                <w:rFonts w:ascii="Source Sans Pro" w:hAnsi="Source Sans Pro" w:cs="Arial"/>
                <w:sz w:val="24"/>
                <w:szCs w:val="24"/>
              </w:rPr>
              <w:t>Health</w:t>
            </w:r>
            <w:proofErr w:type="gramEnd"/>
            <w:r w:rsidRPr="00F326EB">
              <w:rPr>
                <w:rFonts w:ascii="Source Sans Pro" w:hAnsi="Source Sans Pro" w:cs="Arial"/>
                <w:sz w:val="24"/>
                <w:szCs w:val="24"/>
              </w:rPr>
              <w:t xml:space="preserve"> and Care plan</w:t>
            </w:r>
            <w:r w:rsidR="475E68E7" w:rsidRPr="00F326EB">
              <w:rPr>
                <w:rFonts w:ascii="Source Sans Pro" w:hAnsi="Source Sans Pro" w:cs="Arial"/>
                <w:sz w:val="24"/>
                <w:szCs w:val="24"/>
              </w:rPr>
              <w:t xml:space="preserve">s </w:t>
            </w:r>
            <w:r w:rsidRPr="00F326EB">
              <w:rPr>
                <w:rFonts w:ascii="Source Sans Pro" w:hAnsi="Source Sans Pro" w:cs="Arial"/>
                <w:sz w:val="24"/>
                <w:szCs w:val="24"/>
              </w:rPr>
              <w:t>for learners with additional support needs</w:t>
            </w:r>
          </w:p>
        </w:tc>
        <w:tc>
          <w:tcPr>
            <w:tcW w:w="1701" w:type="dxa"/>
            <w:tcBorders>
              <w:top w:val="single" w:sz="4" w:space="0" w:color="auto"/>
              <w:left w:val="single" w:sz="4" w:space="0" w:color="auto"/>
              <w:bottom w:val="single" w:sz="4" w:space="0" w:color="auto"/>
              <w:right w:val="single" w:sz="4" w:space="0" w:color="auto"/>
            </w:tcBorders>
            <w:vAlign w:val="center"/>
          </w:tcPr>
          <w:p w14:paraId="64F9D7D7" w14:textId="21D9E31D" w:rsidR="00E26BE5" w:rsidRDefault="00E26BE5" w:rsidP="74837203">
            <w:pPr>
              <w:tabs>
                <w:tab w:val="left" w:pos="720"/>
              </w:tabs>
              <w:spacing w:before="60" w:after="60"/>
              <w:jc w:val="center"/>
              <w:rPr>
                <w:rFonts w:ascii="Source Sans Pro" w:eastAsia="Times New Roman" w:hAnsi="Source Sans Pro" w:cs="Arial"/>
                <w:sz w:val="24"/>
                <w:szCs w:val="24"/>
                <w:lang w:eastAsia="en-GB"/>
              </w:rPr>
            </w:pPr>
            <w:r w:rsidRPr="74837203">
              <w:rPr>
                <w:rFonts w:ascii="Source Sans Pro" w:eastAsia="Times New Roman" w:hAnsi="Source Sans Pro" w:cs="Arial"/>
                <w:sz w:val="24"/>
                <w:szCs w:val="24"/>
                <w:lang w:eastAsia="en-GB"/>
              </w:rPr>
              <w:t>1, 2, 3</w:t>
            </w:r>
          </w:p>
        </w:tc>
        <w:tc>
          <w:tcPr>
            <w:tcW w:w="1275" w:type="dxa"/>
            <w:tcBorders>
              <w:top w:val="single" w:sz="4" w:space="0" w:color="auto"/>
              <w:left w:val="single" w:sz="4" w:space="0" w:color="auto"/>
              <w:bottom w:val="single" w:sz="4" w:space="0" w:color="auto"/>
              <w:right w:val="single" w:sz="4" w:space="0" w:color="auto"/>
            </w:tcBorders>
            <w:vAlign w:val="center"/>
          </w:tcPr>
          <w:p w14:paraId="5FDA35B6" w14:textId="77777777" w:rsidR="00E26BE5" w:rsidRPr="00E00730" w:rsidRDefault="00E26BE5" w:rsidP="74837203">
            <w:pPr>
              <w:pStyle w:val="ListParagraph"/>
              <w:numPr>
                <w:ilvl w:val="0"/>
                <w:numId w:val="15"/>
              </w:numPr>
              <w:tabs>
                <w:tab w:val="left" w:pos="720"/>
              </w:tabs>
              <w:spacing w:before="60" w:after="60"/>
              <w:jc w:val="center"/>
              <w:rPr>
                <w:rFonts w:ascii="Wingdings 2" w:eastAsia="Times New Roman" w:hAnsi="Wingdings 2"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514B6274" w14:textId="77777777" w:rsidR="00E26BE5" w:rsidRPr="004E581B" w:rsidRDefault="00E26BE5" w:rsidP="74837203">
            <w:pPr>
              <w:tabs>
                <w:tab w:val="left" w:pos="720"/>
              </w:tabs>
              <w:spacing w:before="60" w:after="60"/>
              <w:jc w:val="center"/>
              <w:rPr>
                <w:rFonts w:ascii="Arial" w:eastAsia="Times New Roman" w:hAnsi="Arial" w:cs="Arial"/>
                <w:sz w:val="24"/>
                <w:szCs w:val="24"/>
                <w:lang w:eastAsia="en-GB"/>
              </w:rPr>
            </w:pPr>
          </w:p>
        </w:tc>
      </w:tr>
      <w:tr w:rsidR="00AA6EE2" w:rsidRPr="00604E93" w14:paraId="1B006D3A" w14:textId="77777777" w:rsidTr="74837203">
        <w:trPr>
          <w:trHeight w:val="991"/>
        </w:trPr>
        <w:tc>
          <w:tcPr>
            <w:tcW w:w="5070" w:type="dxa"/>
            <w:tcBorders>
              <w:top w:val="single" w:sz="4" w:space="0" w:color="auto"/>
              <w:left w:val="single" w:sz="4" w:space="0" w:color="auto"/>
              <w:bottom w:val="single" w:sz="4" w:space="0" w:color="auto"/>
              <w:right w:val="single" w:sz="4" w:space="0" w:color="auto"/>
            </w:tcBorders>
            <w:vAlign w:val="center"/>
          </w:tcPr>
          <w:p w14:paraId="49BCBB68" w14:textId="54214D10" w:rsidR="00AA6EE2" w:rsidRPr="00E00730" w:rsidRDefault="00AA6EE2" w:rsidP="00AA6EE2">
            <w:pPr>
              <w:spacing w:after="0" w:line="240" w:lineRule="auto"/>
              <w:rPr>
                <w:rFonts w:ascii="Source Sans Pro" w:hAnsi="Source Sans Pro" w:cs="Arial"/>
                <w:sz w:val="24"/>
              </w:rPr>
            </w:pPr>
            <w:r w:rsidRPr="00E00730">
              <w:rPr>
                <w:rFonts w:ascii="Source Sans Pro" w:hAnsi="Source Sans Pro" w:cs="Arial"/>
                <w:sz w:val="24"/>
              </w:rPr>
              <w:t xml:space="preserve">Possess drive, </w:t>
            </w:r>
            <w:proofErr w:type="gramStart"/>
            <w:r w:rsidRPr="00E00730">
              <w:rPr>
                <w:rFonts w:ascii="Source Sans Pro" w:hAnsi="Source Sans Pro" w:cs="Arial"/>
                <w:sz w:val="24"/>
              </w:rPr>
              <w:t>enthusiasm</w:t>
            </w:r>
            <w:proofErr w:type="gramEnd"/>
            <w:r w:rsidRPr="00E00730">
              <w:rPr>
                <w:rFonts w:ascii="Source Sans Pro" w:hAnsi="Source Sans Pro" w:cs="Arial"/>
                <w:sz w:val="24"/>
              </w:rPr>
              <w:t xml:space="preserve"> and a commitment to provide an excellent service to both internal and external </w:t>
            </w:r>
            <w:r w:rsidR="00E26BE5">
              <w:rPr>
                <w:rFonts w:ascii="Source Sans Pro" w:hAnsi="Source Sans Pro" w:cs="Arial"/>
                <w:sz w:val="24"/>
              </w:rPr>
              <w:t>stakeholders</w:t>
            </w:r>
          </w:p>
        </w:tc>
        <w:tc>
          <w:tcPr>
            <w:tcW w:w="1701" w:type="dxa"/>
            <w:tcBorders>
              <w:top w:val="single" w:sz="4" w:space="0" w:color="auto"/>
              <w:left w:val="single" w:sz="4" w:space="0" w:color="auto"/>
              <w:bottom w:val="single" w:sz="4" w:space="0" w:color="auto"/>
              <w:right w:val="single" w:sz="4" w:space="0" w:color="auto"/>
            </w:tcBorders>
            <w:vAlign w:val="center"/>
          </w:tcPr>
          <w:p w14:paraId="686E6A9B" w14:textId="07BB3CDD" w:rsidR="00AA6EE2" w:rsidRPr="00E00730" w:rsidRDefault="00E26BE5" w:rsidP="00AA6EE2">
            <w:pPr>
              <w:tabs>
                <w:tab w:val="left" w:pos="720"/>
              </w:tabs>
              <w:spacing w:before="60" w:after="60"/>
              <w:jc w:val="center"/>
              <w:rPr>
                <w:rFonts w:ascii="Source Sans Pro" w:eastAsia="Times New Roman" w:hAnsi="Source Sans Pro" w:cs="Arial"/>
                <w:sz w:val="24"/>
                <w:lang w:eastAsia="en-GB"/>
              </w:rPr>
            </w:pPr>
            <w:r>
              <w:rPr>
                <w:rFonts w:ascii="Source Sans Pro" w:eastAsia="Times New Roman" w:hAnsi="Source Sans Pro" w:cs="Arial"/>
                <w:sz w:val="24"/>
                <w:lang w:eastAsia="en-GB"/>
              </w:rPr>
              <w:t xml:space="preserve">1, </w:t>
            </w:r>
            <w:r w:rsidR="00AA6EE2" w:rsidRPr="00E00730">
              <w:rPr>
                <w:rFonts w:ascii="Source Sans Pro" w:eastAsia="Times New Roman" w:hAnsi="Source Sans Pro" w:cs="Arial"/>
                <w:sz w:val="24"/>
                <w:lang w:eastAsia="en-GB"/>
              </w:rPr>
              <w:t>2</w:t>
            </w:r>
          </w:p>
        </w:tc>
        <w:tc>
          <w:tcPr>
            <w:tcW w:w="1275" w:type="dxa"/>
            <w:tcBorders>
              <w:top w:val="single" w:sz="4" w:space="0" w:color="auto"/>
              <w:left w:val="single" w:sz="4" w:space="0" w:color="auto"/>
              <w:bottom w:val="single" w:sz="4" w:space="0" w:color="auto"/>
              <w:right w:val="single" w:sz="4" w:space="0" w:color="auto"/>
            </w:tcBorders>
            <w:vAlign w:val="center"/>
          </w:tcPr>
          <w:p w14:paraId="6EFCB6BD" w14:textId="77777777" w:rsidR="00AA6EE2" w:rsidRPr="00E00730" w:rsidRDefault="00AA6EE2" w:rsidP="00E00730">
            <w:pPr>
              <w:pStyle w:val="ListParagraph"/>
              <w:numPr>
                <w:ilvl w:val="0"/>
                <w:numId w:val="15"/>
              </w:numPr>
              <w:tabs>
                <w:tab w:val="left" w:pos="720"/>
              </w:tabs>
              <w:spacing w:before="60" w:after="60"/>
              <w:jc w:val="center"/>
              <w:rPr>
                <w:rFonts w:ascii="Wingdings 2" w:eastAsia="Times New Roman" w:hAnsi="Wingdings 2" w:cs="Arial"/>
                <w:sz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6FFB6938" w14:textId="77777777" w:rsidR="00AA6EE2" w:rsidRPr="004E581B" w:rsidRDefault="00AA6EE2" w:rsidP="00AA6EE2">
            <w:pPr>
              <w:tabs>
                <w:tab w:val="left" w:pos="720"/>
              </w:tabs>
              <w:spacing w:before="60" w:after="60"/>
              <w:jc w:val="center"/>
              <w:rPr>
                <w:rFonts w:ascii="Arial" w:eastAsia="Times New Roman" w:hAnsi="Arial" w:cs="Arial"/>
                <w:sz w:val="24"/>
                <w:lang w:eastAsia="en-GB"/>
              </w:rPr>
            </w:pPr>
          </w:p>
        </w:tc>
      </w:tr>
      <w:tr w:rsidR="00AA6EE2" w:rsidRPr="00604E93" w14:paraId="16A96551" w14:textId="77777777" w:rsidTr="74837203">
        <w:trPr>
          <w:trHeight w:val="1002"/>
        </w:trPr>
        <w:tc>
          <w:tcPr>
            <w:tcW w:w="5070" w:type="dxa"/>
            <w:tcBorders>
              <w:top w:val="single" w:sz="4" w:space="0" w:color="auto"/>
              <w:left w:val="single" w:sz="4" w:space="0" w:color="auto"/>
              <w:bottom w:val="single" w:sz="4" w:space="0" w:color="auto"/>
              <w:right w:val="single" w:sz="4" w:space="0" w:color="auto"/>
            </w:tcBorders>
            <w:vAlign w:val="center"/>
          </w:tcPr>
          <w:p w14:paraId="764B6CFE" w14:textId="7C77EADE" w:rsidR="00AA6EE2" w:rsidRPr="00E00730" w:rsidRDefault="00AA6EE2" w:rsidP="00AA6EE2">
            <w:pPr>
              <w:spacing w:after="0" w:line="240" w:lineRule="auto"/>
              <w:rPr>
                <w:rFonts w:ascii="Source Sans Pro" w:hAnsi="Source Sans Pro" w:cs="Arial"/>
                <w:sz w:val="24"/>
                <w:szCs w:val="24"/>
              </w:rPr>
            </w:pPr>
            <w:r w:rsidRPr="00E00730">
              <w:rPr>
                <w:rFonts w:ascii="Source Sans Pro" w:hAnsi="Source Sans Pro" w:cs="Arial"/>
                <w:sz w:val="24"/>
                <w:szCs w:val="24"/>
              </w:rPr>
              <w:t>Demonstrate the ability to work with accuracy and attention to detail in a constantly changing environment</w:t>
            </w:r>
          </w:p>
        </w:tc>
        <w:tc>
          <w:tcPr>
            <w:tcW w:w="1701" w:type="dxa"/>
            <w:tcBorders>
              <w:top w:val="single" w:sz="4" w:space="0" w:color="auto"/>
              <w:left w:val="single" w:sz="4" w:space="0" w:color="auto"/>
              <w:bottom w:val="single" w:sz="4" w:space="0" w:color="auto"/>
              <w:right w:val="single" w:sz="4" w:space="0" w:color="auto"/>
            </w:tcBorders>
            <w:vAlign w:val="center"/>
          </w:tcPr>
          <w:p w14:paraId="46A14894" w14:textId="23A7F103" w:rsidR="00AA6EE2" w:rsidRPr="00E00730" w:rsidRDefault="00E26BE5" w:rsidP="00AA6EE2">
            <w:pPr>
              <w:tabs>
                <w:tab w:val="left" w:pos="720"/>
              </w:tabs>
              <w:spacing w:before="60" w:after="60"/>
              <w:jc w:val="center"/>
              <w:rPr>
                <w:rFonts w:ascii="Source Sans Pro" w:eastAsia="Times New Roman" w:hAnsi="Source Sans Pro" w:cs="Arial"/>
                <w:sz w:val="24"/>
                <w:lang w:eastAsia="en-GB"/>
              </w:rPr>
            </w:pPr>
            <w:r>
              <w:rPr>
                <w:rFonts w:ascii="Source Sans Pro" w:eastAsia="Times New Roman" w:hAnsi="Source Sans Pro" w:cs="Arial"/>
                <w:sz w:val="24"/>
                <w:lang w:eastAsia="en-GB"/>
              </w:rPr>
              <w:t xml:space="preserve">1, </w:t>
            </w:r>
            <w:r w:rsidR="00AA6EE2" w:rsidRPr="00E00730">
              <w:rPr>
                <w:rFonts w:ascii="Source Sans Pro" w:eastAsia="Times New Roman" w:hAnsi="Source Sans Pro" w:cs="Arial"/>
                <w:sz w:val="24"/>
                <w:lang w:eastAsia="en-GB"/>
              </w:rPr>
              <w:t>2</w:t>
            </w:r>
            <w:r>
              <w:rPr>
                <w:rFonts w:ascii="Source Sans Pro" w:eastAsia="Times New Roman" w:hAnsi="Source Sans Pro" w:cs="Arial"/>
                <w:sz w:val="24"/>
                <w:lang w:eastAsia="en-GB"/>
              </w:rPr>
              <w:t>,</w:t>
            </w:r>
            <w:r w:rsidR="00AA6EE2" w:rsidRPr="00E00730">
              <w:rPr>
                <w:rFonts w:ascii="Source Sans Pro" w:eastAsia="Times New Roman" w:hAnsi="Source Sans Pro" w:cs="Arial"/>
                <w:sz w:val="24"/>
                <w:lang w:eastAsia="en-GB"/>
              </w:rPr>
              <w:t xml:space="preserve"> 3</w:t>
            </w:r>
          </w:p>
        </w:tc>
        <w:tc>
          <w:tcPr>
            <w:tcW w:w="1275" w:type="dxa"/>
            <w:tcBorders>
              <w:top w:val="single" w:sz="4" w:space="0" w:color="auto"/>
              <w:left w:val="single" w:sz="4" w:space="0" w:color="auto"/>
              <w:bottom w:val="single" w:sz="4" w:space="0" w:color="auto"/>
              <w:right w:val="single" w:sz="4" w:space="0" w:color="auto"/>
            </w:tcBorders>
            <w:vAlign w:val="center"/>
          </w:tcPr>
          <w:p w14:paraId="346A3CCB" w14:textId="77777777" w:rsidR="00AA6EE2" w:rsidRPr="00E00730" w:rsidRDefault="00AA6EE2" w:rsidP="00E00730">
            <w:pPr>
              <w:pStyle w:val="ListParagraph"/>
              <w:numPr>
                <w:ilvl w:val="0"/>
                <w:numId w:val="15"/>
              </w:numPr>
              <w:tabs>
                <w:tab w:val="left" w:pos="720"/>
              </w:tabs>
              <w:spacing w:before="60" w:after="60"/>
              <w:jc w:val="center"/>
              <w:rPr>
                <w:rFonts w:ascii="Wingdings 2" w:eastAsia="Times New Roman" w:hAnsi="Wingdings 2" w:cs="Arial"/>
                <w:sz w:val="24"/>
                <w:lang w:eastAsia="en-GB"/>
              </w:rPr>
            </w:pPr>
          </w:p>
          <w:p w14:paraId="6AAB0838" w14:textId="77777777" w:rsidR="00AA6EE2" w:rsidRPr="00E00730" w:rsidRDefault="00AA6EE2" w:rsidP="00E00730">
            <w:pPr>
              <w:tabs>
                <w:tab w:val="left" w:pos="720"/>
              </w:tabs>
              <w:spacing w:before="60" w:after="60"/>
              <w:ind w:left="1080"/>
              <w:jc w:val="center"/>
              <w:rPr>
                <w:rFonts w:ascii="Wingdings 2" w:eastAsia="Times New Roman" w:hAnsi="Wingdings 2" w:cs="Arial"/>
                <w:sz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3E672955" w14:textId="77777777" w:rsidR="00AA6EE2" w:rsidRPr="004E581B" w:rsidRDefault="00AA6EE2" w:rsidP="00AA6EE2">
            <w:pPr>
              <w:tabs>
                <w:tab w:val="left" w:pos="720"/>
              </w:tabs>
              <w:spacing w:before="60" w:after="60"/>
              <w:jc w:val="center"/>
              <w:rPr>
                <w:rFonts w:ascii="Arial" w:eastAsia="Times New Roman" w:hAnsi="Arial" w:cs="Arial"/>
                <w:sz w:val="24"/>
                <w:lang w:eastAsia="en-GB"/>
              </w:rPr>
            </w:pPr>
          </w:p>
        </w:tc>
      </w:tr>
      <w:tr w:rsidR="00AA6EE2" w:rsidRPr="00604E93" w14:paraId="6B4B4D40" w14:textId="77777777" w:rsidTr="74837203">
        <w:trPr>
          <w:trHeight w:val="730"/>
        </w:trPr>
        <w:tc>
          <w:tcPr>
            <w:tcW w:w="5070" w:type="dxa"/>
            <w:tcBorders>
              <w:top w:val="single" w:sz="4" w:space="0" w:color="auto"/>
              <w:left w:val="single" w:sz="4" w:space="0" w:color="auto"/>
              <w:bottom w:val="single" w:sz="4" w:space="0" w:color="auto"/>
              <w:right w:val="single" w:sz="4" w:space="0" w:color="auto"/>
            </w:tcBorders>
            <w:vAlign w:val="center"/>
          </w:tcPr>
          <w:p w14:paraId="7BA09A2E" w14:textId="44376DF3" w:rsidR="00AA6EE2" w:rsidRPr="00E00730" w:rsidRDefault="00AA6EE2" w:rsidP="00AA6EE2">
            <w:pPr>
              <w:spacing w:after="0" w:line="240" w:lineRule="auto"/>
              <w:rPr>
                <w:rFonts w:ascii="Source Sans Pro" w:hAnsi="Source Sans Pro" w:cs="Arial"/>
                <w:sz w:val="24"/>
                <w:szCs w:val="24"/>
              </w:rPr>
            </w:pPr>
            <w:r w:rsidRPr="00E00730">
              <w:rPr>
                <w:rFonts w:ascii="Source Sans Pro" w:hAnsi="Source Sans Pro" w:cs="Arial"/>
                <w:sz w:val="24"/>
                <w:szCs w:val="24"/>
              </w:rPr>
              <w:t>Suitable to work with young people and vulnerable groups</w:t>
            </w:r>
          </w:p>
        </w:tc>
        <w:tc>
          <w:tcPr>
            <w:tcW w:w="1701" w:type="dxa"/>
            <w:tcBorders>
              <w:top w:val="single" w:sz="4" w:space="0" w:color="auto"/>
              <w:left w:val="single" w:sz="4" w:space="0" w:color="auto"/>
              <w:bottom w:val="single" w:sz="4" w:space="0" w:color="auto"/>
              <w:right w:val="single" w:sz="4" w:space="0" w:color="auto"/>
            </w:tcBorders>
            <w:vAlign w:val="center"/>
          </w:tcPr>
          <w:p w14:paraId="5B47DB08" w14:textId="3E40AFA5" w:rsidR="00AA6EE2" w:rsidRPr="00E00730" w:rsidRDefault="00AA6EE2" w:rsidP="00AA6EE2">
            <w:pPr>
              <w:tabs>
                <w:tab w:val="left" w:pos="720"/>
              </w:tabs>
              <w:spacing w:before="60" w:after="60"/>
              <w:jc w:val="center"/>
              <w:rPr>
                <w:rFonts w:ascii="Source Sans Pro" w:eastAsia="Times New Roman" w:hAnsi="Source Sans Pro" w:cs="Arial"/>
                <w:sz w:val="24"/>
                <w:lang w:eastAsia="en-GB"/>
              </w:rPr>
            </w:pPr>
            <w:r w:rsidRPr="00E00730">
              <w:rPr>
                <w:rFonts w:ascii="Source Sans Pro" w:eastAsia="Times New Roman" w:hAnsi="Source Sans Pro" w:cs="Arial"/>
                <w:sz w:val="24"/>
                <w:lang w:eastAsia="en-GB"/>
              </w:rPr>
              <w:t>1</w:t>
            </w:r>
          </w:p>
        </w:tc>
        <w:tc>
          <w:tcPr>
            <w:tcW w:w="1275" w:type="dxa"/>
            <w:tcBorders>
              <w:top w:val="single" w:sz="4" w:space="0" w:color="auto"/>
              <w:left w:val="single" w:sz="4" w:space="0" w:color="auto"/>
              <w:bottom w:val="single" w:sz="4" w:space="0" w:color="auto"/>
              <w:right w:val="single" w:sz="4" w:space="0" w:color="auto"/>
            </w:tcBorders>
            <w:vAlign w:val="center"/>
          </w:tcPr>
          <w:p w14:paraId="6EAAB9B7" w14:textId="77777777" w:rsidR="00AA6EE2" w:rsidRPr="00E00730" w:rsidRDefault="00AA6EE2" w:rsidP="00E00730">
            <w:pPr>
              <w:pStyle w:val="ListParagraph"/>
              <w:numPr>
                <w:ilvl w:val="0"/>
                <w:numId w:val="15"/>
              </w:numPr>
              <w:tabs>
                <w:tab w:val="left" w:pos="720"/>
              </w:tabs>
              <w:spacing w:before="60" w:after="60"/>
              <w:jc w:val="center"/>
              <w:rPr>
                <w:rFonts w:ascii="Wingdings 2" w:eastAsia="Times New Roman" w:hAnsi="Wingdings 2" w:cs="Arial"/>
                <w:sz w:val="24"/>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26A38C55" w14:textId="77777777" w:rsidR="00AA6EE2" w:rsidRPr="004E581B" w:rsidRDefault="00AA6EE2" w:rsidP="00AA6EE2">
            <w:pPr>
              <w:tabs>
                <w:tab w:val="left" w:pos="720"/>
              </w:tabs>
              <w:spacing w:before="60" w:after="60"/>
              <w:jc w:val="center"/>
              <w:rPr>
                <w:rFonts w:ascii="Arial" w:eastAsia="Times New Roman" w:hAnsi="Arial" w:cs="Arial"/>
                <w:sz w:val="24"/>
                <w:lang w:eastAsia="en-GB"/>
              </w:rPr>
            </w:pPr>
          </w:p>
        </w:tc>
      </w:tr>
    </w:tbl>
    <w:p w14:paraId="42DF8F2E" w14:textId="77777777" w:rsidR="00E13D2A" w:rsidRDefault="00E13D2A" w:rsidP="00E13D2A">
      <w:pPr>
        <w:rPr>
          <w:rFonts w:ascii="Arial" w:hAnsi="Arial" w:cs="Arial"/>
          <w:b/>
        </w:rPr>
      </w:pPr>
    </w:p>
    <w:p w14:paraId="1584A62A" w14:textId="77777777" w:rsidR="00E13D2A" w:rsidRPr="00AA6EE2" w:rsidRDefault="00E13D2A" w:rsidP="00AA6EE2">
      <w:pPr>
        <w:jc w:val="both"/>
        <w:rPr>
          <w:rFonts w:ascii="Source Sans Pro" w:hAnsi="Source Sans Pro" w:cs="Arial"/>
        </w:rPr>
      </w:pPr>
      <w:r w:rsidRPr="00AA6EE2">
        <w:rPr>
          <w:rFonts w:ascii="Source Sans Pro" w:hAnsi="Source Sans Pro" w:cs="Arial"/>
          <w:b/>
        </w:rPr>
        <w:t>*</w:t>
      </w:r>
      <w:r w:rsidRPr="00AA6EE2">
        <w:rPr>
          <w:rFonts w:ascii="Source Sans Pro" w:hAnsi="Source Sans Pro" w:cs="Arial"/>
        </w:rPr>
        <w:t xml:space="preserve">For the post holder to be successful in the role, all criteria within the person specification are essential, however for the purpose of recruitment some are listed as desirable as we may expect to see this skill, experience or qualification develop or be obtained once in the role.  </w:t>
      </w:r>
    </w:p>
    <w:p w14:paraId="1CE7538E" w14:textId="77777777" w:rsidR="00303F3F" w:rsidRPr="00AA6EE2" w:rsidRDefault="00303F3F" w:rsidP="00AA6EE2">
      <w:pPr>
        <w:autoSpaceDE w:val="0"/>
        <w:autoSpaceDN w:val="0"/>
        <w:adjustRightInd w:val="0"/>
        <w:spacing w:after="0" w:line="240" w:lineRule="auto"/>
        <w:jc w:val="both"/>
        <w:rPr>
          <w:rFonts w:ascii="Source Sans Pro" w:hAnsi="Source Sans Pro" w:cs="Arial"/>
          <w:i/>
        </w:rPr>
      </w:pPr>
      <w:r w:rsidRPr="00AA6EE2">
        <w:rPr>
          <w:rFonts w:ascii="Source Sans Pro" w:hAnsi="Source Sans Pro" w:cs="Arial"/>
          <w:i/>
        </w:rPr>
        <w:t>**</w:t>
      </w:r>
      <w:proofErr w:type="gramStart"/>
      <w:r w:rsidRPr="00AA6EE2">
        <w:rPr>
          <w:rFonts w:ascii="Source Sans Pro" w:hAnsi="Source Sans Pro" w:cs="Arial"/>
        </w:rPr>
        <w:t>This criteria</w:t>
      </w:r>
      <w:proofErr w:type="gramEnd"/>
      <w:r w:rsidRPr="00AA6EE2">
        <w:rPr>
          <w:rFonts w:ascii="Source Sans Pro" w:hAnsi="Source Sans Pro" w:cs="Arial"/>
        </w:rPr>
        <w:t xml:space="preserve"> might be considered at the shortlisting stage.</w:t>
      </w:r>
    </w:p>
    <w:p w14:paraId="717D2E33" w14:textId="77777777" w:rsidR="00E13D2A" w:rsidRPr="00AA6EE2" w:rsidRDefault="00E13D2A" w:rsidP="00AA6EE2">
      <w:pPr>
        <w:autoSpaceDE w:val="0"/>
        <w:autoSpaceDN w:val="0"/>
        <w:adjustRightInd w:val="0"/>
        <w:spacing w:after="0" w:line="240" w:lineRule="auto"/>
        <w:jc w:val="both"/>
        <w:rPr>
          <w:rFonts w:ascii="Source Sans Pro" w:hAnsi="Source Sans Pro" w:cs="Arial"/>
          <w:sz w:val="24"/>
          <w:szCs w:val="24"/>
        </w:rPr>
      </w:pPr>
    </w:p>
    <w:p w14:paraId="6A623C88" w14:textId="77777777" w:rsidR="00E13D2A" w:rsidRPr="00AA6EE2" w:rsidRDefault="00E13D2A" w:rsidP="00AA6EE2">
      <w:pPr>
        <w:autoSpaceDE w:val="0"/>
        <w:autoSpaceDN w:val="0"/>
        <w:adjustRightInd w:val="0"/>
        <w:spacing w:after="0" w:line="240" w:lineRule="auto"/>
        <w:jc w:val="both"/>
        <w:rPr>
          <w:rFonts w:ascii="Source Sans Pro" w:hAnsi="Source Sans Pro" w:cs="Arial"/>
          <w:sz w:val="24"/>
          <w:szCs w:val="24"/>
        </w:rPr>
      </w:pPr>
      <w:r w:rsidRPr="00AA6EE2">
        <w:rPr>
          <w:rFonts w:ascii="Source Sans Pro" w:hAnsi="Source Sans Pro" w:cs="Arial"/>
          <w:sz w:val="24"/>
          <w:szCs w:val="24"/>
        </w:rPr>
        <w:t xml:space="preserve">This job description may be reviewed </w:t>
      </w:r>
      <w:proofErr w:type="gramStart"/>
      <w:r w:rsidRPr="00AA6EE2">
        <w:rPr>
          <w:rFonts w:ascii="Source Sans Pro" w:hAnsi="Source Sans Pro" w:cs="Arial"/>
          <w:sz w:val="24"/>
          <w:szCs w:val="24"/>
        </w:rPr>
        <w:t>in light of</w:t>
      </w:r>
      <w:proofErr w:type="gramEnd"/>
      <w:r w:rsidRPr="00AA6EE2">
        <w:rPr>
          <w:rFonts w:ascii="Source Sans Pro" w:hAnsi="Source Sans Pro" w:cs="Arial"/>
          <w:sz w:val="24"/>
          <w:szCs w:val="24"/>
        </w:rPr>
        <w:t xml:space="preserve"> experience, changes and developments during the on-going appraisal and performance review process.</w:t>
      </w:r>
    </w:p>
    <w:p w14:paraId="55B91DB9" w14:textId="77777777" w:rsidR="00E13D2A" w:rsidRPr="00AA6EE2" w:rsidRDefault="00E13D2A" w:rsidP="00AA6EE2">
      <w:pPr>
        <w:autoSpaceDE w:val="0"/>
        <w:autoSpaceDN w:val="0"/>
        <w:adjustRightInd w:val="0"/>
        <w:spacing w:after="0" w:line="240" w:lineRule="auto"/>
        <w:jc w:val="both"/>
        <w:rPr>
          <w:rFonts w:ascii="Source Sans Pro" w:hAnsi="Source Sans Pro" w:cs="Arial"/>
          <w:b/>
          <w:bCs/>
          <w:sz w:val="24"/>
          <w:szCs w:val="24"/>
        </w:rPr>
      </w:pPr>
    </w:p>
    <w:p w14:paraId="39B626C3" w14:textId="32019A67" w:rsidR="00E13D2A" w:rsidRPr="00AA6EE2" w:rsidRDefault="00E13D2A" w:rsidP="00AA6EE2">
      <w:pPr>
        <w:jc w:val="both"/>
        <w:rPr>
          <w:rFonts w:ascii="Source Sans Pro" w:hAnsi="Source Sans Pro" w:cs="Arial"/>
          <w:b/>
          <w:bCs/>
          <w:sz w:val="24"/>
          <w:szCs w:val="24"/>
        </w:rPr>
      </w:pPr>
      <w:r w:rsidRPr="00AA6EE2">
        <w:rPr>
          <w:rFonts w:ascii="Source Sans Pro" w:hAnsi="Source Sans Pro" w:cs="Arial"/>
          <w:b/>
          <w:bCs/>
          <w:sz w:val="24"/>
          <w:szCs w:val="24"/>
        </w:rPr>
        <w:t xml:space="preserve">Issue Date: </w:t>
      </w:r>
      <w:r w:rsidR="00F326EB">
        <w:rPr>
          <w:rFonts w:ascii="Source Sans Pro" w:hAnsi="Source Sans Pro" w:cs="Arial"/>
          <w:b/>
          <w:bCs/>
          <w:sz w:val="24"/>
          <w:szCs w:val="24"/>
        </w:rPr>
        <w:t>October 2022</w:t>
      </w:r>
    </w:p>
    <w:p w14:paraId="1BF9D78A" w14:textId="77777777" w:rsidR="000D04ED" w:rsidRDefault="000D04ED" w:rsidP="008D3659">
      <w:pPr>
        <w:rPr>
          <w:rFonts w:ascii="Arial" w:hAnsi="Arial" w:cs="Arial"/>
          <w:sz w:val="20"/>
          <w:szCs w:val="20"/>
        </w:rPr>
      </w:pPr>
    </w:p>
    <w:sectPr w:rsidR="000D04ED" w:rsidSect="00D9286D">
      <w:headerReference w:type="first" r:id="rId10"/>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1B19" w14:textId="77777777" w:rsidR="003C0AF5" w:rsidRDefault="003C0AF5" w:rsidP="00525ECE">
      <w:pPr>
        <w:spacing w:line="240" w:lineRule="auto"/>
      </w:pPr>
      <w:r>
        <w:separator/>
      </w:r>
    </w:p>
  </w:endnote>
  <w:endnote w:type="continuationSeparator" w:id="0">
    <w:p w14:paraId="196C7E79" w14:textId="77777777" w:rsidR="003C0AF5" w:rsidRDefault="003C0AF5" w:rsidP="00525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800000000000000"/>
    <w:charset w:val="00"/>
    <w:family w:val="auto"/>
    <w:pitch w:val="variable"/>
    <w:sig w:usb0="00008007" w:usb1="00000000"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7B4C" w14:textId="77777777" w:rsidR="003C0AF5" w:rsidRDefault="003C0AF5" w:rsidP="00525ECE">
      <w:pPr>
        <w:spacing w:line="240" w:lineRule="auto"/>
      </w:pPr>
      <w:r>
        <w:separator/>
      </w:r>
    </w:p>
  </w:footnote>
  <w:footnote w:type="continuationSeparator" w:id="0">
    <w:p w14:paraId="42EFAC5E" w14:textId="77777777" w:rsidR="003C0AF5" w:rsidRDefault="003C0AF5" w:rsidP="00525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B1B5" w14:textId="1ADB687E" w:rsidR="000D04ED" w:rsidRDefault="00AA6EE2">
    <w:pPr>
      <w:pStyle w:val="Header"/>
    </w:pPr>
    <w:r>
      <w:rPr>
        <w:noProof/>
      </w:rPr>
      <w:drawing>
        <wp:anchor distT="0" distB="0" distL="114300" distR="114300" simplePos="0" relativeHeight="251668480" behindDoc="1" locked="0" layoutInCell="1" allowOverlap="1" wp14:anchorId="6E4471ED" wp14:editId="185D402A">
          <wp:simplePos x="0" y="0"/>
          <wp:positionH relativeFrom="margin">
            <wp:align>right</wp:align>
          </wp:positionH>
          <wp:positionV relativeFrom="paragraph">
            <wp:posOffset>228600</wp:posOffset>
          </wp:positionV>
          <wp:extent cx="2124075" cy="1247775"/>
          <wp:effectExtent l="0" t="0" r="9525" b="9525"/>
          <wp:wrapTight wrapText="bothSides">
            <wp:wrapPolygon edited="0">
              <wp:start x="0" y="0"/>
              <wp:lineTo x="0" y="21435"/>
              <wp:lineTo x="21503" y="21435"/>
              <wp:lineTo x="21503"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75" cy="1247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47"/>
    <w:multiLevelType w:val="hybridMultilevel"/>
    <w:tmpl w:val="D68AF7F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617F6"/>
    <w:multiLevelType w:val="hybridMultilevel"/>
    <w:tmpl w:val="F626D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5201B"/>
    <w:multiLevelType w:val="hybridMultilevel"/>
    <w:tmpl w:val="41F6E0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26B8"/>
    <w:multiLevelType w:val="hybridMultilevel"/>
    <w:tmpl w:val="2C08768C"/>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8DE0289"/>
    <w:multiLevelType w:val="hybridMultilevel"/>
    <w:tmpl w:val="03F40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5C8D"/>
    <w:multiLevelType w:val="hybridMultilevel"/>
    <w:tmpl w:val="E49817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55D6D"/>
    <w:multiLevelType w:val="hybridMultilevel"/>
    <w:tmpl w:val="BE48750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3A2C"/>
    <w:multiLevelType w:val="hybridMultilevel"/>
    <w:tmpl w:val="25663A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D299E"/>
    <w:multiLevelType w:val="hybridMultilevel"/>
    <w:tmpl w:val="990CD7E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635BA0"/>
    <w:multiLevelType w:val="hybridMultilevel"/>
    <w:tmpl w:val="C4BE1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527B8"/>
    <w:multiLevelType w:val="hybridMultilevel"/>
    <w:tmpl w:val="CD166B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E4C3E"/>
    <w:multiLevelType w:val="hybridMultilevel"/>
    <w:tmpl w:val="6ADA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C4940"/>
    <w:multiLevelType w:val="hybridMultilevel"/>
    <w:tmpl w:val="81B0B756"/>
    <w:lvl w:ilvl="0" w:tplc="6212CFD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66A77275"/>
    <w:multiLevelType w:val="hybridMultilevel"/>
    <w:tmpl w:val="7A0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40348"/>
    <w:multiLevelType w:val="hybridMultilevel"/>
    <w:tmpl w:val="3E163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56B28"/>
    <w:multiLevelType w:val="hybridMultilevel"/>
    <w:tmpl w:val="63E245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D3963"/>
    <w:multiLevelType w:val="hybridMultilevel"/>
    <w:tmpl w:val="A32413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1C2E1E"/>
    <w:multiLevelType w:val="hybridMultilevel"/>
    <w:tmpl w:val="7A56D5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187313">
    <w:abstractNumId w:val="1"/>
  </w:num>
  <w:num w:numId="2" w16cid:durableId="1585337848">
    <w:abstractNumId w:val="11"/>
  </w:num>
  <w:num w:numId="3" w16cid:durableId="33893732">
    <w:abstractNumId w:val="7"/>
  </w:num>
  <w:num w:numId="4" w16cid:durableId="1833183642">
    <w:abstractNumId w:val="4"/>
  </w:num>
  <w:num w:numId="5" w16cid:durableId="349530897">
    <w:abstractNumId w:val="16"/>
  </w:num>
  <w:num w:numId="6" w16cid:durableId="802504618">
    <w:abstractNumId w:val="14"/>
  </w:num>
  <w:num w:numId="7" w16cid:durableId="439373710">
    <w:abstractNumId w:val="0"/>
  </w:num>
  <w:num w:numId="8" w16cid:durableId="1486583928">
    <w:abstractNumId w:val="8"/>
  </w:num>
  <w:num w:numId="9" w16cid:durableId="908340934">
    <w:abstractNumId w:val="3"/>
  </w:num>
  <w:num w:numId="10" w16cid:durableId="1014964853">
    <w:abstractNumId w:val="2"/>
  </w:num>
  <w:num w:numId="11" w16cid:durableId="1633901673">
    <w:abstractNumId w:val="5"/>
  </w:num>
  <w:num w:numId="12" w16cid:durableId="1165777536">
    <w:abstractNumId w:val="17"/>
  </w:num>
  <w:num w:numId="13" w16cid:durableId="662778780">
    <w:abstractNumId w:val="10"/>
  </w:num>
  <w:num w:numId="14" w16cid:durableId="135070546">
    <w:abstractNumId w:val="15"/>
  </w:num>
  <w:num w:numId="15" w16cid:durableId="342823416">
    <w:abstractNumId w:val="6"/>
  </w:num>
  <w:num w:numId="16" w16cid:durableId="154155467">
    <w:abstractNumId w:val="13"/>
  </w:num>
  <w:num w:numId="17" w16cid:durableId="468980527">
    <w:abstractNumId w:val="12"/>
  </w:num>
  <w:num w:numId="18" w16cid:durableId="8503345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59"/>
    <w:rsid w:val="0000116F"/>
    <w:rsid w:val="00010721"/>
    <w:rsid w:val="000234DC"/>
    <w:rsid w:val="00027B2C"/>
    <w:rsid w:val="000547E2"/>
    <w:rsid w:val="000B55AD"/>
    <w:rsid w:val="000C778E"/>
    <w:rsid w:val="000D04ED"/>
    <w:rsid w:val="000D32D1"/>
    <w:rsid w:val="000E3760"/>
    <w:rsid w:val="00102DDE"/>
    <w:rsid w:val="00124A1C"/>
    <w:rsid w:val="0019301D"/>
    <w:rsid w:val="001A7BD8"/>
    <w:rsid w:val="001B25CB"/>
    <w:rsid w:val="002B0B45"/>
    <w:rsid w:val="002E0C03"/>
    <w:rsid w:val="00303F3F"/>
    <w:rsid w:val="00330E57"/>
    <w:rsid w:val="0033340C"/>
    <w:rsid w:val="00347D28"/>
    <w:rsid w:val="003609FF"/>
    <w:rsid w:val="003802AB"/>
    <w:rsid w:val="00384C56"/>
    <w:rsid w:val="003A22ED"/>
    <w:rsid w:val="003C0008"/>
    <w:rsid w:val="003C0AF5"/>
    <w:rsid w:val="003E4A60"/>
    <w:rsid w:val="00435920"/>
    <w:rsid w:val="004415DA"/>
    <w:rsid w:val="00453153"/>
    <w:rsid w:val="00467695"/>
    <w:rsid w:val="00491592"/>
    <w:rsid w:val="00495AE6"/>
    <w:rsid w:val="004F25B3"/>
    <w:rsid w:val="00510E5B"/>
    <w:rsid w:val="00525ECE"/>
    <w:rsid w:val="00531402"/>
    <w:rsid w:val="005816F1"/>
    <w:rsid w:val="00593D7C"/>
    <w:rsid w:val="00597AD7"/>
    <w:rsid w:val="005A0432"/>
    <w:rsid w:val="005A45C2"/>
    <w:rsid w:val="005C1B78"/>
    <w:rsid w:val="005D0629"/>
    <w:rsid w:val="005F12F9"/>
    <w:rsid w:val="005F231A"/>
    <w:rsid w:val="00611ACE"/>
    <w:rsid w:val="006172D0"/>
    <w:rsid w:val="006903C3"/>
    <w:rsid w:val="0069369F"/>
    <w:rsid w:val="006972FB"/>
    <w:rsid w:val="006A5678"/>
    <w:rsid w:val="006B08C0"/>
    <w:rsid w:val="007225A0"/>
    <w:rsid w:val="0073009E"/>
    <w:rsid w:val="00731284"/>
    <w:rsid w:val="0077542C"/>
    <w:rsid w:val="0085692B"/>
    <w:rsid w:val="00865589"/>
    <w:rsid w:val="00885D99"/>
    <w:rsid w:val="008926FE"/>
    <w:rsid w:val="008B7961"/>
    <w:rsid w:val="008D3659"/>
    <w:rsid w:val="008E740C"/>
    <w:rsid w:val="00917251"/>
    <w:rsid w:val="00922852"/>
    <w:rsid w:val="00944470"/>
    <w:rsid w:val="0096704C"/>
    <w:rsid w:val="00967A7E"/>
    <w:rsid w:val="0099385A"/>
    <w:rsid w:val="009D3778"/>
    <w:rsid w:val="009E669C"/>
    <w:rsid w:val="00A8004C"/>
    <w:rsid w:val="00AA6EE2"/>
    <w:rsid w:val="00AB6483"/>
    <w:rsid w:val="00AC5998"/>
    <w:rsid w:val="00B11426"/>
    <w:rsid w:val="00B20739"/>
    <w:rsid w:val="00B42755"/>
    <w:rsid w:val="00B52763"/>
    <w:rsid w:val="00B54204"/>
    <w:rsid w:val="00B55153"/>
    <w:rsid w:val="00BB1AAC"/>
    <w:rsid w:val="00BB21F3"/>
    <w:rsid w:val="00BB2496"/>
    <w:rsid w:val="00BC3F43"/>
    <w:rsid w:val="00BE44B5"/>
    <w:rsid w:val="00C21F03"/>
    <w:rsid w:val="00CA1FA3"/>
    <w:rsid w:val="00D107D5"/>
    <w:rsid w:val="00D27461"/>
    <w:rsid w:val="00D50900"/>
    <w:rsid w:val="00D80224"/>
    <w:rsid w:val="00D9286D"/>
    <w:rsid w:val="00DD2457"/>
    <w:rsid w:val="00E00730"/>
    <w:rsid w:val="00E13D2A"/>
    <w:rsid w:val="00E173E1"/>
    <w:rsid w:val="00E25546"/>
    <w:rsid w:val="00E26BE5"/>
    <w:rsid w:val="00E73563"/>
    <w:rsid w:val="00ED7EE8"/>
    <w:rsid w:val="00F326EB"/>
    <w:rsid w:val="00F519D1"/>
    <w:rsid w:val="00F52018"/>
    <w:rsid w:val="00FA1E38"/>
    <w:rsid w:val="040DBA4A"/>
    <w:rsid w:val="06C05AC4"/>
    <w:rsid w:val="0B3B647A"/>
    <w:rsid w:val="0D2455BE"/>
    <w:rsid w:val="0D90C07B"/>
    <w:rsid w:val="0EA59CFC"/>
    <w:rsid w:val="0ECB6CA9"/>
    <w:rsid w:val="0F08B343"/>
    <w:rsid w:val="11339CB9"/>
    <w:rsid w:val="11A44642"/>
    <w:rsid w:val="12EEE2D8"/>
    <w:rsid w:val="13CF72B6"/>
    <w:rsid w:val="14DEAE01"/>
    <w:rsid w:val="161548C3"/>
    <w:rsid w:val="17B11924"/>
    <w:rsid w:val="199C8F86"/>
    <w:rsid w:val="19B5B7E3"/>
    <w:rsid w:val="1A4B193B"/>
    <w:rsid w:val="1AE8B9E6"/>
    <w:rsid w:val="1B01E243"/>
    <w:rsid w:val="1BA9EFB1"/>
    <w:rsid w:val="1D45C012"/>
    <w:rsid w:val="1F4B377A"/>
    <w:rsid w:val="20AFEDFC"/>
    <w:rsid w:val="21209FEB"/>
    <w:rsid w:val="22F3CBCB"/>
    <w:rsid w:val="232460B5"/>
    <w:rsid w:val="24BED312"/>
    <w:rsid w:val="26059CE0"/>
    <w:rsid w:val="260FE1BF"/>
    <w:rsid w:val="2644A9C0"/>
    <w:rsid w:val="265C0177"/>
    <w:rsid w:val="26836CA9"/>
    <w:rsid w:val="2699E21C"/>
    <w:rsid w:val="2835B27D"/>
    <w:rsid w:val="29630D4F"/>
    <w:rsid w:val="2AB4D81E"/>
    <w:rsid w:val="2ABA56FB"/>
    <w:rsid w:val="2C1D4E33"/>
    <w:rsid w:val="2DA807E1"/>
    <w:rsid w:val="2F417C1C"/>
    <w:rsid w:val="3029E25A"/>
    <w:rsid w:val="31B1E733"/>
    <w:rsid w:val="322012CB"/>
    <w:rsid w:val="3311DD1B"/>
    <w:rsid w:val="3522ABE4"/>
    <w:rsid w:val="35A6DE06"/>
    <w:rsid w:val="35AB081C"/>
    <w:rsid w:val="3829163D"/>
    <w:rsid w:val="38427105"/>
    <w:rsid w:val="38B16151"/>
    <w:rsid w:val="38E89038"/>
    <w:rsid w:val="392C2661"/>
    <w:rsid w:val="39AB64D9"/>
    <w:rsid w:val="39CB7CFB"/>
    <w:rsid w:val="3A846099"/>
    <w:rsid w:val="3B0C4084"/>
    <w:rsid w:val="3B6796EE"/>
    <w:rsid w:val="3BE45586"/>
    <w:rsid w:val="3C3F4211"/>
    <w:rsid w:val="3DA494CE"/>
    <w:rsid w:val="41730827"/>
    <w:rsid w:val="4184B338"/>
    <w:rsid w:val="4231F8BA"/>
    <w:rsid w:val="442B42DF"/>
    <w:rsid w:val="465FA1A7"/>
    <w:rsid w:val="475E68E7"/>
    <w:rsid w:val="4863BE1E"/>
    <w:rsid w:val="49769CC0"/>
    <w:rsid w:val="49F0CE29"/>
    <w:rsid w:val="4BE64A1C"/>
    <w:rsid w:val="4CA11B60"/>
    <w:rsid w:val="4CB5BACE"/>
    <w:rsid w:val="4CCEE32B"/>
    <w:rsid w:val="4D548583"/>
    <w:rsid w:val="4FCDE5D2"/>
    <w:rsid w:val="50391115"/>
    <w:rsid w:val="5205F60F"/>
    <w:rsid w:val="5218CDB1"/>
    <w:rsid w:val="53755A18"/>
    <w:rsid w:val="57AC86F9"/>
    <w:rsid w:val="5BB9CDEB"/>
    <w:rsid w:val="5D4DBCCF"/>
    <w:rsid w:val="5D9B32A4"/>
    <w:rsid w:val="5ED91785"/>
    <w:rsid w:val="5EED5151"/>
    <w:rsid w:val="604F34DF"/>
    <w:rsid w:val="619C322D"/>
    <w:rsid w:val="61A5042A"/>
    <w:rsid w:val="63076F97"/>
    <w:rsid w:val="65408416"/>
    <w:rsid w:val="69F4297F"/>
    <w:rsid w:val="69F61725"/>
    <w:rsid w:val="6ADC8FBD"/>
    <w:rsid w:val="6B8BC0CA"/>
    <w:rsid w:val="6C4CED12"/>
    <w:rsid w:val="6C78601E"/>
    <w:rsid w:val="6D9C1F88"/>
    <w:rsid w:val="6E14307F"/>
    <w:rsid w:val="6FA1F368"/>
    <w:rsid w:val="6FB000E0"/>
    <w:rsid w:val="72F193DC"/>
    <w:rsid w:val="73B2187A"/>
    <w:rsid w:val="74837203"/>
    <w:rsid w:val="754AD984"/>
    <w:rsid w:val="7664BEE0"/>
    <w:rsid w:val="76A75C3E"/>
    <w:rsid w:val="78FFBFD9"/>
    <w:rsid w:val="799D8BD3"/>
    <w:rsid w:val="79E1C3FD"/>
    <w:rsid w:val="7A0A7F1F"/>
    <w:rsid w:val="7A800060"/>
    <w:rsid w:val="7AE294A4"/>
    <w:rsid w:val="7B4C1D55"/>
    <w:rsid w:val="7BA64F80"/>
    <w:rsid w:val="7C3F1821"/>
    <w:rsid w:val="7D1FDFEC"/>
    <w:rsid w:val="7D3A1DEE"/>
    <w:rsid w:val="7D85E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A984E"/>
  <w15:chartTrackingRefBased/>
  <w15:docId w15:val="{5B9D7DFE-5EA0-44CD-8E28-20DCCB2B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59"/>
    <w:pPr>
      <w:spacing w:after="200"/>
    </w:pPr>
  </w:style>
  <w:style w:type="paragraph" w:styleId="Heading1">
    <w:name w:val="heading 1"/>
    <w:basedOn w:val="Normal"/>
    <w:next w:val="Normal"/>
    <w:link w:val="Heading1Char"/>
    <w:uiPriority w:val="9"/>
    <w:qFormat/>
    <w:rsid w:val="00384C56"/>
    <w:pPr>
      <w:keepNext/>
      <w:keepLines/>
      <w:spacing w:before="480"/>
      <w:outlineLvl w:val="0"/>
    </w:pPr>
    <w:rPr>
      <w:rFonts w:eastAsiaTheme="majorEastAsia" w:cstheme="majorBidi"/>
      <w:b/>
      <w:bCs/>
      <w:sz w:val="26"/>
      <w:szCs w:val="28"/>
    </w:rPr>
  </w:style>
  <w:style w:type="paragraph" w:styleId="Heading2">
    <w:name w:val="heading 2"/>
    <w:basedOn w:val="Normal"/>
    <w:next w:val="Normal"/>
    <w:link w:val="Heading2Char"/>
    <w:uiPriority w:val="9"/>
    <w:semiHidden/>
    <w:unhideWhenUsed/>
    <w:qFormat/>
    <w:rsid w:val="00384C56"/>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C56"/>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semiHidden/>
    <w:rsid w:val="00384C56"/>
    <w:rPr>
      <w:rFonts w:ascii="Arial" w:eastAsiaTheme="majorEastAsia" w:hAnsi="Arial" w:cstheme="majorBidi"/>
      <w:b/>
      <w:bCs/>
      <w:sz w:val="24"/>
      <w:szCs w:val="26"/>
    </w:rPr>
  </w:style>
  <w:style w:type="paragraph" w:styleId="Title">
    <w:name w:val="Title"/>
    <w:basedOn w:val="Normal"/>
    <w:next w:val="Normal"/>
    <w:link w:val="TitleChar"/>
    <w:uiPriority w:val="10"/>
    <w:qFormat/>
    <w:rsid w:val="00384C5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84C5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84C56"/>
    <w:rPr>
      <w:rFonts w:ascii="Arial" w:eastAsiaTheme="majorEastAsia" w:hAnsi="Arial" w:cstheme="majorBidi"/>
      <w:i/>
      <w:iCs/>
      <w:spacing w:val="15"/>
      <w:szCs w:val="24"/>
    </w:rPr>
  </w:style>
  <w:style w:type="character" w:styleId="SubtleEmphasis">
    <w:name w:val="Subtle Emphasis"/>
    <w:basedOn w:val="DefaultParagraphFont"/>
    <w:uiPriority w:val="19"/>
    <w:qFormat/>
    <w:rsid w:val="00384C56"/>
    <w:rPr>
      <w:i/>
      <w:iCs/>
      <w:color w:val="auto"/>
    </w:rPr>
  </w:style>
  <w:style w:type="character" w:styleId="IntenseEmphasis">
    <w:name w:val="Intense Emphasis"/>
    <w:basedOn w:val="DefaultParagraphFont"/>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384C56"/>
    <w:rPr>
      <w:rFonts w:ascii="Arial" w:hAnsi="Arial"/>
      <w:b/>
      <w:bCs/>
      <w:i/>
      <w:iCs/>
      <w:color w:val="000000" w:themeColor="text1"/>
    </w:rPr>
  </w:style>
  <w:style w:type="character" w:styleId="SubtleReference">
    <w:name w:val="Subtle Reference"/>
    <w:basedOn w:val="DefaultParagraphFont"/>
    <w:uiPriority w:val="31"/>
    <w:qFormat/>
    <w:rsid w:val="00384C56"/>
    <w:rPr>
      <w:smallCaps/>
      <w:color w:val="auto"/>
      <w:u w:val="single"/>
    </w:rPr>
  </w:style>
  <w:style w:type="character" w:styleId="IntenseReference">
    <w:name w:val="Intense Reference"/>
    <w:basedOn w:val="DefaultParagraphFont"/>
    <w:uiPriority w:val="32"/>
    <w:qFormat/>
    <w:rsid w:val="00384C56"/>
    <w:rPr>
      <w:b/>
      <w:bCs/>
      <w:smallCaps/>
      <w:color w:val="auto"/>
      <w:spacing w:val="5"/>
      <w:u w:val="single"/>
    </w:rPr>
  </w:style>
  <w:style w:type="paragraph" w:styleId="Header">
    <w:name w:val="header"/>
    <w:basedOn w:val="Normal"/>
    <w:link w:val="HeaderChar"/>
    <w:uiPriority w:val="99"/>
    <w:unhideWhenUsed/>
    <w:rsid w:val="00525ECE"/>
    <w:pPr>
      <w:tabs>
        <w:tab w:val="center" w:pos="4513"/>
        <w:tab w:val="right" w:pos="9026"/>
      </w:tabs>
      <w:spacing w:line="240" w:lineRule="auto"/>
    </w:pPr>
  </w:style>
  <w:style w:type="character" w:customStyle="1" w:styleId="HeaderChar">
    <w:name w:val="Header Char"/>
    <w:basedOn w:val="DefaultParagraphFont"/>
    <w:link w:val="Header"/>
    <w:uiPriority w:val="99"/>
    <w:rsid w:val="00525ECE"/>
    <w:rPr>
      <w:rFonts w:ascii="Arial" w:hAnsi="Arial"/>
    </w:rPr>
  </w:style>
  <w:style w:type="paragraph" w:styleId="Footer">
    <w:name w:val="footer"/>
    <w:basedOn w:val="Normal"/>
    <w:link w:val="FooterChar"/>
    <w:uiPriority w:val="99"/>
    <w:unhideWhenUsed/>
    <w:rsid w:val="00525ECE"/>
    <w:pPr>
      <w:tabs>
        <w:tab w:val="center" w:pos="4513"/>
        <w:tab w:val="right" w:pos="9026"/>
      </w:tabs>
      <w:spacing w:line="240" w:lineRule="auto"/>
    </w:pPr>
  </w:style>
  <w:style w:type="character" w:customStyle="1" w:styleId="FooterChar">
    <w:name w:val="Footer Char"/>
    <w:basedOn w:val="DefaultParagraphFont"/>
    <w:link w:val="Footer"/>
    <w:uiPriority w:val="99"/>
    <w:rsid w:val="00525ECE"/>
    <w:rPr>
      <w:rFonts w:ascii="Arial" w:hAnsi="Arial"/>
    </w:rPr>
  </w:style>
  <w:style w:type="paragraph" w:styleId="NoSpacing">
    <w:name w:val="No Spacing"/>
    <w:uiPriority w:val="1"/>
    <w:qFormat/>
    <w:rsid w:val="000D04ED"/>
    <w:pPr>
      <w:spacing w:line="240" w:lineRule="auto"/>
    </w:pPr>
  </w:style>
  <w:style w:type="table" w:styleId="TableGrid">
    <w:name w:val="Table Grid"/>
    <w:basedOn w:val="TableNormal"/>
    <w:uiPriority w:val="59"/>
    <w:rsid w:val="008D3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3659"/>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8D3659"/>
    <w:rPr>
      <w:rFonts w:ascii="Arial" w:eastAsia="Times New Roman" w:hAnsi="Arial" w:cs="Times New Roman"/>
      <w:szCs w:val="20"/>
      <w:lang w:eastAsia="en-GB"/>
    </w:rPr>
  </w:style>
  <w:style w:type="paragraph" w:styleId="ListParagraph">
    <w:name w:val="List Paragraph"/>
    <w:basedOn w:val="Normal"/>
    <w:uiPriority w:val="34"/>
    <w:qFormat/>
    <w:rsid w:val="008D3659"/>
    <w:pPr>
      <w:ind w:left="720"/>
      <w:contextualSpacing/>
    </w:pPr>
  </w:style>
  <w:style w:type="paragraph" w:customStyle="1" w:styleId="Default">
    <w:name w:val="Default"/>
    <w:rsid w:val="008D3659"/>
    <w:pPr>
      <w:autoSpaceDE w:val="0"/>
      <w:autoSpaceDN w:val="0"/>
      <w:adjustRightInd w:val="0"/>
      <w:spacing w:line="240" w:lineRule="auto"/>
    </w:pPr>
    <w:rPr>
      <w:rFonts w:ascii="Arial" w:hAnsi="Arial" w:cs="Arial"/>
      <w:color w:val="000000"/>
      <w:sz w:val="24"/>
      <w:szCs w:val="24"/>
    </w:rPr>
  </w:style>
  <w:style w:type="character" w:customStyle="1" w:styleId="normaltextrun">
    <w:name w:val="normaltextrun"/>
    <w:basedOn w:val="DefaultParagraphFont"/>
    <w:rsid w:val="00010721"/>
  </w:style>
  <w:style w:type="character" w:customStyle="1" w:styleId="eop">
    <w:name w:val="eop"/>
    <w:basedOn w:val="DefaultParagraphFont"/>
    <w:rsid w:val="0001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4790">
      <w:bodyDiv w:val="1"/>
      <w:marLeft w:val="0"/>
      <w:marRight w:val="0"/>
      <w:marTop w:val="0"/>
      <w:marBottom w:val="0"/>
      <w:divBdr>
        <w:top w:val="none" w:sz="0" w:space="0" w:color="auto"/>
        <w:left w:val="none" w:sz="0" w:space="0" w:color="auto"/>
        <w:bottom w:val="none" w:sz="0" w:space="0" w:color="auto"/>
        <w:right w:val="none" w:sz="0" w:space="0" w:color="auto"/>
      </w:divBdr>
    </w:div>
    <w:div w:id="16781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87E7719CC4B4BA8918D131D0A3809" ma:contentTypeVersion="10" ma:contentTypeDescription="Create a new document." ma:contentTypeScope="" ma:versionID="aa6364264ae0a99902e5b85cc828010d">
  <xsd:schema xmlns:xsd="http://www.w3.org/2001/XMLSchema" xmlns:xs="http://www.w3.org/2001/XMLSchema" xmlns:p="http://schemas.microsoft.com/office/2006/metadata/properties" xmlns:ns3="31b38a3e-62dd-4d4d-80f8-d6b2b8bebfd6" xmlns:ns4="b83cadc9-9099-45dd-b93e-19aa7aee0b9b" targetNamespace="http://schemas.microsoft.com/office/2006/metadata/properties" ma:root="true" ma:fieldsID="6c5d0cce88313d7c2848bfbc743c44db" ns3:_="" ns4:_="">
    <xsd:import namespace="31b38a3e-62dd-4d4d-80f8-d6b2b8bebfd6"/>
    <xsd:import namespace="b83cadc9-9099-45dd-b93e-19aa7aee0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38a3e-62dd-4d4d-80f8-d6b2b8beb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cadc9-9099-45dd-b93e-19aa7aee0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698BF-D673-4372-9639-C368C353582F}">
  <ds:schemaRefs>
    <ds:schemaRef ds:uri="http://schemas.microsoft.com/sharepoint/v3/contenttype/forms"/>
  </ds:schemaRefs>
</ds:datastoreItem>
</file>

<file path=customXml/itemProps2.xml><?xml version="1.0" encoding="utf-8"?>
<ds:datastoreItem xmlns:ds="http://schemas.openxmlformats.org/officeDocument/2006/customXml" ds:itemID="{9A8915DE-ED05-4961-9420-845C4DD1A4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9D238-BDB4-4F88-A23B-589F232E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38a3e-62dd-4d4d-80f8-d6b2b8bebfd6"/>
    <ds:schemaRef ds:uri="b83cadc9-9099-45dd-b93e-19aa7aee0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110044</dc:creator>
  <cp:keywords/>
  <dc:description/>
  <cp:lastModifiedBy>Tamara Stephenson</cp:lastModifiedBy>
  <cp:revision>2</cp:revision>
  <dcterms:created xsi:type="dcterms:W3CDTF">2022-10-20T12:10:00Z</dcterms:created>
  <dcterms:modified xsi:type="dcterms:W3CDTF">2022-10-20T12:10:00Z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0x010100E9D87E7719CC4B4BA8918D131D0A3809</vt:lpwstr>
  </property>
</Properties>
</file>