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402AA2C2" w14:textId="0E8CA680" w:rsidR="00DF670B" w:rsidRDefault="008E329A" w:rsidP="000B178B">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8170CC">
              <w:rPr>
                <w:rFonts w:ascii="Arial" w:hAnsi="Arial" w:cs="Arial"/>
                <w:b/>
              </w:rPr>
              <w:t xml:space="preserve">  </w:t>
            </w:r>
            <w:r w:rsidR="00DF1E83">
              <w:rPr>
                <w:rFonts w:ascii="Arial" w:hAnsi="Arial" w:cs="Arial"/>
                <w:b/>
              </w:rPr>
              <w:t>Supervisory Assistant, 7.5hpw (Term Time Only)</w:t>
            </w:r>
          </w:p>
          <w:p w14:paraId="543F34E0" w14:textId="58AC063A" w:rsidR="00DF1E83" w:rsidRPr="00482BA4" w:rsidRDefault="00DF1E83"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6D2826F3" w:rsidR="008E329A" w:rsidRPr="00824EA4" w:rsidRDefault="00DF1E83"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7B8B7827"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152A64">
              <w:rPr>
                <w:rFonts w:ascii="Arial" w:hAnsi="Arial" w:cs="Arial"/>
                <w:b/>
              </w:rPr>
              <w:t>1 February 2023</w:t>
            </w:r>
          </w:p>
        </w:tc>
        <w:tc>
          <w:tcPr>
            <w:tcW w:w="5341" w:type="dxa"/>
            <w:vAlign w:val="center"/>
          </w:tcPr>
          <w:p w14:paraId="543F34E4" w14:textId="4AD18213"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DF1E83">
              <w:rPr>
                <w:rFonts w:ascii="Arial" w:hAnsi="Arial" w:cs="Arial"/>
                <w:b/>
              </w:rPr>
              <w:t>CS</w:t>
            </w:r>
            <w:r w:rsidR="00152A64">
              <w:rPr>
                <w:rFonts w:ascii="Arial" w:hAnsi="Arial" w:cs="Arial"/>
                <w:b/>
              </w:rPr>
              <w:t>36422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lastRenderedPageBreak/>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52A64">
        <w:rPr>
          <w:rFonts w:ascii="Arial" w:hAnsi="Arial" w:cs="Arial"/>
        </w:rPr>
      </w:r>
      <w:r w:rsidR="00152A64">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6663076">
    <w:abstractNumId w:val="1"/>
  </w:num>
  <w:num w:numId="2" w16cid:durableId="40044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52A64"/>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749E9"/>
    <w:rsid w:val="00A75398"/>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1E83"/>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15995</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2022-12-23T09:57:00Z</dcterms:modified>
</cp:coreProperties>
</file>