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160"/>
          <w:tab w:val="left" w:leader="none" w:pos="1276"/>
        </w:tabs>
        <w:jc w:val="both"/>
        <w:rPr>
          <w:rFonts w:ascii="Times New Roman" w:cs="Times New Roman" w:eastAsia="Times New Roman" w:hAnsi="Times New Roman"/>
          <w:color w:val="000000"/>
          <w:sz w:val="2"/>
          <w:szCs w:val="2"/>
          <w:highlight w:val="black"/>
          <w:u w:val="none"/>
        </w:rPr>
      </w:pPr>
      <w:r w:rsidDel="00000000" w:rsidR="00000000" w:rsidRPr="00000000">
        <w:rPr>
          <w:rtl w:val="0"/>
        </w:rPr>
      </w:r>
    </w:p>
    <w:p w:rsidR="00000000" w:rsidDel="00000000" w:rsidP="00000000" w:rsidRDefault="00000000" w:rsidRPr="00000000" w14:paraId="00000002">
      <w:pPr>
        <w:tabs>
          <w:tab w:val="left" w:leader="none" w:pos="2160"/>
          <w:tab w:val="left" w:leader="none" w:pos="1276"/>
        </w:tabs>
        <w:jc w:val="both"/>
        <w:rPr>
          <w:sz w:val="22"/>
          <w:szCs w:val="22"/>
        </w:rPr>
      </w:pPr>
      <w:r w:rsidDel="00000000" w:rsidR="00000000" w:rsidRPr="00000000">
        <w:rPr>
          <w:rFonts w:ascii="Times New Roman" w:cs="Times New Roman" w:eastAsia="Times New Roman" w:hAnsi="Times New Roman"/>
          <w:color w:val="000000"/>
          <w:sz w:val="2"/>
          <w:szCs w:val="2"/>
          <w:highlight w:val="black"/>
          <w:u w:val="none"/>
          <w:rtl w:val="0"/>
        </w:rPr>
        <w:t xml:space="preserve"> </w:t>
      </w:r>
      <w:r w:rsidDel="00000000" w:rsidR="00000000" w:rsidRPr="00000000">
        <w:rPr>
          <w:rtl w:val="0"/>
        </w:rPr>
      </w:r>
    </w:p>
    <w:tbl>
      <w:tblPr>
        <w:tblStyle w:val="Table1"/>
        <w:tblW w:w="902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93"/>
        <w:gridCol w:w="3997"/>
        <w:gridCol w:w="2736"/>
        <w:tblGridChange w:id="0">
          <w:tblGrid>
            <w:gridCol w:w="2293"/>
            <w:gridCol w:w="3997"/>
            <w:gridCol w:w="2736"/>
          </w:tblGrid>
        </w:tblGridChange>
      </w:tblGrid>
      <w:tr>
        <w:trPr>
          <w:cantSplit w:val="0"/>
          <w:tblHeader w:val="0"/>
        </w:trPr>
        <w:tc>
          <w:tcPr/>
          <w:p w:rsidR="00000000" w:rsidDel="00000000" w:rsidP="00000000" w:rsidRDefault="00000000" w:rsidRPr="00000000" w14:paraId="00000003">
            <w:pPr>
              <w:tabs>
                <w:tab w:val="left" w:leader="none" w:pos="2160"/>
              </w:tabs>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0" distT="0" distL="0" distR="0">
                  <wp:extent cx="1152525" cy="1152525"/>
                  <wp:effectExtent b="0" l="0" r="0" t="0"/>
                  <wp:docPr id="2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52525" cy="11525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4">
            <w:pPr>
              <w:tabs>
                <w:tab w:val="left" w:leader="none" w:pos="2160"/>
              </w:tabs>
              <w:jc w:val="center"/>
              <w:rPr>
                <w:b w:val="1"/>
                <w:sz w:val="40"/>
                <w:szCs w:val="40"/>
              </w:rPr>
            </w:pPr>
            <w:r w:rsidDel="00000000" w:rsidR="00000000" w:rsidRPr="00000000">
              <w:rPr>
                <w:rtl w:val="0"/>
              </w:rPr>
            </w:r>
          </w:p>
          <w:p w:rsidR="00000000" w:rsidDel="00000000" w:rsidP="00000000" w:rsidRDefault="00000000" w:rsidRPr="00000000" w14:paraId="00000005">
            <w:pPr>
              <w:tabs>
                <w:tab w:val="left" w:leader="none" w:pos="2160"/>
              </w:tabs>
              <w:jc w:val="center"/>
              <w:rPr>
                <w:b w:val="1"/>
                <w:sz w:val="36"/>
                <w:szCs w:val="36"/>
              </w:rPr>
            </w:pPr>
            <w:r w:rsidDel="00000000" w:rsidR="00000000" w:rsidRPr="00000000">
              <w:rPr>
                <w:b w:val="1"/>
                <w:sz w:val="36"/>
                <w:szCs w:val="36"/>
                <w:rtl w:val="0"/>
              </w:rPr>
              <w:t xml:space="preserve">JOB DESCRIPTION</w:t>
            </w:r>
          </w:p>
          <w:p w:rsidR="00000000" w:rsidDel="00000000" w:rsidP="00000000" w:rsidRDefault="00000000" w:rsidRPr="00000000" w14:paraId="00000006">
            <w:pPr>
              <w:tabs>
                <w:tab w:val="left" w:leader="none" w:pos="2160"/>
              </w:tabs>
              <w:jc w:val="center"/>
              <w:rPr/>
            </w:pPr>
            <w:r w:rsidDel="00000000" w:rsidR="00000000" w:rsidRPr="00000000">
              <w:rPr>
                <w:b w:val="1"/>
                <w:sz w:val="36"/>
                <w:szCs w:val="36"/>
                <w:rtl w:val="0"/>
              </w:rPr>
              <w:t xml:space="preserve">HEAD of SCHOOL</w:t>
            </w:r>
            <w:r w:rsidDel="00000000" w:rsidR="00000000" w:rsidRPr="00000000">
              <w:rPr>
                <w:rtl w:val="0"/>
              </w:rPr>
            </w:r>
          </w:p>
        </w:tc>
        <w:tc>
          <w:tcPr/>
          <w:p w:rsidR="00000000" w:rsidDel="00000000" w:rsidP="00000000" w:rsidRDefault="00000000" w:rsidRPr="00000000" w14:paraId="00000007">
            <w:pPr>
              <w:tabs>
                <w:tab w:val="left" w:leader="none" w:pos="2160"/>
                <w:tab w:val="left" w:leader="none" w:pos="1276"/>
              </w:tabs>
              <w:jc w:val="both"/>
              <w:rPr>
                <w:sz w:val="22"/>
                <w:szCs w:val="22"/>
              </w:rPr>
            </w:pPr>
            <w:r w:rsidDel="00000000" w:rsidR="00000000" w:rsidRPr="00000000">
              <w:rPr>
                <w:rtl w:val="0"/>
              </w:rPr>
            </w:r>
          </w:p>
          <w:p w:rsidR="00000000" w:rsidDel="00000000" w:rsidP="00000000" w:rsidRDefault="00000000" w:rsidRPr="00000000" w14:paraId="00000008">
            <w:pPr>
              <w:tabs>
                <w:tab w:val="left" w:leader="none" w:pos="2160"/>
                <w:tab w:val="left" w:leader="none" w:pos="1276"/>
              </w:tabs>
              <w:jc w:val="both"/>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1591310" cy="792480"/>
                  <wp:effectExtent b="0" l="0" r="0" t="0"/>
                  <wp:docPr id="3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91310" cy="79248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9">
      <w:pPr>
        <w:tabs>
          <w:tab w:val="left" w:leader="none" w:pos="2160"/>
        </w:tabs>
        <w:rPr>
          <w:b w:val="1"/>
          <w:sz w:val="24"/>
          <w:szCs w:val="24"/>
        </w:rPr>
      </w:pPr>
      <w:r w:rsidDel="00000000" w:rsidR="00000000" w:rsidRPr="00000000">
        <w:rPr>
          <w:rtl w:val="0"/>
        </w:rPr>
      </w:r>
    </w:p>
    <w:p w:rsidR="00000000" w:rsidDel="00000000" w:rsidP="00000000" w:rsidRDefault="00000000" w:rsidRPr="00000000" w14:paraId="0000000A">
      <w:pPr>
        <w:tabs>
          <w:tab w:val="left" w:leader="none" w:pos="2160"/>
          <w:tab w:val="left" w:leader="none" w:pos="7920"/>
        </w:tabs>
        <w:rPr/>
      </w:pPr>
      <w:r w:rsidDel="00000000" w:rsidR="00000000" w:rsidRPr="00000000">
        <w:rPr>
          <w:rtl w:val="0"/>
        </w:rPr>
      </w:r>
    </w:p>
    <w:tbl>
      <w:tblPr>
        <w:tblStyle w:val="Table2"/>
        <w:tblW w:w="898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0"/>
        <w:gridCol w:w="6592"/>
        <w:tblGridChange w:id="0">
          <w:tblGrid>
            <w:gridCol w:w="2390"/>
            <w:gridCol w:w="6592"/>
          </w:tblGrid>
        </w:tblGridChange>
      </w:tblGrid>
      <w:tr>
        <w:trPr>
          <w:cantSplit w:val="0"/>
          <w:trHeight w:val="275" w:hRule="atLeast"/>
          <w:tblHeader w:val="0"/>
        </w:trPr>
        <w:tc>
          <w:tcPr>
            <w:shd w:fill="auto" w:val="clear"/>
          </w:tcPr>
          <w:p w:rsidR="00000000" w:rsidDel="00000000" w:rsidP="00000000" w:rsidRDefault="00000000" w:rsidRPr="00000000" w14:paraId="0000000B">
            <w:pPr>
              <w:tabs>
                <w:tab w:val="left" w:leader="none" w:pos="2160"/>
                <w:tab w:val="left" w:leader="none" w:pos="7920"/>
              </w:tabs>
              <w:rPr/>
            </w:pPr>
            <w:r w:rsidDel="00000000" w:rsidR="00000000" w:rsidRPr="00000000">
              <w:rPr>
                <w:b w:val="1"/>
                <w:rtl w:val="0"/>
              </w:rPr>
              <w:t xml:space="preserve">REPORTS TO:</w:t>
            </w:r>
            <w:r w:rsidDel="00000000" w:rsidR="00000000" w:rsidRPr="00000000">
              <w:rPr>
                <w:rtl w:val="0"/>
              </w:rPr>
            </w:r>
          </w:p>
        </w:tc>
        <w:tc>
          <w:tcPr>
            <w:shd w:fill="auto" w:val="clear"/>
          </w:tcPr>
          <w:p w:rsidR="00000000" w:rsidDel="00000000" w:rsidP="00000000" w:rsidRDefault="00000000" w:rsidRPr="00000000" w14:paraId="0000000C">
            <w:pPr>
              <w:tabs>
                <w:tab w:val="left" w:leader="none" w:pos="2160"/>
                <w:tab w:val="left" w:leader="none" w:pos="7920"/>
              </w:tabs>
              <w:rPr/>
            </w:pPr>
            <w:r w:rsidDel="00000000" w:rsidR="00000000" w:rsidRPr="00000000">
              <w:rPr>
                <w:rtl w:val="0"/>
              </w:rPr>
              <w:t xml:space="preserve">Executive Headteacher</w:t>
            </w:r>
          </w:p>
        </w:tc>
      </w:tr>
      <w:tr>
        <w:trPr>
          <w:cantSplit w:val="0"/>
          <w:trHeight w:val="260" w:hRule="atLeast"/>
          <w:tblHeader w:val="0"/>
        </w:trPr>
        <w:tc>
          <w:tcPr>
            <w:shd w:fill="auto" w:val="clear"/>
          </w:tcPr>
          <w:p w:rsidR="00000000" w:rsidDel="00000000" w:rsidP="00000000" w:rsidRDefault="00000000" w:rsidRPr="00000000" w14:paraId="0000000D">
            <w:pPr>
              <w:tabs>
                <w:tab w:val="left" w:leader="none" w:pos="2160"/>
                <w:tab w:val="left" w:leader="none" w:pos="7920"/>
              </w:tabs>
              <w:rPr/>
            </w:pPr>
            <w:r w:rsidDel="00000000" w:rsidR="00000000" w:rsidRPr="00000000">
              <w:rPr>
                <w:b w:val="1"/>
                <w:rtl w:val="0"/>
              </w:rPr>
              <w:t xml:space="preserve">RESPONSIBLE FOR:</w:t>
            </w:r>
            <w:r w:rsidDel="00000000" w:rsidR="00000000" w:rsidRPr="00000000">
              <w:rPr>
                <w:rtl w:val="0"/>
              </w:rPr>
            </w:r>
          </w:p>
        </w:tc>
        <w:tc>
          <w:tcPr>
            <w:shd w:fill="auto" w:val="clear"/>
          </w:tcPr>
          <w:p w:rsidR="00000000" w:rsidDel="00000000" w:rsidP="00000000" w:rsidRDefault="00000000" w:rsidRPr="00000000" w14:paraId="0000000E">
            <w:pPr>
              <w:tabs>
                <w:tab w:val="left" w:leader="none" w:pos="2160"/>
                <w:tab w:val="left" w:leader="none" w:pos="7920"/>
              </w:tabs>
              <w:rPr/>
            </w:pPr>
            <w:r w:rsidDel="00000000" w:rsidR="00000000" w:rsidRPr="00000000">
              <w:rPr>
                <w:rtl w:val="0"/>
              </w:rPr>
              <w:t xml:space="preserve">Supporting the Executive Headteacher to create an ethos within which all staff are motivated and supported to develop their own skills and subject knowledge, and to support each other</w:t>
            </w:r>
          </w:p>
        </w:tc>
      </w:tr>
      <w:tr>
        <w:trPr>
          <w:cantSplit w:val="0"/>
          <w:trHeight w:val="275" w:hRule="atLeast"/>
          <w:tblHeader w:val="0"/>
        </w:trPr>
        <w:tc>
          <w:tcPr>
            <w:shd w:fill="auto" w:val="clear"/>
          </w:tcPr>
          <w:p w:rsidR="00000000" w:rsidDel="00000000" w:rsidP="00000000" w:rsidRDefault="00000000" w:rsidRPr="00000000" w14:paraId="0000000F">
            <w:pPr>
              <w:tabs>
                <w:tab w:val="left" w:leader="none" w:pos="2160"/>
                <w:tab w:val="left" w:leader="none" w:pos="7920"/>
              </w:tabs>
              <w:rPr/>
            </w:pPr>
            <w:r w:rsidDel="00000000" w:rsidR="00000000" w:rsidRPr="00000000">
              <w:rPr>
                <w:b w:val="1"/>
                <w:rtl w:val="0"/>
              </w:rPr>
              <w:t xml:space="preserve">GRADE:</w:t>
            </w:r>
            <w:r w:rsidDel="00000000" w:rsidR="00000000" w:rsidRPr="00000000">
              <w:rPr>
                <w:rtl w:val="0"/>
              </w:rPr>
            </w:r>
          </w:p>
        </w:tc>
        <w:tc>
          <w:tcPr>
            <w:shd w:fill="auto" w:val="clear"/>
          </w:tcPr>
          <w:p w:rsidR="00000000" w:rsidDel="00000000" w:rsidP="00000000" w:rsidRDefault="00000000" w:rsidRPr="00000000" w14:paraId="00000010">
            <w:pPr>
              <w:tabs>
                <w:tab w:val="left" w:leader="none" w:pos="2160"/>
                <w:tab w:val="left" w:leader="none" w:pos="7920"/>
              </w:tabs>
              <w:rPr/>
            </w:pPr>
            <w:r w:rsidDel="00000000" w:rsidR="00000000" w:rsidRPr="00000000">
              <w:rPr>
                <w:rtl w:val="0"/>
              </w:rPr>
              <w:t xml:space="preserve">L10 – L14</w:t>
            </w:r>
          </w:p>
        </w:tc>
      </w:tr>
    </w:tbl>
    <w:p w:rsidR="00000000" w:rsidDel="00000000" w:rsidP="00000000" w:rsidRDefault="00000000" w:rsidRPr="00000000" w14:paraId="00000011">
      <w:pPr>
        <w:tabs>
          <w:tab w:val="left" w:leader="none" w:pos="2160"/>
          <w:tab w:val="left" w:leader="none" w:pos="7920"/>
        </w:tabs>
        <w:rPr/>
      </w:pPr>
      <w:r w:rsidDel="00000000" w:rsidR="00000000" w:rsidRPr="00000000">
        <w:rPr>
          <w:rtl w:val="0"/>
        </w:rPr>
      </w:r>
    </w:p>
    <w:p w:rsidR="00000000" w:rsidDel="00000000" w:rsidP="00000000" w:rsidRDefault="00000000" w:rsidRPr="00000000" w14:paraId="00000012">
      <w:pPr>
        <w:tabs>
          <w:tab w:val="left" w:leader="none" w:pos="2160"/>
          <w:tab w:val="left" w:leader="none" w:pos="7920"/>
        </w:tabs>
        <w:rPr/>
      </w:pPr>
      <w:r w:rsidDel="00000000" w:rsidR="00000000" w:rsidRPr="00000000">
        <w:rPr>
          <w:rtl w:val="0"/>
        </w:rPr>
      </w:r>
    </w:p>
    <w:tbl>
      <w:tblPr>
        <w:tblStyle w:val="Table3"/>
        <w:tblW w:w="89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8136"/>
        <w:tblGridChange w:id="0">
          <w:tblGrid>
            <w:gridCol w:w="828"/>
            <w:gridCol w:w="8136"/>
          </w:tblGrid>
        </w:tblGridChange>
      </w:tblGrid>
      <w:tr>
        <w:trPr>
          <w:cantSplit w:val="0"/>
          <w:tblHeader w:val="0"/>
        </w:trPr>
        <w:tc>
          <w:tcPr>
            <w:shd w:fill="auto" w:val="clear"/>
          </w:tcPr>
          <w:p w:rsidR="00000000" w:rsidDel="00000000" w:rsidP="00000000" w:rsidRDefault="00000000" w:rsidRPr="00000000" w14:paraId="00000013">
            <w:pPr>
              <w:tabs>
                <w:tab w:val="left" w:leader="none" w:pos="2160"/>
                <w:tab w:val="left" w:leader="none" w:pos="7920"/>
              </w:tabs>
              <w:jc w:val="center"/>
              <w:rPr>
                <w:b w:val="1"/>
              </w:rPr>
            </w:pPr>
            <w:r w:rsidDel="00000000" w:rsidR="00000000" w:rsidRPr="00000000">
              <w:rPr>
                <w:b w:val="1"/>
                <w:rtl w:val="0"/>
              </w:rPr>
              <w:t xml:space="preserve">1.</w:t>
            </w:r>
          </w:p>
        </w:tc>
        <w:tc>
          <w:tcPr>
            <w:shd w:fill="auto" w:val="clear"/>
          </w:tcPr>
          <w:p w:rsidR="00000000" w:rsidDel="00000000" w:rsidP="00000000" w:rsidRDefault="00000000" w:rsidRPr="00000000" w14:paraId="00000014">
            <w:pPr>
              <w:tabs>
                <w:tab w:val="left" w:leader="none" w:pos="2160"/>
                <w:tab w:val="left" w:leader="none" w:pos="7920"/>
              </w:tabs>
              <w:spacing w:after="120" w:lineRule="auto"/>
              <w:ind w:left="-92" w:firstLine="0"/>
              <w:jc w:val="both"/>
              <w:rPr>
                <w:b w:val="1"/>
              </w:rPr>
            </w:pPr>
            <w:r w:rsidDel="00000000" w:rsidR="00000000" w:rsidRPr="00000000">
              <w:rPr>
                <w:b w:val="1"/>
                <w:rtl w:val="0"/>
              </w:rPr>
              <w:t xml:space="preserve">KEY PURPOSE OF THE JOB</w:t>
            </w:r>
          </w:p>
          <w:p w:rsidR="00000000" w:rsidDel="00000000" w:rsidP="00000000" w:rsidRDefault="00000000" w:rsidRPr="00000000" w14:paraId="00000015">
            <w:pPr>
              <w:numPr>
                <w:ilvl w:val="0"/>
                <w:numId w:val="4"/>
              </w:numPr>
              <w:tabs>
                <w:tab w:val="left" w:leader="none" w:pos="2160"/>
              </w:tabs>
              <w:ind w:left="268" w:hanging="360"/>
              <w:jc w:val="both"/>
              <w:rPr/>
            </w:pPr>
            <w:r w:rsidDel="00000000" w:rsidR="00000000" w:rsidRPr="00000000">
              <w:rPr>
                <w:rtl w:val="0"/>
              </w:rPr>
              <w:t xml:space="preserve">To secure outstanding outcomes for all pupils in the 1590 Trust by providing the day to day leadership of a single school. The Head of School will promote and support the vision and direction of the 1590 Trust.</w:t>
            </w:r>
          </w:p>
          <w:p w:rsidR="00000000" w:rsidDel="00000000" w:rsidP="00000000" w:rsidRDefault="00000000" w:rsidRPr="00000000" w14:paraId="00000016">
            <w:pPr>
              <w:tabs>
                <w:tab w:val="left" w:leader="none" w:pos="2160"/>
              </w:tabs>
              <w:ind w:left="268" w:firstLine="0"/>
              <w:jc w:val="both"/>
              <w:rPr/>
            </w:pPr>
            <w:r w:rsidDel="00000000" w:rsidR="00000000" w:rsidRPr="00000000">
              <w:rPr>
                <w:rtl w:val="0"/>
              </w:rPr>
            </w:r>
          </w:p>
          <w:p w:rsidR="00000000" w:rsidDel="00000000" w:rsidP="00000000" w:rsidRDefault="00000000" w:rsidRPr="00000000" w14:paraId="00000017">
            <w:pPr>
              <w:numPr>
                <w:ilvl w:val="0"/>
                <w:numId w:val="4"/>
              </w:numPr>
              <w:tabs>
                <w:tab w:val="left" w:leader="none" w:pos="2160"/>
              </w:tabs>
              <w:ind w:left="268" w:hanging="360"/>
              <w:jc w:val="both"/>
              <w:rPr/>
            </w:pPr>
            <w:r w:rsidDel="00000000" w:rsidR="00000000" w:rsidRPr="00000000">
              <w:rPr>
                <w:rtl w:val="0"/>
              </w:rPr>
              <w:t xml:space="preserve">The duties outlined within this job description are in addition to those covered by the latest School Teachers' Pay and Conditions Document.  It may be modified by the Executive Headteacher in consultation with the post holder to reflect or anticipate changes in the job.</w:t>
            </w:r>
          </w:p>
          <w:p w:rsidR="00000000" w:rsidDel="00000000" w:rsidP="00000000" w:rsidRDefault="00000000" w:rsidRPr="00000000" w14:paraId="00000018">
            <w:pPr>
              <w:tabs>
                <w:tab w:val="left" w:leader="none" w:pos="2160"/>
              </w:tabs>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9">
            <w:pPr>
              <w:tabs>
                <w:tab w:val="left" w:leader="none" w:pos="2160"/>
                <w:tab w:val="left" w:leader="none" w:pos="7920"/>
              </w:tabs>
              <w:jc w:val="center"/>
              <w:rPr>
                <w:b w:val="1"/>
              </w:rPr>
            </w:pPr>
            <w:r w:rsidDel="00000000" w:rsidR="00000000" w:rsidRPr="00000000">
              <w:rPr>
                <w:b w:val="1"/>
                <w:rtl w:val="0"/>
              </w:rPr>
              <w:t xml:space="preserve">2.</w:t>
            </w:r>
          </w:p>
        </w:tc>
        <w:tc>
          <w:tcPr>
            <w:shd w:fill="auto" w:val="clear"/>
          </w:tcPr>
          <w:p w:rsidR="00000000" w:rsidDel="00000000" w:rsidP="00000000" w:rsidRDefault="00000000" w:rsidRPr="00000000" w14:paraId="0000001A">
            <w:pPr>
              <w:tabs>
                <w:tab w:val="left" w:leader="none" w:pos="2160"/>
              </w:tabs>
              <w:ind w:left="-92" w:firstLine="0"/>
              <w:rPr>
                <w:b w:val="1"/>
              </w:rPr>
            </w:pPr>
            <w:r w:rsidDel="00000000" w:rsidR="00000000" w:rsidRPr="00000000">
              <w:rPr>
                <w:b w:val="1"/>
                <w:rtl w:val="0"/>
              </w:rPr>
              <w:t xml:space="preserve">LEADERSHIP</w:t>
            </w:r>
          </w:p>
          <w:p w:rsidR="00000000" w:rsidDel="00000000" w:rsidP="00000000" w:rsidRDefault="00000000" w:rsidRPr="00000000" w14:paraId="0000001B">
            <w:pPr>
              <w:tabs>
                <w:tab w:val="left" w:leader="none" w:pos="2160"/>
              </w:tabs>
              <w:ind w:left="-92" w:firstLine="0"/>
              <w:rPr>
                <w:b w:val="1"/>
              </w:rPr>
            </w:pPr>
            <w:r w:rsidDel="00000000" w:rsidR="00000000" w:rsidRPr="00000000">
              <w:rPr>
                <w:rtl w:val="0"/>
              </w:rPr>
            </w:r>
          </w:p>
          <w:p w:rsidR="00000000" w:rsidDel="00000000" w:rsidP="00000000" w:rsidRDefault="00000000" w:rsidRPr="00000000" w14:paraId="0000001C">
            <w:pPr>
              <w:numPr>
                <w:ilvl w:val="0"/>
                <w:numId w:val="3"/>
              </w:numPr>
              <w:tabs>
                <w:tab w:val="left" w:leader="none" w:pos="2160"/>
              </w:tabs>
              <w:ind w:left="360" w:hanging="452"/>
              <w:rPr/>
            </w:pPr>
            <w:r w:rsidDel="00000000" w:rsidR="00000000" w:rsidRPr="00000000">
              <w:rPr>
                <w:rtl w:val="0"/>
              </w:rPr>
              <w:t xml:space="preserve">Accountable for ensuring the vision of the 1590 Trust is implemented and embedded effectively within the school.</w:t>
            </w:r>
          </w:p>
          <w:p w:rsidR="00000000" w:rsidDel="00000000" w:rsidP="00000000" w:rsidRDefault="00000000" w:rsidRPr="00000000" w14:paraId="0000001D">
            <w:pPr>
              <w:tabs>
                <w:tab w:val="left" w:leader="none" w:pos="2160"/>
              </w:tabs>
              <w:ind w:left="-92" w:firstLine="0"/>
              <w:rPr/>
            </w:pPr>
            <w:r w:rsidDel="00000000" w:rsidR="00000000" w:rsidRPr="00000000">
              <w:rPr>
                <w:rtl w:val="0"/>
              </w:rPr>
            </w:r>
          </w:p>
          <w:p w:rsidR="00000000" w:rsidDel="00000000" w:rsidP="00000000" w:rsidRDefault="00000000" w:rsidRPr="00000000" w14:paraId="0000001E">
            <w:pPr>
              <w:numPr>
                <w:ilvl w:val="0"/>
                <w:numId w:val="3"/>
              </w:numPr>
              <w:tabs>
                <w:tab w:val="left" w:leader="none" w:pos="2160"/>
              </w:tabs>
              <w:ind w:left="360" w:hanging="360"/>
              <w:rPr/>
            </w:pPr>
            <w:r w:rsidDel="00000000" w:rsidR="00000000" w:rsidRPr="00000000">
              <w:rPr>
                <w:rtl w:val="0"/>
              </w:rPr>
              <w:t xml:space="preserve">Accountable for the effective day to day leadership, management and internal organisation of the school.</w:t>
            </w:r>
          </w:p>
          <w:p w:rsidR="00000000" w:rsidDel="00000000" w:rsidP="00000000" w:rsidRDefault="00000000" w:rsidRPr="00000000" w14:paraId="0000001F">
            <w:pPr>
              <w:tabs>
                <w:tab w:val="left" w:leader="none" w:pos="2160"/>
              </w:tabs>
              <w:ind w:left="-92" w:firstLine="0"/>
              <w:rPr/>
            </w:pPr>
            <w:r w:rsidDel="00000000" w:rsidR="00000000" w:rsidRPr="00000000">
              <w:rPr>
                <w:rtl w:val="0"/>
              </w:rPr>
            </w:r>
          </w:p>
          <w:p w:rsidR="00000000" w:rsidDel="00000000" w:rsidP="00000000" w:rsidRDefault="00000000" w:rsidRPr="00000000" w14:paraId="00000020">
            <w:pPr>
              <w:numPr>
                <w:ilvl w:val="0"/>
                <w:numId w:val="3"/>
              </w:numPr>
              <w:tabs>
                <w:tab w:val="left" w:leader="none" w:pos="2160"/>
              </w:tabs>
              <w:ind w:left="360" w:hanging="360"/>
              <w:rPr/>
            </w:pPr>
            <w:r w:rsidDel="00000000" w:rsidR="00000000" w:rsidRPr="00000000">
              <w:rPr>
                <w:rtl w:val="0"/>
              </w:rPr>
              <w:t xml:space="preserve">Effectively complete the requirements for performance management of staff.</w:t>
            </w:r>
          </w:p>
          <w:p w:rsidR="00000000" w:rsidDel="00000000" w:rsidP="00000000" w:rsidRDefault="00000000" w:rsidRPr="00000000" w14:paraId="00000021">
            <w:pPr>
              <w:tabs>
                <w:tab w:val="left" w:leader="none" w:pos="2160"/>
              </w:tabs>
              <w:rPr/>
            </w:pPr>
            <w:r w:rsidDel="00000000" w:rsidR="00000000" w:rsidRPr="00000000">
              <w:rPr>
                <w:rtl w:val="0"/>
              </w:rPr>
            </w:r>
          </w:p>
          <w:p w:rsidR="00000000" w:rsidDel="00000000" w:rsidP="00000000" w:rsidRDefault="00000000" w:rsidRPr="00000000" w14:paraId="00000022">
            <w:pPr>
              <w:numPr>
                <w:ilvl w:val="0"/>
                <w:numId w:val="3"/>
              </w:numPr>
              <w:tabs>
                <w:tab w:val="left" w:leader="none" w:pos="2160"/>
              </w:tabs>
              <w:ind w:left="360" w:hanging="360"/>
              <w:rPr/>
            </w:pPr>
            <w:r w:rsidDel="00000000" w:rsidR="00000000" w:rsidRPr="00000000">
              <w:rPr>
                <w:rtl w:val="0"/>
              </w:rPr>
              <w:t xml:space="preserve">Coach, mentor and motivate staff to build a culture of high commitment, standards and drive for success.</w:t>
            </w:r>
          </w:p>
          <w:p w:rsidR="00000000" w:rsidDel="00000000" w:rsidP="00000000" w:rsidRDefault="00000000" w:rsidRPr="00000000" w14:paraId="00000023">
            <w:pPr>
              <w:tabs>
                <w:tab w:val="left" w:leader="none" w:pos="2160"/>
              </w:tabs>
              <w:ind w:left="-92" w:firstLine="0"/>
              <w:rPr/>
            </w:pPr>
            <w:r w:rsidDel="00000000" w:rsidR="00000000" w:rsidRPr="00000000">
              <w:rPr>
                <w:rtl w:val="0"/>
              </w:rPr>
            </w:r>
          </w:p>
          <w:p w:rsidR="00000000" w:rsidDel="00000000" w:rsidP="00000000" w:rsidRDefault="00000000" w:rsidRPr="00000000" w14:paraId="00000024">
            <w:pPr>
              <w:numPr>
                <w:ilvl w:val="0"/>
                <w:numId w:val="3"/>
              </w:numPr>
              <w:tabs>
                <w:tab w:val="left" w:leader="none" w:pos="2160"/>
              </w:tabs>
              <w:ind w:left="360" w:hanging="360"/>
              <w:rPr/>
            </w:pPr>
            <w:r w:rsidDel="00000000" w:rsidR="00000000" w:rsidRPr="00000000">
              <w:rPr>
                <w:rtl w:val="0"/>
              </w:rPr>
              <w:t xml:space="preserve">Liaise with the Executive Headteacher and governors in the recruitment and selection of teaching and support staff.</w:t>
            </w:r>
          </w:p>
          <w:p w:rsidR="00000000" w:rsidDel="00000000" w:rsidP="00000000" w:rsidRDefault="00000000" w:rsidRPr="00000000" w14:paraId="00000025">
            <w:pPr>
              <w:tabs>
                <w:tab w:val="left" w:leader="none" w:pos="2160"/>
              </w:tabs>
              <w:ind w:left="-92" w:firstLine="0"/>
              <w:rPr/>
            </w:pPr>
            <w:r w:rsidDel="00000000" w:rsidR="00000000" w:rsidRPr="00000000">
              <w:rPr>
                <w:rtl w:val="0"/>
              </w:rPr>
            </w:r>
          </w:p>
          <w:p w:rsidR="00000000" w:rsidDel="00000000" w:rsidP="00000000" w:rsidRDefault="00000000" w:rsidRPr="00000000" w14:paraId="00000026">
            <w:pPr>
              <w:numPr>
                <w:ilvl w:val="0"/>
                <w:numId w:val="3"/>
              </w:numPr>
              <w:tabs>
                <w:tab w:val="left" w:leader="none" w:pos="2160"/>
              </w:tabs>
              <w:ind w:left="360" w:hanging="360"/>
              <w:rPr/>
            </w:pPr>
            <w:r w:rsidDel="00000000" w:rsidR="00000000" w:rsidRPr="00000000">
              <w:rPr>
                <w:rtl w:val="0"/>
              </w:rPr>
              <w:t xml:space="preserve">Support the Executive Headteacher and governors in creating and maintaining good working relationships amongst all members of the school community.</w:t>
            </w:r>
          </w:p>
          <w:p w:rsidR="00000000" w:rsidDel="00000000" w:rsidP="00000000" w:rsidRDefault="00000000" w:rsidRPr="00000000" w14:paraId="00000027">
            <w:pPr>
              <w:tabs>
                <w:tab w:val="left" w:leader="none" w:pos="2160"/>
              </w:tabs>
              <w:ind w:left="-92" w:firstLine="0"/>
              <w:rPr/>
            </w:pPr>
            <w:r w:rsidDel="00000000" w:rsidR="00000000" w:rsidRPr="00000000">
              <w:rPr>
                <w:rtl w:val="0"/>
              </w:rPr>
            </w:r>
          </w:p>
          <w:p w:rsidR="00000000" w:rsidDel="00000000" w:rsidP="00000000" w:rsidRDefault="00000000" w:rsidRPr="00000000" w14:paraId="00000028">
            <w:pPr>
              <w:numPr>
                <w:ilvl w:val="0"/>
                <w:numId w:val="3"/>
              </w:numPr>
              <w:tabs>
                <w:tab w:val="left" w:leader="none" w:pos="2160"/>
              </w:tabs>
              <w:ind w:left="360" w:hanging="360"/>
              <w:rPr/>
            </w:pPr>
            <w:r w:rsidDel="00000000" w:rsidR="00000000" w:rsidRPr="00000000">
              <w:rPr>
                <w:rtl w:val="0"/>
              </w:rPr>
              <w:t xml:space="preserve">Work with the Executive Headteacher to manage the school’s delegated budget in line with the school’s financial procedure, school improvement plan and strategic vision.</w:t>
            </w:r>
          </w:p>
          <w:p w:rsidR="00000000" w:rsidDel="00000000" w:rsidP="00000000" w:rsidRDefault="00000000" w:rsidRPr="00000000" w14:paraId="00000029">
            <w:pPr>
              <w:tabs>
                <w:tab w:val="left" w:leader="none" w:pos="2160"/>
              </w:tabs>
              <w:rPr/>
            </w:pPr>
            <w:r w:rsidDel="00000000" w:rsidR="00000000" w:rsidRPr="00000000">
              <w:rPr>
                <w:rtl w:val="0"/>
              </w:rPr>
            </w:r>
          </w:p>
          <w:p w:rsidR="00000000" w:rsidDel="00000000" w:rsidP="00000000" w:rsidRDefault="00000000" w:rsidRPr="00000000" w14:paraId="0000002A">
            <w:pPr>
              <w:numPr>
                <w:ilvl w:val="0"/>
                <w:numId w:val="3"/>
              </w:numPr>
              <w:tabs>
                <w:tab w:val="left" w:leader="none" w:pos="2160"/>
              </w:tabs>
              <w:ind w:left="360" w:hanging="360"/>
              <w:rPr/>
            </w:pPr>
            <w:r w:rsidDel="00000000" w:rsidR="00000000" w:rsidRPr="00000000">
              <w:rPr>
                <w:rtl w:val="0"/>
              </w:rPr>
              <w:t xml:space="preserve">Work with the Executive Headteacher in the effective and efficient use of existing resources, and the securing of additional resources, for the 1590 Trust.</w:t>
            </w:r>
          </w:p>
          <w:p w:rsidR="00000000" w:rsidDel="00000000" w:rsidP="00000000" w:rsidRDefault="00000000" w:rsidRPr="00000000" w14:paraId="0000002B">
            <w:pPr>
              <w:tabs>
                <w:tab w:val="left" w:leader="none" w:pos="2160"/>
              </w:tabs>
              <w:ind w:left="-92" w:firstLine="0"/>
              <w:rPr/>
            </w:pPr>
            <w:r w:rsidDel="00000000" w:rsidR="00000000" w:rsidRPr="00000000">
              <w:rPr>
                <w:rtl w:val="0"/>
              </w:rPr>
            </w:r>
          </w:p>
          <w:p w:rsidR="00000000" w:rsidDel="00000000" w:rsidP="00000000" w:rsidRDefault="00000000" w:rsidRPr="00000000" w14:paraId="0000002C">
            <w:pPr>
              <w:numPr>
                <w:ilvl w:val="0"/>
                <w:numId w:val="3"/>
              </w:numPr>
              <w:tabs>
                <w:tab w:val="left" w:leader="none" w:pos="2160"/>
              </w:tabs>
              <w:ind w:left="360" w:hanging="360"/>
              <w:rPr/>
            </w:pPr>
            <w:r w:rsidDel="00000000" w:rsidR="00000000" w:rsidRPr="00000000">
              <w:rPr>
                <w:rtl w:val="0"/>
              </w:rPr>
              <w:t xml:space="preserve">Ensuring all school policies and procedures (including safeguarding policies and procedures) are rigorously followed by staff and students.</w:t>
            </w:r>
          </w:p>
          <w:p w:rsidR="00000000" w:rsidDel="00000000" w:rsidP="00000000" w:rsidRDefault="00000000" w:rsidRPr="00000000" w14:paraId="0000002D">
            <w:pPr>
              <w:tabs>
                <w:tab w:val="left" w:leader="none" w:pos="2160"/>
              </w:tabs>
              <w:ind w:left="-92" w:firstLine="0"/>
              <w:rPr/>
            </w:pPr>
            <w:r w:rsidDel="00000000" w:rsidR="00000000" w:rsidRPr="00000000">
              <w:rPr>
                <w:rtl w:val="0"/>
              </w:rPr>
            </w:r>
          </w:p>
          <w:p w:rsidR="00000000" w:rsidDel="00000000" w:rsidP="00000000" w:rsidRDefault="00000000" w:rsidRPr="00000000" w14:paraId="0000002E">
            <w:pPr>
              <w:numPr>
                <w:ilvl w:val="0"/>
                <w:numId w:val="3"/>
              </w:numPr>
              <w:tabs>
                <w:tab w:val="left" w:leader="none" w:pos="2160"/>
              </w:tabs>
              <w:ind w:left="360" w:hanging="360"/>
              <w:rPr/>
            </w:pPr>
            <w:r w:rsidDel="00000000" w:rsidR="00000000" w:rsidRPr="00000000">
              <w:rPr>
                <w:rtl w:val="0"/>
              </w:rPr>
              <w:t xml:space="preserve">Support the Executive Headteacher in ensuring that all school policies are regularly reviewed and updated.</w:t>
            </w:r>
          </w:p>
          <w:p w:rsidR="00000000" w:rsidDel="00000000" w:rsidP="00000000" w:rsidRDefault="00000000" w:rsidRPr="00000000" w14:paraId="0000002F">
            <w:pPr>
              <w:tabs>
                <w:tab w:val="left" w:leader="none" w:pos="2160"/>
              </w:tabs>
              <w:rPr/>
            </w:pPr>
            <w:r w:rsidDel="00000000" w:rsidR="00000000" w:rsidRPr="00000000">
              <w:rPr>
                <w:rtl w:val="0"/>
              </w:rPr>
            </w:r>
          </w:p>
          <w:p w:rsidR="00000000" w:rsidDel="00000000" w:rsidP="00000000" w:rsidRDefault="00000000" w:rsidRPr="00000000" w14:paraId="00000030">
            <w:pPr>
              <w:numPr>
                <w:ilvl w:val="0"/>
                <w:numId w:val="3"/>
              </w:numPr>
              <w:tabs>
                <w:tab w:val="left" w:leader="none" w:pos="2160"/>
              </w:tabs>
              <w:ind w:left="360" w:hanging="360"/>
              <w:rPr/>
            </w:pPr>
            <w:r w:rsidDel="00000000" w:rsidR="00000000" w:rsidRPr="00000000">
              <w:rPr>
                <w:rtl w:val="0"/>
              </w:rPr>
              <w:t xml:space="preserve">Undertake any relevant professional duties delegated by the Executive Headteacher.</w:t>
            </w:r>
          </w:p>
          <w:p w:rsidR="00000000" w:rsidDel="00000000" w:rsidP="00000000" w:rsidRDefault="00000000" w:rsidRPr="00000000" w14:paraId="00000031">
            <w:pPr>
              <w:tabs>
                <w:tab w:val="left" w:leader="none" w:pos="2160"/>
              </w:tabs>
              <w:rPr/>
            </w:pPr>
            <w:r w:rsidDel="00000000" w:rsidR="00000000" w:rsidRPr="00000000">
              <w:rPr>
                <w:rtl w:val="0"/>
              </w:rPr>
            </w:r>
          </w:p>
          <w:p w:rsidR="00000000" w:rsidDel="00000000" w:rsidP="00000000" w:rsidRDefault="00000000" w:rsidRPr="00000000" w14:paraId="00000032">
            <w:pPr>
              <w:numPr>
                <w:ilvl w:val="0"/>
                <w:numId w:val="2"/>
              </w:numPr>
              <w:tabs>
                <w:tab w:val="left" w:leader="none" w:pos="2160"/>
              </w:tabs>
              <w:ind w:left="360"/>
            </w:pPr>
            <w:r w:rsidDel="00000000" w:rsidR="00000000" w:rsidRPr="00000000">
              <w:rPr>
                <w:rtl w:val="0"/>
              </w:rPr>
              <w:t xml:space="preserve">Oversee and work as part of the SEND Team.</w:t>
            </w:r>
          </w:p>
          <w:p w:rsidR="00000000" w:rsidDel="00000000" w:rsidP="00000000" w:rsidRDefault="00000000" w:rsidRPr="00000000" w14:paraId="00000033">
            <w:pPr>
              <w:tabs>
                <w:tab w:val="left" w:leader="none" w:pos="2160"/>
              </w:tabs>
              <w:rPr>
                <w:b w:val="1"/>
              </w:rPr>
            </w:pPr>
            <w:r w:rsidDel="00000000" w:rsidR="00000000" w:rsidRPr="00000000">
              <w:rPr>
                <w:rtl w:val="0"/>
              </w:rPr>
            </w:r>
          </w:p>
          <w:p w:rsidR="00000000" w:rsidDel="00000000" w:rsidP="00000000" w:rsidRDefault="00000000" w:rsidRPr="00000000" w14:paraId="00000034">
            <w:pPr>
              <w:tabs>
                <w:tab w:val="left" w:leader="none" w:pos="2160"/>
              </w:tabs>
              <w:rPr>
                <w:b w:val="1"/>
              </w:rPr>
            </w:pPr>
            <w:r w:rsidDel="00000000" w:rsidR="00000000" w:rsidRPr="00000000">
              <w:rPr>
                <w:rtl w:val="0"/>
              </w:rPr>
            </w:r>
          </w:p>
          <w:p w:rsidR="00000000" w:rsidDel="00000000" w:rsidP="00000000" w:rsidRDefault="00000000" w:rsidRPr="00000000" w14:paraId="00000035">
            <w:pPr>
              <w:tabs>
                <w:tab w:val="left" w:leader="none" w:pos="2160"/>
              </w:tabs>
              <w:rPr>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6">
            <w:pPr>
              <w:tabs>
                <w:tab w:val="left" w:leader="none" w:pos="2160"/>
                <w:tab w:val="left" w:leader="none" w:pos="7920"/>
              </w:tabs>
              <w:jc w:val="center"/>
              <w:rPr>
                <w:b w:val="1"/>
              </w:rPr>
            </w:pPr>
            <w:r w:rsidDel="00000000" w:rsidR="00000000" w:rsidRPr="00000000">
              <w:rPr>
                <w:b w:val="1"/>
                <w:rtl w:val="0"/>
              </w:rPr>
              <w:t xml:space="preserve">3.</w:t>
            </w:r>
          </w:p>
        </w:tc>
        <w:tc>
          <w:tcPr>
            <w:shd w:fill="auto" w:val="clear"/>
          </w:tcPr>
          <w:p w:rsidR="00000000" w:rsidDel="00000000" w:rsidP="00000000" w:rsidRDefault="00000000" w:rsidRPr="00000000" w14:paraId="00000037">
            <w:pPr>
              <w:tabs>
                <w:tab w:val="left" w:leader="none" w:pos="2160"/>
              </w:tabs>
              <w:rPr>
                <w:b w:val="1"/>
              </w:rPr>
            </w:pPr>
            <w:r w:rsidDel="00000000" w:rsidR="00000000" w:rsidRPr="00000000">
              <w:rPr>
                <w:b w:val="1"/>
                <w:rtl w:val="0"/>
              </w:rPr>
              <w:t xml:space="preserve">LEADING TEACHING AND LEARNING</w:t>
            </w:r>
          </w:p>
          <w:p w:rsidR="00000000" w:rsidDel="00000000" w:rsidP="00000000" w:rsidRDefault="00000000" w:rsidRPr="00000000" w14:paraId="00000038">
            <w:pPr>
              <w:tabs>
                <w:tab w:val="left" w:leader="none" w:pos="2160"/>
              </w:tabs>
              <w:rPr>
                <w:b w:val="1"/>
              </w:rPr>
            </w:pPr>
            <w:r w:rsidDel="00000000" w:rsidR="00000000" w:rsidRPr="00000000">
              <w:rPr>
                <w:rtl w:val="0"/>
              </w:rPr>
            </w:r>
          </w:p>
          <w:p w:rsidR="00000000" w:rsidDel="00000000" w:rsidP="00000000" w:rsidRDefault="00000000" w:rsidRPr="00000000" w14:paraId="00000039">
            <w:pPr>
              <w:numPr>
                <w:ilvl w:val="0"/>
                <w:numId w:val="2"/>
              </w:numPr>
              <w:tabs>
                <w:tab w:val="left" w:leader="none" w:pos="2160"/>
              </w:tabs>
              <w:ind w:left="360" w:hanging="360"/>
              <w:rPr/>
            </w:pPr>
            <w:r w:rsidDel="00000000" w:rsidR="00000000" w:rsidRPr="00000000">
              <w:rPr>
                <w:rtl w:val="0"/>
              </w:rPr>
              <w:t xml:space="preserve">Accountable for leading on teaching and learning across the school, promoting     high quality learning opportunities and the highest possible outcomes for children.</w:t>
            </w:r>
          </w:p>
          <w:p w:rsidR="00000000" w:rsidDel="00000000" w:rsidP="00000000" w:rsidRDefault="00000000" w:rsidRPr="00000000" w14:paraId="0000003A">
            <w:pPr>
              <w:tabs>
                <w:tab w:val="left" w:leader="none" w:pos="2160"/>
              </w:tabs>
              <w:rPr/>
            </w:pPr>
            <w:r w:rsidDel="00000000" w:rsidR="00000000" w:rsidRPr="00000000">
              <w:rPr>
                <w:rtl w:val="0"/>
              </w:rPr>
            </w:r>
          </w:p>
          <w:p w:rsidR="00000000" w:rsidDel="00000000" w:rsidP="00000000" w:rsidRDefault="00000000" w:rsidRPr="00000000" w14:paraId="0000003B">
            <w:pPr>
              <w:numPr>
                <w:ilvl w:val="0"/>
                <w:numId w:val="2"/>
              </w:numPr>
              <w:tabs>
                <w:tab w:val="left" w:leader="none" w:pos="2160"/>
              </w:tabs>
              <w:ind w:left="360" w:hanging="360"/>
              <w:rPr/>
            </w:pPr>
            <w:r w:rsidDel="00000000" w:rsidR="00000000" w:rsidRPr="00000000">
              <w:rPr>
                <w:rtl w:val="0"/>
              </w:rPr>
              <w:t xml:space="preserve">Ensure that statutory requirements for the National Curriculum are met and that all children are enabled to access a broad, balanced and relevant curriculum.</w:t>
            </w:r>
          </w:p>
          <w:p w:rsidR="00000000" w:rsidDel="00000000" w:rsidP="00000000" w:rsidRDefault="00000000" w:rsidRPr="00000000" w14:paraId="0000003C">
            <w:pPr>
              <w:tabs>
                <w:tab w:val="left" w:leader="none" w:pos="2160"/>
              </w:tabs>
              <w:rPr/>
            </w:pPr>
            <w:r w:rsidDel="00000000" w:rsidR="00000000" w:rsidRPr="00000000">
              <w:rPr>
                <w:rtl w:val="0"/>
              </w:rPr>
            </w:r>
          </w:p>
          <w:p w:rsidR="00000000" w:rsidDel="00000000" w:rsidP="00000000" w:rsidRDefault="00000000" w:rsidRPr="00000000" w14:paraId="0000003D">
            <w:pPr>
              <w:numPr>
                <w:ilvl w:val="0"/>
                <w:numId w:val="2"/>
              </w:numPr>
              <w:tabs>
                <w:tab w:val="left" w:leader="none" w:pos="2160"/>
              </w:tabs>
              <w:ind w:left="360" w:hanging="360"/>
              <w:rPr/>
            </w:pPr>
            <w:r w:rsidDel="00000000" w:rsidR="00000000" w:rsidRPr="00000000">
              <w:rPr>
                <w:rtl w:val="0"/>
              </w:rPr>
              <w:t xml:space="preserve">Ensure that all children make optimal progress even where there are barriers to learning, through excellent systems and provision for all.</w:t>
            </w:r>
          </w:p>
          <w:p w:rsidR="00000000" w:rsidDel="00000000" w:rsidP="00000000" w:rsidRDefault="00000000" w:rsidRPr="00000000" w14:paraId="0000003E">
            <w:pPr>
              <w:tabs>
                <w:tab w:val="left" w:leader="none" w:pos="2160"/>
              </w:tabs>
              <w:rPr/>
            </w:pPr>
            <w:r w:rsidDel="00000000" w:rsidR="00000000" w:rsidRPr="00000000">
              <w:rPr>
                <w:rtl w:val="0"/>
              </w:rPr>
            </w:r>
          </w:p>
          <w:p w:rsidR="00000000" w:rsidDel="00000000" w:rsidP="00000000" w:rsidRDefault="00000000" w:rsidRPr="00000000" w14:paraId="0000003F">
            <w:pPr>
              <w:numPr>
                <w:ilvl w:val="0"/>
                <w:numId w:val="2"/>
              </w:numPr>
              <w:tabs>
                <w:tab w:val="left" w:leader="none" w:pos="2160"/>
              </w:tabs>
              <w:ind w:left="360" w:hanging="360"/>
              <w:rPr/>
            </w:pPr>
            <w:r w:rsidDel="00000000" w:rsidR="00000000" w:rsidRPr="00000000">
              <w:rPr>
                <w:rtl w:val="0"/>
              </w:rPr>
              <w:t xml:space="preserve">Ensure that a system for monitoring and developing the quality of teaching and learning is in place.</w:t>
            </w:r>
          </w:p>
          <w:p w:rsidR="00000000" w:rsidDel="00000000" w:rsidP="00000000" w:rsidRDefault="00000000" w:rsidRPr="00000000" w14:paraId="00000040">
            <w:pPr>
              <w:tabs>
                <w:tab w:val="left" w:leader="none" w:pos="2160"/>
              </w:tabs>
              <w:rPr/>
            </w:pPr>
            <w:r w:rsidDel="00000000" w:rsidR="00000000" w:rsidRPr="00000000">
              <w:rPr>
                <w:rtl w:val="0"/>
              </w:rPr>
            </w:r>
          </w:p>
          <w:p w:rsidR="00000000" w:rsidDel="00000000" w:rsidP="00000000" w:rsidRDefault="00000000" w:rsidRPr="00000000" w14:paraId="00000041">
            <w:pPr>
              <w:numPr>
                <w:ilvl w:val="0"/>
                <w:numId w:val="2"/>
              </w:numPr>
              <w:tabs>
                <w:tab w:val="left" w:leader="none" w:pos="2160"/>
              </w:tabs>
              <w:ind w:left="360" w:hanging="360"/>
              <w:rPr/>
            </w:pPr>
            <w:r w:rsidDel="00000000" w:rsidR="00000000" w:rsidRPr="00000000">
              <w:rPr>
                <w:rtl w:val="0"/>
              </w:rPr>
              <w:t xml:space="preserve">Ensure that there is an effective and rigorous system for assessing, recording and reporting of children’s progress towards targets and outcomes.</w:t>
            </w:r>
          </w:p>
          <w:p w:rsidR="00000000" w:rsidDel="00000000" w:rsidP="00000000" w:rsidRDefault="00000000" w:rsidRPr="00000000" w14:paraId="00000042">
            <w:pPr>
              <w:tabs>
                <w:tab w:val="left" w:leader="none" w:pos="2160"/>
              </w:tabs>
              <w:rPr/>
            </w:pPr>
            <w:r w:rsidDel="00000000" w:rsidR="00000000" w:rsidRPr="00000000">
              <w:rPr>
                <w:rtl w:val="0"/>
              </w:rPr>
            </w:r>
          </w:p>
          <w:p w:rsidR="00000000" w:rsidDel="00000000" w:rsidP="00000000" w:rsidRDefault="00000000" w:rsidRPr="00000000" w14:paraId="00000043">
            <w:pPr>
              <w:numPr>
                <w:ilvl w:val="0"/>
                <w:numId w:val="2"/>
              </w:numPr>
              <w:tabs>
                <w:tab w:val="left" w:leader="none" w:pos="2160"/>
              </w:tabs>
              <w:ind w:left="360" w:hanging="360"/>
              <w:rPr/>
            </w:pPr>
            <w:r w:rsidDel="00000000" w:rsidR="00000000" w:rsidRPr="00000000">
              <w:rPr>
                <w:rtl w:val="0"/>
              </w:rPr>
              <w:t xml:space="preserve">Effectively implement and frequently review the school behaviour policy to ensure a safe and harmonious learning environment.</w:t>
            </w:r>
          </w:p>
          <w:p w:rsidR="00000000" w:rsidDel="00000000" w:rsidP="00000000" w:rsidRDefault="00000000" w:rsidRPr="00000000" w14:paraId="00000044">
            <w:pPr>
              <w:tabs>
                <w:tab w:val="left" w:leader="none" w:pos="2160"/>
              </w:tabs>
              <w:ind w:left="360" w:firstLine="0"/>
              <w:rPr/>
            </w:pPr>
            <w:r w:rsidDel="00000000" w:rsidR="00000000" w:rsidRPr="00000000">
              <w:rPr>
                <w:rtl w:val="0"/>
              </w:rPr>
            </w:r>
          </w:p>
          <w:p w:rsidR="00000000" w:rsidDel="00000000" w:rsidP="00000000" w:rsidRDefault="00000000" w:rsidRPr="00000000" w14:paraId="00000045">
            <w:pPr>
              <w:tabs>
                <w:tab w:val="left" w:leader="none" w:pos="2160"/>
              </w:tabs>
              <w:rPr>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6">
            <w:pPr>
              <w:tabs>
                <w:tab w:val="left" w:leader="none" w:pos="2160"/>
                <w:tab w:val="left" w:leader="none" w:pos="7920"/>
              </w:tabs>
              <w:jc w:val="center"/>
              <w:rPr>
                <w:b w:val="1"/>
              </w:rPr>
            </w:pPr>
            <w:r w:rsidDel="00000000" w:rsidR="00000000" w:rsidRPr="00000000">
              <w:rPr>
                <w:b w:val="1"/>
                <w:rtl w:val="0"/>
              </w:rPr>
              <w:t xml:space="preserve">4.</w:t>
            </w:r>
          </w:p>
        </w:tc>
        <w:tc>
          <w:tcPr>
            <w:shd w:fill="auto" w:val="clear"/>
          </w:tcPr>
          <w:p w:rsidR="00000000" w:rsidDel="00000000" w:rsidP="00000000" w:rsidRDefault="00000000" w:rsidRPr="00000000" w14:paraId="00000047">
            <w:pPr>
              <w:tabs>
                <w:tab w:val="left" w:leader="none" w:pos="2160"/>
              </w:tabs>
              <w:rPr>
                <w:b w:val="1"/>
              </w:rPr>
            </w:pPr>
            <w:r w:rsidDel="00000000" w:rsidR="00000000" w:rsidRPr="00000000">
              <w:rPr>
                <w:b w:val="1"/>
                <w:rtl w:val="0"/>
              </w:rPr>
              <w:t xml:space="preserve">GENERAL DUTIES</w:t>
            </w:r>
          </w:p>
          <w:p w:rsidR="00000000" w:rsidDel="00000000" w:rsidP="00000000" w:rsidRDefault="00000000" w:rsidRPr="00000000" w14:paraId="00000048">
            <w:pPr>
              <w:tabs>
                <w:tab w:val="left" w:leader="none" w:pos="2160"/>
              </w:tabs>
              <w:rPr>
                <w:b w:val="1"/>
              </w:rPr>
            </w:pPr>
            <w:r w:rsidDel="00000000" w:rsidR="00000000" w:rsidRPr="00000000">
              <w:rPr>
                <w:rtl w:val="0"/>
              </w:rPr>
            </w:r>
          </w:p>
          <w:p w:rsidR="00000000" w:rsidDel="00000000" w:rsidP="00000000" w:rsidRDefault="00000000" w:rsidRPr="00000000" w14:paraId="00000049">
            <w:pPr>
              <w:numPr>
                <w:ilvl w:val="0"/>
                <w:numId w:val="1"/>
              </w:numPr>
              <w:tabs>
                <w:tab w:val="left" w:leader="none" w:pos="2160"/>
              </w:tabs>
              <w:ind w:left="360" w:hanging="360"/>
              <w:rPr/>
            </w:pPr>
            <w:r w:rsidDel="00000000" w:rsidR="00000000" w:rsidRPr="00000000">
              <w:rPr>
                <w:rtl w:val="0"/>
              </w:rPr>
              <w:t xml:space="preserve">Upholds, understands, accepts and follows the School’s Safeguarding / Child Protection procedures in order to protect the safety of all children and vulnerable adults.  </w:t>
            </w:r>
          </w:p>
          <w:p w:rsidR="00000000" w:rsidDel="00000000" w:rsidP="00000000" w:rsidRDefault="00000000" w:rsidRPr="00000000" w14:paraId="0000004A">
            <w:pPr>
              <w:tabs>
                <w:tab w:val="left" w:leader="none" w:pos="2160"/>
              </w:tabs>
              <w:rPr/>
            </w:pPr>
            <w:r w:rsidDel="00000000" w:rsidR="00000000" w:rsidRPr="00000000">
              <w:rPr>
                <w:rtl w:val="0"/>
              </w:rPr>
            </w:r>
          </w:p>
          <w:p w:rsidR="00000000" w:rsidDel="00000000" w:rsidP="00000000" w:rsidRDefault="00000000" w:rsidRPr="00000000" w14:paraId="0000004B">
            <w:pPr>
              <w:numPr>
                <w:ilvl w:val="0"/>
                <w:numId w:val="1"/>
              </w:numPr>
              <w:tabs>
                <w:tab w:val="left" w:leader="none" w:pos="2160"/>
              </w:tabs>
              <w:ind w:left="360" w:hanging="360"/>
              <w:rPr/>
            </w:pPr>
            <w:r w:rsidDel="00000000" w:rsidR="00000000" w:rsidRPr="00000000">
              <w:rPr>
                <w:rtl w:val="0"/>
              </w:rPr>
              <w:t xml:space="preserve">To report all matters of concern in line with the School’s procedures.  </w:t>
            </w:r>
          </w:p>
          <w:p w:rsidR="00000000" w:rsidDel="00000000" w:rsidP="00000000" w:rsidRDefault="00000000" w:rsidRPr="00000000" w14:paraId="0000004C">
            <w:pPr>
              <w:tabs>
                <w:tab w:val="left" w:leader="none" w:pos="2160"/>
              </w:tabs>
              <w:rPr/>
            </w:pPr>
            <w:r w:rsidDel="00000000" w:rsidR="00000000" w:rsidRPr="00000000">
              <w:rPr>
                <w:rtl w:val="0"/>
              </w:rPr>
            </w:r>
          </w:p>
          <w:p w:rsidR="00000000" w:rsidDel="00000000" w:rsidP="00000000" w:rsidRDefault="00000000" w:rsidRPr="00000000" w14:paraId="0000004D">
            <w:pPr>
              <w:numPr>
                <w:ilvl w:val="0"/>
                <w:numId w:val="1"/>
              </w:numPr>
              <w:tabs>
                <w:tab w:val="left" w:leader="none" w:pos="2160"/>
              </w:tabs>
              <w:ind w:left="360" w:hanging="360"/>
              <w:rPr/>
            </w:pPr>
            <w:r w:rsidDel="00000000" w:rsidR="00000000" w:rsidRPr="00000000">
              <w:rPr>
                <w:rtl w:val="0"/>
              </w:rPr>
              <w:t xml:space="preserve">To undertake a teaching commitment at a level consistent with the needs of the 1590 Trust and the demands of the post as specified by the Executive Headteacher.</w:t>
            </w:r>
          </w:p>
          <w:p w:rsidR="00000000" w:rsidDel="00000000" w:rsidP="00000000" w:rsidRDefault="00000000" w:rsidRPr="00000000" w14:paraId="0000004E">
            <w:pPr>
              <w:tabs>
                <w:tab w:val="left" w:leader="none" w:pos="2160"/>
              </w:tabs>
              <w:ind w:left="360" w:firstLine="0"/>
              <w:rPr/>
            </w:pPr>
            <w:r w:rsidDel="00000000" w:rsidR="00000000" w:rsidRPr="00000000">
              <w:rPr>
                <w:rtl w:val="0"/>
              </w:rPr>
            </w:r>
          </w:p>
          <w:p w:rsidR="00000000" w:rsidDel="00000000" w:rsidP="00000000" w:rsidRDefault="00000000" w:rsidRPr="00000000" w14:paraId="0000004F">
            <w:pPr>
              <w:numPr>
                <w:ilvl w:val="0"/>
                <w:numId w:val="1"/>
              </w:numPr>
              <w:tabs>
                <w:tab w:val="left" w:leader="none" w:pos="2160"/>
              </w:tabs>
              <w:ind w:left="360" w:hanging="360"/>
              <w:rPr>
                <w:u w:val="none"/>
              </w:rPr>
            </w:pPr>
            <w:r w:rsidDel="00000000" w:rsidR="00000000" w:rsidRPr="00000000">
              <w:rPr>
                <w:rtl w:val="0"/>
              </w:rPr>
              <w:t xml:space="preserve">Cover classes when required</w:t>
            </w:r>
          </w:p>
          <w:p w:rsidR="00000000" w:rsidDel="00000000" w:rsidP="00000000" w:rsidRDefault="00000000" w:rsidRPr="00000000" w14:paraId="00000050">
            <w:pPr>
              <w:tabs>
                <w:tab w:val="left" w:leader="none" w:pos="2160"/>
              </w:tabs>
              <w:rPr>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1">
            <w:pPr>
              <w:tabs>
                <w:tab w:val="left" w:leader="none" w:pos="2160"/>
                <w:tab w:val="left" w:leader="none" w:pos="7920"/>
              </w:tabs>
              <w:jc w:val="center"/>
              <w:rPr>
                <w:b w:val="1"/>
              </w:rPr>
            </w:pPr>
            <w:r w:rsidDel="00000000" w:rsidR="00000000" w:rsidRPr="00000000">
              <w:rPr>
                <w:b w:val="1"/>
                <w:rtl w:val="0"/>
              </w:rPr>
              <w:t xml:space="preserve">5.</w:t>
            </w:r>
          </w:p>
        </w:tc>
        <w:tc>
          <w:tcPr>
            <w:shd w:fill="auto" w:val="clear"/>
          </w:tcPr>
          <w:p w:rsidR="00000000" w:rsidDel="00000000" w:rsidP="00000000" w:rsidRDefault="00000000" w:rsidRPr="00000000" w14:paraId="00000052">
            <w:pPr>
              <w:tabs>
                <w:tab w:val="left" w:leader="none" w:pos="2160"/>
                <w:tab w:val="left" w:leader="none" w:pos="7920"/>
              </w:tabs>
              <w:jc w:val="both"/>
              <w:rPr>
                <w:b w:val="1"/>
              </w:rPr>
            </w:pPr>
            <w:r w:rsidDel="00000000" w:rsidR="00000000" w:rsidRPr="00000000">
              <w:rPr>
                <w:b w:val="1"/>
                <w:rtl w:val="0"/>
              </w:rPr>
              <w:t xml:space="preserve">SAFEGUARDING and Promoting the Welfare of Children and Young People</w:t>
            </w:r>
          </w:p>
          <w:p w:rsidR="00000000" w:rsidDel="00000000" w:rsidP="00000000" w:rsidRDefault="00000000" w:rsidRPr="00000000" w14:paraId="00000053">
            <w:pPr>
              <w:tabs>
                <w:tab w:val="left" w:leader="none" w:pos="2160"/>
                <w:tab w:val="left" w:leader="none" w:pos="7920"/>
              </w:tabs>
              <w:jc w:val="both"/>
              <w:rPr>
                <w:b w:val="1"/>
                <w:u w:val="single"/>
              </w:rPr>
            </w:pPr>
            <w:r w:rsidDel="00000000" w:rsidR="00000000" w:rsidRPr="00000000">
              <w:rPr>
                <w:rtl w:val="0"/>
              </w:rPr>
            </w:r>
          </w:p>
          <w:p w:rsidR="00000000" w:rsidDel="00000000" w:rsidP="00000000" w:rsidRDefault="00000000" w:rsidRPr="00000000" w14:paraId="00000054">
            <w:pPr>
              <w:numPr>
                <w:ilvl w:val="0"/>
                <w:numId w:val="5"/>
              </w:numPr>
              <w:tabs>
                <w:tab w:val="left" w:leader="none" w:pos="2160"/>
                <w:tab w:val="left" w:leader="none" w:pos="7920"/>
              </w:tabs>
              <w:ind w:left="331" w:hanging="331"/>
              <w:jc w:val="both"/>
              <w:rPr/>
            </w:pPr>
            <w:r w:rsidDel="00000000" w:rsidR="00000000" w:rsidRPr="00000000">
              <w:rPr>
                <w:rtl w:val="0"/>
              </w:rPr>
              <w:t xml:space="preserve">Role of Designated Safeguarding Lead in school.</w:t>
            </w:r>
          </w:p>
          <w:p w:rsidR="00000000" w:rsidDel="00000000" w:rsidP="00000000" w:rsidRDefault="00000000" w:rsidRPr="00000000" w14:paraId="00000055">
            <w:pPr>
              <w:tabs>
                <w:tab w:val="left" w:leader="none" w:pos="2160"/>
                <w:tab w:val="left" w:leader="none" w:pos="7920"/>
              </w:tabs>
              <w:ind w:left="331" w:firstLine="0"/>
              <w:jc w:val="both"/>
              <w:rPr>
                <w:highlight w:val="green"/>
              </w:rPr>
            </w:pPr>
            <w:r w:rsidDel="00000000" w:rsidR="00000000" w:rsidRPr="00000000">
              <w:rPr>
                <w:rtl w:val="0"/>
              </w:rPr>
            </w:r>
          </w:p>
          <w:p w:rsidR="00000000" w:rsidDel="00000000" w:rsidP="00000000" w:rsidRDefault="00000000" w:rsidRPr="00000000" w14:paraId="00000056">
            <w:pPr>
              <w:numPr>
                <w:ilvl w:val="0"/>
                <w:numId w:val="7"/>
              </w:numPr>
              <w:tabs>
                <w:tab w:val="left" w:leader="none" w:pos="2160"/>
                <w:tab w:val="left" w:leader="none" w:pos="7920"/>
              </w:tabs>
              <w:ind w:left="360" w:hanging="360"/>
              <w:rPr/>
            </w:pPr>
            <w:r w:rsidDel="00000000" w:rsidR="00000000" w:rsidRPr="00000000">
              <w:rPr>
                <w:rtl w:val="0"/>
              </w:rPr>
              <w:t xml:space="preserve">To demonstrate a commitment to safeguarding and promoting the welfare of children and young people, staff and volunteers. </w:t>
            </w:r>
          </w:p>
          <w:p w:rsidR="00000000" w:rsidDel="00000000" w:rsidP="00000000" w:rsidRDefault="00000000" w:rsidRPr="00000000" w14:paraId="00000057">
            <w:pPr>
              <w:tabs>
                <w:tab w:val="left" w:leader="none" w:pos="2160"/>
                <w:tab w:val="left" w:leader="none" w:pos="7920"/>
              </w:tabs>
              <w:rPr/>
            </w:pPr>
            <w:r w:rsidDel="00000000" w:rsidR="00000000" w:rsidRPr="00000000">
              <w:rPr>
                <w:rtl w:val="0"/>
              </w:rPr>
            </w:r>
          </w:p>
          <w:p w:rsidR="00000000" w:rsidDel="00000000" w:rsidP="00000000" w:rsidRDefault="00000000" w:rsidRPr="00000000" w14:paraId="00000058">
            <w:pPr>
              <w:numPr>
                <w:ilvl w:val="0"/>
                <w:numId w:val="7"/>
              </w:numPr>
              <w:tabs>
                <w:tab w:val="left" w:leader="none" w:pos="2160"/>
                <w:tab w:val="left" w:leader="none" w:pos="7920"/>
              </w:tabs>
              <w:ind w:left="360" w:hanging="360"/>
              <w:rPr/>
            </w:pPr>
            <w:r w:rsidDel="00000000" w:rsidR="00000000" w:rsidRPr="00000000">
              <w:rPr>
                <w:rtl w:val="0"/>
              </w:rPr>
              <w:t xml:space="preserve">To demonstrate a thorough understanding of safeguarding and safer recruitment policies and procedures, and their application within an educational setting/environment in accordance with the current DfE statutory guidance for Keeping children safe in education.           </w:t>
            </w:r>
          </w:p>
          <w:p w:rsidR="00000000" w:rsidDel="00000000" w:rsidP="00000000" w:rsidRDefault="00000000" w:rsidRPr="00000000" w14:paraId="00000059">
            <w:pPr>
              <w:tabs>
                <w:tab w:val="left" w:leader="none" w:pos="2160"/>
                <w:tab w:val="left" w:leader="none" w:pos="7920"/>
              </w:tabs>
              <w:rPr/>
            </w:pPr>
            <w:r w:rsidDel="00000000" w:rsidR="00000000" w:rsidRPr="00000000">
              <w:rPr>
                <w:rtl w:val="0"/>
              </w:rPr>
              <w:t xml:space="preserve">                                                                                                                                                    </w:t>
            </w:r>
          </w:p>
        </w:tc>
      </w:tr>
    </w:tbl>
    <w:p w:rsidR="00000000" w:rsidDel="00000000" w:rsidP="00000000" w:rsidRDefault="00000000" w:rsidRPr="00000000" w14:paraId="0000005A">
      <w:pPr>
        <w:tabs>
          <w:tab w:val="left" w:leader="none" w:pos="2160"/>
        </w:tabs>
        <w:rPr>
          <w:b w:val="1"/>
          <w:sz w:val="24"/>
          <w:szCs w:val="24"/>
        </w:rPr>
      </w:pPr>
      <w:r w:rsidDel="00000000" w:rsidR="00000000" w:rsidRPr="00000000">
        <w:rPr>
          <w:rtl w:val="0"/>
        </w:rPr>
      </w:r>
    </w:p>
    <w:p w:rsidR="00000000" w:rsidDel="00000000" w:rsidP="00000000" w:rsidRDefault="00000000" w:rsidRPr="00000000" w14:paraId="0000005B">
      <w:pPr>
        <w:tabs>
          <w:tab w:val="left" w:leader="none" w:pos="2160"/>
        </w:tabs>
        <w:rPr>
          <w:b w:val="1"/>
          <w:sz w:val="24"/>
          <w:szCs w:val="24"/>
        </w:rPr>
      </w:pPr>
      <w:r w:rsidDel="00000000" w:rsidR="00000000" w:rsidRPr="00000000">
        <w:rPr>
          <w:rtl w:val="0"/>
        </w:rPr>
      </w:r>
    </w:p>
    <w:p w:rsidR="00000000" w:rsidDel="00000000" w:rsidP="00000000" w:rsidRDefault="00000000" w:rsidRPr="00000000" w14:paraId="0000005C">
      <w:pPr>
        <w:tabs>
          <w:tab w:val="left" w:leader="none" w:pos="2160"/>
        </w:tabs>
        <w:rPr>
          <w:b w:val="1"/>
          <w:sz w:val="24"/>
          <w:szCs w:val="24"/>
        </w:rPr>
      </w:pPr>
      <w:r w:rsidDel="00000000" w:rsidR="00000000" w:rsidRPr="00000000">
        <w:rPr>
          <w:rtl w:val="0"/>
        </w:rPr>
      </w:r>
    </w:p>
    <w:p w:rsidR="00000000" w:rsidDel="00000000" w:rsidP="00000000" w:rsidRDefault="00000000" w:rsidRPr="00000000" w14:paraId="0000005D">
      <w:pPr>
        <w:tabs>
          <w:tab w:val="left" w:leader="none" w:pos="2160"/>
        </w:tabs>
        <w:rPr>
          <w:b w:val="1"/>
          <w:sz w:val="24"/>
          <w:szCs w:val="24"/>
        </w:rPr>
      </w:pPr>
      <w:r w:rsidDel="00000000" w:rsidR="00000000" w:rsidRPr="00000000">
        <w:rPr>
          <w:rtl w:val="0"/>
        </w:rPr>
      </w:r>
    </w:p>
    <w:p w:rsidR="00000000" w:rsidDel="00000000" w:rsidP="00000000" w:rsidRDefault="00000000" w:rsidRPr="00000000" w14:paraId="0000005E">
      <w:pPr>
        <w:tabs>
          <w:tab w:val="left" w:leader="none" w:pos="2160"/>
        </w:tabs>
        <w:rPr>
          <w:b w:val="1"/>
          <w:sz w:val="24"/>
          <w:szCs w:val="24"/>
        </w:rPr>
      </w:pPr>
      <w:r w:rsidDel="00000000" w:rsidR="00000000" w:rsidRPr="00000000">
        <w:rPr>
          <w:rtl w:val="0"/>
        </w:rPr>
      </w:r>
    </w:p>
    <w:p w:rsidR="00000000" w:rsidDel="00000000" w:rsidP="00000000" w:rsidRDefault="00000000" w:rsidRPr="00000000" w14:paraId="0000005F">
      <w:pPr>
        <w:tabs>
          <w:tab w:val="left" w:leader="none" w:pos="2160"/>
        </w:tabs>
        <w:spacing w:after="160" w:line="259"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0">
      <w:pPr>
        <w:tabs>
          <w:tab w:val="left" w:leader="none" w:pos="2160"/>
          <w:tab w:val="left" w:leader="none" w:pos="8222"/>
          <w:tab w:val="left" w:leader="none" w:pos="9356"/>
        </w:tabs>
        <w:ind w:right="240"/>
        <w:rPr>
          <w:sz w:val="22"/>
          <w:szCs w:val="22"/>
        </w:rPr>
      </w:pPr>
      <w:r w:rsidDel="00000000" w:rsidR="00000000" w:rsidRPr="00000000">
        <w:rPr>
          <w:rtl w:val="0"/>
        </w:rPr>
      </w:r>
    </w:p>
    <w:tbl>
      <w:tblPr>
        <w:tblStyle w:val="Table4"/>
        <w:tblW w:w="9803.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23"/>
        <w:gridCol w:w="5097"/>
        <w:gridCol w:w="2483"/>
        <w:tblGridChange w:id="0">
          <w:tblGrid>
            <w:gridCol w:w="2223"/>
            <w:gridCol w:w="5097"/>
            <w:gridCol w:w="2483"/>
          </w:tblGrid>
        </w:tblGridChange>
      </w:tblGrid>
      <w:tr>
        <w:trPr>
          <w:cantSplit w:val="0"/>
          <w:trHeight w:val="1900" w:hRule="atLeast"/>
          <w:tblHeader w:val="0"/>
        </w:trPr>
        <w:tc>
          <w:tcPr/>
          <w:p w:rsidR="00000000" w:rsidDel="00000000" w:rsidP="00000000" w:rsidRDefault="00000000" w:rsidRPr="00000000" w14:paraId="00000061">
            <w:pPr>
              <w:tabs>
                <w:tab w:val="left" w:leader="none" w:pos="2160"/>
                <w:tab w:val="left" w:leader="none" w:pos="8222"/>
                <w:tab w:val="left" w:leader="none" w:pos="9356"/>
              </w:tabs>
              <w:jc w:val="both"/>
              <w:rPr>
                <w:sz w:val="22"/>
                <w:szCs w:val="22"/>
              </w:rPr>
            </w:pPr>
            <w:r w:rsidDel="00000000" w:rsidR="00000000" w:rsidRPr="00000000">
              <w:rPr>
                <w:sz w:val="22"/>
                <w:szCs w:val="22"/>
              </w:rPr>
              <w:drawing>
                <wp:inline distB="0" distT="0" distL="0" distR="0">
                  <wp:extent cx="1152525" cy="1152525"/>
                  <wp:effectExtent b="0" l="0" r="0" t="0"/>
                  <wp:docPr id="30"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152525" cy="11525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62">
            <w:pPr>
              <w:tabs>
                <w:tab w:val="left" w:leader="none" w:pos="2160"/>
                <w:tab w:val="left" w:leader="none" w:pos="8222"/>
                <w:tab w:val="left" w:leader="none" w:pos="9356"/>
              </w:tabs>
              <w:rPr>
                <w:b w:val="1"/>
                <w:sz w:val="40"/>
                <w:szCs w:val="40"/>
              </w:rPr>
            </w:pPr>
            <w:r w:rsidDel="00000000" w:rsidR="00000000" w:rsidRPr="00000000">
              <w:rPr>
                <w:rtl w:val="0"/>
              </w:rPr>
            </w:r>
          </w:p>
          <w:p w:rsidR="00000000" w:rsidDel="00000000" w:rsidP="00000000" w:rsidRDefault="00000000" w:rsidRPr="00000000" w14:paraId="00000063">
            <w:pPr>
              <w:tabs>
                <w:tab w:val="left" w:leader="none" w:pos="2160"/>
                <w:tab w:val="left" w:leader="none" w:pos="8222"/>
                <w:tab w:val="left" w:leader="none" w:pos="9356"/>
              </w:tabs>
              <w:rPr>
                <w:b w:val="1"/>
                <w:sz w:val="36"/>
                <w:szCs w:val="36"/>
              </w:rPr>
            </w:pPr>
            <w:r w:rsidDel="00000000" w:rsidR="00000000" w:rsidRPr="00000000">
              <w:rPr>
                <w:b w:val="1"/>
                <w:sz w:val="36"/>
                <w:szCs w:val="36"/>
                <w:rtl w:val="0"/>
              </w:rPr>
              <w:t xml:space="preserve">PERSON SPECIFICATION           </w:t>
            </w:r>
          </w:p>
          <w:p w:rsidR="00000000" w:rsidDel="00000000" w:rsidP="00000000" w:rsidRDefault="00000000" w:rsidRPr="00000000" w14:paraId="00000064">
            <w:pPr>
              <w:tabs>
                <w:tab w:val="left" w:leader="none" w:pos="2160"/>
                <w:tab w:val="left" w:leader="none" w:pos="8222"/>
                <w:tab w:val="left" w:leader="none" w:pos="9356"/>
              </w:tabs>
              <w:ind w:firstLine="720"/>
              <w:rPr>
                <w:sz w:val="22"/>
                <w:szCs w:val="22"/>
              </w:rPr>
            </w:pPr>
            <w:r w:rsidDel="00000000" w:rsidR="00000000" w:rsidRPr="00000000">
              <w:rPr>
                <w:b w:val="1"/>
                <w:sz w:val="36"/>
                <w:szCs w:val="36"/>
                <w:rtl w:val="0"/>
              </w:rPr>
              <w:t xml:space="preserve">HEAD of SCHOOL</w:t>
            </w:r>
            <w:r w:rsidDel="00000000" w:rsidR="00000000" w:rsidRPr="00000000">
              <w:rPr>
                <w:b w:val="1"/>
                <w:sz w:val="40"/>
                <w:szCs w:val="40"/>
                <w:rtl w:val="0"/>
              </w:rPr>
              <w:t xml:space="preserve"> </w:t>
            </w:r>
            <w:r w:rsidDel="00000000" w:rsidR="00000000" w:rsidRPr="00000000">
              <w:rPr>
                <w:rtl w:val="0"/>
              </w:rPr>
            </w:r>
          </w:p>
        </w:tc>
        <w:tc>
          <w:tcPr/>
          <w:p w:rsidR="00000000" w:rsidDel="00000000" w:rsidP="00000000" w:rsidRDefault="00000000" w:rsidRPr="00000000" w14:paraId="00000065">
            <w:pPr>
              <w:tabs>
                <w:tab w:val="left" w:leader="none" w:pos="2160"/>
                <w:tab w:val="left" w:leader="none" w:pos="8222"/>
                <w:tab w:val="left" w:leader="none" w:pos="9356"/>
              </w:tabs>
              <w:jc w:val="both"/>
              <w:rPr>
                <w:sz w:val="22"/>
                <w:szCs w:val="22"/>
              </w:rPr>
            </w:pPr>
            <w:r w:rsidDel="00000000" w:rsidR="00000000" w:rsidRPr="00000000">
              <w:rPr>
                <w:rtl w:val="0"/>
              </w:rPr>
            </w:r>
          </w:p>
          <w:p w:rsidR="00000000" w:rsidDel="00000000" w:rsidP="00000000" w:rsidRDefault="00000000" w:rsidRPr="00000000" w14:paraId="00000066">
            <w:pPr>
              <w:tabs>
                <w:tab w:val="left" w:leader="none" w:pos="2160"/>
                <w:tab w:val="left" w:leader="none" w:pos="8222"/>
                <w:tab w:val="left" w:leader="none" w:pos="9356"/>
              </w:tabs>
              <w:jc w:val="both"/>
              <w:rPr>
                <w:sz w:val="22"/>
                <w:szCs w:val="22"/>
              </w:rPr>
            </w:pPr>
            <w:r w:rsidDel="00000000" w:rsidR="00000000" w:rsidRPr="00000000">
              <w:rPr>
                <w:sz w:val="22"/>
                <w:szCs w:val="22"/>
              </w:rPr>
              <w:drawing>
                <wp:inline distB="0" distT="0" distL="0" distR="0">
                  <wp:extent cx="1591310" cy="792480"/>
                  <wp:effectExtent b="0" l="0" r="0" t="0"/>
                  <wp:docPr id="3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91310" cy="792480"/>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tabs>
                <w:tab w:val="left" w:leader="none" w:pos="2160"/>
                <w:tab w:val="left" w:leader="none" w:pos="8222"/>
                <w:tab w:val="left" w:leader="none" w:pos="9356"/>
              </w:tabs>
              <w:jc w:val="both"/>
              <w:rPr>
                <w:sz w:val="22"/>
                <w:szCs w:val="22"/>
              </w:rPr>
            </w:pPr>
            <w:r w:rsidDel="00000000" w:rsidR="00000000" w:rsidRPr="00000000">
              <w:rPr>
                <w:rtl w:val="0"/>
              </w:rPr>
            </w:r>
          </w:p>
          <w:p w:rsidR="00000000" w:rsidDel="00000000" w:rsidP="00000000" w:rsidRDefault="00000000" w:rsidRPr="00000000" w14:paraId="00000068">
            <w:pPr>
              <w:tabs>
                <w:tab w:val="left" w:leader="none" w:pos="2160"/>
                <w:tab w:val="left" w:leader="none" w:pos="8222"/>
                <w:tab w:val="left" w:leader="none" w:pos="9356"/>
              </w:tabs>
              <w:jc w:val="both"/>
              <w:rPr>
                <w:sz w:val="22"/>
                <w:szCs w:val="22"/>
              </w:rPr>
            </w:pPr>
            <w:r w:rsidDel="00000000" w:rsidR="00000000" w:rsidRPr="00000000">
              <w:rPr>
                <w:rtl w:val="0"/>
              </w:rPr>
            </w:r>
          </w:p>
          <w:p w:rsidR="00000000" w:rsidDel="00000000" w:rsidP="00000000" w:rsidRDefault="00000000" w:rsidRPr="00000000" w14:paraId="00000069">
            <w:pPr>
              <w:tabs>
                <w:tab w:val="left" w:leader="none" w:pos="2160"/>
                <w:tab w:val="left" w:leader="none" w:pos="8222"/>
                <w:tab w:val="left" w:leader="none" w:pos="9356"/>
              </w:tabs>
              <w:jc w:val="both"/>
              <w:rPr>
                <w:sz w:val="22"/>
                <w:szCs w:val="22"/>
              </w:rPr>
            </w:pPr>
            <w:r w:rsidDel="00000000" w:rsidR="00000000" w:rsidRPr="00000000">
              <w:rPr>
                <w:rtl w:val="0"/>
              </w:rPr>
            </w:r>
          </w:p>
          <w:p w:rsidR="00000000" w:rsidDel="00000000" w:rsidP="00000000" w:rsidRDefault="00000000" w:rsidRPr="00000000" w14:paraId="0000006A">
            <w:pPr>
              <w:tabs>
                <w:tab w:val="left" w:leader="none" w:pos="2160"/>
                <w:tab w:val="left" w:leader="none" w:pos="8222"/>
                <w:tab w:val="left" w:leader="none" w:pos="9356"/>
              </w:tabs>
              <w:jc w:val="both"/>
              <w:rPr>
                <w:sz w:val="22"/>
                <w:szCs w:val="22"/>
              </w:rPr>
            </w:pPr>
            <w:r w:rsidDel="00000000" w:rsidR="00000000" w:rsidRPr="00000000">
              <w:rPr>
                <w:rtl w:val="0"/>
              </w:rPr>
            </w:r>
          </w:p>
        </w:tc>
      </w:tr>
    </w:tbl>
    <w:p w:rsidR="00000000" w:rsidDel="00000000" w:rsidP="00000000" w:rsidRDefault="00000000" w:rsidRPr="00000000" w14:paraId="0000006B">
      <w:pPr>
        <w:tabs>
          <w:tab w:val="left" w:leader="none" w:pos="2160"/>
          <w:tab w:val="left" w:leader="none" w:pos="8222"/>
          <w:tab w:val="left" w:leader="none" w:pos="9356"/>
        </w:tabs>
        <w:ind w:right="240"/>
        <w:jc w:val="both"/>
        <w:rPr>
          <w:sz w:val="22"/>
          <w:szCs w:val="22"/>
        </w:rPr>
      </w:pPr>
      <w:r w:rsidDel="00000000" w:rsidR="00000000" w:rsidRPr="00000000">
        <w:rPr>
          <w:sz w:val="22"/>
          <w:szCs w:val="22"/>
          <w:rtl w:val="0"/>
        </w:rPr>
        <w:t xml:space="preserve">The Selection Panel will be looking for evidence that the criteria have been met and that the candidate has demonstrated their ability to fulfil the criteria.</w:t>
      </w:r>
    </w:p>
    <w:p w:rsidR="00000000" w:rsidDel="00000000" w:rsidP="00000000" w:rsidRDefault="00000000" w:rsidRPr="00000000" w14:paraId="0000006C">
      <w:pPr>
        <w:tabs>
          <w:tab w:val="left" w:leader="none" w:pos="2160"/>
          <w:tab w:val="left" w:leader="none" w:pos="8222"/>
          <w:tab w:val="left" w:leader="none" w:pos="9356"/>
        </w:tabs>
        <w:ind w:right="240"/>
        <w:jc w:val="both"/>
        <w:rPr>
          <w:sz w:val="22"/>
          <w:szCs w:val="22"/>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note that your application will be shortlisted on how well you demonstrate meeting the elements of the person specification detailed below.  You should demonstrate this using the personal statement section of the application form.</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0065.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24"/>
        <w:gridCol w:w="3544"/>
        <w:gridCol w:w="2297"/>
        <w:tblGridChange w:id="0">
          <w:tblGrid>
            <w:gridCol w:w="4224"/>
            <w:gridCol w:w="3544"/>
            <w:gridCol w:w="2297"/>
          </w:tblGrid>
        </w:tblGridChange>
      </w:tblGrid>
      <w:tr>
        <w:trPr>
          <w:cantSplit w:val="0"/>
          <w:tblHeader w:val="0"/>
        </w:trPr>
        <w:tc>
          <w:tcPr>
            <w:shd w:fill="ccecff" w:val="clear"/>
          </w:tcPr>
          <w:p w:rsidR="00000000" w:rsidDel="00000000" w:rsidP="00000000" w:rsidRDefault="00000000" w:rsidRPr="00000000" w14:paraId="0000006F">
            <w:pPr>
              <w:tabs>
                <w:tab w:val="left" w:leader="none" w:pos="2160"/>
              </w:tabs>
              <w:jc w:val="center"/>
              <w:rPr>
                <w:b w:val="1"/>
              </w:rPr>
            </w:pPr>
            <w:r w:rsidDel="00000000" w:rsidR="00000000" w:rsidRPr="00000000">
              <w:rPr>
                <w:rtl w:val="0"/>
              </w:rPr>
            </w:r>
          </w:p>
          <w:p w:rsidR="00000000" w:rsidDel="00000000" w:rsidP="00000000" w:rsidRDefault="00000000" w:rsidRPr="00000000" w14:paraId="00000070">
            <w:pPr>
              <w:tabs>
                <w:tab w:val="left" w:leader="none" w:pos="2160"/>
              </w:tabs>
              <w:jc w:val="center"/>
              <w:rPr>
                <w:b w:val="1"/>
              </w:rPr>
            </w:pPr>
            <w:r w:rsidDel="00000000" w:rsidR="00000000" w:rsidRPr="00000000">
              <w:rPr>
                <w:b w:val="1"/>
                <w:rtl w:val="0"/>
              </w:rPr>
              <w:t xml:space="preserve">Essential</w:t>
            </w:r>
          </w:p>
          <w:p w:rsidR="00000000" w:rsidDel="00000000" w:rsidP="00000000" w:rsidRDefault="00000000" w:rsidRPr="00000000" w14:paraId="00000071">
            <w:pPr>
              <w:tabs>
                <w:tab w:val="left" w:leader="none" w:pos="2160"/>
              </w:tabs>
              <w:jc w:val="center"/>
              <w:rPr>
                <w:b w:val="1"/>
              </w:rPr>
            </w:pPr>
            <w:r w:rsidDel="00000000" w:rsidR="00000000" w:rsidRPr="00000000">
              <w:rPr>
                <w:rtl w:val="0"/>
              </w:rPr>
            </w:r>
          </w:p>
        </w:tc>
        <w:tc>
          <w:tcPr>
            <w:shd w:fill="ccecff" w:val="clear"/>
          </w:tcPr>
          <w:p w:rsidR="00000000" w:rsidDel="00000000" w:rsidP="00000000" w:rsidRDefault="00000000" w:rsidRPr="00000000" w14:paraId="00000072">
            <w:pPr>
              <w:tabs>
                <w:tab w:val="left" w:leader="none" w:pos="2160"/>
              </w:tabs>
              <w:jc w:val="center"/>
              <w:rPr>
                <w:b w:val="1"/>
              </w:rPr>
            </w:pPr>
            <w:r w:rsidDel="00000000" w:rsidR="00000000" w:rsidRPr="00000000">
              <w:rPr>
                <w:rtl w:val="0"/>
              </w:rPr>
            </w:r>
          </w:p>
          <w:p w:rsidR="00000000" w:rsidDel="00000000" w:rsidP="00000000" w:rsidRDefault="00000000" w:rsidRPr="00000000" w14:paraId="00000073">
            <w:pPr>
              <w:tabs>
                <w:tab w:val="left" w:leader="none" w:pos="2160"/>
              </w:tabs>
              <w:jc w:val="center"/>
              <w:rPr>
                <w:b w:val="1"/>
              </w:rPr>
            </w:pPr>
            <w:r w:rsidDel="00000000" w:rsidR="00000000" w:rsidRPr="00000000">
              <w:rPr>
                <w:b w:val="1"/>
                <w:rtl w:val="0"/>
              </w:rPr>
              <w:t xml:space="preserve">Desirable</w:t>
            </w:r>
          </w:p>
        </w:tc>
        <w:tc>
          <w:tcPr>
            <w:shd w:fill="ccecff" w:val="clear"/>
          </w:tcPr>
          <w:p w:rsidR="00000000" w:rsidDel="00000000" w:rsidP="00000000" w:rsidRDefault="00000000" w:rsidRPr="00000000" w14:paraId="00000074">
            <w:pPr>
              <w:tabs>
                <w:tab w:val="left" w:leader="none" w:pos="2160"/>
              </w:tabs>
              <w:jc w:val="center"/>
              <w:rPr>
                <w:b w:val="1"/>
              </w:rPr>
            </w:pPr>
            <w:r w:rsidDel="00000000" w:rsidR="00000000" w:rsidRPr="00000000">
              <w:rPr>
                <w:rtl w:val="0"/>
              </w:rPr>
            </w:r>
          </w:p>
          <w:p w:rsidR="00000000" w:rsidDel="00000000" w:rsidP="00000000" w:rsidRDefault="00000000" w:rsidRPr="00000000" w14:paraId="00000075">
            <w:pPr>
              <w:tabs>
                <w:tab w:val="left" w:leader="none" w:pos="2160"/>
              </w:tabs>
              <w:jc w:val="center"/>
              <w:rPr>
                <w:b w:val="1"/>
              </w:rPr>
            </w:pPr>
            <w:r w:rsidDel="00000000" w:rsidR="00000000" w:rsidRPr="00000000">
              <w:rPr>
                <w:b w:val="1"/>
                <w:rtl w:val="0"/>
              </w:rPr>
              <w:t xml:space="preserve">Source of Evidence</w:t>
            </w:r>
          </w:p>
        </w:tc>
      </w:tr>
      <w:tr>
        <w:trPr>
          <w:cantSplit w:val="0"/>
          <w:trHeight w:val="1302" w:hRule="atLeast"/>
          <w:tblHeader w:val="0"/>
        </w:trPr>
        <w:tc>
          <w:tcPr/>
          <w:p w:rsidR="00000000" w:rsidDel="00000000" w:rsidP="00000000" w:rsidRDefault="00000000" w:rsidRPr="00000000" w14:paraId="00000076">
            <w:pPr>
              <w:tabs>
                <w:tab w:val="left" w:leader="none" w:pos="2160"/>
              </w:tabs>
              <w:rPr>
                <w:b w:val="1"/>
              </w:rPr>
            </w:pPr>
            <w:r w:rsidDel="00000000" w:rsidR="00000000" w:rsidRPr="00000000">
              <w:rPr>
                <w:b w:val="1"/>
                <w:rtl w:val="0"/>
              </w:rPr>
              <w:t xml:space="preserve">Qualifications and Training</w:t>
            </w:r>
          </w:p>
          <w:p w:rsidR="00000000" w:rsidDel="00000000" w:rsidP="00000000" w:rsidRDefault="00000000" w:rsidRPr="00000000" w14:paraId="00000077">
            <w:pPr>
              <w:numPr>
                <w:ilvl w:val="0"/>
                <w:numId w:val="6"/>
              </w:numPr>
              <w:tabs>
                <w:tab w:val="left" w:leader="none" w:pos="2160"/>
                <w:tab w:val="left" w:leader="none" w:pos="438"/>
              </w:tabs>
              <w:ind w:left="438" w:right="601" w:hanging="425"/>
              <w:rPr/>
            </w:pPr>
            <w:r w:rsidDel="00000000" w:rsidR="00000000" w:rsidRPr="00000000">
              <w:rPr>
                <w:rtl w:val="0"/>
              </w:rPr>
              <w:t xml:space="preserve">Qualified Teacher Status</w:t>
            </w:r>
          </w:p>
          <w:p w:rsidR="00000000" w:rsidDel="00000000" w:rsidP="00000000" w:rsidRDefault="00000000" w:rsidRPr="00000000" w14:paraId="00000078">
            <w:pPr>
              <w:numPr>
                <w:ilvl w:val="0"/>
                <w:numId w:val="6"/>
              </w:numPr>
              <w:tabs>
                <w:tab w:val="left" w:leader="none" w:pos="2160"/>
                <w:tab w:val="left" w:leader="none" w:pos="438"/>
              </w:tabs>
              <w:ind w:left="438" w:right="601" w:hanging="425"/>
              <w:rPr/>
            </w:pPr>
            <w:r w:rsidDel="00000000" w:rsidR="00000000" w:rsidRPr="00000000">
              <w:rPr>
                <w:rtl w:val="0"/>
              </w:rPr>
              <w:t xml:space="preserve">Honours Graduate or equivalent </w:t>
            </w:r>
          </w:p>
          <w:p w:rsidR="00000000" w:rsidDel="00000000" w:rsidP="00000000" w:rsidRDefault="00000000" w:rsidRPr="00000000" w14:paraId="00000079">
            <w:pPr>
              <w:numPr>
                <w:ilvl w:val="0"/>
                <w:numId w:val="6"/>
              </w:numPr>
              <w:tabs>
                <w:tab w:val="left" w:leader="none" w:pos="2160"/>
                <w:tab w:val="left" w:leader="none" w:pos="438"/>
              </w:tabs>
              <w:ind w:left="438" w:right="601" w:hanging="425"/>
              <w:rPr/>
            </w:pPr>
            <w:r w:rsidDel="00000000" w:rsidR="00000000" w:rsidRPr="00000000">
              <w:rPr>
                <w:rtl w:val="0"/>
              </w:rPr>
              <w:t xml:space="preserve">Further professional/academic study</w:t>
            </w:r>
          </w:p>
          <w:p w:rsidR="00000000" w:rsidDel="00000000" w:rsidP="00000000" w:rsidRDefault="00000000" w:rsidRPr="00000000" w14:paraId="0000007A">
            <w:pPr>
              <w:tabs>
                <w:tab w:val="left" w:leader="none" w:pos="2160"/>
                <w:tab w:val="left" w:leader="none" w:pos="438"/>
              </w:tabs>
              <w:ind w:left="438" w:right="601" w:firstLine="0"/>
              <w:rPr/>
            </w:pPr>
            <w:r w:rsidDel="00000000" w:rsidR="00000000" w:rsidRPr="00000000">
              <w:rPr>
                <w:rtl w:val="0"/>
              </w:rPr>
            </w:r>
          </w:p>
        </w:tc>
        <w:tc>
          <w:tcPr/>
          <w:p w:rsidR="00000000" w:rsidDel="00000000" w:rsidP="00000000" w:rsidRDefault="00000000" w:rsidRPr="00000000" w14:paraId="0000007B">
            <w:pPr>
              <w:tabs>
                <w:tab w:val="left" w:leader="none" w:pos="2160"/>
              </w:tabs>
              <w:rPr/>
            </w:pPr>
            <w:r w:rsidDel="00000000" w:rsidR="00000000" w:rsidRPr="00000000">
              <w:rPr>
                <w:rtl w:val="0"/>
              </w:rPr>
            </w:r>
          </w:p>
          <w:p w:rsidR="00000000" w:rsidDel="00000000" w:rsidP="00000000" w:rsidRDefault="00000000" w:rsidRPr="00000000" w14:paraId="0000007C">
            <w:pPr>
              <w:tabs>
                <w:tab w:val="left" w:leader="none" w:pos="2160"/>
              </w:tabs>
              <w:ind w:left="398" w:hanging="450"/>
              <w:rPr/>
            </w:pPr>
            <w:r w:rsidDel="00000000" w:rsidR="00000000" w:rsidRPr="00000000">
              <w:rPr>
                <w:rtl w:val="0"/>
              </w:rPr>
              <w:t xml:space="preserve">16.  Has NPQH qualification </w:t>
            </w:r>
          </w:p>
        </w:tc>
        <w:tc>
          <w:tcPr/>
          <w:p w:rsidR="00000000" w:rsidDel="00000000" w:rsidP="00000000" w:rsidRDefault="00000000" w:rsidRPr="00000000" w14:paraId="0000007D">
            <w:pPr>
              <w:tabs>
                <w:tab w:val="left" w:leader="none" w:pos="2160"/>
              </w:tabs>
              <w:rPr/>
            </w:pPr>
            <w:r w:rsidDel="00000000" w:rsidR="00000000" w:rsidRPr="00000000">
              <w:rPr>
                <w:rtl w:val="0"/>
              </w:rPr>
            </w:r>
          </w:p>
          <w:p w:rsidR="00000000" w:rsidDel="00000000" w:rsidP="00000000" w:rsidRDefault="00000000" w:rsidRPr="00000000" w14:paraId="0000007E">
            <w:pPr>
              <w:tabs>
                <w:tab w:val="left" w:leader="none" w:pos="2160"/>
              </w:tabs>
              <w:rPr/>
            </w:pPr>
            <w:r w:rsidDel="00000000" w:rsidR="00000000" w:rsidRPr="00000000">
              <w:rPr>
                <w:rtl w:val="0"/>
              </w:rPr>
              <w:t xml:space="preserve">Application Form/</w:t>
            </w:r>
          </w:p>
          <w:p w:rsidR="00000000" w:rsidDel="00000000" w:rsidP="00000000" w:rsidRDefault="00000000" w:rsidRPr="00000000" w14:paraId="0000007F">
            <w:pPr>
              <w:tabs>
                <w:tab w:val="left" w:leader="none" w:pos="2160"/>
              </w:tabs>
              <w:rPr/>
            </w:pPr>
            <w:r w:rsidDel="00000000" w:rsidR="00000000" w:rsidRPr="00000000">
              <w:rPr>
                <w:rtl w:val="0"/>
              </w:rPr>
              <w:t xml:space="preserve">Written Reference</w:t>
            </w:r>
          </w:p>
          <w:p w:rsidR="00000000" w:rsidDel="00000000" w:rsidP="00000000" w:rsidRDefault="00000000" w:rsidRPr="00000000" w14:paraId="00000080">
            <w:pPr>
              <w:tabs>
                <w:tab w:val="left" w:leader="none" w:pos="2160"/>
              </w:tabs>
              <w:rPr/>
            </w:pPr>
            <w:r w:rsidDel="00000000" w:rsidR="00000000" w:rsidRPr="00000000">
              <w:rPr>
                <w:rtl w:val="0"/>
              </w:rPr>
            </w:r>
          </w:p>
          <w:p w:rsidR="00000000" w:rsidDel="00000000" w:rsidP="00000000" w:rsidRDefault="00000000" w:rsidRPr="00000000" w14:paraId="00000081">
            <w:pPr>
              <w:tabs>
                <w:tab w:val="left" w:leader="none" w:pos="2160"/>
              </w:tabs>
              <w:rPr/>
            </w:pPr>
            <w:r w:rsidDel="00000000" w:rsidR="00000000" w:rsidRPr="00000000">
              <w:rPr>
                <w:rtl w:val="0"/>
              </w:rPr>
            </w:r>
          </w:p>
        </w:tc>
      </w:tr>
      <w:tr>
        <w:trPr>
          <w:cantSplit w:val="0"/>
          <w:tblHeader w:val="0"/>
        </w:trPr>
        <w:tc>
          <w:tcPr/>
          <w:p w:rsidR="00000000" w:rsidDel="00000000" w:rsidP="00000000" w:rsidRDefault="00000000" w:rsidRPr="00000000" w14:paraId="00000082">
            <w:pPr>
              <w:tabs>
                <w:tab w:val="left" w:leader="none" w:pos="2160"/>
              </w:tabs>
              <w:rPr>
                <w:b w:val="1"/>
              </w:rPr>
            </w:pPr>
            <w:r w:rsidDel="00000000" w:rsidR="00000000" w:rsidRPr="00000000">
              <w:rPr>
                <w:b w:val="1"/>
                <w:rtl w:val="0"/>
              </w:rPr>
              <w:t xml:space="preserve">Experience</w:t>
            </w:r>
          </w:p>
          <w:p w:rsidR="00000000" w:rsidDel="00000000" w:rsidP="00000000" w:rsidRDefault="00000000" w:rsidRPr="00000000" w14:paraId="00000083">
            <w:pPr>
              <w:numPr>
                <w:ilvl w:val="0"/>
                <w:numId w:val="6"/>
              </w:numPr>
              <w:tabs>
                <w:tab w:val="left" w:leader="none" w:pos="2160"/>
                <w:tab w:val="left" w:leader="none" w:pos="414"/>
              </w:tabs>
              <w:ind w:left="438" w:hanging="438"/>
              <w:rPr/>
            </w:pPr>
            <w:r w:rsidDel="00000000" w:rsidR="00000000" w:rsidRPr="00000000">
              <w:rPr>
                <w:rtl w:val="0"/>
              </w:rPr>
              <w:t xml:space="preserve">Substantial experience as a member of a Leadership Group </w:t>
            </w:r>
          </w:p>
          <w:p w:rsidR="00000000" w:rsidDel="00000000" w:rsidP="00000000" w:rsidRDefault="00000000" w:rsidRPr="00000000" w14:paraId="00000084">
            <w:pPr>
              <w:numPr>
                <w:ilvl w:val="0"/>
                <w:numId w:val="6"/>
              </w:numPr>
              <w:tabs>
                <w:tab w:val="left" w:leader="none" w:pos="2160"/>
                <w:tab w:val="left" w:leader="none" w:pos="414"/>
              </w:tabs>
              <w:ind w:left="438" w:hanging="438"/>
              <w:rPr/>
            </w:pPr>
            <w:r w:rsidDel="00000000" w:rsidR="00000000" w:rsidRPr="00000000">
              <w:rPr>
                <w:rtl w:val="0"/>
              </w:rPr>
              <w:t xml:space="preserve">Teaching experience in all areas EY – Y6</w:t>
            </w:r>
          </w:p>
          <w:p w:rsidR="00000000" w:rsidDel="00000000" w:rsidP="00000000" w:rsidRDefault="00000000" w:rsidRPr="00000000" w14:paraId="00000085">
            <w:pPr>
              <w:tabs>
                <w:tab w:val="left" w:leader="none" w:pos="2160"/>
                <w:tab w:val="left" w:leader="none" w:pos="414"/>
              </w:tabs>
              <w:ind w:left="438" w:firstLine="0"/>
              <w:rPr/>
            </w:pPr>
            <w:r w:rsidDel="00000000" w:rsidR="00000000" w:rsidRPr="00000000">
              <w:rPr>
                <w:rtl w:val="0"/>
              </w:rPr>
            </w:r>
          </w:p>
        </w:tc>
        <w:tc>
          <w:tcPr/>
          <w:p w:rsidR="00000000" w:rsidDel="00000000" w:rsidP="00000000" w:rsidRDefault="00000000" w:rsidRPr="00000000" w14:paraId="00000086">
            <w:pPr>
              <w:tabs>
                <w:tab w:val="left" w:leader="none" w:pos="2160"/>
              </w:tabs>
              <w:rPr/>
            </w:pPr>
            <w:r w:rsidDel="00000000" w:rsidR="00000000" w:rsidRPr="00000000">
              <w:rPr>
                <w:rtl w:val="0"/>
              </w:rPr>
            </w:r>
          </w:p>
          <w:p w:rsidR="00000000" w:rsidDel="00000000" w:rsidP="00000000" w:rsidRDefault="00000000" w:rsidRPr="00000000" w14:paraId="00000087">
            <w:pPr>
              <w:tabs>
                <w:tab w:val="left" w:leader="none" w:pos="2160"/>
              </w:tabs>
              <w:rPr/>
            </w:pPr>
            <w:r w:rsidDel="00000000" w:rsidR="00000000" w:rsidRPr="00000000">
              <w:rPr>
                <w:rtl w:val="0"/>
              </w:rPr>
            </w:r>
          </w:p>
          <w:p w:rsidR="00000000" w:rsidDel="00000000" w:rsidP="00000000" w:rsidRDefault="00000000" w:rsidRPr="00000000" w14:paraId="00000088">
            <w:pPr>
              <w:tabs>
                <w:tab w:val="left" w:leader="none" w:pos="2160"/>
              </w:tabs>
              <w:rPr/>
            </w:pPr>
            <w:r w:rsidDel="00000000" w:rsidR="00000000" w:rsidRPr="00000000">
              <w:rPr>
                <w:rtl w:val="0"/>
              </w:rPr>
            </w:r>
          </w:p>
        </w:tc>
        <w:tc>
          <w:tcPr/>
          <w:p w:rsidR="00000000" w:rsidDel="00000000" w:rsidP="00000000" w:rsidRDefault="00000000" w:rsidRPr="00000000" w14:paraId="00000089">
            <w:pPr>
              <w:tabs>
                <w:tab w:val="left" w:leader="none" w:pos="2160"/>
              </w:tabs>
              <w:rPr/>
            </w:pPr>
            <w:r w:rsidDel="00000000" w:rsidR="00000000" w:rsidRPr="00000000">
              <w:rPr>
                <w:rtl w:val="0"/>
              </w:rPr>
            </w:r>
          </w:p>
          <w:p w:rsidR="00000000" w:rsidDel="00000000" w:rsidP="00000000" w:rsidRDefault="00000000" w:rsidRPr="00000000" w14:paraId="0000008A">
            <w:pPr>
              <w:tabs>
                <w:tab w:val="left" w:leader="none" w:pos="2160"/>
              </w:tabs>
              <w:rPr/>
            </w:pPr>
            <w:r w:rsidDel="00000000" w:rsidR="00000000" w:rsidRPr="00000000">
              <w:rPr>
                <w:rtl w:val="0"/>
              </w:rPr>
              <w:t xml:space="preserve">Application Form/</w:t>
            </w:r>
          </w:p>
          <w:p w:rsidR="00000000" w:rsidDel="00000000" w:rsidP="00000000" w:rsidRDefault="00000000" w:rsidRPr="00000000" w14:paraId="0000008B">
            <w:pPr>
              <w:tabs>
                <w:tab w:val="left" w:leader="none" w:pos="2160"/>
              </w:tabs>
              <w:rPr/>
            </w:pPr>
            <w:r w:rsidDel="00000000" w:rsidR="00000000" w:rsidRPr="00000000">
              <w:rPr>
                <w:rtl w:val="0"/>
              </w:rPr>
              <w:t xml:space="preserve">Written Reference</w:t>
            </w:r>
          </w:p>
        </w:tc>
      </w:tr>
      <w:tr>
        <w:trPr>
          <w:cantSplit w:val="0"/>
          <w:tblHeader w:val="0"/>
        </w:trPr>
        <w:tc>
          <w:tcPr/>
          <w:p w:rsidR="00000000" w:rsidDel="00000000" w:rsidP="00000000" w:rsidRDefault="00000000" w:rsidRPr="00000000" w14:paraId="0000008C">
            <w:pPr>
              <w:tabs>
                <w:tab w:val="left" w:leader="none" w:pos="2160"/>
              </w:tabs>
              <w:rPr>
                <w:b w:val="1"/>
              </w:rPr>
            </w:pPr>
            <w:r w:rsidDel="00000000" w:rsidR="00000000" w:rsidRPr="00000000">
              <w:rPr>
                <w:b w:val="1"/>
                <w:rtl w:val="0"/>
              </w:rPr>
              <w:t xml:space="preserve">Qualities and Knowledge</w:t>
            </w:r>
          </w:p>
          <w:p w:rsidR="00000000" w:rsidDel="00000000" w:rsidP="00000000" w:rsidRDefault="00000000" w:rsidRPr="00000000" w14:paraId="0000008D">
            <w:pPr>
              <w:numPr>
                <w:ilvl w:val="0"/>
                <w:numId w:val="6"/>
              </w:numPr>
              <w:tabs>
                <w:tab w:val="left" w:leader="none" w:pos="2160"/>
                <w:tab w:val="left" w:leader="none" w:pos="438"/>
              </w:tabs>
              <w:ind w:left="438" w:hanging="425"/>
              <w:rPr/>
            </w:pPr>
            <w:r w:rsidDel="00000000" w:rsidR="00000000" w:rsidRPr="00000000">
              <w:rPr>
                <w:rtl w:val="0"/>
              </w:rPr>
              <w:t xml:space="preserve">Articulate clear values and moral purpose which underpin the strategic vision for the school</w:t>
            </w:r>
          </w:p>
          <w:p w:rsidR="00000000" w:rsidDel="00000000" w:rsidP="00000000" w:rsidRDefault="00000000" w:rsidRPr="00000000" w14:paraId="0000008E">
            <w:pPr>
              <w:numPr>
                <w:ilvl w:val="0"/>
                <w:numId w:val="6"/>
              </w:numPr>
              <w:tabs>
                <w:tab w:val="left" w:leader="none" w:pos="2160"/>
                <w:tab w:val="left" w:leader="none" w:pos="438"/>
              </w:tabs>
              <w:ind w:left="438" w:hanging="425"/>
              <w:rPr/>
            </w:pPr>
            <w:r w:rsidDel="00000000" w:rsidR="00000000" w:rsidRPr="00000000">
              <w:rPr>
                <w:rtl w:val="0"/>
              </w:rPr>
              <w:t xml:space="preserve">Communicate the school’s vision effectively to key stakeholders</w:t>
            </w:r>
          </w:p>
          <w:p w:rsidR="00000000" w:rsidDel="00000000" w:rsidP="00000000" w:rsidRDefault="00000000" w:rsidRPr="00000000" w14:paraId="0000008F">
            <w:pPr>
              <w:tabs>
                <w:tab w:val="left" w:leader="none" w:pos="2160"/>
                <w:tab w:val="left" w:leader="none" w:pos="438"/>
              </w:tabs>
              <w:ind w:left="438" w:firstLine="0"/>
              <w:rPr/>
            </w:pPr>
            <w:r w:rsidDel="00000000" w:rsidR="00000000" w:rsidRPr="00000000">
              <w:rPr>
                <w:rtl w:val="0"/>
              </w:rPr>
            </w:r>
          </w:p>
        </w:tc>
        <w:tc>
          <w:tcPr/>
          <w:p w:rsidR="00000000" w:rsidDel="00000000" w:rsidP="00000000" w:rsidRDefault="00000000" w:rsidRPr="00000000" w14:paraId="00000090">
            <w:pPr>
              <w:tabs>
                <w:tab w:val="left" w:leader="none" w:pos="2160"/>
              </w:tabs>
              <w:rPr/>
            </w:pPr>
            <w:r w:rsidDel="00000000" w:rsidR="00000000" w:rsidRPr="00000000">
              <w:rPr>
                <w:rtl w:val="0"/>
              </w:rPr>
            </w:r>
          </w:p>
          <w:p w:rsidR="00000000" w:rsidDel="00000000" w:rsidP="00000000" w:rsidRDefault="00000000" w:rsidRPr="00000000" w14:paraId="00000091">
            <w:pPr>
              <w:tabs>
                <w:tab w:val="left" w:leader="none" w:pos="2160"/>
                <w:tab w:val="left" w:leader="none" w:pos="459"/>
              </w:tabs>
              <w:ind w:left="398" w:hanging="398"/>
              <w:rPr/>
            </w:pPr>
            <w:r w:rsidDel="00000000" w:rsidR="00000000" w:rsidRPr="00000000">
              <w:rPr>
                <w:rtl w:val="0"/>
              </w:rPr>
              <w:t xml:space="preserve">17.  Maintain an up-to-date knowledge and understanding of education and school systems locally, nationally and globally </w:t>
            </w:r>
          </w:p>
        </w:tc>
        <w:tc>
          <w:tcPr/>
          <w:p w:rsidR="00000000" w:rsidDel="00000000" w:rsidP="00000000" w:rsidRDefault="00000000" w:rsidRPr="00000000" w14:paraId="00000092">
            <w:pPr>
              <w:tabs>
                <w:tab w:val="left" w:leader="none" w:pos="2160"/>
              </w:tabs>
              <w:rPr/>
            </w:pPr>
            <w:r w:rsidDel="00000000" w:rsidR="00000000" w:rsidRPr="00000000">
              <w:rPr>
                <w:rtl w:val="0"/>
              </w:rPr>
            </w:r>
          </w:p>
          <w:p w:rsidR="00000000" w:rsidDel="00000000" w:rsidP="00000000" w:rsidRDefault="00000000" w:rsidRPr="00000000" w14:paraId="00000093">
            <w:pPr>
              <w:tabs>
                <w:tab w:val="left" w:leader="none" w:pos="2160"/>
              </w:tabs>
              <w:rPr/>
            </w:pPr>
            <w:r w:rsidDel="00000000" w:rsidR="00000000" w:rsidRPr="00000000">
              <w:rPr>
                <w:rtl w:val="0"/>
              </w:rPr>
              <w:t xml:space="preserve">Letter of Application </w:t>
            </w:r>
          </w:p>
          <w:p w:rsidR="00000000" w:rsidDel="00000000" w:rsidP="00000000" w:rsidRDefault="00000000" w:rsidRPr="00000000" w14:paraId="00000094">
            <w:pPr>
              <w:tabs>
                <w:tab w:val="left" w:leader="none" w:pos="2160"/>
              </w:tabs>
              <w:rPr/>
            </w:pPr>
            <w:r w:rsidDel="00000000" w:rsidR="00000000" w:rsidRPr="00000000">
              <w:rPr>
                <w:rtl w:val="0"/>
              </w:rPr>
              <w:t xml:space="preserve">Formal Interview </w:t>
            </w:r>
          </w:p>
          <w:p w:rsidR="00000000" w:rsidDel="00000000" w:rsidP="00000000" w:rsidRDefault="00000000" w:rsidRPr="00000000" w14:paraId="00000095">
            <w:pPr>
              <w:tabs>
                <w:tab w:val="left" w:leader="none" w:pos="2160"/>
              </w:tabs>
              <w:rPr/>
            </w:pPr>
            <w:r w:rsidDel="00000000" w:rsidR="00000000" w:rsidRPr="00000000">
              <w:rPr>
                <w:rtl w:val="0"/>
              </w:rPr>
              <w:t xml:space="preserve">Selection Activity</w:t>
            </w:r>
          </w:p>
          <w:p w:rsidR="00000000" w:rsidDel="00000000" w:rsidP="00000000" w:rsidRDefault="00000000" w:rsidRPr="00000000" w14:paraId="00000096">
            <w:pPr>
              <w:tabs>
                <w:tab w:val="left" w:leader="none" w:pos="2160"/>
              </w:tabs>
              <w:rPr/>
            </w:pPr>
            <w:r w:rsidDel="00000000" w:rsidR="00000000" w:rsidRPr="00000000">
              <w:rPr>
                <w:rtl w:val="0"/>
              </w:rPr>
            </w:r>
          </w:p>
          <w:p w:rsidR="00000000" w:rsidDel="00000000" w:rsidP="00000000" w:rsidRDefault="00000000" w:rsidRPr="00000000" w14:paraId="00000097">
            <w:pPr>
              <w:tabs>
                <w:tab w:val="left" w:leader="none" w:pos="2160"/>
              </w:tabs>
              <w:rPr/>
            </w:pPr>
            <w:r w:rsidDel="00000000" w:rsidR="00000000" w:rsidRPr="00000000">
              <w:rPr>
                <w:rtl w:val="0"/>
              </w:rPr>
            </w:r>
          </w:p>
        </w:tc>
      </w:tr>
      <w:tr>
        <w:trPr>
          <w:cantSplit w:val="0"/>
          <w:tblHeader w:val="0"/>
        </w:trPr>
        <w:tc>
          <w:tcPr/>
          <w:p w:rsidR="00000000" w:rsidDel="00000000" w:rsidP="00000000" w:rsidRDefault="00000000" w:rsidRPr="00000000" w14:paraId="00000098">
            <w:pPr>
              <w:tabs>
                <w:tab w:val="left" w:leader="none" w:pos="2160"/>
              </w:tabs>
              <w:rPr>
                <w:b w:val="1"/>
              </w:rPr>
            </w:pPr>
            <w:r w:rsidDel="00000000" w:rsidR="00000000" w:rsidRPr="00000000">
              <w:rPr>
                <w:b w:val="1"/>
                <w:rtl w:val="0"/>
              </w:rPr>
              <w:t xml:space="preserve">Systems and Processes </w:t>
            </w:r>
          </w:p>
          <w:p w:rsidR="00000000" w:rsidDel="00000000" w:rsidP="00000000" w:rsidRDefault="00000000" w:rsidRPr="00000000" w14:paraId="00000099">
            <w:pPr>
              <w:numPr>
                <w:ilvl w:val="0"/>
                <w:numId w:val="6"/>
              </w:numPr>
              <w:tabs>
                <w:tab w:val="left" w:leader="none" w:pos="2160"/>
                <w:tab w:val="left" w:leader="none" w:pos="438"/>
              </w:tabs>
              <w:ind w:left="438" w:hanging="425"/>
              <w:rPr/>
            </w:pPr>
            <w:r w:rsidDel="00000000" w:rsidR="00000000" w:rsidRPr="00000000">
              <w:rPr>
                <w:rtl w:val="0"/>
              </w:rPr>
              <w:t xml:space="preserve">Actively support the development of the Governing Body (providing information, objective advice and support) to enable it to meet its responsibilities </w:t>
            </w:r>
          </w:p>
          <w:p w:rsidR="00000000" w:rsidDel="00000000" w:rsidP="00000000" w:rsidRDefault="00000000" w:rsidRPr="00000000" w14:paraId="0000009A">
            <w:pPr>
              <w:numPr>
                <w:ilvl w:val="0"/>
                <w:numId w:val="6"/>
              </w:numPr>
              <w:tabs>
                <w:tab w:val="left" w:leader="none" w:pos="2160"/>
                <w:tab w:val="left" w:leader="none" w:pos="438"/>
              </w:tabs>
              <w:ind w:left="438" w:hanging="425"/>
              <w:rPr/>
            </w:pPr>
            <w:r w:rsidDel="00000000" w:rsidR="00000000" w:rsidRPr="00000000">
              <w:rPr>
                <w:rtl w:val="0"/>
              </w:rPr>
              <w:t xml:space="preserve">Promote leadership at all levels, ensuring that all understand their distinct roles and responsibilities and how they contribute to the overall effectiveness of the school</w:t>
            </w:r>
          </w:p>
          <w:p w:rsidR="00000000" w:rsidDel="00000000" w:rsidP="00000000" w:rsidRDefault="00000000" w:rsidRPr="00000000" w14:paraId="0000009B">
            <w:pPr>
              <w:tabs>
                <w:tab w:val="left" w:leader="none" w:pos="2160"/>
                <w:tab w:val="left" w:leader="none" w:pos="438"/>
              </w:tabs>
              <w:ind w:left="438" w:firstLine="0"/>
              <w:rPr/>
            </w:pPr>
            <w:r w:rsidDel="00000000" w:rsidR="00000000" w:rsidRPr="00000000">
              <w:rPr>
                <w:rtl w:val="0"/>
              </w:rPr>
              <w:t xml:space="preserve"> </w:t>
            </w:r>
          </w:p>
        </w:tc>
        <w:tc>
          <w:tcPr/>
          <w:p w:rsidR="00000000" w:rsidDel="00000000" w:rsidP="00000000" w:rsidRDefault="00000000" w:rsidRPr="00000000" w14:paraId="0000009C">
            <w:pPr>
              <w:tabs>
                <w:tab w:val="left" w:leader="none" w:pos="2160"/>
              </w:tabs>
              <w:rPr/>
            </w:pPr>
            <w:r w:rsidDel="00000000" w:rsidR="00000000" w:rsidRPr="00000000">
              <w:rPr>
                <w:rtl w:val="0"/>
              </w:rPr>
            </w:r>
          </w:p>
          <w:p w:rsidR="00000000" w:rsidDel="00000000" w:rsidP="00000000" w:rsidRDefault="00000000" w:rsidRPr="00000000" w14:paraId="0000009D">
            <w:pPr>
              <w:tabs>
                <w:tab w:val="left" w:leader="none" w:pos="2160"/>
              </w:tabs>
              <w:ind w:left="459" w:hanging="459"/>
              <w:rPr/>
            </w:pPr>
            <w:r w:rsidDel="00000000" w:rsidR="00000000" w:rsidRPr="00000000">
              <w:rPr>
                <w:rtl w:val="0"/>
              </w:rPr>
            </w:r>
          </w:p>
        </w:tc>
        <w:tc>
          <w:tcPr/>
          <w:p w:rsidR="00000000" w:rsidDel="00000000" w:rsidP="00000000" w:rsidRDefault="00000000" w:rsidRPr="00000000" w14:paraId="0000009E">
            <w:pPr>
              <w:tabs>
                <w:tab w:val="left" w:leader="none" w:pos="2160"/>
              </w:tabs>
              <w:rPr/>
            </w:pPr>
            <w:r w:rsidDel="00000000" w:rsidR="00000000" w:rsidRPr="00000000">
              <w:rPr>
                <w:rtl w:val="0"/>
              </w:rPr>
            </w:r>
          </w:p>
          <w:p w:rsidR="00000000" w:rsidDel="00000000" w:rsidP="00000000" w:rsidRDefault="00000000" w:rsidRPr="00000000" w14:paraId="0000009F">
            <w:pPr>
              <w:tabs>
                <w:tab w:val="left" w:leader="none" w:pos="2160"/>
              </w:tabs>
              <w:rPr>
                <w:b w:val="1"/>
              </w:rPr>
            </w:pPr>
            <w:r w:rsidDel="00000000" w:rsidR="00000000" w:rsidRPr="00000000">
              <w:rPr>
                <w:rtl w:val="0"/>
              </w:rPr>
            </w:r>
          </w:p>
          <w:p w:rsidR="00000000" w:rsidDel="00000000" w:rsidP="00000000" w:rsidRDefault="00000000" w:rsidRPr="00000000" w14:paraId="000000A0">
            <w:pPr>
              <w:tabs>
                <w:tab w:val="left" w:leader="none" w:pos="2160"/>
              </w:tabs>
              <w:rPr/>
            </w:pPr>
            <w:r w:rsidDel="00000000" w:rsidR="00000000" w:rsidRPr="00000000">
              <w:rPr>
                <w:rtl w:val="0"/>
              </w:rPr>
              <w:t xml:space="preserve">Letter of Application</w:t>
            </w:r>
          </w:p>
          <w:p w:rsidR="00000000" w:rsidDel="00000000" w:rsidP="00000000" w:rsidRDefault="00000000" w:rsidRPr="00000000" w14:paraId="000000A1">
            <w:pPr>
              <w:tabs>
                <w:tab w:val="left" w:leader="none" w:pos="2160"/>
              </w:tabs>
              <w:rPr/>
            </w:pPr>
            <w:r w:rsidDel="00000000" w:rsidR="00000000" w:rsidRPr="00000000">
              <w:rPr>
                <w:rtl w:val="0"/>
              </w:rPr>
              <w:t xml:space="preserve">Formal Interview</w:t>
            </w:r>
          </w:p>
          <w:p w:rsidR="00000000" w:rsidDel="00000000" w:rsidP="00000000" w:rsidRDefault="00000000" w:rsidRPr="00000000" w14:paraId="000000A2">
            <w:pPr>
              <w:tabs>
                <w:tab w:val="left" w:leader="none" w:pos="2160"/>
              </w:tabs>
              <w:rPr/>
            </w:pPr>
            <w:r w:rsidDel="00000000" w:rsidR="00000000" w:rsidRPr="00000000">
              <w:rPr>
                <w:rtl w:val="0"/>
              </w:rPr>
              <w:t xml:space="preserve">Selection Activity</w:t>
            </w:r>
          </w:p>
          <w:p w:rsidR="00000000" w:rsidDel="00000000" w:rsidP="00000000" w:rsidRDefault="00000000" w:rsidRPr="00000000" w14:paraId="000000A3">
            <w:pPr>
              <w:tabs>
                <w:tab w:val="left" w:leader="none" w:pos="2160"/>
              </w:tabs>
              <w:rPr/>
            </w:pPr>
            <w:r w:rsidDel="00000000" w:rsidR="00000000" w:rsidRPr="00000000">
              <w:rPr>
                <w:rtl w:val="0"/>
              </w:rPr>
            </w:r>
          </w:p>
          <w:p w:rsidR="00000000" w:rsidDel="00000000" w:rsidP="00000000" w:rsidRDefault="00000000" w:rsidRPr="00000000" w14:paraId="000000A4">
            <w:pPr>
              <w:tabs>
                <w:tab w:val="left" w:leader="none" w:pos="2160"/>
              </w:tabs>
              <w:rPr/>
            </w:pPr>
            <w:r w:rsidDel="00000000" w:rsidR="00000000" w:rsidRPr="00000000">
              <w:rPr>
                <w:rtl w:val="0"/>
              </w:rPr>
            </w:r>
          </w:p>
        </w:tc>
      </w:tr>
      <w:tr>
        <w:trPr>
          <w:cantSplit w:val="0"/>
          <w:tblHeader w:val="0"/>
        </w:trPr>
        <w:tc>
          <w:tcPr/>
          <w:p w:rsidR="00000000" w:rsidDel="00000000" w:rsidP="00000000" w:rsidRDefault="00000000" w:rsidRPr="00000000" w14:paraId="000000A5">
            <w:pPr>
              <w:tabs>
                <w:tab w:val="left" w:leader="none" w:pos="2160"/>
              </w:tabs>
              <w:rPr>
                <w:b w:val="1"/>
              </w:rPr>
            </w:pPr>
            <w:r w:rsidDel="00000000" w:rsidR="00000000" w:rsidRPr="00000000">
              <w:rPr>
                <w:b w:val="1"/>
                <w:rtl w:val="0"/>
              </w:rPr>
              <w:t xml:space="preserve">The Self-Improving School System</w:t>
            </w:r>
          </w:p>
          <w:p w:rsidR="00000000" w:rsidDel="00000000" w:rsidP="00000000" w:rsidRDefault="00000000" w:rsidRPr="00000000" w14:paraId="000000A6">
            <w:pPr>
              <w:numPr>
                <w:ilvl w:val="0"/>
                <w:numId w:val="6"/>
              </w:numPr>
              <w:tabs>
                <w:tab w:val="left" w:leader="none" w:pos="2160"/>
                <w:tab w:val="left" w:leader="none" w:pos="438"/>
              </w:tabs>
              <w:ind w:left="438" w:hanging="425"/>
              <w:rPr/>
            </w:pPr>
            <w:r w:rsidDel="00000000" w:rsidR="00000000" w:rsidRPr="00000000">
              <w:rPr>
                <w:rtl w:val="0"/>
              </w:rPr>
              <w:t xml:space="preserve">Produce and implement clear, evidence based improvement plans and policies for the development of the school and its facilities</w:t>
            </w:r>
          </w:p>
          <w:p w:rsidR="00000000" w:rsidDel="00000000" w:rsidP="00000000" w:rsidRDefault="00000000" w:rsidRPr="00000000" w14:paraId="000000A7">
            <w:pPr>
              <w:numPr>
                <w:ilvl w:val="0"/>
                <w:numId w:val="6"/>
              </w:numPr>
              <w:tabs>
                <w:tab w:val="left" w:leader="none" w:pos="2160"/>
                <w:tab w:val="left" w:leader="none" w:pos="438"/>
              </w:tabs>
              <w:ind w:left="438" w:hanging="425"/>
              <w:rPr/>
            </w:pPr>
            <w:r w:rsidDel="00000000" w:rsidR="00000000" w:rsidRPr="00000000">
              <w:rPr>
                <w:rtl w:val="0"/>
              </w:rPr>
              <w:t xml:space="preserve">Draw on best practice (including from other schools and organisations) to inform school improvement and secure the best outcomes for all pupils</w:t>
            </w:r>
          </w:p>
          <w:p w:rsidR="00000000" w:rsidDel="00000000" w:rsidP="00000000" w:rsidRDefault="00000000" w:rsidRPr="00000000" w14:paraId="000000A8">
            <w:pPr>
              <w:tabs>
                <w:tab w:val="left" w:leader="none" w:pos="2160"/>
                <w:tab w:val="left" w:leader="none" w:pos="438"/>
              </w:tabs>
              <w:ind w:left="13" w:firstLine="0"/>
              <w:rPr/>
            </w:pPr>
            <w:r w:rsidDel="00000000" w:rsidR="00000000" w:rsidRPr="00000000">
              <w:rPr>
                <w:rtl w:val="0"/>
              </w:rPr>
            </w:r>
          </w:p>
        </w:tc>
        <w:tc>
          <w:tcPr/>
          <w:p w:rsidR="00000000" w:rsidDel="00000000" w:rsidP="00000000" w:rsidRDefault="00000000" w:rsidRPr="00000000" w14:paraId="000000A9">
            <w:pPr>
              <w:tabs>
                <w:tab w:val="left" w:leader="none" w:pos="2160"/>
              </w:tabs>
              <w:rPr/>
            </w:pPr>
            <w:r w:rsidDel="00000000" w:rsidR="00000000" w:rsidRPr="00000000">
              <w:rPr>
                <w:rtl w:val="0"/>
              </w:rPr>
            </w:r>
          </w:p>
          <w:p w:rsidR="00000000" w:rsidDel="00000000" w:rsidP="00000000" w:rsidRDefault="00000000" w:rsidRPr="00000000" w14:paraId="000000AA">
            <w:pPr>
              <w:tabs>
                <w:tab w:val="left" w:leader="none" w:pos="2160"/>
              </w:tabs>
              <w:ind w:left="459" w:hanging="425"/>
              <w:rPr/>
            </w:pPr>
            <w:r w:rsidDel="00000000" w:rsidR="00000000" w:rsidRPr="00000000">
              <w:rPr>
                <w:rtl w:val="0"/>
              </w:rPr>
              <w:t xml:space="preserve">18.  Contribute to the development of the education system by, for example, sharing effective practice, working in partnership with other schools and promoting innovative initiatives</w:t>
            </w:r>
          </w:p>
        </w:tc>
        <w:tc>
          <w:tcPr/>
          <w:p w:rsidR="00000000" w:rsidDel="00000000" w:rsidP="00000000" w:rsidRDefault="00000000" w:rsidRPr="00000000" w14:paraId="000000AB">
            <w:pPr>
              <w:tabs>
                <w:tab w:val="left" w:leader="none" w:pos="2160"/>
              </w:tabs>
              <w:rPr/>
            </w:pPr>
            <w:r w:rsidDel="00000000" w:rsidR="00000000" w:rsidRPr="00000000">
              <w:rPr>
                <w:rtl w:val="0"/>
              </w:rPr>
            </w:r>
          </w:p>
          <w:p w:rsidR="00000000" w:rsidDel="00000000" w:rsidP="00000000" w:rsidRDefault="00000000" w:rsidRPr="00000000" w14:paraId="000000AC">
            <w:pPr>
              <w:tabs>
                <w:tab w:val="left" w:leader="none" w:pos="2160"/>
              </w:tabs>
              <w:rPr/>
            </w:pPr>
            <w:r w:rsidDel="00000000" w:rsidR="00000000" w:rsidRPr="00000000">
              <w:rPr>
                <w:rtl w:val="0"/>
              </w:rPr>
              <w:t xml:space="preserve">Letter of Application</w:t>
            </w:r>
          </w:p>
          <w:p w:rsidR="00000000" w:rsidDel="00000000" w:rsidP="00000000" w:rsidRDefault="00000000" w:rsidRPr="00000000" w14:paraId="000000AD">
            <w:pPr>
              <w:tabs>
                <w:tab w:val="left" w:leader="none" w:pos="2160"/>
              </w:tabs>
              <w:rPr/>
            </w:pPr>
            <w:r w:rsidDel="00000000" w:rsidR="00000000" w:rsidRPr="00000000">
              <w:rPr>
                <w:rtl w:val="0"/>
              </w:rPr>
              <w:t xml:space="preserve">Formal Interview</w:t>
            </w:r>
          </w:p>
          <w:p w:rsidR="00000000" w:rsidDel="00000000" w:rsidP="00000000" w:rsidRDefault="00000000" w:rsidRPr="00000000" w14:paraId="000000AE">
            <w:pPr>
              <w:tabs>
                <w:tab w:val="left" w:leader="none" w:pos="2160"/>
              </w:tabs>
              <w:rPr/>
            </w:pPr>
            <w:r w:rsidDel="00000000" w:rsidR="00000000" w:rsidRPr="00000000">
              <w:rPr>
                <w:rtl w:val="0"/>
              </w:rPr>
              <w:t xml:space="preserve">Selection Activity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tabs>
                <w:tab w:val="left" w:leader="none" w:pos="2160"/>
              </w:tabs>
              <w:rPr>
                <w:b w:val="1"/>
              </w:rPr>
            </w:pPr>
            <w:r w:rsidDel="00000000" w:rsidR="00000000" w:rsidRPr="00000000">
              <w:rPr>
                <w:b w:val="1"/>
                <w:rtl w:val="0"/>
              </w:rPr>
              <w:t xml:space="preserve">Safeguarding and Promoting the Welfare of Young People</w:t>
            </w:r>
          </w:p>
          <w:p w:rsidR="00000000" w:rsidDel="00000000" w:rsidP="00000000" w:rsidRDefault="00000000" w:rsidRPr="00000000" w14:paraId="000000B0">
            <w:pPr>
              <w:numPr>
                <w:ilvl w:val="0"/>
                <w:numId w:val="6"/>
              </w:numPr>
              <w:tabs>
                <w:tab w:val="left" w:leader="none" w:pos="2160"/>
              </w:tabs>
              <w:ind w:left="438" w:hanging="425"/>
              <w:rPr/>
            </w:pPr>
            <w:r w:rsidDel="00000000" w:rsidR="00000000" w:rsidRPr="00000000">
              <w:rPr>
                <w:rtl w:val="0"/>
              </w:rPr>
              <w:t xml:space="preserve">Has a good knowledge of the Safeguarding systems within school</w:t>
            </w:r>
          </w:p>
          <w:p w:rsidR="00000000" w:rsidDel="00000000" w:rsidP="00000000" w:rsidRDefault="00000000" w:rsidRPr="00000000" w14:paraId="000000B1">
            <w:pPr>
              <w:numPr>
                <w:ilvl w:val="0"/>
                <w:numId w:val="6"/>
              </w:numPr>
              <w:tabs>
                <w:tab w:val="left" w:leader="none" w:pos="2160"/>
              </w:tabs>
              <w:ind w:left="438" w:hanging="425"/>
              <w:rPr/>
            </w:pPr>
            <w:r w:rsidDel="00000000" w:rsidR="00000000" w:rsidRPr="00000000">
              <w:rPr>
                <w:rtl w:val="0"/>
              </w:rPr>
              <w:t xml:space="preserve">Has appropriate motivation to work with children and young people </w:t>
            </w:r>
          </w:p>
          <w:p w:rsidR="00000000" w:rsidDel="00000000" w:rsidP="00000000" w:rsidRDefault="00000000" w:rsidRPr="00000000" w14:paraId="000000B2">
            <w:pPr>
              <w:numPr>
                <w:ilvl w:val="0"/>
                <w:numId w:val="6"/>
              </w:numPr>
              <w:tabs>
                <w:tab w:val="left" w:leader="none" w:pos="2160"/>
              </w:tabs>
              <w:ind w:left="438" w:hanging="425"/>
              <w:rPr/>
            </w:pPr>
            <w:r w:rsidDel="00000000" w:rsidR="00000000" w:rsidRPr="00000000">
              <w:rPr>
                <w:rtl w:val="0"/>
              </w:rPr>
              <w:t xml:space="preserve">Has the ability to maintain appropriate relationships and personal boundaries with children and young people </w:t>
            </w:r>
          </w:p>
          <w:p w:rsidR="00000000" w:rsidDel="00000000" w:rsidP="00000000" w:rsidRDefault="00000000" w:rsidRPr="00000000" w14:paraId="000000B3">
            <w:pPr>
              <w:numPr>
                <w:ilvl w:val="0"/>
                <w:numId w:val="6"/>
              </w:numPr>
              <w:tabs>
                <w:tab w:val="left" w:leader="none" w:pos="2160"/>
              </w:tabs>
              <w:ind w:left="438" w:hanging="425"/>
              <w:rPr/>
            </w:pPr>
            <w:r w:rsidDel="00000000" w:rsidR="00000000" w:rsidRPr="00000000">
              <w:rPr>
                <w:rtl w:val="0"/>
              </w:rPr>
              <w:t xml:space="preserve">Has emotional resilience in working with challenging behaviours; and appropriate attitudes to the use of authority and maintaining discipline</w:t>
            </w:r>
          </w:p>
          <w:p w:rsidR="00000000" w:rsidDel="00000000" w:rsidP="00000000" w:rsidRDefault="00000000" w:rsidRPr="00000000" w14:paraId="000000B4">
            <w:pPr>
              <w:tabs>
                <w:tab w:val="left" w:leader="none" w:pos="2160"/>
              </w:tabs>
              <w:ind w:left="438" w:firstLine="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tabs>
                <w:tab w:val="left" w:leader="none" w:pos="2160"/>
              </w:tabs>
              <w:rPr/>
            </w:pPr>
            <w:r w:rsidDel="00000000" w:rsidR="00000000" w:rsidRPr="00000000">
              <w:rPr>
                <w:rtl w:val="0"/>
              </w:rPr>
            </w:r>
          </w:p>
          <w:p w:rsidR="00000000" w:rsidDel="00000000" w:rsidP="00000000" w:rsidRDefault="00000000" w:rsidRPr="00000000" w14:paraId="000000B6">
            <w:pPr>
              <w:tabs>
                <w:tab w:val="left" w:leader="none" w:pos="2160"/>
              </w:tabs>
              <w:rPr/>
            </w:pPr>
            <w:r w:rsidDel="00000000" w:rsidR="00000000" w:rsidRPr="00000000">
              <w:rPr>
                <w:rtl w:val="0"/>
              </w:rPr>
            </w:r>
          </w:p>
          <w:p w:rsidR="00000000" w:rsidDel="00000000" w:rsidP="00000000" w:rsidRDefault="00000000" w:rsidRPr="00000000" w14:paraId="000000B7">
            <w:pPr>
              <w:tabs>
                <w:tab w:val="left" w:leader="none" w:pos="2160"/>
              </w:tabs>
              <w:ind w:left="459" w:hanging="459"/>
              <w:rPr/>
            </w:pPr>
            <w:r w:rsidDel="00000000" w:rsidR="00000000" w:rsidRPr="00000000">
              <w:rPr>
                <w:rtl w:val="0"/>
              </w:rPr>
              <w:t xml:space="preserve">19.  Has current knowledge on recent national and local safeguarding developments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tabs>
                <w:tab w:val="left" w:leader="none" w:pos="2160"/>
              </w:tabs>
              <w:rPr/>
            </w:pPr>
            <w:r w:rsidDel="00000000" w:rsidR="00000000" w:rsidRPr="00000000">
              <w:rPr>
                <w:rtl w:val="0"/>
              </w:rPr>
            </w:r>
          </w:p>
          <w:p w:rsidR="00000000" w:rsidDel="00000000" w:rsidP="00000000" w:rsidRDefault="00000000" w:rsidRPr="00000000" w14:paraId="000000B9">
            <w:pPr>
              <w:tabs>
                <w:tab w:val="left" w:leader="none" w:pos="2160"/>
              </w:tabs>
              <w:rPr/>
            </w:pPr>
            <w:r w:rsidDel="00000000" w:rsidR="00000000" w:rsidRPr="00000000">
              <w:rPr>
                <w:rtl w:val="0"/>
              </w:rPr>
            </w:r>
          </w:p>
          <w:p w:rsidR="00000000" w:rsidDel="00000000" w:rsidP="00000000" w:rsidRDefault="00000000" w:rsidRPr="00000000" w14:paraId="000000BA">
            <w:pPr>
              <w:tabs>
                <w:tab w:val="left" w:leader="none" w:pos="2160"/>
              </w:tabs>
              <w:rPr/>
            </w:pPr>
            <w:r w:rsidDel="00000000" w:rsidR="00000000" w:rsidRPr="00000000">
              <w:rPr>
                <w:rtl w:val="0"/>
              </w:rPr>
              <w:t xml:space="preserve">Letter of Application</w:t>
            </w:r>
          </w:p>
          <w:p w:rsidR="00000000" w:rsidDel="00000000" w:rsidP="00000000" w:rsidRDefault="00000000" w:rsidRPr="00000000" w14:paraId="000000BB">
            <w:pPr>
              <w:tabs>
                <w:tab w:val="left" w:leader="none" w:pos="2160"/>
              </w:tabs>
              <w:rPr/>
            </w:pPr>
            <w:r w:rsidDel="00000000" w:rsidR="00000000" w:rsidRPr="00000000">
              <w:rPr>
                <w:rtl w:val="0"/>
              </w:rPr>
              <w:t xml:space="preserve">Formal Interview</w:t>
            </w:r>
          </w:p>
          <w:p w:rsidR="00000000" w:rsidDel="00000000" w:rsidP="00000000" w:rsidRDefault="00000000" w:rsidRPr="00000000" w14:paraId="000000BC">
            <w:pPr>
              <w:tabs>
                <w:tab w:val="left" w:leader="none" w:pos="2160"/>
              </w:tabs>
              <w:rPr/>
            </w:pPr>
            <w:r w:rsidDel="00000000" w:rsidR="00000000" w:rsidRPr="00000000">
              <w:rPr>
                <w:rtl w:val="0"/>
              </w:rPr>
              <w:t xml:space="preserve">Selection Activity</w:t>
            </w:r>
          </w:p>
          <w:p w:rsidR="00000000" w:rsidDel="00000000" w:rsidP="00000000" w:rsidRDefault="00000000" w:rsidRPr="00000000" w14:paraId="000000BD">
            <w:pPr>
              <w:tabs>
                <w:tab w:val="left" w:leader="none" w:pos="2160"/>
              </w:tabs>
              <w:rPr/>
            </w:pPr>
            <w:r w:rsidDel="00000000" w:rsidR="00000000" w:rsidRPr="00000000">
              <w:rPr>
                <w:rtl w:val="0"/>
              </w:rPr>
              <w:t xml:space="preserve">Written Reference</w:t>
            </w:r>
          </w:p>
          <w:p w:rsidR="00000000" w:rsidDel="00000000" w:rsidP="00000000" w:rsidRDefault="00000000" w:rsidRPr="00000000" w14:paraId="000000BE">
            <w:pPr>
              <w:tabs>
                <w:tab w:val="left" w:leader="none" w:pos="2160"/>
              </w:tabs>
              <w:rPr/>
            </w:pPr>
            <w:r w:rsidDel="00000000" w:rsidR="00000000" w:rsidRPr="00000000">
              <w:rPr>
                <w:rtl w:val="0"/>
              </w:rPr>
            </w:r>
          </w:p>
        </w:tc>
      </w:tr>
    </w:tb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tabs>
          <w:tab w:val="left" w:leader="none" w:pos="2160"/>
        </w:tabs>
        <w:spacing w:after="200" w:line="276" w:lineRule="auto"/>
        <w:rPr>
          <w:sz w:val="22"/>
          <w:szCs w:val="22"/>
        </w:rPr>
      </w:pPr>
      <w:bookmarkStart w:colFirst="0" w:colLast="0" w:name="_heading=h.gjdgxs" w:id="0"/>
      <w:bookmarkEnd w:id="0"/>
      <w:r w:rsidDel="00000000" w:rsidR="00000000" w:rsidRPr="00000000">
        <w:rPr>
          <w:rtl w:val="0"/>
        </w:rPr>
      </w:r>
    </w:p>
    <w:sectPr>
      <w:pgSz w:h="16838" w:w="11906" w:orient="portrait"/>
      <w:pgMar w:bottom="567" w:top="567"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268" w:hanging="360"/>
      </w:pPr>
      <w:rPr>
        <w:rFonts w:ascii="Noto Sans Symbols" w:cs="Noto Sans Symbols" w:eastAsia="Noto Sans Symbols" w:hAnsi="Noto Sans Symbols"/>
      </w:rPr>
    </w:lvl>
    <w:lvl w:ilvl="1">
      <w:start w:val="1"/>
      <w:numFmt w:val="bullet"/>
      <w:lvlText w:val="o"/>
      <w:lvlJc w:val="left"/>
      <w:pPr>
        <w:ind w:left="1348" w:hanging="359.9999999999999"/>
      </w:pPr>
      <w:rPr>
        <w:rFonts w:ascii="Courier New" w:cs="Courier New" w:eastAsia="Courier New" w:hAnsi="Courier New"/>
      </w:rPr>
    </w:lvl>
    <w:lvl w:ilvl="2">
      <w:start w:val="1"/>
      <w:numFmt w:val="bullet"/>
      <w:lvlText w:val="▪"/>
      <w:lvlJc w:val="left"/>
      <w:pPr>
        <w:ind w:left="2068" w:hanging="360"/>
      </w:pPr>
      <w:rPr>
        <w:rFonts w:ascii="Noto Sans Symbols" w:cs="Noto Sans Symbols" w:eastAsia="Noto Sans Symbols" w:hAnsi="Noto Sans Symbols"/>
      </w:rPr>
    </w:lvl>
    <w:lvl w:ilvl="3">
      <w:start w:val="1"/>
      <w:numFmt w:val="bullet"/>
      <w:lvlText w:val="●"/>
      <w:lvlJc w:val="left"/>
      <w:pPr>
        <w:ind w:left="2788" w:hanging="360"/>
      </w:pPr>
      <w:rPr>
        <w:rFonts w:ascii="Noto Sans Symbols" w:cs="Noto Sans Symbols" w:eastAsia="Noto Sans Symbols" w:hAnsi="Noto Sans Symbols"/>
      </w:rPr>
    </w:lvl>
    <w:lvl w:ilvl="4">
      <w:start w:val="1"/>
      <w:numFmt w:val="bullet"/>
      <w:lvlText w:val="o"/>
      <w:lvlJc w:val="left"/>
      <w:pPr>
        <w:ind w:left="3508" w:hanging="360"/>
      </w:pPr>
      <w:rPr>
        <w:rFonts w:ascii="Courier New" w:cs="Courier New" w:eastAsia="Courier New" w:hAnsi="Courier New"/>
      </w:rPr>
    </w:lvl>
    <w:lvl w:ilvl="5">
      <w:start w:val="1"/>
      <w:numFmt w:val="bullet"/>
      <w:lvlText w:val="▪"/>
      <w:lvlJc w:val="left"/>
      <w:pPr>
        <w:ind w:left="4228" w:hanging="360"/>
      </w:pPr>
      <w:rPr>
        <w:rFonts w:ascii="Noto Sans Symbols" w:cs="Noto Sans Symbols" w:eastAsia="Noto Sans Symbols" w:hAnsi="Noto Sans Symbols"/>
      </w:rPr>
    </w:lvl>
    <w:lvl w:ilvl="6">
      <w:start w:val="1"/>
      <w:numFmt w:val="bullet"/>
      <w:lvlText w:val="●"/>
      <w:lvlJc w:val="left"/>
      <w:pPr>
        <w:ind w:left="4948" w:hanging="360"/>
      </w:pPr>
      <w:rPr>
        <w:rFonts w:ascii="Noto Sans Symbols" w:cs="Noto Sans Symbols" w:eastAsia="Noto Sans Symbols" w:hAnsi="Noto Sans Symbols"/>
      </w:rPr>
    </w:lvl>
    <w:lvl w:ilvl="7">
      <w:start w:val="1"/>
      <w:numFmt w:val="bullet"/>
      <w:lvlText w:val="o"/>
      <w:lvlJc w:val="left"/>
      <w:pPr>
        <w:ind w:left="5668" w:hanging="360"/>
      </w:pPr>
      <w:rPr>
        <w:rFonts w:ascii="Courier New" w:cs="Courier New" w:eastAsia="Courier New" w:hAnsi="Courier New"/>
      </w:rPr>
    </w:lvl>
    <w:lvl w:ilvl="8">
      <w:start w:val="1"/>
      <w:numFmt w:val="bullet"/>
      <w:lvlText w:val="▪"/>
      <w:lvlJc w:val="left"/>
      <w:pPr>
        <w:ind w:left="6388"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tabs>
          <w:tab w:val="left" w:leader="none" w:pos="216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24448"/>
    <w:pPr>
      <w:tabs>
        <w:tab w:val="left" w:pos="2160"/>
      </w:tabs>
      <w:spacing w:after="0" w:line="240" w:lineRule="auto"/>
    </w:pPr>
    <w:rPr>
      <w:rFonts w:ascii="Arial" w:cs="Times New Roman" w:eastAsia="Times New Roman" w:hAnsi="Arial"/>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D8409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84096"/>
    <w:rPr>
      <w:rFonts w:ascii="Segoe UI" w:cs="Segoe UI" w:hAnsi="Segoe UI"/>
      <w:sz w:val="18"/>
      <w:szCs w:val="18"/>
    </w:rPr>
  </w:style>
  <w:style w:type="paragraph" w:styleId="NoSpacing">
    <w:name w:val="No Spacing"/>
    <w:uiPriority w:val="1"/>
    <w:qFormat w:val="1"/>
    <w:rsid w:val="00524448"/>
    <w:pPr>
      <w:spacing w:after="0" w:line="240" w:lineRule="auto"/>
    </w:pPr>
    <w:rPr>
      <w:rFonts w:ascii="Calibri" w:cs="Times New Roman" w:eastAsia="Calibri" w:hAnsi="Calibri"/>
    </w:rPr>
  </w:style>
  <w:style w:type="table" w:styleId="TableGrid">
    <w:name w:val="Table Grid"/>
    <w:basedOn w:val="TableNormal"/>
    <w:uiPriority w:val="59"/>
    <w:rsid w:val="0052444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4Eev50mIcaZiq4DWBuTMvWetmw==">AMUW2mUXSczJayPzOlN4SFN9sJ6FEajYMokTOF9M5W7Wm4QCDGflpc+0FWPreZe304sZi5MTMVme0NhSGkSg62fWRyxAZ3MZ5RQZ66nG/kbu/A0nQSeadzNO1DBjzNKWS3WGxYZNhzWi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2021-05-13T13:07:00Z</dcterms:created>
  <dc:creator>Diane Harrison</dc:creator>
</cp:coreProperties>
</file>