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847A" w14:textId="77777777" w:rsidR="00937B72" w:rsidRPr="00E04F29" w:rsidRDefault="00751C44" w:rsidP="003D7942">
      <w:pPr>
        <w:pStyle w:val="Heading1"/>
        <w:rPr>
          <w:rFonts w:asciiTheme="minorHAnsi" w:hAnsiTheme="minorHAnsi" w:cstheme="minorHAnsi"/>
        </w:rPr>
      </w:pPr>
      <w:r w:rsidRPr="00E04F29">
        <w:rPr>
          <w:rFonts w:asciiTheme="minorHAnsi" w:hAnsiTheme="minorHAnsi" w:cstheme="minorHAnsi"/>
          <w:noProof/>
          <w:lang w:eastAsia="en-GB"/>
        </w:rPr>
        <w:drawing>
          <wp:anchor distT="0" distB="0" distL="114300" distR="114300" simplePos="0" relativeHeight="251659264" behindDoc="0" locked="0" layoutInCell="1" allowOverlap="1" wp14:anchorId="2838F80E" wp14:editId="2C90F38D">
            <wp:simplePos x="0" y="0"/>
            <wp:positionH relativeFrom="margin">
              <wp:align>right</wp:align>
            </wp:positionH>
            <wp:positionV relativeFrom="margin">
              <wp:posOffset>-344805</wp:posOffset>
            </wp:positionV>
            <wp:extent cx="850900" cy="8509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 - appn 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margin">
              <wp14:pctWidth>0</wp14:pctWidth>
            </wp14:sizeRelH>
            <wp14:sizeRelV relativeFrom="margin">
              <wp14:pctHeight>0</wp14:pctHeight>
            </wp14:sizeRelV>
          </wp:anchor>
        </w:drawing>
      </w:r>
    </w:p>
    <w:p w14:paraId="7DC7FD21" w14:textId="77777777" w:rsidR="00937B72" w:rsidRPr="00E04F29" w:rsidRDefault="00937B72" w:rsidP="003D7942">
      <w:pPr>
        <w:pStyle w:val="Heading1"/>
        <w:rPr>
          <w:rFonts w:asciiTheme="minorHAnsi" w:hAnsiTheme="minorHAnsi" w:cstheme="minorHAnsi"/>
        </w:rPr>
      </w:pPr>
    </w:p>
    <w:p w14:paraId="7C46DFC2" w14:textId="77777777" w:rsidR="00937B72" w:rsidRPr="00156374" w:rsidRDefault="00156374" w:rsidP="003D7942">
      <w:pPr>
        <w:pStyle w:val="Heading1"/>
        <w:jc w:val="left"/>
        <w:rPr>
          <w:rFonts w:asciiTheme="minorHAnsi" w:hAnsiTheme="minorHAnsi" w:cstheme="minorHAnsi"/>
          <w:sz w:val="28"/>
          <w:u w:val="none"/>
        </w:rPr>
      </w:pPr>
      <w:r w:rsidRPr="00156374">
        <w:rPr>
          <w:rFonts w:asciiTheme="minorHAnsi" w:hAnsiTheme="minorHAnsi" w:cstheme="minorHAnsi"/>
          <w:sz w:val="28"/>
          <w:u w:val="none"/>
        </w:rPr>
        <w:t>SCHOOL SUPPORT ASSISTANT</w:t>
      </w:r>
    </w:p>
    <w:p w14:paraId="46031095" w14:textId="77777777" w:rsidR="00156374" w:rsidRPr="00156374" w:rsidRDefault="00156374" w:rsidP="003D7942">
      <w:pPr>
        <w:pStyle w:val="NoSpacing"/>
        <w:rPr>
          <w:rFonts w:asciiTheme="minorHAnsi" w:hAnsiTheme="minorHAnsi" w:cstheme="minorHAnsi"/>
          <w:b/>
          <w:lang w:eastAsia="en-GB"/>
        </w:rPr>
      </w:pPr>
    </w:p>
    <w:p w14:paraId="7EA00EC0" w14:textId="261514D8" w:rsidR="00E04F29" w:rsidRDefault="00E04F29" w:rsidP="003D7942">
      <w:pPr>
        <w:pStyle w:val="NoSpacing"/>
        <w:rPr>
          <w:rFonts w:asciiTheme="minorHAnsi" w:hAnsiTheme="minorHAnsi" w:cstheme="minorHAnsi"/>
          <w:b/>
          <w:lang w:eastAsia="en-GB"/>
        </w:rPr>
      </w:pPr>
      <w:r w:rsidRPr="00156374">
        <w:rPr>
          <w:rFonts w:asciiTheme="minorHAnsi" w:hAnsiTheme="minorHAnsi" w:cstheme="minorHAnsi"/>
          <w:b/>
          <w:lang w:eastAsia="en-GB"/>
        </w:rPr>
        <w:t>32.5 hpw / term time only / £</w:t>
      </w:r>
      <w:r w:rsidR="000B788A" w:rsidRPr="000B788A">
        <w:rPr>
          <w:rFonts w:asciiTheme="minorHAnsi" w:hAnsiTheme="minorHAnsi" w:cstheme="minorHAnsi"/>
          <w:b/>
          <w:lang w:eastAsia="en-GB"/>
        </w:rPr>
        <w:t>15,953.16</w:t>
      </w:r>
      <w:r w:rsidR="000B788A">
        <w:rPr>
          <w:rFonts w:asciiTheme="minorHAnsi" w:hAnsiTheme="minorHAnsi" w:cstheme="minorHAnsi"/>
          <w:b/>
          <w:lang w:eastAsia="en-GB"/>
        </w:rPr>
        <w:t xml:space="preserve"> pa (actual salary</w:t>
      </w:r>
      <w:r w:rsidRPr="00156374">
        <w:rPr>
          <w:rFonts w:asciiTheme="minorHAnsi" w:hAnsiTheme="minorHAnsi" w:cstheme="minorHAnsi"/>
          <w:b/>
          <w:lang w:eastAsia="en-GB"/>
        </w:rPr>
        <w:t>)</w:t>
      </w:r>
    </w:p>
    <w:p w14:paraId="11CD6ADA" w14:textId="77777777" w:rsidR="003D7942" w:rsidRDefault="003D7942" w:rsidP="003D7942">
      <w:pPr>
        <w:pStyle w:val="NoSpacing"/>
        <w:rPr>
          <w:rFonts w:asciiTheme="minorHAnsi" w:hAnsiTheme="minorHAnsi" w:cstheme="minorHAnsi"/>
          <w:b/>
          <w:lang w:eastAsia="en-GB"/>
        </w:rPr>
      </w:pPr>
    </w:p>
    <w:p w14:paraId="3197B441" w14:textId="1088F282" w:rsidR="0083631A" w:rsidRDefault="009A2C81" w:rsidP="003D7942">
      <w:pPr>
        <w:rPr>
          <w:rStyle w:val="Strong"/>
          <w:rFonts w:asciiTheme="minorHAnsi" w:hAnsiTheme="minorHAnsi" w:cstheme="minorHAnsi"/>
        </w:rPr>
      </w:pPr>
      <w:r w:rsidRPr="009A2C81">
        <w:rPr>
          <w:rStyle w:val="Strong"/>
          <w:rFonts w:asciiTheme="minorHAnsi" w:hAnsiTheme="minorHAnsi" w:cstheme="minorHAnsi"/>
        </w:rPr>
        <w:t xml:space="preserve">This is being offered as </w:t>
      </w:r>
      <w:r w:rsidR="0083631A">
        <w:rPr>
          <w:rStyle w:val="Strong"/>
          <w:rFonts w:asciiTheme="minorHAnsi" w:hAnsiTheme="minorHAnsi" w:cstheme="minorHAnsi"/>
        </w:rPr>
        <w:t xml:space="preserve">a </w:t>
      </w:r>
      <w:r w:rsidRPr="009A2C81">
        <w:rPr>
          <w:rStyle w:val="Strong"/>
          <w:rFonts w:asciiTheme="minorHAnsi" w:hAnsiTheme="minorHAnsi" w:cstheme="minorHAnsi"/>
        </w:rPr>
        <w:t>fixed term appointment until summer 202</w:t>
      </w:r>
      <w:r w:rsidR="000B788A">
        <w:rPr>
          <w:rStyle w:val="Strong"/>
          <w:rFonts w:asciiTheme="minorHAnsi" w:hAnsiTheme="minorHAnsi" w:cstheme="minorHAnsi"/>
        </w:rPr>
        <w:t>4</w:t>
      </w:r>
      <w:r w:rsidRPr="009A2C81">
        <w:rPr>
          <w:rStyle w:val="Strong"/>
          <w:rFonts w:asciiTheme="minorHAnsi" w:hAnsiTheme="minorHAnsi" w:cstheme="minorHAnsi"/>
        </w:rPr>
        <w:t xml:space="preserve"> </w:t>
      </w:r>
      <w:r w:rsidR="0083631A">
        <w:rPr>
          <w:rStyle w:val="Strong"/>
          <w:rFonts w:asciiTheme="minorHAnsi" w:hAnsiTheme="minorHAnsi" w:cstheme="minorHAnsi"/>
        </w:rPr>
        <w:t>and we are keen to support applicants who are thinking of applying for teacher training.</w:t>
      </w:r>
    </w:p>
    <w:p w14:paraId="70CC1960" w14:textId="77777777" w:rsidR="003D7942" w:rsidRDefault="003D7942" w:rsidP="003D7942">
      <w:pPr>
        <w:rPr>
          <w:rStyle w:val="Strong"/>
          <w:rFonts w:asciiTheme="minorHAnsi" w:hAnsiTheme="minorHAnsi" w:cstheme="minorHAnsi"/>
        </w:rPr>
      </w:pPr>
    </w:p>
    <w:p w14:paraId="23EADE9B" w14:textId="77777777" w:rsidR="00A01BC1" w:rsidRPr="00A01BC1" w:rsidRDefault="00A01BC1" w:rsidP="003D7942">
      <w:pPr>
        <w:rPr>
          <w:rFonts w:asciiTheme="minorHAnsi" w:hAnsiTheme="minorHAnsi" w:cstheme="minorHAnsi"/>
          <w:lang w:eastAsia="en-GB"/>
        </w:rPr>
      </w:pPr>
      <w:r w:rsidRPr="00A01BC1">
        <w:rPr>
          <w:rFonts w:asciiTheme="minorHAnsi" w:hAnsiTheme="minorHAnsi" w:cstheme="minorHAnsi"/>
          <w:lang w:eastAsia="en-GB"/>
        </w:rPr>
        <w:t>As part of a team, your skills and experience will enable you to support a range of students with identified learning needs, providing both learning and behavioural support as required.  You will also provide effective cover for teaching colleagues in the event of an absence.  In between classroom sessions, you will assist with administrative tasks, including examination support.</w:t>
      </w:r>
    </w:p>
    <w:p w14:paraId="046AB49B" w14:textId="60F661E6" w:rsidR="00A01BC1" w:rsidRDefault="00A01BC1" w:rsidP="003D7942">
      <w:pPr>
        <w:rPr>
          <w:rFonts w:asciiTheme="minorHAnsi" w:hAnsiTheme="minorHAnsi" w:cstheme="minorHAnsi"/>
          <w:lang w:eastAsia="en-GB"/>
        </w:rPr>
      </w:pPr>
      <w:r w:rsidRPr="00A01BC1">
        <w:rPr>
          <w:rFonts w:asciiTheme="minorHAnsi" w:hAnsiTheme="minorHAnsi" w:cstheme="minorHAnsi"/>
          <w:lang w:eastAsia="en-GB"/>
        </w:rPr>
        <w:t>You will either be first aid qualified or willing to undertake training to assist with the support we give in school.</w:t>
      </w:r>
    </w:p>
    <w:p w14:paraId="67168F4A" w14:textId="77777777" w:rsidR="003D7942" w:rsidRPr="00A01BC1" w:rsidRDefault="003D7942" w:rsidP="003D7942">
      <w:pPr>
        <w:rPr>
          <w:rFonts w:asciiTheme="minorHAnsi" w:hAnsiTheme="minorHAnsi" w:cstheme="minorHAnsi"/>
          <w:lang w:eastAsia="en-GB"/>
        </w:rPr>
      </w:pPr>
    </w:p>
    <w:p w14:paraId="0C9F5F0D" w14:textId="678408CF" w:rsidR="00A01BC1" w:rsidRDefault="00A01BC1" w:rsidP="003D7942">
      <w:pPr>
        <w:rPr>
          <w:rFonts w:asciiTheme="minorHAnsi" w:hAnsiTheme="minorHAnsi" w:cstheme="minorHAnsi"/>
          <w:lang w:eastAsia="en-GB"/>
        </w:rPr>
      </w:pPr>
      <w:r w:rsidRPr="00A01BC1">
        <w:rPr>
          <w:rFonts w:asciiTheme="minorHAnsi" w:hAnsiTheme="minorHAnsi" w:cstheme="minorHAnsi"/>
          <w:lang w:eastAsia="en-GB"/>
        </w:rPr>
        <w:t xml:space="preserve">The working hours are 8.30am to 4pm on Monday, or to 3.45 on Tuesday to Friday.  You will have an hour for lunch, however on two days a week you will assist with lunchtime </w:t>
      </w:r>
      <w:proofErr w:type="gramStart"/>
      <w:r w:rsidRPr="00A01BC1">
        <w:rPr>
          <w:rFonts w:asciiTheme="minorHAnsi" w:hAnsiTheme="minorHAnsi" w:cstheme="minorHAnsi"/>
          <w:lang w:eastAsia="en-GB"/>
        </w:rPr>
        <w:t>cover, and</w:t>
      </w:r>
      <w:proofErr w:type="gramEnd"/>
      <w:r w:rsidRPr="00A01BC1">
        <w:rPr>
          <w:rFonts w:asciiTheme="minorHAnsi" w:hAnsiTheme="minorHAnsi" w:cstheme="minorHAnsi"/>
          <w:lang w:eastAsia="en-GB"/>
        </w:rPr>
        <w:t xml:space="preserve"> have a half hour lunch.</w:t>
      </w:r>
    </w:p>
    <w:p w14:paraId="4F52E1DD" w14:textId="77777777" w:rsidR="003D7942" w:rsidRDefault="003D7942" w:rsidP="003D7942">
      <w:pPr>
        <w:rPr>
          <w:rFonts w:asciiTheme="minorHAnsi" w:hAnsiTheme="minorHAnsi" w:cstheme="minorHAnsi"/>
          <w:lang w:eastAsia="en-GB"/>
        </w:rPr>
      </w:pPr>
    </w:p>
    <w:p w14:paraId="590E26CD" w14:textId="39AFAE02" w:rsidR="00A01BC1" w:rsidRDefault="0083631A" w:rsidP="003D7942">
      <w:pPr>
        <w:pStyle w:val="NoSpacing"/>
        <w:rPr>
          <w:rFonts w:asciiTheme="minorHAnsi" w:hAnsiTheme="minorHAnsi" w:cstheme="minorHAnsi"/>
          <w:b/>
          <w:sz w:val="28"/>
          <w:lang w:eastAsia="en-GB"/>
        </w:rPr>
      </w:pPr>
      <w:r w:rsidRPr="0083631A">
        <w:rPr>
          <w:rFonts w:asciiTheme="minorHAnsi" w:hAnsiTheme="minorHAnsi" w:cstheme="minorHAnsi"/>
          <w:b/>
          <w:sz w:val="28"/>
          <w:lang w:eastAsia="en-GB"/>
        </w:rPr>
        <w:t>For candidates thinking of training to teach :</w:t>
      </w:r>
      <w:r w:rsidR="00A01BC1" w:rsidRPr="0083631A">
        <w:rPr>
          <w:rFonts w:asciiTheme="minorHAnsi" w:hAnsiTheme="minorHAnsi" w:cstheme="minorHAnsi"/>
          <w:b/>
          <w:sz w:val="28"/>
          <w:lang w:eastAsia="en-GB"/>
        </w:rPr>
        <w:t xml:space="preserve"> are</w:t>
      </w:r>
      <w:r w:rsidRPr="0083631A">
        <w:rPr>
          <w:rFonts w:asciiTheme="minorHAnsi" w:hAnsiTheme="minorHAnsi" w:cstheme="minorHAnsi"/>
          <w:b/>
          <w:sz w:val="28"/>
          <w:lang w:eastAsia="en-GB"/>
        </w:rPr>
        <w:t xml:space="preserve"> you</w:t>
      </w:r>
      <w:r w:rsidR="00A01BC1" w:rsidRPr="0083631A">
        <w:rPr>
          <w:rFonts w:asciiTheme="minorHAnsi" w:hAnsiTheme="minorHAnsi" w:cstheme="minorHAnsi"/>
          <w:b/>
          <w:sz w:val="28"/>
          <w:lang w:eastAsia="en-GB"/>
        </w:rPr>
        <w:t xml:space="preserve"> thinking of secondary teaching but don’t have much classroom experience?  And had you thought of taking a slightly different route into the profession?</w:t>
      </w:r>
    </w:p>
    <w:p w14:paraId="23B34A96" w14:textId="77777777" w:rsidR="003D7942" w:rsidRPr="0083631A" w:rsidRDefault="003D7942" w:rsidP="003D7942">
      <w:pPr>
        <w:pStyle w:val="NoSpacing"/>
        <w:rPr>
          <w:rFonts w:asciiTheme="minorHAnsi" w:hAnsiTheme="minorHAnsi" w:cstheme="minorHAnsi"/>
          <w:b/>
          <w:sz w:val="28"/>
          <w:lang w:eastAsia="en-GB"/>
        </w:rPr>
      </w:pPr>
    </w:p>
    <w:p w14:paraId="0EF35F57" w14:textId="30411763" w:rsidR="00E04F29" w:rsidRDefault="00E04F29" w:rsidP="003D7942">
      <w:pPr>
        <w:rPr>
          <w:rFonts w:asciiTheme="minorHAnsi" w:hAnsiTheme="minorHAnsi" w:cstheme="minorHAnsi"/>
          <w:lang w:eastAsia="en-GB"/>
        </w:rPr>
      </w:pPr>
      <w:r w:rsidRPr="00E04F29">
        <w:rPr>
          <w:rFonts w:asciiTheme="minorHAnsi" w:hAnsiTheme="minorHAnsi" w:cstheme="minorHAnsi"/>
          <w:lang w:eastAsia="en-GB"/>
        </w:rPr>
        <w:t>At Harton Academy we have noticed over the years that people who apply to do teacher training with us and have come from a background where they have worked in a classroom for a while – spread their wings and fly much more quickly.  It’s something, we think, to do with the fact that they have made great strides in learning their classroom management skills before they start to train.</w:t>
      </w:r>
    </w:p>
    <w:p w14:paraId="4C2B01F6" w14:textId="77777777" w:rsidR="003D7942" w:rsidRPr="00E04F29" w:rsidRDefault="003D7942" w:rsidP="003D7942">
      <w:pPr>
        <w:rPr>
          <w:rFonts w:asciiTheme="minorHAnsi" w:hAnsiTheme="minorHAnsi" w:cstheme="minorHAnsi"/>
          <w:lang w:eastAsia="en-GB"/>
        </w:rPr>
      </w:pPr>
    </w:p>
    <w:p w14:paraId="299D506B" w14:textId="28F721C5" w:rsidR="00E04F29" w:rsidRDefault="00E04F29" w:rsidP="003D7942">
      <w:pPr>
        <w:rPr>
          <w:rFonts w:asciiTheme="minorHAnsi" w:hAnsiTheme="minorHAnsi" w:cstheme="minorHAnsi"/>
          <w:lang w:eastAsia="en-GB"/>
        </w:rPr>
      </w:pPr>
      <w:r w:rsidRPr="00E04F29">
        <w:rPr>
          <w:rFonts w:asciiTheme="minorHAnsi" w:hAnsiTheme="minorHAnsi" w:cstheme="minorHAnsi"/>
          <w:lang w:eastAsia="en-GB"/>
        </w:rPr>
        <w:t xml:space="preserve">We are the first to understand that teaching isn’t just about subject knowledge. Working in a classroom gives you the opportunity to watch outstanding teachers deal with a whole range of issues and behaviours – and we think the chance to concentrate on this before you start to learn how to teach as well as keep on top of your college work, is </w:t>
      </w:r>
      <w:r w:rsidRPr="00E04F29">
        <w:rPr>
          <w:rFonts w:asciiTheme="minorHAnsi" w:hAnsiTheme="minorHAnsi" w:cstheme="minorHAnsi"/>
          <w:b/>
          <w:bCs/>
          <w:lang w:eastAsia="en-GB"/>
        </w:rPr>
        <w:t>an opportunity you should seriously consider</w:t>
      </w:r>
      <w:r w:rsidRPr="00E04F29">
        <w:rPr>
          <w:rFonts w:asciiTheme="minorHAnsi" w:hAnsiTheme="minorHAnsi" w:cstheme="minorHAnsi"/>
          <w:lang w:eastAsia="en-GB"/>
        </w:rPr>
        <w:t>.</w:t>
      </w:r>
    </w:p>
    <w:p w14:paraId="2BD74F85" w14:textId="77777777" w:rsidR="003D7942" w:rsidRPr="00E04F29" w:rsidRDefault="003D7942" w:rsidP="003D7942">
      <w:pPr>
        <w:rPr>
          <w:rFonts w:asciiTheme="minorHAnsi" w:hAnsiTheme="minorHAnsi" w:cstheme="minorHAnsi"/>
          <w:lang w:eastAsia="en-GB"/>
        </w:rPr>
      </w:pPr>
    </w:p>
    <w:p w14:paraId="1322DB1C" w14:textId="7E1269B2" w:rsidR="00E04F29" w:rsidRDefault="00E04F29" w:rsidP="003D7942">
      <w:pPr>
        <w:rPr>
          <w:rFonts w:asciiTheme="minorHAnsi" w:hAnsiTheme="minorHAnsi" w:cstheme="minorHAnsi"/>
          <w:lang w:eastAsia="en-GB"/>
        </w:rPr>
      </w:pPr>
      <w:r w:rsidRPr="00E04F29">
        <w:rPr>
          <w:rFonts w:asciiTheme="minorHAnsi" w:hAnsiTheme="minorHAnsi" w:cstheme="minorHAnsi"/>
          <w:lang w:eastAsia="en-GB"/>
        </w:rPr>
        <w:t xml:space="preserve">Harton Academy </w:t>
      </w:r>
      <w:r w:rsidR="006056D5">
        <w:rPr>
          <w:rFonts w:asciiTheme="minorHAnsi" w:hAnsiTheme="minorHAnsi" w:cstheme="minorHAnsi"/>
          <w:lang w:eastAsia="en-GB"/>
        </w:rPr>
        <w:t>has</w:t>
      </w:r>
      <w:r w:rsidRPr="00E04F29">
        <w:rPr>
          <w:rFonts w:asciiTheme="minorHAnsi" w:hAnsiTheme="minorHAnsi" w:cstheme="minorHAnsi"/>
          <w:lang w:eastAsia="en-GB"/>
        </w:rPr>
        <w:t xml:space="preserve"> a large student population, from 11-18.  We have a diverse student base, giving a whole spectrum of backgrounds, abilities, needs and wants.  </w:t>
      </w:r>
      <w:r w:rsidRPr="00E04F29">
        <w:rPr>
          <w:rFonts w:asciiTheme="minorHAnsi" w:hAnsiTheme="minorHAnsi" w:cstheme="minorHAnsi"/>
          <w:b/>
          <w:bCs/>
          <w:lang w:eastAsia="en-GB"/>
        </w:rPr>
        <w:t>We believe we are an excellent place to work as well as train</w:t>
      </w:r>
      <w:r w:rsidRPr="00E04F29">
        <w:rPr>
          <w:rFonts w:asciiTheme="minorHAnsi" w:hAnsiTheme="minorHAnsi" w:cstheme="minorHAnsi"/>
          <w:lang w:eastAsia="en-GB"/>
        </w:rPr>
        <w:t>.</w:t>
      </w:r>
    </w:p>
    <w:p w14:paraId="236DBD57" w14:textId="77777777" w:rsidR="003D7942" w:rsidRPr="00E04F29" w:rsidRDefault="003D7942" w:rsidP="003D7942">
      <w:pPr>
        <w:rPr>
          <w:rFonts w:asciiTheme="minorHAnsi" w:hAnsiTheme="minorHAnsi" w:cstheme="minorHAnsi"/>
          <w:lang w:eastAsia="en-GB"/>
        </w:rPr>
      </w:pPr>
    </w:p>
    <w:p w14:paraId="3B3C8A87" w14:textId="440566D5" w:rsidR="00E04F29" w:rsidRDefault="00E04F29" w:rsidP="003D7942">
      <w:pPr>
        <w:outlineLvl w:val="2"/>
        <w:rPr>
          <w:rFonts w:asciiTheme="minorHAnsi" w:hAnsiTheme="minorHAnsi" w:cstheme="minorHAnsi"/>
          <w:b/>
          <w:bCs/>
          <w:sz w:val="27"/>
          <w:szCs w:val="27"/>
          <w:lang w:eastAsia="en-GB"/>
        </w:rPr>
      </w:pPr>
      <w:r w:rsidRPr="00E04F29">
        <w:rPr>
          <w:rFonts w:asciiTheme="minorHAnsi" w:hAnsiTheme="minorHAnsi" w:cstheme="minorHAnsi"/>
          <w:b/>
          <w:bCs/>
          <w:sz w:val="27"/>
          <w:szCs w:val="27"/>
          <w:lang w:eastAsia="en-GB"/>
        </w:rPr>
        <w:t>So why should you take this route into teaching?  Why wouldn’t you just go straight into a PCGE course?</w:t>
      </w:r>
    </w:p>
    <w:p w14:paraId="1E46C403" w14:textId="77777777" w:rsidR="003D7942" w:rsidRPr="00E04F29" w:rsidRDefault="003D7942" w:rsidP="003D7942">
      <w:pPr>
        <w:outlineLvl w:val="2"/>
        <w:rPr>
          <w:rFonts w:asciiTheme="minorHAnsi" w:hAnsiTheme="minorHAnsi" w:cstheme="minorHAnsi"/>
          <w:b/>
          <w:bCs/>
          <w:sz w:val="27"/>
          <w:szCs w:val="27"/>
          <w:lang w:eastAsia="en-GB"/>
        </w:rPr>
      </w:pPr>
    </w:p>
    <w:p w14:paraId="1C9B3037" w14:textId="4D952B0D" w:rsidR="00E04F29" w:rsidRDefault="00E04F29" w:rsidP="003D7942">
      <w:pPr>
        <w:rPr>
          <w:rFonts w:asciiTheme="minorHAnsi" w:hAnsiTheme="minorHAnsi" w:cstheme="minorHAnsi"/>
          <w:lang w:eastAsia="en-GB"/>
        </w:rPr>
      </w:pPr>
      <w:r w:rsidRPr="00E04F29">
        <w:rPr>
          <w:rFonts w:asciiTheme="minorHAnsi" w:hAnsiTheme="minorHAnsi" w:cstheme="minorHAnsi"/>
          <w:lang w:eastAsia="en-GB"/>
        </w:rPr>
        <w:t xml:space="preserve">Well, you may have just spent the last few years working hard and building up debt.  Working for us will pay you a salary, as well as give you access to top-notch training. You will work alongside the </w:t>
      </w:r>
      <w:r w:rsidRPr="00E04F29">
        <w:rPr>
          <w:rFonts w:asciiTheme="minorHAnsi" w:hAnsiTheme="minorHAnsi" w:cstheme="minorHAnsi"/>
          <w:lang w:eastAsia="en-GB"/>
        </w:rPr>
        <w:lastRenderedPageBreak/>
        <w:t>range of subjects taught at secondary level, and with high ability, less able students as well as those pupils who have a special educational need.</w:t>
      </w:r>
    </w:p>
    <w:p w14:paraId="6EA17646" w14:textId="77777777" w:rsidR="00500A50" w:rsidRPr="00E04F29" w:rsidRDefault="00500A50" w:rsidP="003D7942">
      <w:pPr>
        <w:rPr>
          <w:rFonts w:asciiTheme="minorHAnsi" w:hAnsiTheme="minorHAnsi" w:cstheme="minorHAnsi"/>
          <w:lang w:eastAsia="en-GB"/>
        </w:rPr>
      </w:pPr>
    </w:p>
    <w:p w14:paraId="0895794A" w14:textId="4343527E" w:rsidR="00E04F29" w:rsidRDefault="00E04F29" w:rsidP="003D7942">
      <w:pPr>
        <w:rPr>
          <w:rFonts w:asciiTheme="minorHAnsi" w:hAnsiTheme="minorHAnsi" w:cstheme="minorHAnsi"/>
          <w:lang w:eastAsia="en-GB"/>
        </w:rPr>
      </w:pPr>
      <w:r w:rsidRPr="00E04F29">
        <w:rPr>
          <w:rFonts w:asciiTheme="minorHAnsi" w:hAnsiTheme="minorHAnsi" w:cstheme="minorHAnsi"/>
          <w:lang w:eastAsia="en-GB"/>
        </w:rPr>
        <w:t xml:space="preserve">Working with us will give you an idea of how the school year works - </w:t>
      </w:r>
      <w:r w:rsidRPr="00E04F29">
        <w:rPr>
          <w:rFonts w:asciiTheme="minorHAnsi" w:hAnsiTheme="minorHAnsi" w:cstheme="minorHAnsi"/>
          <w:b/>
          <w:bCs/>
          <w:lang w:eastAsia="en-GB"/>
        </w:rPr>
        <w:t>you see a different side as a staff member</w:t>
      </w:r>
      <w:r w:rsidRPr="00E04F29">
        <w:rPr>
          <w:rFonts w:asciiTheme="minorHAnsi" w:hAnsiTheme="minorHAnsi" w:cstheme="minorHAnsi"/>
          <w:lang w:eastAsia="en-GB"/>
        </w:rPr>
        <w:t>.</w:t>
      </w:r>
    </w:p>
    <w:p w14:paraId="08C07761" w14:textId="77777777" w:rsidR="00500A50" w:rsidRPr="00E04F29" w:rsidRDefault="00500A50" w:rsidP="003D7942">
      <w:pPr>
        <w:rPr>
          <w:rFonts w:asciiTheme="minorHAnsi" w:hAnsiTheme="minorHAnsi" w:cstheme="minorHAnsi"/>
          <w:lang w:eastAsia="en-GB"/>
        </w:rPr>
      </w:pPr>
    </w:p>
    <w:p w14:paraId="695AAE0C" w14:textId="5AB08247" w:rsidR="00E04F29" w:rsidRDefault="00E04F29" w:rsidP="003D7942">
      <w:pPr>
        <w:rPr>
          <w:rFonts w:asciiTheme="minorHAnsi" w:hAnsiTheme="minorHAnsi" w:cstheme="minorHAnsi"/>
          <w:lang w:eastAsia="en-GB"/>
        </w:rPr>
      </w:pPr>
      <w:r w:rsidRPr="00E04F29">
        <w:rPr>
          <w:rFonts w:asciiTheme="minorHAnsi" w:hAnsiTheme="minorHAnsi" w:cstheme="minorHAnsi"/>
          <w:lang w:eastAsia="en-GB"/>
        </w:rPr>
        <w:t xml:space="preserve">Students who have worked with us before going on to train all say that to be able to do the course with this experience already in their back pocket, they feel gives them a flying start.  A PGCE year is a busy </w:t>
      </w:r>
      <w:proofErr w:type="gramStart"/>
      <w:r w:rsidRPr="00E04F29">
        <w:rPr>
          <w:rFonts w:asciiTheme="minorHAnsi" w:hAnsiTheme="minorHAnsi" w:cstheme="minorHAnsi"/>
          <w:lang w:eastAsia="en-GB"/>
        </w:rPr>
        <w:t>one, and</w:t>
      </w:r>
      <w:proofErr w:type="gramEnd"/>
      <w:r w:rsidRPr="00E04F29">
        <w:rPr>
          <w:rFonts w:asciiTheme="minorHAnsi" w:hAnsiTheme="minorHAnsi" w:cstheme="minorHAnsi"/>
          <w:lang w:eastAsia="en-GB"/>
        </w:rPr>
        <w:t xml:space="preserve"> has lots of hard work – both in school and for the HE provider.</w:t>
      </w:r>
    </w:p>
    <w:p w14:paraId="4082C6EB" w14:textId="77777777" w:rsidR="00500A50" w:rsidRPr="00E04F29" w:rsidRDefault="00500A50" w:rsidP="003D7942">
      <w:pPr>
        <w:rPr>
          <w:rFonts w:asciiTheme="minorHAnsi" w:hAnsiTheme="minorHAnsi" w:cstheme="minorHAnsi"/>
          <w:lang w:eastAsia="en-GB"/>
        </w:rPr>
      </w:pPr>
    </w:p>
    <w:p w14:paraId="56D3FBF8" w14:textId="7415F923" w:rsidR="00E04F29" w:rsidRDefault="00E04F29" w:rsidP="003D7942">
      <w:pPr>
        <w:outlineLvl w:val="2"/>
        <w:rPr>
          <w:rFonts w:asciiTheme="minorHAnsi" w:hAnsiTheme="minorHAnsi" w:cstheme="minorHAnsi"/>
          <w:b/>
          <w:bCs/>
          <w:sz w:val="27"/>
          <w:szCs w:val="27"/>
          <w:lang w:eastAsia="en-GB"/>
        </w:rPr>
      </w:pPr>
      <w:r w:rsidRPr="00E04F29">
        <w:rPr>
          <w:rFonts w:asciiTheme="minorHAnsi" w:hAnsiTheme="minorHAnsi" w:cstheme="minorHAnsi"/>
          <w:b/>
          <w:bCs/>
          <w:sz w:val="27"/>
          <w:szCs w:val="27"/>
          <w:lang w:eastAsia="en-GB"/>
        </w:rPr>
        <w:t>Why not pace yourself and work on this while earning a salary?</w:t>
      </w:r>
    </w:p>
    <w:p w14:paraId="0A03B6C5" w14:textId="77777777" w:rsidR="00500A50" w:rsidRPr="00E04F29" w:rsidRDefault="00500A50" w:rsidP="003D7942">
      <w:pPr>
        <w:outlineLvl w:val="2"/>
        <w:rPr>
          <w:rFonts w:asciiTheme="minorHAnsi" w:hAnsiTheme="minorHAnsi" w:cstheme="minorHAnsi"/>
          <w:b/>
          <w:bCs/>
          <w:sz w:val="27"/>
          <w:szCs w:val="27"/>
          <w:lang w:eastAsia="en-GB"/>
        </w:rPr>
      </w:pPr>
    </w:p>
    <w:p w14:paraId="1D762B5E" w14:textId="4B874B34" w:rsidR="00E04F29" w:rsidRDefault="00E04F29" w:rsidP="003D7942">
      <w:pPr>
        <w:rPr>
          <w:rFonts w:asciiTheme="minorHAnsi" w:hAnsiTheme="minorHAnsi" w:cstheme="minorHAnsi"/>
          <w:lang w:eastAsia="en-GB"/>
        </w:rPr>
      </w:pPr>
      <w:r w:rsidRPr="00E04F29">
        <w:rPr>
          <w:rFonts w:asciiTheme="minorHAnsi" w:hAnsiTheme="minorHAnsi" w:cstheme="minorHAnsi"/>
          <w:lang w:eastAsia="en-GB"/>
        </w:rPr>
        <w:t xml:space="preserve">Yes, you won’t start training for another year, but think of the advantages in having worked for a whole school year in </w:t>
      </w:r>
      <w:r w:rsidR="006056D5">
        <w:rPr>
          <w:rFonts w:asciiTheme="minorHAnsi" w:hAnsiTheme="minorHAnsi" w:cstheme="minorHAnsi"/>
          <w:lang w:eastAsia="en-GB"/>
        </w:rPr>
        <w:t>a</w:t>
      </w:r>
      <w:r w:rsidRPr="00E04F29">
        <w:rPr>
          <w:rFonts w:asciiTheme="minorHAnsi" w:hAnsiTheme="minorHAnsi" w:cstheme="minorHAnsi"/>
          <w:lang w:eastAsia="en-GB"/>
        </w:rPr>
        <w:t xml:space="preserve"> school, having earned a salary and, who knows – you may find that you want to train in our partnership.</w:t>
      </w:r>
    </w:p>
    <w:p w14:paraId="205CE71B" w14:textId="77777777" w:rsidR="00500A50" w:rsidRPr="00E04F29" w:rsidRDefault="00500A50" w:rsidP="003D7942">
      <w:pPr>
        <w:rPr>
          <w:rFonts w:asciiTheme="minorHAnsi" w:hAnsiTheme="minorHAnsi" w:cstheme="minorHAnsi"/>
          <w:lang w:eastAsia="en-GB"/>
        </w:rPr>
      </w:pPr>
    </w:p>
    <w:p w14:paraId="596A798F" w14:textId="271AA8CA" w:rsidR="00E04F29" w:rsidRDefault="00E04F29" w:rsidP="003D7942">
      <w:pPr>
        <w:rPr>
          <w:rFonts w:asciiTheme="minorHAnsi" w:hAnsiTheme="minorHAnsi" w:cstheme="minorHAnsi"/>
          <w:lang w:eastAsia="en-GB"/>
        </w:rPr>
      </w:pPr>
      <w:r w:rsidRPr="00E04F29">
        <w:rPr>
          <w:rFonts w:asciiTheme="minorHAnsi" w:hAnsiTheme="minorHAnsi" w:cstheme="minorHAnsi"/>
          <w:lang w:eastAsia="en-GB"/>
        </w:rPr>
        <w:t>There’s no requirement to apply for, or do your teacher training with us – you may prefer a more traditional route of a PGCE course at University.  But then, having been here – you may find you prefer the challenge of being on the front line for the whole course.</w:t>
      </w:r>
    </w:p>
    <w:p w14:paraId="44CA06C7" w14:textId="77777777" w:rsidR="00500A50" w:rsidRPr="00E04F29" w:rsidRDefault="00500A50" w:rsidP="003D7942">
      <w:pPr>
        <w:rPr>
          <w:rFonts w:asciiTheme="minorHAnsi" w:hAnsiTheme="minorHAnsi" w:cstheme="minorHAnsi"/>
          <w:lang w:eastAsia="en-GB"/>
        </w:rPr>
      </w:pPr>
    </w:p>
    <w:p w14:paraId="64C63691" w14:textId="1572DF61" w:rsidR="00E04F29" w:rsidRDefault="00E04F29" w:rsidP="003D7942">
      <w:pPr>
        <w:rPr>
          <w:rFonts w:asciiTheme="minorHAnsi" w:hAnsiTheme="minorHAnsi" w:cstheme="minorHAnsi"/>
          <w:b/>
          <w:bCs/>
          <w:color w:val="000000"/>
          <w:sz w:val="28"/>
          <w:lang w:eastAsia="en-GB"/>
        </w:rPr>
      </w:pPr>
      <w:r w:rsidRPr="0083631A">
        <w:rPr>
          <w:rFonts w:asciiTheme="minorHAnsi" w:hAnsiTheme="minorHAnsi" w:cstheme="minorHAnsi"/>
          <w:b/>
          <w:bCs/>
          <w:color w:val="000000"/>
          <w:sz w:val="28"/>
          <w:lang w:eastAsia="en-GB"/>
        </w:rPr>
        <w:t>We think you will.</w:t>
      </w:r>
    </w:p>
    <w:p w14:paraId="72F052F8" w14:textId="77777777" w:rsidR="00500A50" w:rsidRPr="0083631A" w:rsidRDefault="00500A50" w:rsidP="003D7942">
      <w:pPr>
        <w:rPr>
          <w:rFonts w:asciiTheme="minorHAnsi" w:hAnsiTheme="minorHAnsi" w:cstheme="minorHAnsi"/>
          <w:sz w:val="28"/>
          <w:lang w:eastAsia="en-GB"/>
        </w:rPr>
      </w:pPr>
    </w:p>
    <w:p w14:paraId="23284DCA" w14:textId="08ABDFEB" w:rsidR="00E04F29" w:rsidRDefault="00E04F29" w:rsidP="003D7942">
      <w:pPr>
        <w:rPr>
          <w:rFonts w:asciiTheme="minorHAnsi" w:hAnsiTheme="minorHAnsi" w:cstheme="minorHAnsi"/>
          <w:lang w:eastAsia="en-GB"/>
        </w:rPr>
      </w:pPr>
      <w:r w:rsidRPr="00E04F29">
        <w:rPr>
          <w:rFonts w:asciiTheme="minorHAnsi" w:hAnsiTheme="minorHAnsi" w:cstheme="minorHAnsi"/>
          <w:lang w:eastAsia="en-GB"/>
        </w:rPr>
        <w:t>We are committed to safeguarding and promoting the welfare of children, young people and vulnerable adults.  We expect all our staff and volunteers to share our commitment.  Successful applicants are required to obtain an Enhanced Certificate of Disclosure from the Disclosure and Barring Service.</w:t>
      </w:r>
    </w:p>
    <w:p w14:paraId="44B9FC88" w14:textId="77777777" w:rsidR="00500A50" w:rsidRDefault="00500A50" w:rsidP="003D7942">
      <w:pPr>
        <w:rPr>
          <w:rFonts w:asciiTheme="minorHAnsi" w:hAnsiTheme="minorHAnsi" w:cstheme="minorHAnsi"/>
          <w:lang w:eastAsia="en-GB"/>
        </w:rPr>
      </w:pPr>
    </w:p>
    <w:p w14:paraId="2E4A3AB8" w14:textId="2E19D628" w:rsidR="00E04F29" w:rsidRDefault="00E04F29" w:rsidP="003D7942">
      <w:pPr>
        <w:outlineLvl w:val="2"/>
        <w:rPr>
          <w:rFonts w:asciiTheme="minorHAnsi" w:hAnsiTheme="minorHAnsi" w:cstheme="minorHAnsi"/>
          <w:b/>
          <w:bCs/>
          <w:sz w:val="27"/>
          <w:szCs w:val="27"/>
          <w:lang w:eastAsia="en-GB"/>
        </w:rPr>
      </w:pPr>
      <w:r w:rsidRPr="00E04F29">
        <w:rPr>
          <w:rFonts w:asciiTheme="minorHAnsi" w:hAnsiTheme="minorHAnsi" w:cstheme="minorHAnsi"/>
          <w:b/>
          <w:bCs/>
          <w:sz w:val="27"/>
          <w:szCs w:val="27"/>
          <w:lang w:eastAsia="en-GB"/>
        </w:rPr>
        <w:t>How to apply</w:t>
      </w:r>
    </w:p>
    <w:p w14:paraId="303993D3" w14:textId="77777777" w:rsidR="00500A50" w:rsidRPr="00E04F29" w:rsidRDefault="00500A50" w:rsidP="003D7942">
      <w:pPr>
        <w:outlineLvl w:val="2"/>
        <w:rPr>
          <w:rFonts w:asciiTheme="minorHAnsi" w:hAnsiTheme="minorHAnsi" w:cstheme="minorHAnsi"/>
          <w:b/>
          <w:bCs/>
          <w:sz w:val="27"/>
          <w:szCs w:val="27"/>
          <w:lang w:eastAsia="en-GB"/>
        </w:rPr>
      </w:pPr>
    </w:p>
    <w:p w14:paraId="70BB61FC" w14:textId="2BE8D095" w:rsidR="00156374" w:rsidRDefault="00156374" w:rsidP="003D7942">
      <w:pPr>
        <w:rPr>
          <w:rFonts w:ascii="Calibri" w:hAnsi="Calibri" w:cs="Arial"/>
          <w:b/>
          <w:bCs/>
        </w:rPr>
      </w:pPr>
      <w:r>
        <w:rPr>
          <w:rFonts w:ascii="Calibri" w:hAnsi="Calibri" w:cs="Arial"/>
          <w:b/>
          <w:bCs/>
        </w:rPr>
        <w:t xml:space="preserve">Application packs are available from the Academy’s website </w:t>
      </w:r>
    </w:p>
    <w:p w14:paraId="1D96B02F" w14:textId="77777777" w:rsidR="00500A50" w:rsidRDefault="00500A50" w:rsidP="003D7942">
      <w:pPr>
        <w:rPr>
          <w:rFonts w:ascii="Calibri" w:hAnsi="Calibri" w:cs="Arial"/>
          <w:b/>
          <w:bCs/>
        </w:rPr>
      </w:pPr>
    </w:p>
    <w:p w14:paraId="5FAAE2C7" w14:textId="77777777" w:rsidR="007A7F90" w:rsidRDefault="00500A50" w:rsidP="003D7942">
      <w:hyperlink r:id="rId9" w:history="1">
        <w:r w:rsidR="007A7F90" w:rsidRPr="00A61C37">
          <w:rPr>
            <w:rStyle w:val="Hyperlink"/>
          </w:rPr>
          <w:t>https://harton-tc.co.uk/year-7-11/information/vacancies/school-support-assistant-3/</w:t>
        </w:r>
      </w:hyperlink>
    </w:p>
    <w:p w14:paraId="2CDBB0B6" w14:textId="77777777" w:rsidR="00500A50" w:rsidRDefault="00500A50" w:rsidP="003D7942">
      <w:pPr>
        <w:rPr>
          <w:rFonts w:asciiTheme="minorHAnsi" w:hAnsiTheme="minorHAnsi" w:cstheme="minorHAnsi"/>
          <w:b/>
          <w:bCs/>
          <w:lang w:eastAsia="en-GB"/>
        </w:rPr>
      </w:pPr>
    </w:p>
    <w:p w14:paraId="39CACB3A" w14:textId="38F1BC90" w:rsidR="00E04F29" w:rsidRPr="00E04F29" w:rsidRDefault="00E04F29" w:rsidP="003D7942">
      <w:pPr>
        <w:rPr>
          <w:rFonts w:asciiTheme="minorHAnsi" w:hAnsiTheme="minorHAnsi" w:cstheme="minorHAnsi"/>
          <w:lang w:eastAsia="en-GB"/>
        </w:rPr>
      </w:pPr>
      <w:r w:rsidRPr="00E04F29">
        <w:rPr>
          <w:rFonts w:asciiTheme="minorHAnsi" w:hAnsiTheme="minorHAnsi" w:cstheme="minorHAnsi"/>
          <w:b/>
          <w:bCs/>
          <w:lang w:eastAsia="en-GB"/>
        </w:rPr>
        <w:t xml:space="preserve">The closing date for applications </w:t>
      </w:r>
      <w:r w:rsidR="0030162A">
        <w:rPr>
          <w:rFonts w:asciiTheme="minorHAnsi" w:hAnsiTheme="minorHAnsi" w:cstheme="minorHAnsi"/>
          <w:b/>
          <w:bCs/>
          <w:lang w:eastAsia="en-GB"/>
        </w:rPr>
        <w:t xml:space="preserve">is </w:t>
      </w:r>
      <w:r w:rsidR="000B788A">
        <w:rPr>
          <w:rFonts w:asciiTheme="minorHAnsi" w:hAnsiTheme="minorHAnsi" w:cstheme="minorHAnsi"/>
          <w:b/>
          <w:bCs/>
          <w:lang w:eastAsia="en-GB"/>
        </w:rPr>
        <w:t>Tuesday 14</w:t>
      </w:r>
      <w:r w:rsidR="000B788A" w:rsidRPr="000B788A">
        <w:rPr>
          <w:rFonts w:asciiTheme="minorHAnsi" w:hAnsiTheme="minorHAnsi" w:cstheme="minorHAnsi"/>
          <w:b/>
          <w:bCs/>
          <w:vertAlign w:val="superscript"/>
          <w:lang w:eastAsia="en-GB"/>
        </w:rPr>
        <w:t>th</w:t>
      </w:r>
      <w:r w:rsidR="000B788A">
        <w:rPr>
          <w:rFonts w:asciiTheme="minorHAnsi" w:hAnsiTheme="minorHAnsi" w:cstheme="minorHAnsi"/>
          <w:b/>
          <w:bCs/>
          <w:lang w:eastAsia="en-GB"/>
        </w:rPr>
        <w:t xml:space="preserve"> </w:t>
      </w:r>
      <w:proofErr w:type="gramStart"/>
      <w:r w:rsidR="000B788A">
        <w:rPr>
          <w:rFonts w:asciiTheme="minorHAnsi" w:hAnsiTheme="minorHAnsi" w:cstheme="minorHAnsi"/>
          <w:b/>
          <w:bCs/>
          <w:lang w:eastAsia="en-GB"/>
        </w:rPr>
        <w:t>February,</w:t>
      </w:r>
      <w:proofErr w:type="gramEnd"/>
      <w:r w:rsidR="000B788A">
        <w:rPr>
          <w:rFonts w:asciiTheme="minorHAnsi" w:hAnsiTheme="minorHAnsi" w:cstheme="minorHAnsi"/>
          <w:b/>
          <w:bCs/>
          <w:lang w:eastAsia="en-GB"/>
        </w:rPr>
        <w:t xml:space="preserve"> 2023</w:t>
      </w:r>
      <w:r w:rsidRPr="00E04F29">
        <w:rPr>
          <w:rFonts w:asciiTheme="minorHAnsi" w:hAnsiTheme="minorHAnsi" w:cstheme="minorHAnsi"/>
          <w:b/>
          <w:bCs/>
          <w:lang w:eastAsia="en-GB"/>
        </w:rPr>
        <w:t>, at 12 noon.</w:t>
      </w:r>
    </w:p>
    <w:p w14:paraId="26396246" w14:textId="77777777" w:rsidR="00500A50" w:rsidRDefault="00500A50" w:rsidP="003D7942">
      <w:pPr>
        <w:rPr>
          <w:rFonts w:asciiTheme="minorHAnsi" w:hAnsiTheme="minorHAnsi" w:cstheme="minorHAnsi"/>
          <w:lang w:eastAsia="en-GB"/>
        </w:rPr>
      </w:pPr>
    </w:p>
    <w:p w14:paraId="33E34F3B" w14:textId="03170C24" w:rsidR="00E621F5" w:rsidRPr="00156374" w:rsidRDefault="00E04F29" w:rsidP="003D7942">
      <w:pPr>
        <w:rPr>
          <w:rFonts w:asciiTheme="minorHAnsi" w:hAnsiTheme="minorHAnsi" w:cstheme="minorHAnsi"/>
          <w:lang w:eastAsia="en-GB"/>
        </w:rPr>
      </w:pPr>
      <w:r w:rsidRPr="00E04F29">
        <w:rPr>
          <w:rFonts w:asciiTheme="minorHAnsi" w:hAnsiTheme="minorHAnsi" w:cstheme="minorHAnsi"/>
          <w:lang w:eastAsia="en-GB"/>
        </w:rPr>
        <w:t>Applications should be </w:t>
      </w:r>
      <w:r w:rsidRPr="00E04F29">
        <w:rPr>
          <w:rFonts w:asciiTheme="minorHAnsi" w:hAnsiTheme="minorHAnsi" w:cstheme="minorHAnsi"/>
          <w:b/>
          <w:bCs/>
          <w:lang w:eastAsia="en-GB"/>
        </w:rPr>
        <w:t>returned</w:t>
      </w:r>
      <w:r w:rsidRPr="00E04F29">
        <w:rPr>
          <w:rFonts w:asciiTheme="minorHAnsi" w:hAnsiTheme="minorHAnsi" w:cstheme="minorHAnsi"/>
          <w:lang w:eastAsia="en-GB"/>
        </w:rPr>
        <w:t> to </w:t>
      </w:r>
      <w:r w:rsidRPr="00E04F29">
        <w:rPr>
          <w:rFonts w:asciiTheme="minorHAnsi" w:hAnsiTheme="minorHAnsi" w:cstheme="minorHAnsi"/>
          <w:color w:val="0000FF"/>
          <w:u w:val="single"/>
          <w:lang w:eastAsia="en-GB"/>
        </w:rPr>
        <w:t>recruitment@hartonacademy.co.uk</w:t>
      </w:r>
    </w:p>
    <w:p w14:paraId="64D3100C" w14:textId="77777777" w:rsidR="00500A50" w:rsidRDefault="00500A50" w:rsidP="003D7942">
      <w:pPr>
        <w:rPr>
          <w:rFonts w:asciiTheme="minorHAnsi" w:hAnsiTheme="minorHAnsi" w:cstheme="minorHAnsi"/>
          <w:b/>
        </w:rPr>
      </w:pPr>
    </w:p>
    <w:p w14:paraId="32635823" w14:textId="027BDCD2" w:rsidR="00937B72" w:rsidRPr="00665C85" w:rsidRDefault="00665C85" w:rsidP="003D7942">
      <w:pPr>
        <w:rPr>
          <w:rFonts w:asciiTheme="minorHAnsi" w:hAnsiTheme="minorHAnsi" w:cstheme="minorHAnsi"/>
          <w:b/>
        </w:rPr>
      </w:pPr>
      <w:r w:rsidRPr="00665C85">
        <w:rPr>
          <w:rFonts w:asciiTheme="minorHAnsi" w:hAnsiTheme="minorHAnsi" w:cstheme="minorHAnsi"/>
          <w:b/>
        </w:rPr>
        <w:t>Harton Academy is the Employer</w:t>
      </w:r>
    </w:p>
    <w:sectPr w:rsidR="00937B72" w:rsidRPr="00665C85" w:rsidSect="00865D7D">
      <w:footerReference w:type="default" r:id="rId10"/>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939C" w14:textId="77777777" w:rsidR="00937B72" w:rsidRDefault="00751C44">
      <w:r>
        <w:separator/>
      </w:r>
    </w:p>
  </w:endnote>
  <w:endnote w:type="continuationSeparator" w:id="0">
    <w:p w14:paraId="349A75D7" w14:textId="77777777" w:rsidR="00937B72" w:rsidRDefault="0075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FA48" w14:textId="114C0758" w:rsidR="00C116E3" w:rsidRPr="00665C85" w:rsidRDefault="00665C85" w:rsidP="00665C85">
    <w:pPr>
      <w:pStyle w:val="Footer"/>
    </w:pPr>
    <w:r>
      <w:t>CS03923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201E" w14:textId="77777777" w:rsidR="00937B72" w:rsidRDefault="00751C44">
      <w:r>
        <w:separator/>
      </w:r>
    </w:p>
  </w:footnote>
  <w:footnote w:type="continuationSeparator" w:id="0">
    <w:p w14:paraId="1DE0DAF8" w14:textId="77777777" w:rsidR="00937B72" w:rsidRDefault="0075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1" w15:restartNumberingAfterBreak="0">
    <w:nsid w:val="25E74E86"/>
    <w:multiLevelType w:val="hybridMultilevel"/>
    <w:tmpl w:val="459C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EF0E78"/>
    <w:multiLevelType w:val="multilevel"/>
    <w:tmpl w:val="8DCC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63EEB"/>
    <w:multiLevelType w:val="hybridMultilevel"/>
    <w:tmpl w:val="A964F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320E6"/>
    <w:multiLevelType w:val="hybridMultilevel"/>
    <w:tmpl w:val="7E10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73EBC"/>
    <w:multiLevelType w:val="hybridMultilevel"/>
    <w:tmpl w:val="0248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D3BF0"/>
    <w:multiLevelType w:val="hybridMultilevel"/>
    <w:tmpl w:val="3096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285900"/>
    <w:multiLevelType w:val="hybridMultilevel"/>
    <w:tmpl w:val="48567D0C"/>
    <w:lvl w:ilvl="0" w:tplc="08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8" w15:restartNumberingAfterBreak="0">
    <w:nsid w:val="64BF3BA1"/>
    <w:multiLevelType w:val="multilevel"/>
    <w:tmpl w:val="9D58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A7579E"/>
    <w:multiLevelType w:val="multilevel"/>
    <w:tmpl w:val="1C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822D39"/>
    <w:multiLevelType w:val="hybridMultilevel"/>
    <w:tmpl w:val="5DB42732"/>
    <w:lvl w:ilvl="0" w:tplc="29E8ED7A">
      <w:start w:val="1"/>
      <w:numFmt w:val="bullet"/>
      <w:lvlText w:val=""/>
      <w:lvlJc w:val="left"/>
      <w:pPr>
        <w:tabs>
          <w:tab w:val="num" w:pos="510"/>
        </w:tabs>
        <w:ind w:left="510" w:hanging="51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9717144">
    <w:abstractNumId w:val="0"/>
  </w:num>
  <w:num w:numId="2" w16cid:durableId="266813342">
    <w:abstractNumId w:val="10"/>
  </w:num>
  <w:num w:numId="3" w16cid:durableId="1967656775">
    <w:abstractNumId w:val="5"/>
  </w:num>
  <w:num w:numId="4" w16cid:durableId="122695047">
    <w:abstractNumId w:val="6"/>
  </w:num>
  <w:num w:numId="5" w16cid:durableId="1100294610">
    <w:abstractNumId w:val="7"/>
  </w:num>
  <w:num w:numId="6" w16cid:durableId="211814662">
    <w:abstractNumId w:val="3"/>
  </w:num>
  <w:num w:numId="7" w16cid:durableId="101993259">
    <w:abstractNumId w:val="1"/>
  </w:num>
  <w:num w:numId="8" w16cid:durableId="1673609207">
    <w:abstractNumId w:val="1"/>
  </w:num>
  <w:num w:numId="9" w16cid:durableId="2023705058">
    <w:abstractNumId w:val="2"/>
  </w:num>
  <w:num w:numId="10" w16cid:durableId="1702628071">
    <w:abstractNumId w:val="9"/>
  </w:num>
  <w:num w:numId="11" w16cid:durableId="1267344095">
    <w:abstractNumId w:val="8"/>
  </w:num>
  <w:num w:numId="12" w16cid:durableId="667102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72"/>
    <w:rsid w:val="00057530"/>
    <w:rsid w:val="00087CCE"/>
    <w:rsid w:val="000B788A"/>
    <w:rsid w:val="000C09E4"/>
    <w:rsid w:val="000F10B3"/>
    <w:rsid w:val="00156374"/>
    <w:rsid w:val="001913E5"/>
    <w:rsid w:val="001A1DA1"/>
    <w:rsid w:val="001B39AB"/>
    <w:rsid w:val="001D715A"/>
    <w:rsid w:val="002E0147"/>
    <w:rsid w:val="0030162A"/>
    <w:rsid w:val="00323FEC"/>
    <w:rsid w:val="00336B56"/>
    <w:rsid w:val="00337995"/>
    <w:rsid w:val="00370A6D"/>
    <w:rsid w:val="00394B10"/>
    <w:rsid w:val="003D7942"/>
    <w:rsid w:val="00430C29"/>
    <w:rsid w:val="004313F5"/>
    <w:rsid w:val="00491F40"/>
    <w:rsid w:val="00500A50"/>
    <w:rsid w:val="005205B7"/>
    <w:rsid w:val="005271E1"/>
    <w:rsid w:val="005849A5"/>
    <w:rsid w:val="005D098C"/>
    <w:rsid w:val="005E24B0"/>
    <w:rsid w:val="0060457D"/>
    <w:rsid w:val="006056D5"/>
    <w:rsid w:val="00655153"/>
    <w:rsid w:val="00665C85"/>
    <w:rsid w:val="006B1226"/>
    <w:rsid w:val="00751C44"/>
    <w:rsid w:val="00781768"/>
    <w:rsid w:val="00785A1B"/>
    <w:rsid w:val="007A7F90"/>
    <w:rsid w:val="007B0A2A"/>
    <w:rsid w:val="0083631A"/>
    <w:rsid w:val="00865D7D"/>
    <w:rsid w:val="00890B50"/>
    <w:rsid w:val="008B40F4"/>
    <w:rsid w:val="008F60D5"/>
    <w:rsid w:val="00937B72"/>
    <w:rsid w:val="009A2C81"/>
    <w:rsid w:val="009B08EB"/>
    <w:rsid w:val="009C1A95"/>
    <w:rsid w:val="009F0174"/>
    <w:rsid w:val="00A01BC1"/>
    <w:rsid w:val="00A61F3A"/>
    <w:rsid w:val="00AB7D0B"/>
    <w:rsid w:val="00AF7238"/>
    <w:rsid w:val="00B01628"/>
    <w:rsid w:val="00B55AB7"/>
    <w:rsid w:val="00BF1C7B"/>
    <w:rsid w:val="00C05586"/>
    <w:rsid w:val="00C116E3"/>
    <w:rsid w:val="00C11B62"/>
    <w:rsid w:val="00C44030"/>
    <w:rsid w:val="00C5062E"/>
    <w:rsid w:val="00C55B67"/>
    <w:rsid w:val="00D0374D"/>
    <w:rsid w:val="00D9163A"/>
    <w:rsid w:val="00DD0294"/>
    <w:rsid w:val="00E04F29"/>
    <w:rsid w:val="00E17578"/>
    <w:rsid w:val="00E621F5"/>
    <w:rsid w:val="00E63AEF"/>
    <w:rsid w:val="00E7388D"/>
    <w:rsid w:val="00E747AB"/>
    <w:rsid w:val="00FB554A"/>
    <w:rsid w:val="00FB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56E35"/>
  <w15:docId w15:val="{0BC8DE84-0A4B-4C7B-8CA2-BB0EBE7D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paragraph" w:styleId="Heading5">
    <w:name w:val="heading 5"/>
    <w:basedOn w:val="Normal"/>
    <w:next w:val="Normal"/>
    <w:qFormat/>
    <w:pPr>
      <w:keepNext/>
      <w:shd w:val="clear" w:color="auto" w:fill="FFFFFF"/>
      <w:outlineLvl w:val="4"/>
    </w:pPr>
    <w:rPr>
      <w:rFonts w:ascii="Trebuchet MS" w:hAnsi="Trebuchet MS" w:cs="Arial"/>
      <w:b/>
      <w:bCs/>
      <w:color w:val="333333"/>
      <w:szCs w:val="2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rebuchet MS" w:hAnsi="Trebuchet M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jc w:val="center"/>
    </w:pPr>
    <w:rPr>
      <w:rFonts w:ascii="Comic Sans MS" w:hAnsi="Comic Sans MS"/>
      <w:szCs w:val="20"/>
    </w:rPr>
  </w:style>
  <w:style w:type="paragraph" w:styleId="BodyText2">
    <w:name w:val="Body Text 2"/>
    <w:basedOn w:val="Normal"/>
    <w:pPr>
      <w:shd w:val="clear" w:color="auto" w:fill="FFFFFF"/>
    </w:pPr>
    <w:rPr>
      <w:rFonts w:ascii="Trebuchet MS" w:hAnsi="Trebuchet MS" w:cs="Arial"/>
      <w:color w:val="333333"/>
      <w:szCs w:val="23"/>
      <w:lang w:val="en"/>
    </w:rPr>
  </w:style>
  <w:style w:type="paragraph" w:styleId="ListParagraph">
    <w:name w:val="List Paragraph"/>
    <w:basedOn w:val="Normal"/>
    <w:uiPriority w:val="34"/>
    <w:qFormat/>
    <w:pPr>
      <w:ind w:left="720"/>
    </w:pPr>
    <w:rPr>
      <w:rFonts w:ascii="Calibri" w:eastAsia="Calibri" w:hAnsi="Calibr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Emphasis">
    <w:name w:val="Emphasis"/>
    <w:basedOn w:val="DefaultParagraphFont"/>
    <w:uiPriority w:val="20"/>
    <w:qFormat/>
    <w:rsid w:val="00C5062E"/>
    <w:rPr>
      <w:i/>
      <w:iCs/>
    </w:rPr>
  </w:style>
  <w:style w:type="paragraph" w:styleId="NoSpacing">
    <w:name w:val="No Spacing"/>
    <w:uiPriority w:val="1"/>
    <w:qFormat/>
    <w:rsid w:val="00E04F29"/>
    <w:rPr>
      <w:sz w:val="24"/>
      <w:szCs w:val="24"/>
      <w:lang w:eastAsia="en-US"/>
    </w:rPr>
  </w:style>
  <w:style w:type="character" w:styleId="Strong">
    <w:name w:val="Strong"/>
    <w:basedOn w:val="DefaultParagraphFont"/>
    <w:uiPriority w:val="22"/>
    <w:qFormat/>
    <w:rsid w:val="009A2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431130">
      <w:bodyDiv w:val="1"/>
      <w:marLeft w:val="0"/>
      <w:marRight w:val="0"/>
      <w:marTop w:val="0"/>
      <w:marBottom w:val="0"/>
      <w:divBdr>
        <w:top w:val="none" w:sz="0" w:space="0" w:color="auto"/>
        <w:left w:val="none" w:sz="0" w:space="0" w:color="auto"/>
        <w:bottom w:val="none" w:sz="0" w:space="0" w:color="auto"/>
        <w:right w:val="none" w:sz="0" w:space="0" w:color="auto"/>
      </w:divBdr>
    </w:div>
    <w:div w:id="1368725450">
      <w:bodyDiv w:val="1"/>
      <w:marLeft w:val="0"/>
      <w:marRight w:val="0"/>
      <w:marTop w:val="0"/>
      <w:marBottom w:val="0"/>
      <w:divBdr>
        <w:top w:val="none" w:sz="0" w:space="0" w:color="auto"/>
        <w:left w:val="none" w:sz="0" w:space="0" w:color="auto"/>
        <w:bottom w:val="none" w:sz="0" w:space="0" w:color="auto"/>
        <w:right w:val="none" w:sz="0" w:space="0" w:color="auto"/>
      </w:divBdr>
    </w:div>
    <w:div w:id="16532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rton-tc.co.uk/year-7-11/information/vacancies/school-support-assistan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A5A36-4275-4F46-AFF6-0074EF07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718</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4326</CharactersWithSpaces>
  <SharedDoc>false</SharedDoc>
  <HLinks>
    <vt:vector size="6" baseType="variant">
      <vt:variant>
        <vt:i4>3539051</vt:i4>
      </vt:variant>
      <vt:variant>
        <vt:i4>0</vt:i4>
      </vt:variant>
      <vt:variant>
        <vt:i4>0</vt:i4>
      </vt:variant>
      <vt:variant>
        <vt:i4>5</vt:i4>
      </vt:variant>
      <vt:variant>
        <vt:lpwstr>http://www.harton-tc.co.uk/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3</cp:revision>
  <cp:lastPrinted>2023-01-31T13:19:00Z</cp:lastPrinted>
  <dcterms:created xsi:type="dcterms:W3CDTF">2023-01-31T13:19:00Z</dcterms:created>
  <dcterms:modified xsi:type="dcterms:W3CDTF">2023-01-31T13:25:00Z</dcterms:modified>
</cp:coreProperties>
</file>