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61EFA47" w:rsidR="00845787" w:rsidRPr="000128F7" w:rsidRDefault="00C277C4" w:rsidP="00B35AE7">
            <w:pPr>
              <w:rPr>
                <w:rFonts w:cs="Arial"/>
                <w:szCs w:val="24"/>
              </w:rPr>
            </w:pPr>
            <w:r>
              <w:rPr>
                <w:rFonts w:cs="Arial"/>
                <w:szCs w:val="24"/>
              </w:rPr>
              <w:t>Contracts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58BECB4" w:rsidR="00845787" w:rsidRPr="000128F7" w:rsidRDefault="00C277C4" w:rsidP="00FB1A80">
            <w:pPr>
              <w:rPr>
                <w:szCs w:val="24"/>
              </w:rPr>
            </w:pPr>
            <w:r>
              <w:rPr>
                <w:szCs w:val="24"/>
              </w:rPr>
              <w:t>A3507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5A63186D" w14:textId="19FFCEF3" w:rsidR="009B6B51" w:rsidRDefault="009B6B51" w:rsidP="009B6B51"/>
          <w:p w14:paraId="05B2F04F" w14:textId="3CB9CABC" w:rsidR="00C277C4" w:rsidRDefault="00C277C4" w:rsidP="009B6B51">
            <w:r>
              <w:t>7</w:t>
            </w:r>
          </w:p>
          <w:p w14:paraId="37837377" w14:textId="784A1213" w:rsidR="00845787" w:rsidRPr="000128F7" w:rsidRDefault="00845787" w:rsidP="00AD5D55">
            <w:pPr>
              <w:rPr>
                <w:rFonts w:cs="Arial"/>
                <w:szCs w:val="24"/>
              </w:rPr>
            </w:pP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37D0943" w:rsidR="00845787" w:rsidRPr="000128F7" w:rsidRDefault="00C277C4"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3F40524" w:rsidR="00845787" w:rsidRPr="000128F7" w:rsidRDefault="00C277C4" w:rsidP="00D70625">
            <w:pPr>
              <w:rPr>
                <w:rFonts w:cs="Arial"/>
                <w:szCs w:val="24"/>
              </w:rPr>
            </w:pPr>
            <w:r>
              <w:rPr>
                <w:rFonts w:cs="Arial"/>
                <w:szCs w:val="24"/>
              </w:rPr>
              <w:t>Transport &amp; Contract Services - IPTG</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DDC2EB2" w14:textId="1375E330" w:rsidR="005B7FEB" w:rsidRDefault="005B7FEB" w:rsidP="005B7FEB">
            <w:pPr>
              <w:pStyle w:val="BodyTextIndent2"/>
              <w:spacing w:after="0" w:line="240" w:lineRule="auto"/>
              <w:ind w:left="0"/>
            </w:pPr>
          </w:p>
          <w:p w14:paraId="2C996941" w14:textId="0E9391B9" w:rsidR="00C277C4" w:rsidRDefault="009F5430" w:rsidP="005B7FEB">
            <w:pPr>
              <w:pStyle w:val="BodyTextIndent2"/>
              <w:spacing w:after="0" w:line="240" w:lineRule="auto"/>
              <w:ind w:left="0"/>
            </w:pPr>
            <w:r>
              <w:t>IPT Contract Management</w:t>
            </w:r>
            <w:r w:rsidR="00C277C4">
              <w:t xml:space="preserve"> Team Leader</w:t>
            </w:r>
          </w:p>
          <w:p w14:paraId="41413624" w14:textId="21E1C480" w:rsidR="00845787" w:rsidRPr="00C277C4" w:rsidRDefault="005B7FEB" w:rsidP="00C277C4">
            <w:pPr>
              <w:ind w:left="11" w:hanging="720"/>
            </w:pPr>
            <w:r>
              <w:t xml:space="preserve">  </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EF632AF"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C277C4">
              <w:rPr>
                <w:rFonts w:cs="Arial"/>
                <w:szCs w:val="24"/>
              </w:rPr>
              <w:t>County Hall, Durham</w:t>
            </w:r>
            <w:r w:rsidR="005B7FEB">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AF158B2" w14:textId="19540541" w:rsidR="00C277C4" w:rsidRPr="00C277C4" w:rsidRDefault="00C277C4" w:rsidP="00C277C4">
      <w:pPr>
        <w:widowControl w:val="0"/>
        <w:autoSpaceDE w:val="0"/>
        <w:autoSpaceDN w:val="0"/>
        <w:adjustRightInd w:val="0"/>
        <w:ind w:left="142"/>
        <w:rPr>
          <w:b/>
          <w:bCs/>
          <w:szCs w:val="24"/>
        </w:rPr>
      </w:pPr>
      <w:r w:rsidRPr="00C277C4">
        <w:rPr>
          <w:szCs w:val="24"/>
        </w:rPr>
        <w:t xml:space="preserve">The post holder is required to plan, </w:t>
      </w:r>
      <w:proofErr w:type="gramStart"/>
      <w:r w:rsidRPr="00C277C4">
        <w:rPr>
          <w:szCs w:val="24"/>
        </w:rPr>
        <w:t>request</w:t>
      </w:r>
      <w:proofErr w:type="gramEnd"/>
      <w:r w:rsidRPr="00C277C4">
        <w:rPr>
          <w:szCs w:val="24"/>
        </w:rPr>
        <w:t xml:space="preserve"> and approve appropriate transport in response to referrals from Children and </w:t>
      </w:r>
      <w:r w:rsidR="009F5430">
        <w:rPr>
          <w:szCs w:val="24"/>
        </w:rPr>
        <w:t>Young People’s</w:t>
      </w:r>
      <w:r w:rsidRPr="00C277C4">
        <w:rPr>
          <w:szCs w:val="24"/>
        </w:rPr>
        <w:t xml:space="preserve"> Services (C</w:t>
      </w:r>
      <w:r w:rsidR="009F5430">
        <w:rPr>
          <w:szCs w:val="24"/>
        </w:rPr>
        <w:t>YPS</w:t>
      </w:r>
      <w:r w:rsidRPr="00C277C4">
        <w:rPr>
          <w:szCs w:val="24"/>
        </w:rPr>
        <w:t>)</w:t>
      </w:r>
      <w:r w:rsidR="009F5430">
        <w:rPr>
          <w:szCs w:val="24"/>
        </w:rPr>
        <w:t xml:space="preserve">, Adult </w:t>
      </w:r>
      <w:r w:rsidR="00602BC5">
        <w:rPr>
          <w:szCs w:val="24"/>
        </w:rPr>
        <w:t xml:space="preserve">and Health </w:t>
      </w:r>
      <w:r w:rsidR="009F5430">
        <w:rPr>
          <w:szCs w:val="24"/>
        </w:rPr>
        <w:t>Services</w:t>
      </w:r>
      <w:r w:rsidR="00602BC5">
        <w:rPr>
          <w:szCs w:val="24"/>
        </w:rPr>
        <w:t xml:space="preserve"> (AHS)</w:t>
      </w:r>
      <w:r w:rsidRPr="00C277C4">
        <w:rPr>
          <w:szCs w:val="24"/>
        </w:rPr>
        <w:t xml:space="preserve"> and Regeneration</w:t>
      </w:r>
      <w:r w:rsidR="009F5430">
        <w:rPr>
          <w:szCs w:val="24"/>
        </w:rPr>
        <w:t>, Economy and Growth</w:t>
      </w:r>
      <w:r w:rsidRPr="00C277C4">
        <w:rPr>
          <w:szCs w:val="24"/>
        </w:rPr>
        <w:t xml:space="preserve"> (RE</w:t>
      </w:r>
      <w:r w:rsidR="009F5430">
        <w:rPr>
          <w:szCs w:val="24"/>
        </w:rPr>
        <w:t>G</w:t>
      </w:r>
      <w:r w:rsidRPr="00C277C4">
        <w:rPr>
          <w:szCs w:val="24"/>
        </w:rPr>
        <w:t xml:space="preserve">). To manage these contracts safely and efficiently within the Conditions of Contract and within the various budgets spends. To operate as a “buyer” and provide purchasing resources to the County Council. Support the establishment, development and </w:t>
      </w:r>
      <w:proofErr w:type="spellStart"/>
      <w:proofErr w:type="gramStart"/>
      <w:r w:rsidRPr="00C277C4">
        <w:rPr>
          <w:szCs w:val="24"/>
        </w:rPr>
        <w:t>on going</w:t>
      </w:r>
      <w:proofErr w:type="spellEnd"/>
      <w:proofErr w:type="gramEnd"/>
      <w:r w:rsidRPr="00C277C4">
        <w:rPr>
          <w:szCs w:val="24"/>
        </w:rPr>
        <w:t xml:space="preserve"> performance of a pro-active modern procurement function. To demonstrate value for money and effective use of resources to ensure procurement spend is managed strategically to achieve community benefits and the continuous improvement in service delivery.</w:t>
      </w:r>
    </w:p>
    <w:p w14:paraId="10501806" w14:textId="77777777" w:rsidR="00AD5D55" w:rsidRDefault="00AD5D55"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7D30A99F" w14:textId="77777777" w:rsidR="00C277C4" w:rsidRPr="00C277C4" w:rsidRDefault="00C277C4" w:rsidP="00C277C4">
      <w:pPr>
        <w:ind w:firstLine="720"/>
        <w:rPr>
          <w:szCs w:val="24"/>
        </w:rPr>
      </w:pPr>
      <w:r w:rsidRPr="00C277C4">
        <w:rPr>
          <w:szCs w:val="24"/>
        </w:rPr>
        <w:t>General</w:t>
      </w:r>
    </w:p>
    <w:p w14:paraId="4EE8240F" w14:textId="77777777" w:rsidR="00C277C4" w:rsidRPr="00C277C4" w:rsidRDefault="00C277C4" w:rsidP="00C277C4">
      <w:pPr>
        <w:pStyle w:val="NoSpacing"/>
        <w:numPr>
          <w:ilvl w:val="0"/>
          <w:numId w:val="21"/>
        </w:numPr>
        <w:rPr>
          <w:szCs w:val="24"/>
        </w:rPr>
      </w:pPr>
      <w:r w:rsidRPr="00C277C4">
        <w:rPr>
          <w:szCs w:val="24"/>
        </w:rPr>
        <w:t xml:space="preserve">Plotting, </w:t>
      </w:r>
      <w:proofErr w:type="gramStart"/>
      <w:r w:rsidRPr="00C277C4">
        <w:rPr>
          <w:szCs w:val="24"/>
        </w:rPr>
        <w:t>planning</w:t>
      </w:r>
      <w:proofErr w:type="gramEnd"/>
      <w:r w:rsidRPr="00C277C4">
        <w:rPr>
          <w:szCs w:val="24"/>
        </w:rPr>
        <w:t xml:space="preserve"> and mapping information prior to production of transport tender document to ensure appropriate vehicles/routes are allocated.</w:t>
      </w:r>
    </w:p>
    <w:p w14:paraId="3ABC317C" w14:textId="4BF85CD8" w:rsidR="00C277C4" w:rsidRPr="00C277C4" w:rsidRDefault="00C277C4" w:rsidP="00C277C4">
      <w:pPr>
        <w:pStyle w:val="NoSpacing"/>
        <w:numPr>
          <w:ilvl w:val="0"/>
          <w:numId w:val="21"/>
        </w:numPr>
        <w:rPr>
          <w:szCs w:val="24"/>
        </w:rPr>
      </w:pPr>
      <w:r w:rsidRPr="00C277C4">
        <w:rPr>
          <w:szCs w:val="24"/>
        </w:rPr>
        <w:t>High level of responsibility to request, approve and procure appropriate transport in response to referrals from C</w:t>
      </w:r>
      <w:r w:rsidR="00694431">
        <w:rPr>
          <w:szCs w:val="24"/>
        </w:rPr>
        <w:t>YPS</w:t>
      </w:r>
      <w:r w:rsidRPr="00C277C4">
        <w:rPr>
          <w:szCs w:val="24"/>
        </w:rPr>
        <w:t xml:space="preserve">, </w:t>
      </w:r>
      <w:r w:rsidR="00694431">
        <w:rPr>
          <w:szCs w:val="24"/>
        </w:rPr>
        <w:t>A</w:t>
      </w:r>
      <w:r w:rsidR="00602BC5">
        <w:rPr>
          <w:szCs w:val="24"/>
        </w:rPr>
        <w:t>H</w:t>
      </w:r>
      <w:r w:rsidR="00694431">
        <w:rPr>
          <w:szCs w:val="24"/>
        </w:rPr>
        <w:t xml:space="preserve">S, </w:t>
      </w:r>
      <w:r w:rsidRPr="00C277C4">
        <w:rPr>
          <w:szCs w:val="24"/>
        </w:rPr>
        <w:t>RE</w:t>
      </w:r>
      <w:r w:rsidR="00694431">
        <w:rPr>
          <w:szCs w:val="24"/>
        </w:rPr>
        <w:t>G</w:t>
      </w:r>
      <w:r w:rsidRPr="00C277C4">
        <w:rPr>
          <w:szCs w:val="24"/>
        </w:rPr>
        <w:t xml:space="preserve">, Outdoor Activity Centres, </w:t>
      </w:r>
      <w:proofErr w:type="gramStart"/>
      <w:r w:rsidRPr="00C277C4">
        <w:rPr>
          <w:szCs w:val="24"/>
        </w:rPr>
        <w:t>Schools</w:t>
      </w:r>
      <w:proofErr w:type="gramEnd"/>
      <w:r w:rsidRPr="00C277C4">
        <w:rPr>
          <w:szCs w:val="24"/>
        </w:rPr>
        <w:t xml:space="preserve"> and </w:t>
      </w:r>
      <w:r w:rsidR="002D6C63">
        <w:rPr>
          <w:szCs w:val="24"/>
        </w:rPr>
        <w:t xml:space="preserve">Health </w:t>
      </w:r>
      <w:r w:rsidRPr="00C277C4">
        <w:rPr>
          <w:szCs w:val="24"/>
        </w:rPr>
        <w:t>contracts etc.</w:t>
      </w:r>
    </w:p>
    <w:p w14:paraId="60C33A50" w14:textId="77777777" w:rsidR="00C277C4" w:rsidRPr="00C277C4" w:rsidRDefault="00C277C4" w:rsidP="00C277C4">
      <w:pPr>
        <w:pStyle w:val="NoSpacing"/>
        <w:numPr>
          <w:ilvl w:val="0"/>
          <w:numId w:val="21"/>
        </w:numPr>
        <w:rPr>
          <w:szCs w:val="24"/>
        </w:rPr>
      </w:pPr>
      <w:r w:rsidRPr="00C277C4">
        <w:rPr>
          <w:szCs w:val="24"/>
        </w:rPr>
        <w:lastRenderedPageBreak/>
        <w:t>High level of responsibility for Contract Management Functions for all Passenger Transport contracted transport services (Home to School, Social Care and Public Transport) operated on behalf of DCC to ensure safe and efficient operation of such contracts.</w:t>
      </w:r>
    </w:p>
    <w:p w14:paraId="3CA0E7DA" w14:textId="48DC9E5E" w:rsidR="00C277C4" w:rsidRPr="00C277C4" w:rsidRDefault="00C277C4" w:rsidP="00C277C4">
      <w:pPr>
        <w:pStyle w:val="NoSpacing"/>
        <w:numPr>
          <w:ilvl w:val="0"/>
          <w:numId w:val="21"/>
        </w:numPr>
        <w:rPr>
          <w:szCs w:val="24"/>
        </w:rPr>
      </w:pPr>
      <w:r w:rsidRPr="00C277C4">
        <w:rPr>
          <w:szCs w:val="24"/>
        </w:rPr>
        <w:t xml:space="preserve">Carry out tendering in line with Standing orders/DCC procedure consisting of </w:t>
      </w:r>
      <w:proofErr w:type="gramStart"/>
      <w:r w:rsidRPr="00C277C4">
        <w:rPr>
          <w:szCs w:val="24"/>
        </w:rPr>
        <w:t>in excess of</w:t>
      </w:r>
      <w:proofErr w:type="gramEnd"/>
      <w:r w:rsidRPr="00C277C4">
        <w:rPr>
          <w:szCs w:val="24"/>
        </w:rPr>
        <w:t xml:space="preserve"> £20 million per annum</w:t>
      </w:r>
    </w:p>
    <w:p w14:paraId="03EB7968" w14:textId="6D555E27" w:rsidR="00C277C4" w:rsidRPr="00C277C4" w:rsidRDefault="00C277C4" w:rsidP="00C277C4">
      <w:pPr>
        <w:pStyle w:val="NoSpacing"/>
        <w:numPr>
          <w:ilvl w:val="0"/>
          <w:numId w:val="21"/>
        </w:numPr>
        <w:rPr>
          <w:szCs w:val="24"/>
        </w:rPr>
      </w:pPr>
      <w:r w:rsidRPr="00C277C4">
        <w:rPr>
          <w:szCs w:val="24"/>
        </w:rPr>
        <w:t>Carry out telephone tendering to set up new contracts and/or following termination of contracts, cancellations of contracts and for ad hoc requests.</w:t>
      </w:r>
    </w:p>
    <w:p w14:paraId="7B9D2AC6" w14:textId="77777777" w:rsidR="00C277C4" w:rsidRPr="00C277C4" w:rsidRDefault="00C277C4" w:rsidP="00C277C4">
      <w:pPr>
        <w:pStyle w:val="NoSpacing"/>
        <w:numPr>
          <w:ilvl w:val="0"/>
          <w:numId w:val="21"/>
        </w:numPr>
        <w:rPr>
          <w:szCs w:val="24"/>
        </w:rPr>
      </w:pPr>
      <w:r w:rsidRPr="00C277C4">
        <w:rPr>
          <w:szCs w:val="24"/>
        </w:rPr>
        <w:t xml:space="preserve">Re-organise from plan, </w:t>
      </w:r>
      <w:proofErr w:type="gramStart"/>
      <w:r w:rsidRPr="00C277C4">
        <w:rPr>
          <w:szCs w:val="24"/>
        </w:rPr>
        <w:t>vary</w:t>
      </w:r>
      <w:proofErr w:type="gramEnd"/>
      <w:r w:rsidRPr="00C277C4">
        <w:rPr>
          <w:szCs w:val="24"/>
        </w:rPr>
        <w:t xml:space="preserve"> or cancel existing Passenger Transport contracts ensuring Best Value where and when required.</w:t>
      </w:r>
    </w:p>
    <w:p w14:paraId="577EDD46" w14:textId="6C27C3B7" w:rsidR="00C277C4" w:rsidRPr="00C277C4" w:rsidRDefault="00C277C4" w:rsidP="00C277C4">
      <w:pPr>
        <w:pStyle w:val="NoSpacing"/>
        <w:numPr>
          <w:ilvl w:val="0"/>
          <w:numId w:val="21"/>
        </w:numPr>
        <w:rPr>
          <w:szCs w:val="24"/>
        </w:rPr>
      </w:pPr>
      <w:r w:rsidRPr="00C277C4">
        <w:rPr>
          <w:szCs w:val="24"/>
        </w:rPr>
        <w:t xml:space="preserve">Liaise both verbally and in writing with parents, </w:t>
      </w:r>
      <w:proofErr w:type="gramStart"/>
      <w:r w:rsidRPr="00C277C4">
        <w:rPr>
          <w:szCs w:val="24"/>
        </w:rPr>
        <w:t>operators</w:t>
      </w:r>
      <w:proofErr w:type="gramEnd"/>
      <w:r w:rsidRPr="00C277C4">
        <w:rPr>
          <w:szCs w:val="24"/>
        </w:rPr>
        <w:t xml:space="preserve"> and various professionals from C</w:t>
      </w:r>
      <w:r w:rsidR="007C01D3">
        <w:rPr>
          <w:szCs w:val="24"/>
        </w:rPr>
        <w:t>YP</w:t>
      </w:r>
      <w:r w:rsidRPr="00C277C4">
        <w:rPr>
          <w:szCs w:val="24"/>
        </w:rPr>
        <w:t>S</w:t>
      </w:r>
      <w:r w:rsidR="007C01D3">
        <w:rPr>
          <w:szCs w:val="24"/>
        </w:rPr>
        <w:t>, A</w:t>
      </w:r>
      <w:r w:rsidR="00602BC5">
        <w:rPr>
          <w:szCs w:val="24"/>
        </w:rPr>
        <w:t>H</w:t>
      </w:r>
      <w:r w:rsidR="007C01D3">
        <w:rPr>
          <w:szCs w:val="24"/>
        </w:rPr>
        <w:t>S</w:t>
      </w:r>
      <w:r w:rsidRPr="00C277C4">
        <w:rPr>
          <w:szCs w:val="24"/>
        </w:rPr>
        <w:t xml:space="preserve"> and Head Teachers.</w:t>
      </w:r>
    </w:p>
    <w:p w14:paraId="38FB9D46" w14:textId="77777777" w:rsidR="00C277C4" w:rsidRPr="00C277C4" w:rsidRDefault="00C277C4" w:rsidP="00C277C4">
      <w:pPr>
        <w:pStyle w:val="NoSpacing"/>
        <w:numPr>
          <w:ilvl w:val="0"/>
          <w:numId w:val="21"/>
        </w:numPr>
        <w:rPr>
          <w:szCs w:val="24"/>
        </w:rPr>
      </w:pPr>
      <w:r w:rsidRPr="00C277C4">
        <w:rPr>
          <w:szCs w:val="24"/>
        </w:rPr>
        <w:t xml:space="preserve">To produce and assist in the review of all documentation in relation to the procurement of transport </w:t>
      </w:r>
      <w:proofErr w:type="gramStart"/>
      <w:r w:rsidRPr="00C277C4">
        <w:rPr>
          <w:szCs w:val="24"/>
        </w:rPr>
        <w:t>i.e.</w:t>
      </w:r>
      <w:proofErr w:type="gramEnd"/>
      <w:r w:rsidRPr="00C277C4">
        <w:rPr>
          <w:szCs w:val="24"/>
        </w:rPr>
        <w:t xml:space="preserve"> Tender specifications, Conditions of Contract etc</w:t>
      </w:r>
    </w:p>
    <w:p w14:paraId="27CD4DEA" w14:textId="49DBFF96" w:rsidR="00C277C4" w:rsidRPr="00C277C4" w:rsidRDefault="00C277C4" w:rsidP="00C277C4">
      <w:pPr>
        <w:pStyle w:val="NoSpacing"/>
        <w:numPr>
          <w:ilvl w:val="0"/>
          <w:numId w:val="21"/>
        </w:numPr>
        <w:rPr>
          <w:szCs w:val="24"/>
        </w:rPr>
      </w:pPr>
      <w:r w:rsidRPr="00C277C4">
        <w:rPr>
          <w:szCs w:val="24"/>
        </w:rPr>
        <w:t>To allocate large numbers of pupils/clients to appropriate transport following agreement of entitlement by C</w:t>
      </w:r>
      <w:r w:rsidR="007C01D3">
        <w:rPr>
          <w:szCs w:val="24"/>
        </w:rPr>
        <w:t>YP</w:t>
      </w:r>
      <w:r w:rsidRPr="00C277C4">
        <w:rPr>
          <w:szCs w:val="24"/>
        </w:rPr>
        <w:t>S</w:t>
      </w:r>
      <w:r w:rsidR="007D3B29">
        <w:rPr>
          <w:szCs w:val="24"/>
        </w:rPr>
        <w:t xml:space="preserve"> and AHS</w:t>
      </w:r>
      <w:r w:rsidR="00E93688">
        <w:rPr>
          <w:szCs w:val="24"/>
        </w:rPr>
        <w:t>.</w:t>
      </w:r>
      <w:r w:rsidRPr="00C277C4">
        <w:rPr>
          <w:szCs w:val="24"/>
        </w:rPr>
        <w:t xml:space="preserve"> </w:t>
      </w:r>
    </w:p>
    <w:p w14:paraId="0A32C86D" w14:textId="77777777" w:rsidR="00C277C4" w:rsidRPr="00C277C4" w:rsidRDefault="00C277C4" w:rsidP="00C277C4">
      <w:pPr>
        <w:pStyle w:val="NoSpacing"/>
        <w:numPr>
          <w:ilvl w:val="0"/>
          <w:numId w:val="21"/>
        </w:numPr>
        <w:rPr>
          <w:szCs w:val="24"/>
        </w:rPr>
      </w:pPr>
      <w:r w:rsidRPr="00C277C4">
        <w:rPr>
          <w:szCs w:val="24"/>
        </w:rPr>
        <w:t>To investigate and respond to concerns from members of the public, operators, school staff, parents Centre staff etc on the safe operation of Passenger Transport contracts. (Requesting site visits by the Monitoring Team and to carry out appropriate actions)</w:t>
      </w:r>
    </w:p>
    <w:p w14:paraId="593FBCD6" w14:textId="77777777" w:rsidR="00C277C4" w:rsidRPr="00C277C4" w:rsidRDefault="00C277C4" w:rsidP="00C277C4">
      <w:pPr>
        <w:pStyle w:val="NoSpacing"/>
        <w:numPr>
          <w:ilvl w:val="0"/>
          <w:numId w:val="21"/>
        </w:numPr>
        <w:rPr>
          <w:szCs w:val="24"/>
        </w:rPr>
      </w:pPr>
      <w:r w:rsidRPr="00C277C4">
        <w:rPr>
          <w:szCs w:val="24"/>
        </w:rPr>
        <w:t xml:space="preserve">To respond to and action complaints and queries in respect of transport procurement, </w:t>
      </w:r>
      <w:proofErr w:type="gramStart"/>
      <w:r w:rsidRPr="00C277C4">
        <w:rPr>
          <w:szCs w:val="24"/>
        </w:rPr>
        <w:t>operation</w:t>
      </w:r>
      <w:proofErr w:type="gramEnd"/>
      <w:r w:rsidRPr="00C277C4">
        <w:rPr>
          <w:szCs w:val="24"/>
        </w:rPr>
        <w:t xml:space="preserve"> and safeguarding.</w:t>
      </w:r>
    </w:p>
    <w:p w14:paraId="7D3C4344" w14:textId="38846587" w:rsidR="00C277C4" w:rsidRPr="00C277C4" w:rsidRDefault="00C277C4" w:rsidP="00C277C4">
      <w:pPr>
        <w:pStyle w:val="NoSpacing"/>
        <w:numPr>
          <w:ilvl w:val="0"/>
          <w:numId w:val="21"/>
        </w:numPr>
        <w:rPr>
          <w:szCs w:val="24"/>
        </w:rPr>
      </w:pPr>
      <w:r w:rsidRPr="00C277C4">
        <w:rPr>
          <w:szCs w:val="24"/>
        </w:rPr>
        <w:t xml:space="preserve">Update and maintain Passenger Transport computer systems, </w:t>
      </w:r>
      <w:proofErr w:type="spellStart"/>
      <w:r w:rsidR="00E93688">
        <w:rPr>
          <w:szCs w:val="24"/>
        </w:rPr>
        <w:t>Azeus</w:t>
      </w:r>
      <w:proofErr w:type="spellEnd"/>
      <w:r w:rsidRPr="00C277C4">
        <w:rPr>
          <w:szCs w:val="24"/>
        </w:rPr>
        <w:t xml:space="preserve">, </w:t>
      </w:r>
      <w:r w:rsidR="00E93688">
        <w:rPr>
          <w:szCs w:val="24"/>
        </w:rPr>
        <w:t>Flex</w:t>
      </w:r>
      <w:r w:rsidR="00C728AD">
        <w:rPr>
          <w:szCs w:val="24"/>
        </w:rPr>
        <w:t>i365</w:t>
      </w:r>
      <w:r w:rsidRPr="00C277C4">
        <w:rPr>
          <w:szCs w:val="24"/>
        </w:rPr>
        <w:t xml:space="preserve">, Transport and Admissions and provide information for the maintenance of an </w:t>
      </w:r>
      <w:proofErr w:type="gramStart"/>
      <w:r w:rsidRPr="00C277C4">
        <w:rPr>
          <w:szCs w:val="24"/>
        </w:rPr>
        <w:t>up to date</w:t>
      </w:r>
      <w:proofErr w:type="gramEnd"/>
      <w:r w:rsidRPr="00C277C4">
        <w:rPr>
          <w:szCs w:val="24"/>
        </w:rPr>
        <w:t xml:space="preserve"> transport budget system and maintain spreadsheets.</w:t>
      </w:r>
    </w:p>
    <w:p w14:paraId="3338B8F5" w14:textId="77777777" w:rsidR="00C277C4" w:rsidRPr="00C277C4" w:rsidRDefault="00C277C4" w:rsidP="00C277C4">
      <w:pPr>
        <w:pStyle w:val="NoSpacing"/>
        <w:numPr>
          <w:ilvl w:val="0"/>
          <w:numId w:val="21"/>
        </w:numPr>
        <w:rPr>
          <w:szCs w:val="24"/>
        </w:rPr>
      </w:pPr>
      <w:r w:rsidRPr="00C277C4">
        <w:rPr>
          <w:szCs w:val="24"/>
        </w:rPr>
        <w:t>Influence/assist in the review of DCC procedures</w:t>
      </w:r>
    </w:p>
    <w:p w14:paraId="54ADB7B0" w14:textId="6BB64E5B" w:rsidR="00BC6382" w:rsidRPr="00C277C4" w:rsidRDefault="00BC6382" w:rsidP="005B7FEB">
      <w:pPr>
        <w:tabs>
          <w:tab w:val="left" w:pos="1800"/>
          <w:tab w:val="left" w:pos="2520"/>
          <w:tab w:val="left" w:pos="3240"/>
          <w:tab w:val="left" w:pos="3960"/>
          <w:tab w:val="left" w:pos="4680"/>
          <w:tab w:val="left" w:pos="5400"/>
          <w:tab w:val="left" w:pos="6120"/>
          <w:tab w:val="left" w:pos="6840"/>
          <w:tab w:val="left" w:pos="7560"/>
          <w:tab w:val="left" w:pos="8280"/>
        </w:tabs>
        <w:rPr>
          <w:rFonts w:cs="Arial"/>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7483FF2F" w14:textId="77777777" w:rsidR="00C277C4" w:rsidRPr="00562BA0" w:rsidRDefault="00C277C4"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8947"/>
        <w:gridCol w:w="5103"/>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480411">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8947"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103"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480411">
        <w:trPr>
          <w:trHeight w:val="1257"/>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947" w:type="dxa"/>
          </w:tcPr>
          <w:p w14:paraId="4D142292" w14:textId="77777777" w:rsidR="009941C6" w:rsidRPr="00C751FE" w:rsidRDefault="009941C6" w:rsidP="00ED4BE4">
            <w:pPr>
              <w:rPr>
                <w:noProof/>
                <w:sz w:val="22"/>
                <w:lang w:eastAsia="en-GB"/>
              </w:rPr>
            </w:pPr>
          </w:p>
          <w:p w14:paraId="67B55FFF" w14:textId="0F290CF9" w:rsidR="00C751FE" w:rsidRPr="00C751FE" w:rsidRDefault="00C277C4" w:rsidP="00AD5D55">
            <w:pPr>
              <w:numPr>
                <w:ilvl w:val="0"/>
                <w:numId w:val="17"/>
              </w:numPr>
              <w:autoSpaceDE w:val="0"/>
              <w:autoSpaceDN w:val="0"/>
              <w:adjustRightInd w:val="0"/>
              <w:spacing w:before="120"/>
              <w:ind w:left="353" w:hanging="353"/>
              <w:rPr>
                <w:sz w:val="22"/>
                <w:lang w:eastAsia="en-GB"/>
              </w:rPr>
            </w:pPr>
            <w:r>
              <w:t xml:space="preserve">NVQ level 4 or equivalent </w:t>
            </w:r>
            <w:r w:rsidR="00480411">
              <w:t>OR significant experience of working within a relevant role</w:t>
            </w:r>
          </w:p>
          <w:p w14:paraId="6CFF7549" w14:textId="1626C1A7" w:rsidR="003B6969" w:rsidRPr="00C751FE" w:rsidRDefault="003B6969" w:rsidP="00C751FE">
            <w:pPr>
              <w:ind w:firstLine="720"/>
              <w:rPr>
                <w:noProof/>
                <w:sz w:val="22"/>
                <w:lang w:eastAsia="en-GB"/>
              </w:rPr>
            </w:pPr>
          </w:p>
        </w:tc>
        <w:tc>
          <w:tcPr>
            <w:tcW w:w="5103" w:type="dxa"/>
          </w:tcPr>
          <w:p w14:paraId="5DB59464" w14:textId="77777777" w:rsidR="00700B76" w:rsidRPr="00B21403" w:rsidRDefault="00700B76" w:rsidP="00ED4BE4">
            <w:pPr>
              <w:rPr>
                <w:noProof/>
                <w:sz w:val="22"/>
                <w:lang w:eastAsia="en-GB"/>
              </w:rPr>
            </w:pPr>
          </w:p>
          <w:p w14:paraId="7521A968" w14:textId="5ECA6B8B" w:rsidR="003B6969" w:rsidRPr="00B21403" w:rsidRDefault="00C277C4" w:rsidP="00B21403">
            <w:pPr>
              <w:pStyle w:val="ListParagraph"/>
              <w:numPr>
                <w:ilvl w:val="0"/>
                <w:numId w:val="17"/>
              </w:numPr>
              <w:jc w:val="both"/>
              <w:rPr>
                <w:noProof/>
                <w:sz w:val="22"/>
                <w:lang w:eastAsia="en-GB"/>
              </w:rPr>
            </w:pPr>
            <w:r>
              <w:t>Degree in Management and Administration, ICSA or equivalent level of qualification in a relevant subject area</w:t>
            </w:r>
          </w:p>
        </w:tc>
      </w:tr>
      <w:tr w:rsidR="00B21403" w14:paraId="34FBA4F4" w14:textId="77777777" w:rsidTr="00597DEC">
        <w:trPr>
          <w:trHeight w:val="1673"/>
        </w:trPr>
        <w:tc>
          <w:tcPr>
            <w:tcW w:w="1684" w:type="dxa"/>
            <w:shd w:val="clear" w:color="auto" w:fill="F2F2F2" w:themeFill="background1" w:themeFillShade="F2"/>
          </w:tcPr>
          <w:p w14:paraId="1BA5FEB5" w14:textId="77777777" w:rsidR="00B21403" w:rsidRPr="00845787" w:rsidRDefault="00B21403" w:rsidP="00B21403">
            <w:pPr>
              <w:pStyle w:val="aTitle"/>
              <w:tabs>
                <w:tab w:val="clear" w:pos="4513"/>
              </w:tabs>
              <w:rPr>
                <w:rFonts w:cs="Arial"/>
                <w:noProof/>
                <w:color w:val="auto"/>
                <w:sz w:val="22"/>
                <w:lang w:eastAsia="en-GB"/>
              </w:rPr>
            </w:pPr>
          </w:p>
          <w:p w14:paraId="4A291F26" w14:textId="77777777" w:rsidR="00B21403" w:rsidRPr="00845787" w:rsidRDefault="00B21403" w:rsidP="00B21403">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947" w:type="dxa"/>
          </w:tcPr>
          <w:p w14:paraId="0A9AB6FE" w14:textId="61345B14" w:rsidR="00C277C4" w:rsidRDefault="00C277C4" w:rsidP="00C277C4">
            <w:pPr>
              <w:widowControl w:val="0"/>
              <w:numPr>
                <w:ilvl w:val="0"/>
                <w:numId w:val="13"/>
              </w:numPr>
              <w:tabs>
                <w:tab w:val="clear" w:pos="360"/>
                <w:tab w:val="left" w:pos="233"/>
                <w:tab w:val="left" w:pos="342"/>
              </w:tabs>
              <w:suppressAutoHyphens/>
            </w:pPr>
            <w:r>
              <w:t>Experience of dealing with members of the public</w:t>
            </w:r>
          </w:p>
          <w:p w14:paraId="6C6AD828" w14:textId="77777777" w:rsidR="00C277C4" w:rsidRDefault="00C277C4" w:rsidP="00C277C4">
            <w:pPr>
              <w:widowControl w:val="0"/>
              <w:numPr>
                <w:ilvl w:val="0"/>
                <w:numId w:val="13"/>
              </w:numPr>
              <w:tabs>
                <w:tab w:val="clear" w:pos="360"/>
                <w:tab w:val="left" w:pos="233"/>
                <w:tab w:val="left" w:pos="342"/>
              </w:tabs>
              <w:suppressAutoHyphens/>
            </w:pPr>
            <w:r>
              <w:t>Keyboard/IT skills particularly to include the use of databases.</w:t>
            </w:r>
          </w:p>
          <w:p w14:paraId="59F364F9" w14:textId="77777777" w:rsidR="00C277C4" w:rsidRDefault="00C277C4" w:rsidP="00C277C4">
            <w:pPr>
              <w:widowControl w:val="0"/>
              <w:numPr>
                <w:ilvl w:val="0"/>
                <w:numId w:val="13"/>
              </w:numPr>
              <w:tabs>
                <w:tab w:val="clear" w:pos="360"/>
                <w:tab w:val="left" w:pos="233"/>
                <w:tab w:val="left" w:pos="342"/>
              </w:tabs>
              <w:suppressAutoHyphens/>
            </w:pPr>
            <w:r>
              <w:t>Significant relevant administrative experience</w:t>
            </w:r>
          </w:p>
          <w:p w14:paraId="69759AC4" w14:textId="77777777" w:rsidR="00C277C4" w:rsidRDefault="00C277C4" w:rsidP="00C277C4">
            <w:pPr>
              <w:widowControl w:val="0"/>
              <w:numPr>
                <w:ilvl w:val="0"/>
                <w:numId w:val="13"/>
              </w:numPr>
              <w:tabs>
                <w:tab w:val="clear" w:pos="360"/>
                <w:tab w:val="left" w:pos="233"/>
                <w:tab w:val="left" w:pos="342"/>
              </w:tabs>
              <w:suppressAutoHyphens/>
            </w:pPr>
            <w:r>
              <w:t>Ability to solve problems</w:t>
            </w:r>
          </w:p>
          <w:p w14:paraId="0D8B1B05" w14:textId="1A0C3F1A" w:rsidR="00B21403" w:rsidRPr="00700B76" w:rsidRDefault="00C277C4" w:rsidP="00597DEC">
            <w:pPr>
              <w:widowControl w:val="0"/>
              <w:numPr>
                <w:ilvl w:val="0"/>
                <w:numId w:val="13"/>
              </w:numPr>
              <w:tabs>
                <w:tab w:val="clear" w:pos="360"/>
                <w:tab w:val="left" w:pos="233"/>
                <w:tab w:val="left" w:pos="342"/>
              </w:tabs>
              <w:suppressAutoHyphens/>
            </w:pPr>
            <w:r>
              <w:t>Experience of working with other departments/external suppliers</w:t>
            </w:r>
          </w:p>
        </w:tc>
        <w:tc>
          <w:tcPr>
            <w:tcW w:w="5103" w:type="dxa"/>
          </w:tcPr>
          <w:p w14:paraId="35FD7DCE" w14:textId="13E016AF" w:rsidR="00C277C4" w:rsidRDefault="00C277C4" w:rsidP="009B7339">
            <w:pPr>
              <w:widowControl w:val="0"/>
              <w:numPr>
                <w:ilvl w:val="0"/>
                <w:numId w:val="22"/>
              </w:numPr>
              <w:tabs>
                <w:tab w:val="left" w:pos="233"/>
              </w:tabs>
              <w:suppressAutoHyphens/>
              <w:ind w:left="233" w:hanging="208"/>
            </w:pPr>
            <w:r>
              <w:t>Of working within a field such as care or education</w:t>
            </w:r>
          </w:p>
          <w:p w14:paraId="58D00B0C" w14:textId="77777777" w:rsidR="00C277C4" w:rsidRDefault="00C277C4" w:rsidP="009B7339">
            <w:pPr>
              <w:widowControl w:val="0"/>
              <w:numPr>
                <w:ilvl w:val="0"/>
                <w:numId w:val="22"/>
              </w:numPr>
              <w:tabs>
                <w:tab w:val="left" w:pos="233"/>
              </w:tabs>
              <w:suppressAutoHyphens/>
              <w:ind w:left="233" w:hanging="208"/>
            </w:pPr>
            <w:r>
              <w:t>Of working within Local Government</w:t>
            </w:r>
          </w:p>
          <w:p w14:paraId="696A7AF3" w14:textId="4044A294" w:rsidR="00C277C4" w:rsidRPr="00700B76" w:rsidRDefault="00C277C4" w:rsidP="009B7339">
            <w:pPr>
              <w:pStyle w:val="ListParagraph"/>
              <w:numPr>
                <w:ilvl w:val="0"/>
                <w:numId w:val="22"/>
              </w:numPr>
              <w:tabs>
                <w:tab w:val="clear" w:pos="1440"/>
                <w:tab w:val="num" w:pos="1159"/>
              </w:tabs>
              <w:ind w:left="308" w:hanging="283"/>
              <w:rPr>
                <w:lang w:eastAsia="en-GB"/>
              </w:rPr>
            </w:pPr>
            <w:r>
              <w:t>Of transport related contract administration</w:t>
            </w:r>
          </w:p>
        </w:tc>
      </w:tr>
      <w:tr w:rsidR="00B21403" w14:paraId="4CD92E5B" w14:textId="77777777" w:rsidTr="00597DEC">
        <w:trPr>
          <w:trHeight w:val="3259"/>
        </w:trPr>
        <w:tc>
          <w:tcPr>
            <w:tcW w:w="1684" w:type="dxa"/>
            <w:shd w:val="clear" w:color="auto" w:fill="F2F2F2" w:themeFill="background1" w:themeFillShade="F2"/>
          </w:tcPr>
          <w:p w14:paraId="34F3F4F7" w14:textId="77777777" w:rsidR="00B21403" w:rsidRPr="00845787" w:rsidRDefault="00B21403" w:rsidP="00B21403">
            <w:pPr>
              <w:pStyle w:val="aTitle"/>
              <w:tabs>
                <w:tab w:val="clear" w:pos="4513"/>
              </w:tabs>
              <w:rPr>
                <w:rFonts w:cs="Arial"/>
                <w:noProof/>
                <w:color w:val="auto"/>
                <w:sz w:val="22"/>
                <w:lang w:eastAsia="en-GB"/>
              </w:rPr>
            </w:pPr>
          </w:p>
          <w:p w14:paraId="0E0976C8" w14:textId="77777777" w:rsidR="00B21403" w:rsidRPr="00845787" w:rsidRDefault="00B21403" w:rsidP="00B21403">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947" w:type="dxa"/>
          </w:tcPr>
          <w:p w14:paraId="64369814" w14:textId="7C653E01" w:rsidR="009B7339" w:rsidRDefault="009B7339" w:rsidP="009B7339">
            <w:pPr>
              <w:widowControl w:val="0"/>
              <w:numPr>
                <w:ilvl w:val="0"/>
                <w:numId w:val="13"/>
              </w:numPr>
              <w:suppressAutoHyphens/>
              <w:spacing w:before="240"/>
            </w:pPr>
            <w:r>
              <w:t>Able to interpret and analyse information including medical information</w:t>
            </w:r>
          </w:p>
          <w:p w14:paraId="31DB6AED" w14:textId="2A31ED2A" w:rsidR="009B7339" w:rsidRDefault="009B7339" w:rsidP="00836F52">
            <w:pPr>
              <w:widowControl w:val="0"/>
              <w:numPr>
                <w:ilvl w:val="0"/>
                <w:numId w:val="13"/>
              </w:numPr>
              <w:suppressAutoHyphens/>
            </w:pPr>
            <w:r>
              <w:t>Communicate verbally and in writing</w:t>
            </w:r>
          </w:p>
          <w:p w14:paraId="49A1D765" w14:textId="77777777" w:rsidR="009B7339" w:rsidRDefault="009B7339" w:rsidP="009B7339">
            <w:pPr>
              <w:widowControl w:val="0"/>
              <w:numPr>
                <w:ilvl w:val="0"/>
                <w:numId w:val="13"/>
              </w:numPr>
              <w:suppressAutoHyphens/>
            </w:pPr>
            <w:r>
              <w:t>Ability to work independently or as part of a team</w:t>
            </w:r>
          </w:p>
          <w:p w14:paraId="60D11A9A" w14:textId="77777777" w:rsidR="009B7339" w:rsidRDefault="009B7339" w:rsidP="009B7339">
            <w:pPr>
              <w:widowControl w:val="0"/>
              <w:numPr>
                <w:ilvl w:val="0"/>
                <w:numId w:val="13"/>
              </w:numPr>
              <w:suppressAutoHyphens/>
            </w:pPr>
            <w:r>
              <w:t>Organise/prioritise workloads</w:t>
            </w:r>
          </w:p>
          <w:p w14:paraId="50F668C6" w14:textId="77777777" w:rsidR="009B7339" w:rsidRDefault="009B7339" w:rsidP="009B7339">
            <w:pPr>
              <w:widowControl w:val="0"/>
              <w:numPr>
                <w:ilvl w:val="0"/>
                <w:numId w:val="13"/>
              </w:numPr>
              <w:suppressAutoHyphens/>
            </w:pPr>
            <w:r>
              <w:t>Negotiating skills</w:t>
            </w:r>
          </w:p>
          <w:p w14:paraId="6E967C3F" w14:textId="0265C35C" w:rsidR="00B21403" w:rsidRDefault="00836F52" w:rsidP="009B7339">
            <w:pPr>
              <w:numPr>
                <w:ilvl w:val="0"/>
                <w:numId w:val="13"/>
              </w:numPr>
              <w:autoSpaceDE w:val="0"/>
              <w:autoSpaceDN w:val="0"/>
              <w:adjustRightInd w:val="0"/>
              <w:rPr>
                <w:noProof/>
                <w:lang w:eastAsia="en-GB"/>
              </w:rPr>
            </w:pPr>
            <w:r>
              <w:t>Significant</w:t>
            </w:r>
            <w:r w:rsidR="009B7339" w:rsidRPr="00FD320B">
              <w:t xml:space="preserve"> knowledg</w:t>
            </w:r>
            <w:r>
              <w:t>e</w:t>
            </w:r>
            <w:r w:rsidR="009B7339" w:rsidRPr="00FD320B">
              <w:t xml:space="preserve"> in the procurement of services</w:t>
            </w:r>
          </w:p>
          <w:p w14:paraId="41067EA4" w14:textId="0EBFC934" w:rsidR="009B7339" w:rsidRPr="00700B76" w:rsidRDefault="009B7339" w:rsidP="009B7339">
            <w:pPr>
              <w:autoSpaceDE w:val="0"/>
              <w:autoSpaceDN w:val="0"/>
              <w:adjustRightInd w:val="0"/>
              <w:spacing w:before="120"/>
              <w:ind w:left="360"/>
              <w:rPr>
                <w:noProof/>
                <w:lang w:eastAsia="en-GB"/>
              </w:rPr>
            </w:pPr>
          </w:p>
        </w:tc>
        <w:tc>
          <w:tcPr>
            <w:tcW w:w="5103" w:type="dxa"/>
          </w:tcPr>
          <w:p w14:paraId="6474279D" w14:textId="77777777" w:rsidR="00B21403" w:rsidRDefault="00B21403" w:rsidP="00B21403">
            <w:pPr>
              <w:rPr>
                <w:noProof/>
                <w:lang w:eastAsia="en-GB"/>
              </w:rPr>
            </w:pPr>
          </w:p>
          <w:p w14:paraId="42563EF9" w14:textId="77777777" w:rsidR="009B7339" w:rsidRDefault="009B7339" w:rsidP="009B7339">
            <w:pPr>
              <w:widowControl w:val="0"/>
              <w:numPr>
                <w:ilvl w:val="0"/>
                <w:numId w:val="22"/>
              </w:numPr>
              <w:tabs>
                <w:tab w:val="clear" w:pos="1440"/>
                <w:tab w:val="num" w:pos="143"/>
              </w:tabs>
              <w:suppressAutoHyphens/>
              <w:ind w:left="143" w:hanging="180"/>
            </w:pPr>
            <w:r>
              <w:t xml:space="preserve">Knowledge of the geographical area of </w:t>
            </w:r>
            <w:smartTag w:uri="urn:schemas-microsoft-com:office:smarttags" w:element="place">
              <w:smartTag w:uri="urn:schemas-microsoft-com:office:smarttags" w:element="PlaceType">
                <w:r>
                  <w:t>County</w:t>
                </w:r>
              </w:smartTag>
              <w:r>
                <w:t xml:space="preserve"> </w:t>
              </w:r>
              <w:smartTag w:uri="urn:schemas-microsoft-com:office:smarttags" w:element="PlaceName">
                <w:r>
                  <w:t>Durham</w:t>
                </w:r>
              </w:smartTag>
            </w:smartTag>
            <w:r>
              <w:t xml:space="preserve"> and surrounding areas.</w:t>
            </w:r>
          </w:p>
          <w:p w14:paraId="01BAA151" w14:textId="77777777" w:rsidR="009B7339" w:rsidRDefault="009B7339" w:rsidP="009B7339">
            <w:pPr>
              <w:widowControl w:val="0"/>
              <w:numPr>
                <w:ilvl w:val="0"/>
                <w:numId w:val="22"/>
              </w:numPr>
              <w:tabs>
                <w:tab w:val="clear" w:pos="1440"/>
                <w:tab w:val="num" w:pos="143"/>
              </w:tabs>
              <w:suppressAutoHyphens/>
              <w:ind w:left="143" w:hanging="180"/>
            </w:pPr>
            <w:r>
              <w:t>Aware of the relevant Service Level Agreements (SLAs)</w:t>
            </w:r>
          </w:p>
          <w:p w14:paraId="6FCB3F25" w14:textId="77777777" w:rsidR="009B7339" w:rsidRDefault="009B7339" w:rsidP="009B7339">
            <w:pPr>
              <w:widowControl w:val="0"/>
              <w:numPr>
                <w:ilvl w:val="0"/>
                <w:numId w:val="22"/>
              </w:numPr>
              <w:tabs>
                <w:tab w:val="clear" w:pos="1440"/>
                <w:tab w:val="num" w:pos="143"/>
              </w:tabs>
              <w:suppressAutoHyphens/>
              <w:ind w:left="143" w:hanging="180"/>
            </w:pPr>
            <w:r>
              <w:t>Be aware of the Local Bus Service network</w:t>
            </w:r>
          </w:p>
          <w:p w14:paraId="63425A6A" w14:textId="77777777" w:rsidR="009B7339" w:rsidRDefault="009B7339" w:rsidP="009B7339">
            <w:pPr>
              <w:widowControl w:val="0"/>
              <w:numPr>
                <w:ilvl w:val="0"/>
                <w:numId w:val="22"/>
              </w:numPr>
              <w:tabs>
                <w:tab w:val="clear" w:pos="1440"/>
                <w:tab w:val="num" w:pos="143"/>
              </w:tabs>
              <w:suppressAutoHyphens/>
              <w:ind w:left="143" w:hanging="180"/>
            </w:pPr>
            <w:r>
              <w:t>Be aware of procurement legislation</w:t>
            </w:r>
          </w:p>
          <w:p w14:paraId="13195445" w14:textId="1B16A672" w:rsidR="00B21403" w:rsidRDefault="009B7339" w:rsidP="009B7339">
            <w:pPr>
              <w:pStyle w:val="ListParagraph"/>
              <w:numPr>
                <w:ilvl w:val="0"/>
                <w:numId w:val="22"/>
              </w:numPr>
              <w:tabs>
                <w:tab w:val="clear" w:pos="1440"/>
                <w:tab w:val="num" w:pos="1159"/>
              </w:tabs>
              <w:ind w:left="166" w:hanging="141"/>
              <w:rPr>
                <w:noProof/>
                <w:lang w:eastAsia="en-GB"/>
              </w:rPr>
            </w:pPr>
            <w:r>
              <w:t>Be aware of the County Council</w:t>
            </w:r>
            <w:r w:rsidR="00836F52">
              <w:t>’</w:t>
            </w:r>
            <w:r>
              <w:t>s Conditions of Contract</w:t>
            </w:r>
          </w:p>
          <w:p w14:paraId="61E29774" w14:textId="037EC063" w:rsidR="00836F52" w:rsidRPr="003B6969" w:rsidRDefault="00836F52" w:rsidP="00480411">
            <w:pPr>
              <w:widowControl w:val="0"/>
              <w:numPr>
                <w:ilvl w:val="0"/>
                <w:numId w:val="13"/>
              </w:numPr>
              <w:tabs>
                <w:tab w:val="clear" w:pos="360"/>
                <w:tab w:val="num" w:pos="183"/>
              </w:tabs>
              <w:suppressAutoHyphens/>
              <w:ind w:left="183" w:hanging="183"/>
            </w:pPr>
            <w:r>
              <w:t>Knowledge of Durham County Council</w:t>
            </w:r>
            <w:r>
              <w:t xml:space="preserve">’s </w:t>
            </w:r>
            <w:r>
              <w:t>policies and procedures</w:t>
            </w:r>
          </w:p>
        </w:tc>
      </w:tr>
      <w:tr w:rsidR="00B21403" w14:paraId="6DC7125D" w14:textId="77777777" w:rsidTr="00597DEC">
        <w:trPr>
          <w:trHeight w:val="266"/>
        </w:trPr>
        <w:tc>
          <w:tcPr>
            <w:tcW w:w="1684" w:type="dxa"/>
            <w:shd w:val="clear" w:color="auto" w:fill="F2F2F2" w:themeFill="background1" w:themeFillShade="F2"/>
          </w:tcPr>
          <w:p w14:paraId="42D44482" w14:textId="77777777" w:rsidR="00B21403" w:rsidRPr="00845787" w:rsidRDefault="00B21403" w:rsidP="00B21403">
            <w:pPr>
              <w:pStyle w:val="aTitle"/>
              <w:tabs>
                <w:tab w:val="clear" w:pos="4513"/>
              </w:tabs>
              <w:rPr>
                <w:rFonts w:cs="Arial"/>
                <w:noProof/>
                <w:color w:val="auto"/>
                <w:sz w:val="22"/>
                <w:lang w:eastAsia="en-GB"/>
              </w:rPr>
            </w:pPr>
          </w:p>
          <w:p w14:paraId="6454F4D5" w14:textId="77777777" w:rsidR="00B21403" w:rsidRPr="00845787" w:rsidRDefault="00B21403" w:rsidP="00B21403">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947" w:type="dxa"/>
          </w:tcPr>
          <w:p w14:paraId="561227C5" w14:textId="77777777" w:rsidR="009B7339" w:rsidRDefault="009B7339" w:rsidP="009B7339">
            <w:pPr>
              <w:widowControl w:val="0"/>
              <w:numPr>
                <w:ilvl w:val="0"/>
                <w:numId w:val="13"/>
              </w:numPr>
              <w:tabs>
                <w:tab w:val="clear" w:pos="360"/>
                <w:tab w:val="num" w:pos="341"/>
                <w:tab w:val="left" w:pos="483"/>
              </w:tabs>
              <w:suppressAutoHyphens/>
              <w:ind w:left="341" w:hanging="341"/>
            </w:pPr>
            <w:r>
              <w:t>Commitment to the provision of quality customer service</w:t>
            </w:r>
          </w:p>
          <w:p w14:paraId="118C8AC9" w14:textId="77777777" w:rsidR="009B7339" w:rsidRDefault="009B7339" w:rsidP="009B7339">
            <w:pPr>
              <w:widowControl w:val="0"/>
              <w:numPr>
                <w:ilvl w:val="0"/>
                <w:numId w:val="13"/>
              </w:numPr>
              <w:tabs>
                <w:tab w:val="clear" w:pos="360"/>
                <w:tab w:val="num" w:pos="341"/>
                <w:tab w:val="left" w:pos="483"/>
              </w:tabs>
              <w:suppressAutoHyphens/>
              <w:ind w:left="341" w:hanging="341"/>
            </w:pPr>
            <w:r>
              <w:t>Reliable</w:t>
            </w:r>
          </w:p>
          <w:p w14:paraId="57B4E8CE" w14:textId="77777777" w:rsidR="009B7339" w:rsidRDefault="009B7339" w:rsidP="009B7339">
            <w:pPr>
              <w:widowControl w:val="0"/>
              <w:numPr>
                <w:ilvl w:val="0"/>
                <w:numId w:val="13"/>
              </w:numPr>
              <w:tabs>
                <w:tab w:val="clear" w:pos="360"/>
                <w:tab w:val="num" w:pos="341"/>
                <w:tab w:val="left" w:pos="483"/>
              </w:tabs>
              <w:suppressAutoHyphens/>
              <w:ind w:left="341" w:hanging="341"/>
            </w:pPr>
            <w:r>
              <w:t>Diplomatic and tactful</w:t>
            </w:r>
          </w:p>
          <w:p w14:paraId="525411FC" w14:textId="77777777" w:rsidR="009B7339" w:rsidRDefault="009B7339" w:rsidP="009B7339">
            <w:pPr>
              <w:widowControl w:val="0"/>
              <w:numPr>
                <w:ilvl w:val="0"/>
                <w:numId w:val="13"/>
              </w:numPr>
              <w:tabs>
                <w:tab w:val="clear" w:pos="360"/>
                <w:tab w:val="num" w:pos="341"/>
                <w:tab w:val="left" w:pos="483"/>
              </w:tabs>
              <w:suppressAutoHyphens/>
              <w:ind w:left="341" w:hanging="341"/>
            </w:pPr>
            <w:r>
              <w:t>Approachable</w:t>
            </w:r>
          </w:p>
          <w:p w14:paraId="7E42C0A4" w14:textId="77777777" w:rsidR="009B7339" w:rsidRDefault="009B7339" w:rsidP="009B7339">
            <w:pPr>
              <w:widowControl w:val="0"/>
              <w:numPr>
                <w:ilvl w:val="0"/>
                <w:numId w:val="13"/>
              </w:numPr>
              <w:tabs>
                <w:tab w:val="clear" w:pos="360"/>
                <w:tab w:val="num" w:pos="341"/>
                <w:tab w:val="left" w:pos="483"/>
              </w:tabs>
              <w:suppressAutoHyphens/>
              <w:ind w:left="341" w:hanging="341"/>
            </w:pPr>
            <w:r>
              <w:t>Confident</w:t>
            </w:r>
          </w:p>
          <w:p w14:paraId="61E55A73" w14:textId="77777777" w:rsidR="009B7339" w:rsidRDefault="009B7339" w:rsidP="009B7339">
            <w:pPr>
              <w:widowControl w:val="0"/>
              <w:numPr>
                <w:ilvl w:val="0"/>
                <w:numId w:val="13"/>
              </w:numPr>
              <w:tabs>
                <w:tab w:val="clear" w:pos="360"/>
                <w:tab w:val="num" w:pos="341"/>
                <w:tab w:val="left" w:pos="483"/>
              </w:tabs>
              <w:suppressAutoHyphens/>
              <w:ind w:left="341" w:hanging="341"/>
            </w:pPr>
            <w:r>
              <w:t>Ability to work under time pressure</w:t>
            </w:r>
          </w:p>
          <w:p w14:paraId="36CBC5D2" w14:textId="77777777" w:rsidR="009B7339" w:rsidRDefault="009B7339" w:rsidP="009B7339">
            <w:pPr>
              <w:widowControl w:val="0"/>
              <w:numPr>
                <w:ilvl w:val="0"/>
                <w:numId w:val="13"/>
              </w:numPr>
              <w:tabs>
                <w:tab w:val="clear" w:pos="360"/>
                <w:tab w:val="num" w:pos="341"/>
                <w:tab w:val="left" w:pos="483"/>
              </w:tabs>
              <w:suppressAutoHyphens/>
              <w:ind w:left="341" w:hanging="341"/>
            </w:pPr>
            <w:r>
              <w:t>Attention to detail and accuracy</w:t>
            </w:r>
          </w:p>
          <w:p w14:paraId="4270CD2D" w14:textId="77777777" w:rsidR="009B7339" w:rsidRDefault="009B7339" w:rsidP="009B7339">
            <w:pPr>
              <w:widowControl w:val="0"/>
              <w:numPr>
                <w:ilvl w:val="0"/>
                <w:numId w:val="13"/>
              </w:numPr>
              <w:tabs>
                <w:tab w:val="clear" w:pos="360"/>
                <w:tab w:val="num" w:pos="341"/>
                <w:tab w:val="left" w:pos="483"/>
              </w:tabs>
              <w:suppressAutoHyphens/>
              <w:ind w:left="341" w:hanging="341"/>
            </w:pPr>
            <w:r>
              <w:t>Confidentiality</w:t>
            </w:r>
          </w:p>
          <w:p w14:paraId="7C7C008D" w14:textId="77777777" w:rsidR="009B7339" w:rsidRDefault="009B7339" w:rsidP="009B7339">
            <w:pPr>
              <w:widowControl w:val="0"/>
              <w:numPr>
                <w:ilvl w:val="0"/>
                <w:numId w:val="13"/>
              </w:numPr>
              <w:tabs>
                <w:tab w:val="clear" w:pos="360"/>
                <w:tab w:val="num" w:pos="341"/>
                <w:tab w:val="left" w:pos="483"/>
              </w:tabs>
              <w:suppressAutoHyphens/>
              <w:ind w:left="341" w:hanging="341"/>
            </w:pPr>
            <w:r>
              <w:t>Be proactive</w:t>
            </w:r>
          </w:p>
          <w:p w14:paraId="3C2E0CD2" w14:textId="77777777" w:rsidR="009B7339" w:rsidRDefault="009B7339" w:rsidP="009B7339">
            <w:pPr>
              <w:widowControl w:val="0"/>
              <w:numPr>
                <w:ilvl w:val="0"/>
                <w:numId w:val="13"/>
              </w:numPr>
              <w:tabs>
                <w:tab w:val="clear" w:pos="360"/>
                <w:tab w:val="num" w:pos="341"/>
                <w:tab w:val="left" w:pos="483"/>
              </w:tabs>
              <w:suppressAutoHyphens/>
              <w:ind w:left="341" w:hanging="341"/>
            </w:pPr>
            <w:r>
              <w:t>Flexible</w:t>
            </w:r>
          </w:p>
          <w:p w14:paraId="69ADC98F" w14:textId="23FD3556" w:rsidR="00B21403" w:rsidRPr="009B7339" w:rsidRDefault="009B7339" w:rsidP="009B7339">
            <w:pPr>
              <w:numPr>
                <w:ilvl w:val="0"/>
                <w:numId w:val="13"/>
              </w:numPr>
              <w:autoSpaceDE w:val="0"/>
              <w:autoSpaceDN w:val="0"/>
              <w:adjustRightInd w:val="0"/>
              <w:rPr>
                <w:color w:val="231F20"/>
                <w:sz w:val="20"/>
                <w:szCs w:val="20"/>
                <w:lang w:val="en-US"/>
              </w:rPr>
            </w:pPr>
            <w:r>
              <w:t>Demonstrate Empathy with service users’ requirements</w:t>
            </w:r>
          </w:p>
        </w:tc>
        <w:tc>
          <w:tcPr>
            <w:tcW w:w="5103" w:type="dxa"/>
          </w:tcPr>
          <w:p w14:paraId="2B56349E" w14:textId="77777777" w:rsidR="00B21403" w:rsidRPr="00ED4BE4" w:rsidRDefault="00B21403" w:rsidP="00B21403">
            <w:pPr>
              <w:rPr>
                <w:bCs/>
                <w:noProof/>
                <w:lang w:eastAsia="en-GB"/>
              </w:rPr>
            </w:pPr>
          </w:p>
          <w:p w14:paraId="50AF3D14" w14:textId="75647E82" w:rsidR="00B21403" w:rsidRPr="00700B76" w:rsidRDefault="00B21403" w:rsidP="00B21403">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66F4"/>
    <w:multiLevelType w:val="hybridMultilevel"/>
    <w:tmpl w:val="F070A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653566"/>
    <w:multiLevelType w:val="hybridMultilevel"/>
    <w:tmpl w:val="B5F05AAC"/>
    <w:lvl w:ilvl="0" w:tplc="6BD418AA">
      <w:start w:val="1"/>
      <w:numFmt w:val="bullet"/>
      <w:lvlText w:val=""/>
      <w:lvlJc w:val="left"/>
      <w:pPr>
        <w:tabs>
          <w:tab w:val="num" w:pos="720"/>
        </w:tabs>
        <w:ind w:left="720" w:hanging="360"/>
      </w:pPr>
      <w:rPr>
        <w:rFonts w:ascii="Wingdings" w:hAnsi="Wingdings"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DE45963"/>
    <w:multiLevelType w:val="hybridMultilevel"/>
    <w:tmpl w:val="37308420"/>
    <w:lvl w:ilvl="0" w:tplc="6BD418AA">
      <w:start w:val="1"/>
      <w:numFmt w:val="bullet"/>
      <w:lvlText w:val=""/>
      <w:lvlJc w:val="left"/>
      <w:pPr>
        <w:tabs>
          <w:tab w:val="num" w:pos="708"/>
        </w:tabs>
        <w:ind w:left="708" w:hanging="360"/>
      </w:pPr>
      <w:rPr>
        <w:rFonts w:ascii="Wingdings" w:hAnsi="Wingdings" w:hint="default"/>
        <w:sz w:val="18"/>
      </w:rPr>
    </w:lvl>
    <w:lvl w:ilvl="1" w:tplc="04090003">
      <w:start w:val="1"/>
      <w:numFmt w:val="decimal"/>
      <w:lvlText w:val="%2."/>
      <w:lvlJc w:val="left"/>
      <w:pPr>
        <w:tabs>
          <w:tab w:val="num" w:pos="1428"/>
        </w:tabs>
        <w:ind w:left="1428" w:hanging="360"/>
      </w:pPr>
    </w:lvl>
    <w:lvl w:ilvl="2" w:tplc="04090005">
      <w:start w:val="1"/>
      <w:numFmt w:val="decimal"/>
      <w:lvlText w:val="%3."/>
      <w:lvlJc w:val="left"/>
      <w:pPr>
        <w:tabs>
          <w:tab w:val="num" w:pos="2148"/>
        </w:tabs>
        <w:ind w:left="2148" w:hanging="360"/>
      </w:pPr>
    </w:lvl>
    <w:lvl w:ilvl="3" w:tplc="04090001">
      <w:start w:val="1"/>
      <w:numFmt w:val="decimal"/>
      <w:lvlText w:val="%4."/>
      <w:lvlJc w:val="left"/>
      <w:pPr>
        <w:tabs>
          <w:tab w:val="num" w:pos="2868"/>
        </w:tabs>
        <w:ind w:left="2868" w:hanging="360"/>
      </w:pPr>
    </w:lvl>
    <w:lvl w:ilvl="4" w:tplc="04090003">
      <w:start w:val="1"/>
      <w:numFmt w:val="decimal"/>
      <w:lvlText w:val="%5."/>
      <w:lvlJc w:val="left"/>
      <w:pPr>
        <w:tabs>
          <w:tab w:val="num" w:pos="3588"/>
        </w:tabs>
        <w:ind w:left="3588" w:hanging="360"/>
      </w:pPr>
    </w:lvl>
    <w:lvl w:ilvl="5" w:tplc="04090005">
      <w:start w:val="1"/>
      <w:numFmt w:val="decimal"/>
      <w:lvlText w:val="%6."/>
      <w:lvlJc w:val="left"/>
      <w:pPr>
        <w:tabs>
          <w:tab w:val="num" w:pos="4308"/>
        </w:tabs>
        <w:ind w:left="4308" w:hanging="360"/>
      </w:pPr>
    </w:lvl>
    <w:lvl w:ilvl="6" w:tplc="04090001">
      <w:start w:val="1"/>
      <w:numFmt w:val="decimal"/>
      <w:lvlText w:val="%7."/>
      <w:lvlJc w:val="left"/>
      <w:pPr>
        <w:tabs>
          <w:tab w:val="num" w:pos="5028"/>
        </w:tabs>
        <w:ind w:left="5028" w:hanging="360"/>
      </w:pPr>
    </w:lvl>
    <w:lvl w:ilvl="7" w:tplc="04090003">
      <w:start w:val="1"/>
      <w:numFmt w:val="decimal"/>
      <w:lvlText w:val="%8."/>
      <w:lvlJc w:val="left"/>
      <w:pPr>
        <w:tabs>
          <w:tab w:val="num" w:pos="5748"/>
        </w:tabs>
        <w:ind w:left="5748" w:hanging="360"/>
      </w:pPr>
    </w:lvl>
    <w:lvl w:ilvl="8" w:tplc="04090005">
      <w:start w:val="1"/>
      <w:numFmt w:val="decimal"/>
      <w:lvlText w:val="%9."/>
      <w:lvlJc w:val="left"/>
      <w:pPr>
        <w:tabs>
          <w:tab w:val="num" w:pos="6468"/>
        </w:tabs>
        <w:ind w:left="6468" w:hanging="360"/>
      </w:pPr>
    </w:lvl>
  </w:abstractNum>
  <w:abstractNum w:abstractNumId="5"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0DF4ED7"/>
    <w:multiLevelType w:val="hybridMultilevel"/>
    <w:tmpl w:val="BABA0E76"/>
    <w:lvl w:ilvl="0" w:tplc="5CEAEB9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443E38"/>
    <w:multiLevelType w:val="hybridMultilevel"/>
    <w:tmpl w:val="B7B8A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51E0F"/>
    <w:multiLevelType w:val="hybridMultilevel"/>
    <w:tmpl w:val="A4F61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2683D"/>
    <w:multiLevelType w:val="multilevel"/>
    <w:tmpl w:val="A7EA67B2"/>
    <w:lvl w:ilvl="0">
      <w:start w:val="6"/>
      <w:numFmt w:val="decimal"/>
      <w:lvlText w:val="%1."/>
      <w:lvlJc w:val="left"/>
      <w:pPr>
        <w:ind w:left="720" w:hanging="360"/>
      </w:pPr>
      <w:rPr>
        <w:rFonts w:hint="default"/>
        <w:b/>
      </w:rPr>
    </w:lvl>
    <w:lvl w:ilvl="1">
      <w:start w:val="1"/>
      <w:numFmt w:val="decimal"/>
      <w:isLgl/>
      <w:lvlText w:val="%1.%2"/>
      <w:lvlJc w:val="left"/>
      <w:pPr>
        <w:ind w:left="360" w:hanging="360"/>
      </w:pPr>
      <w:rPr>
        <w:rFonts w:hint="default"/>
        <w:color w:val="231F20"/>
      </w:rPr>
    </w:lvl>
    <w:lvl w:ilvl="2">
      <w:start w:val="1"/>
      <w:numFmt w:val="decimal"/>
      <w:isLgl/>
      <w:lvlText w:val="%1.%2.%3"/>
      <w:lvlJc w:val="left"/>
      <w:pPr>
        <w:ind w:left="1080" w:hanging="720"/>
      </w:pPr>
      <w:rPr>
        <w:rFonts w:hint="default"/>
        <w:color w:val="231F20"/>
      </w:rPr>
    </w:lvl>
    <w:lvl w:ilvl="3">
      <w:start w:val="1"/>
      <w:numFmt w:val="decimal"/>
      <w:isLgl/>
      <w:lvlText w:val="%1.%2.%3.%4"/>
      <w:lvlJc w:val="left"/>
      <w:pPr>
        <w:ind w:left="1440" w:hanging="1080"/>
      </w:pPr>
      <w:rPr>
        <w:rFonts w:hint="default"/>
        <w:color w:val="231F20"/>
      </w:rPr>
    </w:lvl>
    <w:lvl w:ilvl="4">
      <w:start w:val="1"/>
      <w:numFmt w:val="decimal"/>
      <w:isLgl/>
      <w:lvlText w:val="%1.%2.%3.%4.%5"/>
      <w:lvlJc w:val="left"/>
      <w:pPr>
        <w:ind w:left="1440" w:hanging="1080"/>
      </w:pPr>
      <w:rPr>
        <w:rFonts w:hint="default"/>
        <w:color w:val="231F20"/>
      </w:rPr>
    </w:lvl>
    <w:lvl w:ilvl="5">
      <w:start w:val="1"/>
      <w:numFmt w:val="decimal"/>
      <w:isLgl/>
      <w:lvlText w:val="%1.%2.%3.%4.%5.%6"/>
      <w:lvlJc w:val="left"/>
      <w:pPr>
        <w:ind w:left="1800" w:hanging="1440"/>
      </w:pPr>
      <w:rPr>
        <w:rFonts w:hint="default"/>
        <w:color w:val="231F20"/>
      </w:rPr>
    </w:lvl>
    <w:lvl w:ilvl="6">
      <w:start w:val="1"/>
      <w:numFmt w:val="decimal"/>
      <w:isLgl/>
      <w:lvlText w:val="%1.%2.%3.%4.%5.%6.%7"/>
      <w:lvlJc w:val="left"/>
      <w:pPr>
        <w:ind w:left="1800" w:hanging="1440"/>
      </w:pPr>
      <w:rPr>
        <w:rFonts w:hint="default"/>
        <w:color w:val="231F20"/>
      </w:rPr>
    </w:lvl>
    <w:lvl w:ilvl="7">
      <w:start w:val="1"/>
      <w:numFmt w:val="decimal"/>
      <w:isLgl/>
      <w:lvlText w:val="%1.%2.%3.%4.%5.%6.%7.%8"/>
      <w:lvlJc w:val="left"/>
      <w:pPr>
        <w:ind w:left="2160" w:hanging="1800"/>
      </w:pPr>
      <w:rPr>
        <w:rFonts w:hint="default"/>
        <w:color w:val="231F20"/>
      </w:rPr>
    </w:lvl>
    <w:lvl w:ilvl="8">
      <w:start w:val="1"/>
      <w:numFmt w:val="decimal"/>
      <w:isLgl/>
      <w:lvlText w:val="%1.%2.%3.%4.%5.%6.%7.%8.%9"/>
      <w:lvlJc w:val="left"/>
      <w:pPr>
        <w:ind w:left="2160" w:hanging="1800"/>
      </w:pPr>
      <w:rPr>
        <w:rFonts w:hint="default"/>
        <w:color w:val="231F20"/>
      </w:rPr>
    </w:lvl>
  </w:abstractNum>
  <w:abstractNum w:abstractNumId="11" w15:restartNumberingAfterBreak="0">
    <w:nsid w:val="370744AA"/>
    <w:multiLevelType w:val="hybridMultilevel"/>
    <w:tmpl w:val="FB3AA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80FBA"/>
    <w:multiLevelType w:val="hybridMultilevel"/>
    <w:tmpl w:val="FB22C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82A6F"/>
    <w:multiLevelType w:val="hybridMultilevel"/>
    <w:tmpl w:val="D0E208A8"/>
    <w:lvl w:ilvl="0" w:tplc="5CEAEB9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9C1277F"/>
    <w:multiLevelType w:val="multilevel"/>
    <w:tmpl w:val="D4E4BF3C"/>
    <w:lvl w:ilvl="0">
      <w:start w:val="6"/>
      <w:numFmt w:val="decimal"/>
      <w:lvlText w:val="%1."/>
      <w:lvlJc w:val="left"/>
      <w:pPr>
        <w:ind w:left="720" w:hanging="360"/>
      </w:pPr>
      <w:rPr>
        <w:rFonts w:hint="default"/>
        <w:b/>
      </w:rPr>
    </w:lvl>
    <w:lvl w:ilvl="1">
      <w:start w:val="1"/>
      <w:numFmt w:val="bullet"/>
      <w:lvlText w:val=""/>
      <w:lvlJc w:val="left"/>
      <w:pPr>
        <w:ind w:left="360" w:hanging="360"/>
      </w:pPr>
      <w:rPr>
        <w:rFonts w:ascii="Symbol" w:hAnsi="Symbol" w:hint="default"/>
        <w:color w:val="231F20"/>
      </w:rPr>
    </w:lvl>
    <w:lvl w:ilvl="2">
      <w:start w:val="1"/>
      <w:numFmt w:val="decimal"/>
      <w:isLgl/>
      <w:lvlText w:val="%1.%2.%3"/>
      <w:lvlJc w:val="left"/>
      <w:pPr>
        <w:ind w:left="1080" w:hanging="720"/>
      </w:pPr>
      <w:rPr>
        <w:rFonts w:hint="default"/>
        <w:color w:val="231F20"/>
      </w:rPr>
    </w:lvl>
    <w:lvl w:ilvl="3">
      <w:start w:val="1"/>
      <w:numFmt w:val="decimal"/>
      <w:isLgl/>
      <w:lvlText w:val="%1.%2.%3.%4"/>
      <w:lvlJc w:val="left"/>
      <w:pPr>
        <w:ind w:left="1440" w:hanging="1080"/>
      </w:pPr>
      <w:rPr>
        <w:rFonts w:hint="default"/>
        <w:color w:val="231F20"/>
      </w:rPr>
    </w:lvl>
    <w:lvl w:ilvl="4">
      <w:start w:val="1"/>
      <w:numFmt w:val="decimal"/>
      <w:isLgl/>
      <w:lvlText w:val="%1.%2.%3.%4.%5"/>
      <w:lvlJc w:val="left"/>
      <w:pPr>
        <w:ind w:left="1440" w:hanging="1080"/>
      </w:pPr>
      <w:rPr>
        <w:rFonts w:hint="default"/>
        <w:color w:val="231F20"/>
      </w:rPr>
    </w:lvl>
    <w:lvl w:ilvl="5">
      <w:start w:val="1"/>
      <w:numFmt w:val="decimal"/>
      <w:isLgl/>
      <w:lvlText w:val="%1.%2.%3.%4.%5.%6"/>
      <w:lvlJc w:val="left"/>
      <w:pPr>
        <w:ind w:left="1800" w:hanging="1440"/>
      </w:pPr>
      <w:rPr>
        <w:rFonts w:hint="default"/>
        <w:color w:val="231F20"/>
      </w:rPr>
    </w:lvl>
    <w:lvl w:ilvl="6">
      <w:start w:val="1"/>
      <w:numFmt w:val="decimal"/>
      <w:isLgl/>
      <w:lvlText w:val="%1.%2.%3.%4.%5.%6.%7"/>
      <w:lvlJc w:val="left"/>
      <w:pPr>
        <w:ind w:left="1800" w:hanging="1440"/>
      </w:pPr>
      <w:rPr>
        <w:rFonts w:hint="default"/>
        <w:color w:val="231F20"/>
      </w:rPr>
    </w:lvl>
    <w:lvl w:ilvl="7">
      <w:start w:val="1"/>
      <w:numFmt w:val="decimal"/>
      <w:isLgl/>
      <w:lvlText w:val="%1.%2.%3.%4.%5.%6.%7.%8"/>
      <w:lvlJc w:val="left"/>
      <w:pPr>
        <w:ind w:left="2160" w:hanging="1800"/>
      </w:pPr>
      <w:rPr>
        <w:rFonts w:hint="default"/>
        <w:color w:val="231F20"/>
      </w:rPr>
    </w:lvl>
    <w:lvl w:ilvl="8">
      <w:start w:val="1"/>
      <w:numFmt w:val="decimal"/>
      <w:isLgl/>
      <w:lvlText w:val="%1.%2.%3.%4.%5.%6.%7.%8.%9"/>
      <w:lvlJc w:val="left"/>
      <w:pPr>
        <w:ind w:left="2160" w:hanging="1800"/>
      </w:pPr>
      <w:rPr>
        <w:rFonts w:hint="default"/>
        <w:color w:val="231F20"/>
      </w:rPr>
    </w:lvl>
  </w:abstractNum>
  <w:abstractNum w:abstractNumId="17" w15:restartNumberingAfterBreak="0">
    <w:nsid w:val="4B6F1E5A"/>
    <w:multiLevelType w:val="hybridMultilevel"/>
    <w:tmpl w:val="85DE3FEA"/>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9" w15:restartNumberingAfterBreak="0">
    <w:nsid w:val="5DC7614A"/>
    <w:multiLevelType w:val="hybridMultilevel"/>
    <w:tmpl w:val="3288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301832">
    <w:abstractNumId w:val="3"/>
  </w:num>
  <w:num w:numId="2" w16cid:durableId="1494368784">
    <w:abstractNumId w:val="8"/>
  </w:num>
  <w:num w:numId="3" w16cid:durableId="1011494974">
    <w:abstractNumId w:val="8"/>
  </w:num>
  <w:num w:numId="4" w16cid:durableId="961810535">
    <w:abstractNumId w:val="5"/>
  </w:num>
  <w:num w:numId="5" w16cid:durableId="2979858">
    <w:abstractNumId w:val="15"/>
  </w:num>
  <w:num w:numId="6" w16cid:durableId="829247563">
    <w:abstractNumId w:val="6"/>
  </w:num>
  <w:num w:numId="7" w16cid:durableId="1392075170">
    <w:abstractNumId w:val="18"/>
  </w:num>
  <w:num w:numId="8" w16cid:durableId="1407410928">
    <w:abstractNumId w:val="14"/>
  </w:num>
  <w:num w:numId="9" w16cid:durableId="1968853688">
    <w:abstractNumId w:val="1"/>
  </w:num>
  <w:num w:numId="10" w16cid:durableId="1664162614">
    <w:abstractNumId w:val="10"/>
  </w:num>
  <w:num w:numId="11" w16cid:durableId="1398094244">
    <w:abstractNumId w:val="11"/>
  </w:num>
  <w:num w:numId="12" w16cid:durableId="976645676">
    <w:abstractNumId w:val="12"/>
  </w:num>
  <w:num w:numId="13" w16cid:durableId="1440564911">
    <w:abstractNumId w:val="13"/>
  </w:num>
  <w:num w:numId="14" w16cid:durableId="17271403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14951011">
    <w:abstractNumId w:val="9"/>
  </w:num>
  <w:num w:numId="16" w16cid:durableId="860554264">
    <w:abstractNumId w:val="16"/>
  </w:num>
  <w:num w:numId="17" w16cid:durableId="501554614">
    <w:abstractNumId w:val="7"/>
  </w:num>
  <w:num w:numId="18" w16cid:durableId="568343787">
    <w:abstractNumId w:val="4"/>
  </w:num>
  <w:num w:numId="19" w16cid:durableId="2046825616">
    <w:abstractNumId w:val="2"/>
  </w:num>
  <w:num w:numId="20" w16cid:durableId="2499680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83586041">
    <w:abstractNumId w:val="19"/>
  </w:num>
  <w:num w:numId="22" w16cid:durableId="2087454021">
    <w:abstractNumId w:val="17"/>
  </w:num>
  <w:num w:numId="23" w16cid:durableId="93810152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D6C63"/>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577E5"/>
    <w:rsid w:val="0046742B"/>
    <w:rsid w:val="0047297B"/>
    <w:rsid w:val="0047354B"/>
    <w:rsid w:val="00480411"/>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97DEC"/>
    <w:rsid w:val="005B7FEB"/>
    <w:rsid w:val="005C7B57"/>
    <w:rsid w:val="005F1121"/>
    <w:rsid w:val="005F2676"/>
    <w:rsid w:val="005F42BD"/>
    <w:rsid w:val="005F5A06"/>
    <w:rsid w:val="005F7983"/>
    <w:rsid w:val="005F7A1B"/>
    <w:rsid w:val="00602BC5"/>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94431"/>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B0025"/>
    <w:rsid w:val="007C01D3"/>
    <w:rsid w:val="007C7799"/>
    <w:rsid w:val="007D0480"/>
    <w:rsid w:val="007D2D88"/>
    <w:rsid w:val="007D3B29"/>
    <w:rsid w:val="007E2246"/>
    <w:rsid w:val="008061D3"/>
    <w:rsid w:val="00815FF5"/>
    <w:rsid w:val="008177B2"/>
    <w:rsid w:val="00817F2F"/>
    <w:rsid w:val="00834151"/>
    <w:rsid w:val="00836F52"/>
    <w:rsid w:val="00845787"/>
    <w:rsid w:val="008626B8"/>
    <w:rsid w:val="00863413"/>
    <w:rsid w:val="008864D4"/>
    <w:rsid w:val="00886C91"/>
    <w:rsid w:val="008C6D44"/>
    <w:rsid w:val="008E5D50"/>
    <w:rsid w:val="008F20BF"/>
    <w:rsid w:val="008F34B3"/>
    <w:rsid w:val="008F4BDD"/>
    <w:rsid w:val="00912182"/>
    <w:rsid w:val="00930249"/>
    <w:rsid w:val="00943752"/>
    <w:rsid w:val="00944CE3"/>
    <w:rsid w:val="00950EE4"/>
    <w:rsid w:val="009526DD"/>
    <w:rsid w:val="00955B9A"/>
    <w:rsid w:val="00955C8B"/>
    <w:rsid w:val="009569FA"/>
    <w:rsid w:val="00966278"/>
    <w:rsid w:val="00991A67"/>
    <w:rsid w:val="00992861"/>
    <w:rsid w:val="009941C6"/>
    <w:rsid w:val="009A0774"/>
    <w:rsid w:val="009B6B51"/>
    <w:rsid w:val="009B7339"/>
    <w:rsid w:val="009C150C"/>
    <w:rsid w:val="009C2757"/>
    <w:rsid w:val="009C3715"/>
    <w:rsid w:val="009C73E4"/>
    <w:rsid w:val="009D5809"/>
    <w:rsid w:val="009F5430"/>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D5D55"/>
    <w:rsid w:val="00AE2D84"/>
    <w:rsid w:val="00AF48DC"/>
    <w:rsid w:val="00B03439"/>
    <w:rsid w:val="00B05678"/>
    <w:rsid w:val="00B11826"/>
    <w:rsid w:val="00B21403"/>
    <w:rsid w:val="00B3122A"/>
    <w:rsid w:val="00B35AE7"/>
    <w:rsid w:val="00B3765A"/>
    <w:rsid w:val="00B3780C"/>
    <w:rsid w:val="00B45875"/>
    <w:rsid w:val="00B50B6A"/>
    <w:rsid w:val="00B918FF"/>
    <w:rsid w:val="00BA0C7B"/>
    <w:rsid w:val="00BA1BCB"/>
    <w:rsid w:val="00BA3130"/>
    <w:rsid w:val="00BB320B"/>
    <w:rsid w:val="00BC6382"/>
    <w:rsid w:val="00BE0AF6"/>
    <w:rsid w:val="00BF483E"/>
    <w:rsid w:val="00C24B06"/>
    <w:rsid w:val="00C25C7C"/>
    <w:rsid w:val="00C277C4"/>
    <w:rsid w:val="00C30CD5"/>
    <w:rsid w:val="00C4535B"/>
    <w:rsid w:val="00C51B00"/>
    <w:rsid w:val="00C54071"/>
    <w:rsid w:val="00C728AD"/>
    <w:rsid w:val="00C751FE"/>
    <w:rsid w:val="00C761B2"/>
    <w:rsid w:val="00C77FCE"/>
    <w:rsid w:val="00C839E2"/>
    <w:rsid w:val="00C85B30"/>
    <w:rsid w:val="00C86B50"/>
    <w:rsid w:val="00CC2879"/>
    <w:rsid w:val="00CE186A"/>
    <w:rsid w:val="00CF46C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3688"/>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4460D"/>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73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2">
    <w:name w:val="Body Text Indent 2"/>
    <w:basedOn w:val="Normal"/>
    <w:link w:val="BodyTextIndent2Char"/>
    <w:rsid w:val="005B7FEB"/>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5B7FEB"/>
    <w:rPr>
      <w:rFonts w:ascii="Arial (W1)" w:hAnsi="Arial (W1)" w:cs="Arial"/>
      <w:sz w:val="24"/>
      <w:szCs w:val="24"/>
      <w:lang w:eastAsia="en-US"/>
    </w:rPr>
  </w:style>
  <w:style w:type="paragraph" w:customStyle="1" w:styleId="CharCharCharCharCharCharCharChar1Char">
    <w:name w:val="Char Char Char Char Char Char Char Char1 Char"/>
    <w:basedOn w:val="Normal"/>
    <w:rsid w:val="00C277C4"/>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64</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8330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2023-01-31T14:16:00Z</dcterms:created>
  <dcterms:modified xsi:type="dcterms:W3CDTF">2023-01-31T15:20:00Z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