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4A335302" w:rsidR="00845787" w:rsidRPr="000128F7" w:rsidRDefault="00784423" w:rsidP="00B35AE7">
            <w:pPr>
              <w:rPr>
                <w:rFonts w:cs="Arial"/>
                <w:szCs w:val="24"/>
              </w:rPr>
            </w:pPr>
            <w:r>
              <w:rPr>
                <w:rFonts w:cs="Arial"/>
                <w:szCs w:val="24"/>
              </w:rPr>
              <w:t>Travel Planning Assistant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3AEB76F0" w:rsidR="00845787" w:rsidRPr="000128F7" w:rsidRDefault="00A41D93" w:rsidP="00FB1A80">
            <w:pPr>
              <w:rPr>
                <w:szCs w:val="24"/>
              </w:rPr>
            </w:pPr>
            <w:r>
              <w:rPr>
                <w:szCs w:val="24"/>
              </w:rPr>
              <w:t>N11049</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46EEEA9D" w:rsidR="00845787" w:rsidRPr="000128F7" w:rsidRDefault="00784423" w:rsidP="00FB1A80">
            <w:pPr>
              <w:spacing w:before="120"/>
              <w:rPr>
                <w:rFonts w:cs="Arial"/>
                <w:szCs w:val="24"/>
              </w:rPr>
            </w:pPr>
            <w:r>
              <w:rPr>
                <w:rFonts w:cs="Arial"/>
                <w:szCs w:val="24"/>
              </w:rPr>
              <w:t>6</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2CB5CF75" w:rsidR="00845787" w:rsidRPr="000128F7" w:rsidRDefault="00784423"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45A80AFB" w:rsidR="00845787" w:rsidRPr="000128F7" w:rsidRDefault="00784423" w:rsidP="00D70625">
            <w:pPr>
              <w:rPr>
                <w:rFonts w:cs="Arial"/>
                <w:szCs w:val="24"/>
              </w:rPr>
            </w:pPr>
            <w:r>
              <w:rPr>
                <w:rFonts w:cs="Arial"/>
                <w:szCs w:val="24"/>
              </w:rPr>
              <w:t>Transport &amp; Contract Services – IPTG</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5E273282" w:rsidR="00845787" w:rsidRPr="000128F7" w:rsidRDefault="00784423" w:rsidP="008626B8">
            <w:pPr>
              <w:rPr>
                <w:rFonts w:cs="Arial"/>
                <w:szCs w:val="24"/>
              </w:rPr>
            </w:pPr>
            <w:r>
              <w:rPr>
                <w:rFonts w:cs="Arial"/>
                <w:szCs w:val="24"/>
              </w:rPr>
              <w:t>IPT Operations &amp; Information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15D31D3F"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784423">
              <w:rPr>
                <w:rFonts w:cs="Arial"/>
                <w:szCs w:val="24"/>
              </w:rPr>
              <w:t>County Hall,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27E0D37" w14:textId="43094FB0" w:rsidR="009941C6" w:rsidRPr="00784423" w:rsidRDefault="00784423" w:rsidP="00784423">
      <w:pPr>
        <w:ind w:left="142"/>
        <w:rPr>
          <w:szCs w:val="24"/>
        </w:rPr>
      </w:pPr>
      <w:r w:rsidRPr="00784423">
        <w:rPr>
          <w:szCs w:val="24"/>
        </w:rPr>
        <w:t>The post holder will assist the Accessibility Planning Officer to develop, implement and monitor travel plans for Durham County Council employment sites to support and encourage more sustainable travel with the aim to reduce the use of the private car for commuting and business.</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61FB25D5" w14:textId="77777777" w:rsidR="00784423" w:rsidRPr="00784423" w:rsidRDefault="00784423" w:rsidP="00784423">
      <w:pPr>
        <w:numPr>
          <w:ilvl w:val="3"/>
          <w:numId w:val="10"/>
        </w:numPr>
        <w:tabs>
          <w:tab w:val="left" w:pos="1134"/>
        </w:tabs>
        <w:ind w:left="1134" w:hanging="425"/>
        <w:rPr>
          <w:szCs w:val="24"/>
        </w:rPr>
      </w:pPr>
      <w:r w:rsidRPr="00784423">
        <w:rPr>
          <w:szCs w:val="24"/>
        </w:rPr>
        <w:t>Assist with the co-ordination of the Durham County Council (DCC) Travel Plan working groups</w:t>
      </w:r>
    </w:p>
    <w:p w14:paraId="7AE75589" w14:textId="77777777" w:rsidR="00784423" w:rsidRPr="00784423" w:rsidRDefault="00784423" w:rsidP="00784423">
      <w:pPr>
        <w:numPr>
          <w:ilvl w:val="3"/>
          <w:numId w:val="10"/>
        </w:numPr>
        <w:tabs>
          <w:tab w:val="left" w:pos="1134"/>
        </w:tabs>
        <w:ind w:left="1134" w:hanging="425"/>
        <w:rPr>
          <w:szCs w:val="24"/>
        </w:rPr>
      </w:pPr>
      <w:r w:rsidRPr="00784423">
        <w:rPr>
          <w:szCs w:val="24"/>
        </w:rPr>
        <w:t>Undertake accessibility audits at DCC employment sites</w:t>
      </w:r>
    </w:p>
    <w:p w14:paraId="17C95DF6" w14:textId="77777777" w:rsidR="00784423" w:rsidRPr="00784423" w:rsidRDefault="00784423" w:rsidP="00784423">
      <w:pPr>
        <w:numPr>
          <w:ilvl w:val="3"/>
          <w:numId w:val="10"/>
        </w:numPr>
        <w:tabs>
          <w:tab w:val="left" w:pos="1134"/>
        </w:tabs>
        <w:ind w:left="1134" w:hanging="425"/>
        <w:rPr>
          <w:szCs w:val="24"/>
        </w:rPr>
      </w:pPr>
      <w:r w:rsidRPr="00784423">
        <w:rPr>
          <w:szCs w:val="24"/>
        </w:rPr>
        <w:t>Gather information about staff travel patterns and report as required</w:t>
      </w:r>
    </w:p>
    <w:p w14:paraId="23265D24" w14:textId="77777777" w:rsidR="00784423" w:rsidRPr="00784423" w:rsidRDefault="00784423" w:rsidP="00784423">
      <w:pPr>
        <w:numPr>
          <w:ilvl w:val="3"/>
          <w:numId w:val="10"/>
        </w:numPr>
        <w:tabs>
          <w:tab w:val="left" w:pos="1134"/>
        </w:tabs>
        <w:ind w:left="1134" w:hanging="425"/>
        <w:rPr>
          <w:szCs w:val="24"/>
        </w:rPr>
      </w:pPr>
      <w:r w:rsidRPr="00784423">
        <w:rPr>
          <w:szCs w:val="24"/>
        </w:rPr>
        <w:t>Analyse survey data to understand staff travel patterns</w:t>
      </w:r>
    </w:p>
    <w:p w14:paraId="11CFFF74" w14:textId="77777777" w:rsidR="00784423" w:rsidRPr="00784423" w:rsidRDefault="00784423" w:rsidP="00784423">
      <w:pPr>
        <w:numPr>
          <w:ilvl w:val="3"/>
          <w:numId w:val="10"/>
        </w:numPr>
        <w:tabs>
          <w:tab w:val="left" w:pos="1134"/>
        </w:tabs>
        <w:ind w:left="1134" w:hanging="425"/>
        <w:rPr>
          <w:szCs w:val="24"/>
        </w:rPr>
      </w:pPr>
      <w:r w:rsidRPr="00784423">
        <w:rPr>
          <w:szCs w:val="24"/>
        </w:rPr>
        <w:t>Determine why staff travel the way they do and how they could be encouraged to change to more sustainable travel</w:t>
      </w:r>
    </w:p>
    <w:p w14:paraId="7387C2A7" w14:textId="77777777" w:rsidR="00784423" w:rsidRPr="00784423" w:rsidRDefault="00784423" w:rsidP="00784423">
      <w:pPr>
        <w:numPr>
          <w:ilvl w:val="3"/>
          <w:numId w:val="10"/>
        </w:numPr>
        <w:tabs>
          <w:tab w:val="left" w:pos="1134"/>
        </w:tabs>
        <w:ind w:left="1134" w:hanging="425"/>
        <w:rPr>
          <w:szCs w:val="24"/>
        </w:rPr>
      </w:pPr>
      <w:r w:rsidRPr="00784423">
        <w:rPr>
          <w:szCs w:val="24"/>
        </w:rPr>
        <w:t>Review, design, develop and deliver sustainable travel measures for staff</w:t>
      </w:r>
    </w:p>
    <w:p w14:paraId="3A4385BE" w14:textId="77777777" w:rsidR="00784423" w:rsidRPr="00784423" w:rsidRDefault="00784423" w:rsidP="00784423">
      <w:pPr>
        <w:numPr>
          <w:ilvl w:val="3"/>
          <w:numId w:val="10"/>
        </w:numPr>
        <w:tabs>
          <w:tab w:val="left" w:pos="1134"/>
        </w:tabs>
        <w:ind w:left="1134" w:hanging="425"/>
        <w:rPr>
          <w:szCs w:val="24"/>
        </w:rPr>
      </w:pPr>
      <w:r w:rsidRPr="00784423">
        <w:rPr>
          <w:szCs w:val="24"/>
        </w:rPr>
        <w:t>Review and update staff travel information and Travel Plan documents</w:t>
      </w:r>
    </w:p>
    <w:p w14:paraId="4B6E9447" w14:textId="77777777" w:rsidR="00784423" w:rsidRPr="00784423" w:rsidRDefault="00784423" w:rsidP="00784423">
      <w:pPr>
        <w:numPr>
          <w:ilvl w:val="3"/>
          <w:numId w:val="10"/>
        </w:numPr>
        <w:tabs>
          <w:tab w:val="left" w:pos="1134"/>
        </w:tabs>
        <w:ind w:left="1134" w:hanging="425"/>
        <w:rPr>
          <w:szCs w:val="24"/>
        </w:rPr>
      </w:pPr>
      <w:r w:rsidRPr="00784423">
        <w:rPr>
          <w:szCs w:val="24"/>
        </w:rPr>
        <w:t>Co-ordinate the delivery of a programme of sustainable travel promotion initiatives, events and campaigns within the workplace</w:t>
      </w:r>
    </w:p>
    <w:p w14:paraId="6C3B41DB" w14:textId="77777777" w:rsidR="00784423" w:rsidRPr="00784423" w:rsidRDefault="00784423" w:rsidP="00784423">
      <w:pPr>
        <w:numPr>
          <w:ilvl w:val="3"/>
          <w:numId w:val="10"/>
        </w:numPr>
        <w:tabs>
          <w:tab w:val="left" w:pos="1134"/>
        </w:tabs>
        <w:ind w:left="1134" w:hanging="425"/>
        <w:rPr>
          <w:szCs w:val="24"/>
        </w:rPr>
      </w:pPr>
      <w:r w:rsidRPr="00784423">
        <w:rPr>
          <w:szCs w:val="24"/>
        </w:rPr>
        <w:lastRenderedPageBreak/>
        <w:t>Encourage sustainable travel behaviour change through direct engagement and communication with staff</w:t>
      </w:r>
    </w:p>
    <w:p w14:paraId="385A5523" w14:textId="77777777" w:rsidR="00784423" w:rsidRPr="00784423" w:rsidRDefault="00784423" w:rsidP="00784423">
      <w:pPr>
        <w:numPr>
          <w:ilvl w:val="3"/>
          <w:numId w:val="10"/>
        </w:numPr>
        <w:tabs>
          <w:tab w:val="left" w:pos="1134"/>
        </w:tabs>
        <w:ind w:left="1134" w:hanging="425"/>
        <w:rPr>
          <w:szCs w:val="24"/>
        </w:rPr>
      </w:pPr>
      <w:r w:rsidRPr="00784423">
        <w:rPr>
          <w:szCs w:val="24"/>
        </w:rPr>
        <w:t>Act as a point of contact within the organisation for staff requiring transport advice or information</w:t>
      </w:r>
    </w:p>
    <w:p w14:paraId="7C80ECD0" w14:textId="77777777" w:rsidR="00784423" w:rsidRPr="00784423" w:rsidRDefault="00784423" w:rsidP="00784423">
      <w:pPr>
        <w:numPr>
          <w:ilvl w:val="3"/>
          <w:numId w:val="10"/>
        </w:numPr>
        <w:tabs>
          <w:tab w:val="left" w:pos="1134"/>
        </w:tabs>
        <w:ind w:left="1134" w:hanging="425"/>
        <w:rPr>
          <w:szCs w:val="24"/>
        </w:rPr>
      </w:pPr>
      <w:r w:rsidRPr="00784423">
        <w:rPr>
          <w:szCs w:val="24"/>
        </w:rPr>
        <w:t>Monitor progress towards agreed targets set out in approved Travel Plans</w:t>
      </w:r>
    </w:p>
    <w:p w14:paraId="7909E43D" w14:textId="77777777" w:rsidR="00784423" w:rsidRPr="00784423" w:rsidRDefault="00784423" w:rsidP="00784423">
      <w:pPr>
        <w:numPr>
          <w:ilvl w:val="3"/>
          <w:numId w:val="10"/>
        </w:numPr>
        <w:tabs>
          <w:tab w:val="left" w:pos="1134"/>
        </w:tabs>
        <w:ind w:left="1134" w:hanging="425"/>
        <w:rPr>
          <w:szCs w:val="24"/>
        </w:rPr>
      </w:pPr>
      <w:r w:rsidRPr="00784423">
        <w:rPr>
          <w:szCs w:val="24"/>
        </w:rPr>
        <w:t>Work in partnership with external organisations to support the delivery of sustainable travel measures for DCC staff</w:t>
      </w:r>
    </w:p>
    <w:p w14:paraId="0B8601F5" w14:textId="77777777" w:rsidR="00784423" w:rsidRPr="00784423" w:rsidRDefault="00784423" w:rsidP="00784423">
      <w:pPr>
        <w:numPr>
          <w:ilvl w:val="3"/>
          <w:numId w:val="10"/>
        </w:numPr>
        <w:tabs>
          <w:tab w:val="left" w:pos="1134"/>
        </w:tabs>
        <w:ind w:left="1134" w:hanging="425"/>
        <w:rPr>
          <w:szCs w:val="24"/>
        </w:rPr>
      </w:pPr>
      <w:r w:rsidRPr="00784423">
        <w:rPr>
          <w:szCs w:val="24"/>
        </w:rPr>
        <w:t>Keep up to date with issues and new initiatives that affect sustainable transport</w:t>
      </w:r>
    </w:p>
    <w:p w14:paraId="2F05C8FB" w14:textId="77777777" w:rsidR="00784423" w:rsidRPr="00784423" w:rsidRDefault="00784423" w:rsidP="00784423">
      <w:pPr>
        <w:pStyle w:val="Heading1"/>
        <w:widowControl w:val="0"/>
        <w:numPr>
          <w:ilvl w:val="0"/>
          <w:numId w:val="10"/>
        </w:numPr>
        <w:tabs>
          <w:tab w:val="left" w:pos="1134"/>
        </w:tabs>
        <w:spacing w:after="0"/>
        <w:ind w:left="1134" w:hanging="425"/>
        <w:rPr>
          <w:rFonts w:cs="Arial"/>
          <w:b w:val="0"/>
          <w:sz w:val="24"/>
        </w:rPr>
      </w:pPr>
      <w:r w:rsidRPr="00784423">
        <w:rPr>
          <w:rFonts w:cs="Arial"/>
          <w:b w:val="0"/>
          <w:sz w:val="24"/>
        </w:rPr>
        <w:t>To undertake such other appropriately graded duties and responsibilities related to the post.</w:t>
      </w: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lastRenderedPageBreak/>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784423">
        <w:trPr>
          <w:trHeight w:val="1398"/>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ED4BE4">
            <w:pPr>
              <w:rPr>
                <w:noProof/>
                <w:lang w:eastAsia="en-GB"/>
              </w:rPr>
            </w:pPr>
          </w:p>
          <w:p w14:paraId="6CFF7549" w14:textId="74E8A910" w:rsidR="003B6969" w:rsidRPr="00700B76" w:rsidRDefault="00784423" w:rsidP="00784423">
            <w:pPr>
              <w:pStyle w:val="ListParagraph"/>
              <w:numPr>
                <w:ilvl w:val="0"/>
                <w:numId w:val="2"/>
              </w:numPr>
              <w:rPr>
                <w:noProof/>
                <w:lang w:eastAsia="en-GB"/>
              </w:rPr>
            </w:pPr>
            <w:r w:rsidRPr="00784423">
              <w:rPr>
                <w:sz w:val="22"/>
              </w:rPr>
              <w:t>NVQ Level 3 or equivalent in a relevant subject</w:t>
            </w:r>
          </w:p>
        </w:tc>
        <w:tc>
          <w:tcPr>
            <w:tcW w:w="4957" w:type="dxa"/>
          </w:tcPr>
          <w:p w14:paraId="5DB59464" w14:textId="77777777" w:rsidR="00700B76" w:rsidRDefault="00700B76" w:rsidP="00ED4BE4">
            <w:pPr>
              <w:rPr>
                <w:noProof/>
                <w:lang w:eastAsia="en-GB"/>
              </w:rPr>
            </w:pPr>
          </w:p>
          <w:p w14:paraId="7521A968" w14:textId="6602B8D8" w:rsidR="003B6969" w:rsidRPr="00700B76" w:rsidRDefault="00784423" w:rsidP="00784423">
            <w:pPr>
              <w:pStyle w:val="ListParagraph"/>
              <w:numPr>
                <w:ilvl w:val="0"/>
                <w:numId w:val="2"/>
              </w:numPr>
              <w:rPr>
                <w:noProof/>
                <w:lang w:eastAsia="en-GB"/>
              </w:rPr>
            </w:pPr>
            <w:r w:rsidRPr="00784423">
              <w:rPr>
                <w:sz w:val="22"/>
              </w:rPr>
              <w:t>Higher qualification in transport or related subject</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ED4BE4">
            <w:pPr>
              <w:rPr>
                <w:noProof/>
                <w:lang w:eastAsia="en-GB"/>
              </w:rPr>
            </w:pPr>
          </w:p>
          <w:p w14:paraId="57016139" w14:textId="77777777" w:rsidR="00784423" w:rsidRDefault="00784423" w:rsidP="00784423">
            <w:pPr>
              <w:numPr>
                <w:ilvl w:val="0"/>
                <w:numId w:val="11"/>
              </w:numPr>
              <w:tabs>
                <w:tab w:val="left" w:pos="-3702"/>
                <w:tab w:val="left" w:pos="-3606"/>
                <w:tab w:val="left" w:pos="293"/>
              </w:tabs>
              <w:spacing w:line="240" w:lineRule="atLeast"/>
              <w:ind w:left="294" w:hanging="283"/>
              <w:rPr>
                <w:sz w:val="22"/>
              </w:rPr>
            </w:pPr>
            <w:r>
              <w:rPr>
                <w:sz w:val="22"/>
              </w:rPr>
              <w:t>E</w:t>
            </w:r>
            <w:r w:rsidRPr="00B1543E">
              <w:rPr>
                <w:sz w:val="22"/>
              </w:rPr>
              <w:t xml:space="preserve">xperience in </w:t>
            </w:r>
            <w:r>
              <w:rPr>
                <w:sz w:val="22"/>
              </w:rPr>
              <w:t xml:space="preserve">travel planning, including </w:t>
            </w:r>
            <w:r w:rsidRPr="00B1543E">
              <w:rPr>
                <w:sz w:val="22"/>
              </w:rPr>
              <w:t>public transport</w:t>
            </w:r>
            <w:r>
              <w:rPr>
                <w:sz w:val="22"/>
              </w:rPr>
              <w:t>, walking and cycling</w:t>
            </w:r>
          </w:p>
          <w:p w14:paraId="6AFBB852" w14:textId="77777777" w:rsidR="00784423" w:rsidRDefault="00784423" w:rsidP="00784423">
            <w:pPr>
              <w:numPr>
                <w:ilvl w:val="0"/>
                <w:numId w:val="11"/>
              </w:numPr>
              <w:tabs>
                <w:tab w:val="left" w:pos="-3702"/>
                <w:tab w:val="left" w:pos="-3606"/>
                <w:tab w:val="left" w:pos="293"/>
              </w:tabs>
              <w:spacing w:line="240" w:lineRule="atLeast"/>
              <w:ind w:left="294" w:hanging="283"/>
              <w:rPr>
                <w:sz w:val="22"/>
              </w:rPr>
            </w:pPr>
            <w:r w:rsidRPr="007B2103">
              <w:rPr>
                <w:sz w:val="22"/>
              </w:rPr>
              <w:t xml:space="preserve">Experience </w:t>
            </w:r>
            <w:r>
              <w:rPr>
                <w:sz w:val="22"/>
              </w:rPr>
              <w:t xml:space="preserve">of </w:t>
            </w:r>
            <w:r w:rsidRPr="007B2103">
              <w:rPr>
                <w:sz w:val="22"/>
              </w:rPr>
              <w:t xml:space="preserve">co-ordinating and delivering </w:t>
            </w:r>
            <w:r>
              <w:rPr>
                <w:sz w:val="22"/>
              </w:rPr>
              <w:t>initiatives and campaigns</w:t>
            </w:r>
          </w:p>
          <w:p w14:paraId="55DB2237" w14:textId="77777777" w:rsidR="00784423" w:rsidRDefault="00784423" w:rsidP="00784423">
            <w:pPr>
              <w:numPr>
                <w:ilvl w:val="0"/>
                <w:numId w:val="11"/>
              </w:numPr>
              <w:tabs>
                <w:tab w:val="left" w:pos="-3702"/>
                <w:tab w:val="left" w:pos="-3606"/>
                <w:tab w:val="left" w:pos="293"/>
              </w:tabs>
              <w:spacing w:line="240" w:lineRule="atLeast"/>
              <w:ind w:left="294" w:hanging="284"/>
              <w:rPr>
                <w:sz w:val="22"/>
              </w:rPr>
            </w:pPr>
            <w:r>
              <w:rPr>
                <w:sz w:val="22"/>
              </w:rPr>
              <w:t xml:space="preserve">Experience of marketing and communication </w:t>
            </w:r>
            <w:r w:rsidRPr="007969E1">
              <w:rPr>
                <w:sz w:val="22"/>
              </w:rPr>
              <w:t>with both internal and external parties</w:t>
            </w:r>
          </w:p>
          <w:p w14:paraId="0D8B1B05" w14:textId="52BC7EB5" w:rsidR="003B6969" w:rsidRPr="00700B76" w:rsidRDefault="00784423" w:rsidP="00784423">
            <w:pPr>
              <w:pStyle w:val="ListParagraph"/>
              <w:numPr>
                <w:ilvl w:val="0"/>
                <w:numId w:val="11"/>
              </w:numPr>
              <w:ind w:left="341"/>
              <w:rPr>
                <w:noProof/>
                <w:lang w:eastAsia="en-GB"/>
              </w:rPr>
            </w:pPr>
            <w:r w:rsidRPr="00784423">
              <w:rPr>
                <w:sz w:val="22"/>
              </w:rPr>
              <w:t>Experience of engaging with a variety of stakeholders</w:t>
            </w:r>
          </w:p>
        </w:tc>
        <w:tc>
          <w:tcPr>
            <w:tcW w:w="4957" w:type="dxa"/>
          </w:tcPr>
          <w:p w14:paraId="36F6E1F4" w14:textId="77777777" w:rsidR="003B6969" w:rsidRDefault="003B6969" w:rsidP="00ED4BE4">
            <w:pPr>
              <w:rPr>
                <w:lang w:eastAsia="en-GB"/>
              </w:rPr>
            </w:pPr>
          </w:p>
          <w:p w14:paraId="38473139" w14:textId="77777777" w:rsidR="00784423" w:rsidRDefault="00784423" w:rsidP="00784423">
            <w:pPr>
              <w:numPr>
                <w:ilvl w:val="0"/>
                <w:numId w:val="11"/>
              </w:numPr>
              <w:tabs>
                <w:tab w:val="left" w:pos="-3702"/>
                <w:tab w:val="left" w:pos="-3606"/>
                <w:tab w:val="left" w:pos="338"/>
              </w:tabs>
              <w:spacing w:line="240" w:lineRule="atLeast"/>
              <w:ind w:left="318" w:hanging="284"/>
              <w:rPr>
                <w:sz w:val="22"/>
              </w:rPr>
            </w:pPr>
            <w:r>
              <w:rPr>
                <w:sz w:val="22"/>
              </w:rPr>
              <w:t>Experience of delivering a campaign to change travel behaviour to a target audience</w:t>
            </w:r>
          </w:p>
          <w:p w14:paraId="696A7AF3" w14:textId="1E381A8C" w:rsidR="00784423" w:rsidRPr="00700B76" w:rsidRDefault="00784423" w:rsidP="00784423">
            <w:pPr>
              <w:pStyle w:val="ListParagraph"/>
              <w:numPr>
                <w:ilvl w:val="0"/>
                <w:numId w:val="11"/>
              </w:numPr>
              <w:ind w:left="308"/>
              <w:rPr>
                <w:lang w:eastAsia="en-GB"/>
              </w:rPr>
            </w:pPr>
            <w:r w:rsidRPr="00784423">
              <w:rPr>
                <w:sz w:val="22"/>
              </w:rPr>
              <w:t>Experience of working with external organisations</w:t>
            </w: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05952E32" w14:textId="77777777" w:rsidR="003B6969" w:rsidRDefault="003B6969" w:rsidP="00ED4BE4">
            <w:pPr>
              <w:rPr>
                <w:noProof/>
                <w:lang w:eastAsia="en-GB"/>
              </w:rPr>
            </w:pPr>
          </w:p>
          <w:p w14:paraId="4719EC36" w14:textId="77777777" w:rsidR="00784423" w:rsidRDefault="00784423" w:rsidP="00784423">
            <w:pPr>
              <w:numPr>
                <w:ilvl w:val="0"/>
                <w:numId w:val="11"/>
              </w:numPr>
              <w:tabs>
                <w:tab w:val="left" w:pos="-3702"/>
                <w:tab w:val="left" w:pos="-3606"/>
                <w:tab w:val="left" w:pos="293"/>
              </w:tabs>
              <w:spacing w:line="240" w:lineRule="atLeast"/>
              <w:ind w:left="294" w:hanging="283"/>
              <w:rPr>
                <w:sz w:val="22"/>
              </w:rPr>
            </w:pPr>
            <w:r>
              <w:rPr>
                <w:sz w:val="22"/>
              </w:rPr>
              <w:t xml:space="preserve">Knowledge of sustainable travel </w:t>
            </w:r>
            <w:r w:rsidRPr="007C34B7">
              <w:rPr>
                <w:sz w:val="22"/>
              </w:rPr>
              <w:t>promotion or similar behavioural change programmes</w:t>
            </w:r>
          </w:p>
          <w:p w14:paraId="4887A85C" w14:textId="77777777" w:rsidR="00784423" w:rsidRDefault="00784423" w:rsidP="00784423">
            <w:pPr>
              <w:numPr>
                <w:ilvl w:val="0"/>
                <w:numId w:val="11"/>
              </w:numPr>
              <w:tabs>
                <w:tab w:val="left" w:pos="-3810"/>
                <w:tab w:val="left" w:pos="-3773"/>
                <w:tab w:val="left" w:pos="-3669"/>
                <w:tab w:val="left" w:pos="-3583"/>
                <w:tab w:val="left" w:pos="293"/>
              </w:tabs>
              <w:spacing w:line="240" w:lineRule="atLeast"/>
              <w:ind w:left="294" w:hanging="283"/>
              <w:rPr>
                <w:sz w:val="22"/>
              </w:rPr>
            </w:pPr>
            <w:r>
              <w:rPr>
                <w:sz w:val="22"/>
              </w:rPr>
              <w:t>Awareness</w:t>
            </w:r>
            <w:r w:rsidRPr="007B2103">
              <w:rPr>
                <w:sz w:val="22"/>
              </w:rPr>
              <w:t xml:space="preserve"> of current transportation issues and relevant govern</w:t>
            </w:r>
            <w:r>
              <w:rPr>
                <w:sz w:val="22"/>
              </w:rPr>
              <w:t>ment guidance and legislation</w:t>
            </w:r>
          </w:p>
          <w:p w14:paraId="1752BBF9" w14:textId="77777777" w:rsidR="00784423" w:rsidRDefault="00784423" w:rsidP="00784423">
            <w:pPr>
              <w:numPr>
                <w:ilvl w:val="0"/>
                <w:numId w:val="11"/>
              </w:numPr>
              <w:tabs>
                <w:tab w:val="left" w:pos="-3702"/>
                <w:tab w:val="left" w:pos="-3606"/>
                <w:tab w:val="left" w:pos="293"/>
              </w:tabs>
              <w:spacing w:line="240" w:lineRule="atLeast"/>
              <w:ind w:left="294" w:hanging="284"/>
              <w:rPr>
                <w:sz w:val="22"/>
              </w:rPr>
            </w:pPr>
            <w:r w:rsidRPr="007969E1">
              <w:rPr>
                <w:sz w:val="22"/>
              </w:rPr>
              <w:t>Computer literate with experience of packages such as Word, Excel, PowerPoint</w:t>
            </w:r>
          </w:p>
          <w:p w14:paraId="5C01FE2C" w14:textId="77777777" w:rsidR="00784423" w:rsidRDefault="00784423" w:rsidP="00784423">
            <w:pPr>
              <w:numPr>
                <w:ilvl w:val="0"/>
                <w:numId w:val="11"/>
              </w:numPr>
              <w:tabs>
                <w:tab w:val="left" w:pos="-3810"/>
                <w:tab w:val="left" w:pos="-3773"/>
                <w:tab w:val="left" w:pos="-3669"/>
                <w:tab w:val="left" w:pos="-3583"/>
                <w:tab w:val="left" w:pos="293"/>
              </w:tabs>
              <w:spacing w:line="240" w:lineRule="atLeast"/>
              <w:ind w:left="294" w:hanging="283"/>
              <w:rPr>
                <w:sz w:val="22"/>
              </w:rPr>
            </w:pPr>
            <w:r>
              <w:rPr>
                <w:sz w:val="22"/>
              </w:rPr>
              <w:t>Ability to analyse data and report results</w:t>
            </w:r>
          </w:p>
          <w:p w14:paraId="1CDAD451" w14:textId="77777777" w:rsidR="00784423" w:rsidRPr="00784423" w:rsidRDefault="00784423" w:rsidP="00784423">
            <w:pPr>
              <w:pStyle w:val="ListParagraph"/>
              <w:numPr>
                <w:ilvl w:val="0"/>
                <w:numId w:val="11"/>
              </w:numPr>
              <w:ind w:left="341"/>
              <w:rPr>
                <w:noProof/>
                <w:lang w:eastAsia="en-GB"/>
              </w:rPr>
            </w:pPr>
            <w:r w:rsidRPr="00784423">
              <w:rPr>
                <w:sz w:val="22"/>
              </w:rPr>
              <w:t>An ability to prepare and make presentations</w:t>
            </w:r>
          </w:p>
          <w:p w14:paraId="41067EA4" w14:textId="713517B1" w:rsidR="00784423" w:rsidRPr="00700B76" w:rsidRDefault="00784423" w:rsidP="00784423">
            <w:pPr>
              <w:pStyle w:val="ListParagraph"/>
              <w:ind w:left="341"/>
              <w:rPr>
                <w:noProof/>
                <w:lang w:eastAsia="en-GB"/>
              </w:rPr>
            </w:pPr>
          </w:p>
        </w:tc>
        <w:tc>
          <w:tcPr>
            <w:tcW w:w="4957" w:type="dxa"/>
          </w:tcPr>
          <w:p w14:paraId="6474279D" w14:textId="77777777" w:rsidR="00700B76" w:rsidRDefault="00700B76" w:rsidP="00ED4BE4">
            <w:pPr>
              <w:rPr>
                <w:noProof/>
                <w:lang w:eastAsia="en-GB"/>
              </w:rPr>
            </w:pPr>
          </w:p>
          <w:p w14:paraId="3D0A9083" w14:textId="77777777" w:rsidR="00784423" w:rsidRDefault="00784423" w:rsidP="00784423">
            <w:pPr>
              <w:numPr>
                <w:ilvl w:val="0"/>
                <w:numId w:val="11"/>
              </w:numPr>
              <w:tabs>
                <w:tab w:val="left" w:pos="-3810"/>
                <w:tab w:val="left" w:pos="-3773"/>
                <w:tab w:val="left" w:pos="-3669"/>
                <w:tab w:val="left" w:pos="-3583"/>
              </w:tabs>
              <w:spacing w:line="240" w:lineRule="atLeast"/>
              <w:ind w:left="318" w:hanging="284"/>
              <w:rPr>
                <w:sz w:val="22"/>
              </w:rPr>
            </w:pPr>
            <w:r>
              <w:rPr>
                <w:sz w:val="22"/>
              </w:rPr>
              <w:t>Knowledge of national standards for assessing travel plans (PAS: 500)</w:t>
            </w:r>
          </w:p>
          <w:p w14:paraId="5956D05F" w14:textId="77777777" w:rsidR="00784423" w:rsidRDefault="00784423" w:rsidP="00784423">
            <w:pPr>
              <w:numPr>
                <w:ilvl w:val="0"/>
                <w:numId w:val="11"/>
              </w:numPr>
              <w:tabs>
                <w:tab w:val="left" w:pos="-3810"/>
                <w:tab w:val="left" w:pos="-3773"/>
                <w:tab w:val="left" w:pos="-3669"/>
                <w:tab w:val="left" w:pos="-3583"/>
              </w:tabs>
              <w:spacing w:line="240" w:lineRule="atLeast"/>
              <w:ind w:left="294" w:hanging="283"/>
              <w:rPr>
                <w:sz w:val="22"/>
              </w:rPr>
            </w:pPr>
            <w:r>
              <w:rPr>
                <w:sz w:val="22"/>
              </w:rPr>
              <w:t>Knowledge of current health, sustainability and environmental issues</w:t>
            </w:r>
          </w:p>
          <w:p w14:paraId="61E29774" w14:textId="7284C418" w:rsidR="009526DD" w:rsidRPr="003B6969" w:rsidRDefault="00784423" w:rsidP="00784423">
            <w:pPr>
              <w:pStyle w:val="ListParagraph"/>
              <w:numPr>
                <w:ilvl w:val="0"/>
                <w:numId w:val="11"/>
              </w:numPr>
              <w:ind w:left="308"/>
              <w:rPr>
                <w:noProof/>
                <w:lang w:eastAsia="en-GB"/>
              </w:rPr>
            </w:pPr>
            <w:r w:rsidRPr="00784423">
              <w:rPr>
                <w:sz w:val="22"/>
              </w:rPr>
              <w:t>Knowledge of local government</w:t>
            </w: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ED4BE4">
            <w:pPr>
              <w:rPr>
                <w:noProof/>
                <w:lang w:eastAsia="en-GB"/>
              </w:rPr>
            </w:pPr>
          </w:p>
          <w:p w14:paraId="0CC838C0" w14:textId="77777777" w:rsidR="00784423" w:rsidRDefault="00784423" w:rsidP="00784423">
            <w:pPr>
              <w:numPr>
                <w:ilvl w:val="0"/>
                <w:numId w:val="12"/>
              </w:numPr>
              <w:tabs>
                <w:tab w:val="left" w:pos="294"/>
                <w:tab w:val="left" w:pos="5104"/>
              </w:tabs>
              <w:spacing w:line="240" w:lineRule="atLeast"/>
              <w:ind w:left="294" w:hanging="283"/>
              <w:rPr>
                <w:sz w:val="22"/>
              </w:rPr>
            </w:pPr>
            <w:r w:rsidRPr="00095256">
              <w:rPr>
                <w:sz w:val="22"/>
              </w:rPr>
              <w:t>Excellent organisation and inter-personal skills</w:t>
            </w:r>
          </w:p>
          <w:p w14:paraId="7835DBCA" w14:textId="77777777" w:rsidR="00784423" w:rsidRPr="00095256" w:rsidRDefault="00784423" w:rsidP="00784423">
            <w:pPr>
              <w:numPr>
                <w:ilvl w:val="0"/>
                <w:numId w:val="12"/>
              </w:numPr>
              <w:tabs>
                <w:tab w:val="left" w:pos="294"/>
                <w:tab w:val="left" w:pos="5104"/>
              </w:tabs>
              <w:spacing w:line="240" w:lineRule="atLeast"/>
              <w:ind w:left="294" w:hanging="283"/>
              <w:rPr>
                <w:sz w:val="22"/>
              </w:rPr>
            </w:pPr>
            <w:r>
              <w:rPr>
                <w:sz w:val="22"/>
              </w:rPr>
              <w:t>F</w:t>
            </w:r>
            <w:r w:rsidRPr="00B1543E">
              <w:rPr>
                <w:sz w:val="22"/>
              </w:rPr>
              <w:t>lexible</w:t>
            </w:r>
            <w:r>
              <w:rPr>
                <w:sz w:val="22"/>
              </w:rPr>
              <w:t xml:space="preserve"> and e</w:t>
            </w:r>
            <w:r w:rsidRPr="00095256">
              <w:rPr>
                <w:sz w:val="22"/>
              </w:rPr>
              <w:t>nthusiastic approach to work</w:t>
            </w:r>
          </w:p>
          <w:p w14:paraId="453DBD82" w14:textId="77777777" w:rsidR="00784423" w:rsidRDefault="00784423" w:rsidP="00784423">
            <w:pPr>
              <w:numPr>
                <w:ilvl w:val="0"/>
                <w:numId w:val="12"/>
              </w:numPr>
              <w:tabs>
                <w:tab w:val="left" w:pos="294"/>
                <w:tab w:val="left" w:pos="5104"/>
              </w:tabs>
              <w:spacing w:line="240" w:lineRule="atLeast"/>
              <w:ind w:left="294" w:hanging="283"/>
              <w:rPr>
                <w:sz w:val="22"/>
              </w:rPr>
            </w:pPr>
            <w:r w:rsidRPr="00B1543E">
              <w:rPr>
                <w:sz w:val="22"/>
              </w:rPr>
              <w:t>Self-motivated</w:t>
            </w:r>
          </w:p>
          <w:p w14:paraId="6C9BF812" w14:textId="77777777" w:rsidR="00784423" w:rsidRPr="00B1543E" w:rsidRDefault="00784423" w:rsidP="00784423">
            <w:pPr>
              <w:numPr>
                <w:ilvl w:val="0"/>
                <w:numId w:val="12"/>
              </w:numPr>
              <w:tabs>
                <w:tab w:val="left" w:pos="294"/>
                <w:tab w:val="left" w:pos="5104"/>
              </w:tabs>
              <w:spacing w:line="240" w:lineRule="atLeast"/>
              <w:ind w:left="294" w:hanging="283"/>
              <w:rPr>
                <w:sz w:val="22"/>
              </w:rPr>
            </w:pPr>
            <w:r>
              <w:rPr>
                <w:sz w:val="22"/>
              </w:rPr>
              <w:t>A</w:t>
            </w:r>
            <w:r w:rsidRPr="00B1543E">
              <w:rPr>
                <w:sz w:val="22"/>
              </w:rPr>
              <w:t>ble to work under own initiative</w:t>
            </w:r>
          </w:p>
          <w:p w14:paraId="3688AE32" w14:textId="77777777" w:rsidR="00784423" w:rsidRPr="00B1543E" w:rsidRDefault="00784423" w:rsidP="00784423">
            <w:pPr>
              <w:numPr>
                <w:ilvl w:val="0"/>
                <w:numId w:val="12"/>
              </w:numPr>
              <w:tabs>
                <w:tab w:val="left" w:pos="294"/>
                <w:tab w:val="left" w:pos="5104"/>
              </w:tabs>
              <w:spacing w:line="240" w:lineRule="atLeast"/>
              <w:ind w:left="294" w:hanging="283"/>
              <w:rPr>
                <w:sz w:val="22"/>
              </w:rPr>
            </w:pPr>
            <w:r>
              <w:rPr>
                <w:sz w:val="22"/>
              </w:rPr>
              <w:t xml:space="preserve">Able </w:t>
            </w:r>
            <w:r w:rsidRPr="00B1543E">
              <w:rPr>
                <w:sz w:val="22"/>
              </w:rPr>
              <w:t xml:space="preserve">to work under pressure to </w:t>
            </w:r>
            <w:r>
              <w:rPr>
                <w:sz w:val="22"/>
              </w:rPr>
              <w:t xml:space="preserve">meet </w:t>
            </w:r>
            <w:r w:rsidRPr="00B1543E">
              <w:rPr>
                <w:sz w:val="22"/>
              </w:rPr>
              <w:t>deadlines</w:t>
            </w:r>
          </w:p>
          <w:p w14:paraId="69ADC98F" w14:textId="348F7E1F" w:rsidR="003B6969" w:rsidRPr="00700B76" w:rsidRDefault="00784423" w:rsidP="00784423">
            <w:pPr>
              <w:pStyle w:val="ListParagraph"/>
              <w:numPr>
                <w:ilvl w:val="0"/>
                <w:numId w:val="12"/>
              </w:numPr>
              <w:ind w:left="341"/>
              <w:rPr>
                <w:noProof/>
                <w:lang w:eastAsia="en-GB"/>
              </w:rPr>
            </w:pPr>
            <w:r w:rsidRPr="00784423">
              <w:rPr>
                <w:sz w:val="22"/>
              </w:rPr>
              <w:t>Ability to develop ideas and deliver as projects</w:t>
            </w:r>
          </w:p>
        </w:tc>
        <w:tc>
          <w:tcPr>
            <w:tcW w:w="4957" w:type="dxa"/>
          </w:tcPr>
          <w:p w14:paraId="2B56349E" w14:textId="77777777" w:rsidR="00700B76" w:rsidRPr="00ED4BE4" w:rsidRDefault="00700B76" w:rsidP="00ED4BE4">
            <w:pPr>
              <w:rPr>
                <w:bCs/>
                <w:noProof/>
                <w:lang w:eastAsia="en-GB"/>
              </w:rPr>
            </w:pPr>
          </w:p>
          <w:p w14:paraId="50AF3D14" w14:textId="6803ABD0" w:rsidR="003B6969" w:rsidRPr="00784423" w:rsidRDefault="00784423" w:rsidP="00784423">
            <w:pPr>
              <w:pStyle w:val="ListParagraph"/>
              <w:numPr>
                <w:ilvl w:val="0"/>
                <w:numId w:val="12"/>
              </w:numPr>
              <w:ind w:left="308"/>
              <w:rPr>
                <w:bCs/>
                <w:noProof/>
                <w:lang w:eastAsia="en-GB"/>
              </w:rPr>
            </w:pPr>
            <w:r w:rsidRPr="00784423">
              <w:rPr>
                <w:sz w:val="22"/>
              </w:rPr>
              <w:t>Ability to work as part of a team</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E100E"/>
    <w:multiLevelType w:val="hybridMultilevel"/>
    <w:tmpl w:val="4C082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B50A6D"/>
    <w:multiLevelType w:val="hybridMultilevel"/>
    <w:tmpl w:val="E15A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9443E38"/>
    <w:multiLevelType w:val="hybridMultilevel"/>
    <w:tmpl w:val="C9D6A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0" w15:restartNumberingAfterBreak="0">
    <w:nsid w:val="660928A7"/>
    <w:multiLevelType w:val="hybridMultilevel"/>
    <w:tmpl w:val="B9186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6"/>
  </w:num>
  <w:num w:numId="4">
    <w:abstractNumId w:val="4"/>
  </w:num>
  <w:num w:numId="5">
    <w:abstractNumId w:val="8"/>
  </w:num>
  <w:num w:numId="6">
    <w:abstractNumId w:val="5"/>
  </w:num>
  <w:num w:numId="7">
    <w:abstractNumId w:val="9"/>
  </w:num>
  <w:num w:numId="8">
    <w:abstractNumId w:val="7"/>
  </w:num>
  <w:num w:numId="9">
    <w:abstractNumId w:val="1"/>
  </w:num>
  <w:num w:numId="10">
    <w:abstractNumId w:val="0"/>
  </w:num>
  <w:num w:numId="11">
    <w:abstractNumId w:val="2"/>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1A8C"/>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4423"/>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41D93"/>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B4F5E"/>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6</TotalTime>
  <Pages>4</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6959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5</cp:revision>
  <cp:lastPrinted>2018-08-31T10:37:00Z</cp:lastPrinted>
  <dcterms:created xsi:type="dcterms:W3CDTF">2021-08-24T07:02:00Z</dcterms:created>
  <dcterms:modified xsi:type="dcterms:W3CDTF">2021-08-24T07:08:00Z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