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1F" w:rsidRPr="003C1A68" w:rsidRDefault="00D8251F" w:rsidP="005A2702">
      <w:pPr>
        <w:spacing w:after="0" w:line="240" w:lineRule="auto"/>
        <w:jc w:val="center"/>
        <w:rPr>
          <w:rFonts w:ascii="Arial" w:hAnsi="Arial" w:cs="Arial"/>
          <w:b/>
        </w:rPr>
      </w:pPr>
      <w:r w:rsidRPr="003C1A68">
        <w:rPr>
          <w:rFonts w:ascii="Arial" w:hAnsi="Arial" w:cs="Arial"/>
          <w:b/>
        </w:rPr>
        <w:t>Person Specification</w:t>
      </w:r>
    </w:p>
    <w:p w:rsidR="00D8251F" w:rsidRPr="003C1A68" w:rsidRDefault="00D8251F" w:rsidP="00D8251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2234"/>
        <w:gridCol w:w="1601"/>
      </w:tblGrid>
      <w:tr w:rsidR="008C5276" w:rsidRPr="003C1A68" w:rsidTr="008C5276">
        <w:tc>
          <w:tcPr>
            <w:tcW w:w="5181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1A68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2234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1A68">
              <w:rPr>
                <w:rFonts w:ascii="Arial" w:hAnsi="Arial" w:cs="Arial"/>
                <w:b/>
              </w:rPr>
              <w:t>Essential/Desirable</w:t>
            </w:r>
          </w:p>
        </w:tc>
        <w:tc>
          <w:tcPr>
            <w:tcW w:w="1601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</w:t>
            </w:r>
          </w:p>
        </w:tc>
      </w:tr>
      <w:tr w:rsidR="008C5276" w:rsidRPr="003C1A68" w:rsidTr="008C5276">
        <w:tc>
          <w:tcPr>
            <w:tcW w:w="5181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1A68">
              <w:rPr>
                <w:rFonts w:ascii="Arial" w:hAnsi="Arial" w:cs="Arial"/>
                <w:b/>
              </w:rPr>
              <w:t>Qualifications &amp; Training</w:t>
            </w:r>
          </w:p>
        </w:tc>
        <w:tc>
          <w:tcPr>
            <w:tcW w:w="2234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C5276" w:rsidRPr="003C1A68" w:rsidTr="008C5276">
        <w:tc>
          <w:tcPr>
            <w:tcW w:w="5181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 xml:space="preserve">GCSE ‘O’ Level or equivalent in English and </w:t>
            </w:r>
            <w:proofErr w:type="spellStart"/>
            <w:r w:rsidRPr="003C1A68">
              <w:rPr>
                <w:rFonts w:ascii="Arial" w:hAnsi="Arial" w:cs="Arial"/>
              </w:rPr>
              <w:t>Maths</w:t>
            </w:r>
            <w:proofErr w:type="spellEnd"/>
            <w:r w:rsidRPr="003C1A6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34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</w:t>
            </w:r>
          </w:p>
        </w:tc>
        <w:tc>
          <w:tcPr>
            <w:tcW w:w="1601" w:type="dxa"/>
          </w:tcPr>
          <w:p w:rsidR="008C5276" w:rsidRDefault="008C5276" w:rsidP="008C52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:rsidR="008C5276" w:rsidRPr="003C1A68" w:rsidRDefault="008C5276" w:rsidP="008C52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 check</w:t>
            </w:r>
          </w:p>
        </w:tc>
      </w:tr>
      <w:tr w:rsidR="008C5276" w:rsidRPr="003C1A68" w:rsidTr="00687B5C">
        <w:tc>
          <w:tcPr>
            <w:tcW w:w="9016" w:type="dxa"/>
            <w:gridSpan w:val="3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  <w:b/>
              </w:rPr>
              <w:t>Knowledge and Experience</w:t>
            </w:r>
          </w:p>
        </w:tc>
      </w:tr>
      <w:tr w:rsidR="008C5276" w:rsidRPr="003C1A68" w:rsidTr="008C5276">
        <w:tc>
          <w:tcPr>
            <w:tcW w:w="5181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Experience of working in Office Manager role which involved line management of staff.</w:t>
            </w:r>
          </w:p>
        </w:tc>
        <w:tc>
          <w:tcPr>
            <w:tcW w:w="2234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D</w:t>
            </w:r>
          </w:p>
        </w:tc>
        <w:tc>
          <w:tcPr>
            <w:tcW w:w="1601" w:type="dxa"/>
          </w:tcPr>
          <w:p w:rsidR="008C5276" w:rsidRDefault="008C5276" w:rsidP="008C52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C5276" w:rsidRPr="003C1A68" w:rsidTr="008C5276">
        <w:tc>
          <w:tcPr>
            <w:tcW w:w="5181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An understanding and knowledge of the key principles of school based administration.</w:t>
            </w:r>
          </w:p>
        </w:tc>
        <w:tc>
          <w:tcPr>
            <w:tcW w:w="2234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D</w:t>
            </w:r>
          </w:p>
        </w:tc>
        <w:tc>
          <w:tcPr>
            <w:tcW w:w="1601" w:type="dxa"/>
          </w:tcPr>
          <w:p w:rsidR="008C5276" w:rsidRDefault="008C5276" w:rsidP="008C52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:rsidR="008C5276" w:rsidRDefault="008C5276" w:rsidP="008C52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8C5276" w:rsidRPr="003C1A68" w:rsidRDefault="008C5276" w:rsidP="008C52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References</w:t>
            </w:r>
          </w:p>
        </w:tc>
      </w:tr>
      <w:tr w:rsidR="008C5276" w:rsidRPr="003C1A68" w:rsidTr="008C5276">
        <w:tc>
          <w:tcPr>
            <w:tcW w:w="5181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Experience of working with Microsoft packages including word, excel and power point</w:t>
            </w:r>
          </w:p>
        </w:tc>
        <w:tc>
          <w:tcPr>
            <w:tcW w:w="2234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</w:t>
            </w:r>
          </w:p>
        </w:tc>
        <w:tc>
          <w:tcPr>
            <w:tcW w:w="1601" w:type="dxa"/>
          </w:tcPr>
          <w:p w:rsidR="008C5276" w:rsidRDefault="008C5276" w:rsidP="008C52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:rsidR="008C5276" w:rsidRDefault="008C5276" w:rsidP="008C52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8C5276" w:rsidRPr="003C1A68" w:rsidRDefault="008C5276" w:rsidP="008C52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References</w:t>
            </w:r>
          </w:p>
        </w:tc>
      </w:tr>
      <w:tr w:rsidR="008C5276" w:rsidRPr="003C1A68" w:rsidTr="008C5276">
        <w:tc>
          <w:tcPr>
            <w:tcW w:w="5181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Experience of delivering high quality customer service</w:t>
            </w:r>
          </w:p>
        </w:tc>
        <w:tc>
          <w:tcPr>
            <w:tcW w:w="2234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</w:t>
            </w:r>
          </w:p>
        </w:tc>
        <w:tc>
          <w:tcPr>
            <w:tcW w:w="1601" w:type="dxa"/>
          </w:tcPr>
          <w:p w:rsidR="008C5276" w:rsidRDefault="008C5276" w:rsidP="008C52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:rsidR="008C5276" w:rsidRDefault="008C5276" w:rsidP="008C52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8C5276" w:rsidRPr="003C1A68" w:rsidRDefault="008C5276" w:rsidP="008C52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References</w:t>
            </w:r>
          </w:p>
        </w:tc>
      </w:tr>
      <w:tr w:rsidR="008C5276" w:rsidRPr="003C1A68" w:rsidTr="008C5276">
        <w:tc>
          <w:tcPr>
            <w:tcW w:w="5181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Administrative experience gained whilst working in a multi-academy trust/schools or educational setting</w:t>
            </w:r>
          </w:p>
        </w:tc>
        <w:tc>
          <w:tcPr>
            <w:tcW w:w="2234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D</w:t>
            </w:r>
          </w:p>
        </w:tc>
        <w:tc>
          <w:tcPr>
            <w:tcW w:w="1601" w:type="dxa"/>
          </w:tcPr>
          <w:p w:rsidR="008C5276" w:rsidRDefault="008C5276" w:rsidP="008C52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:rsidR="008C5276" w:rsidRDefault="008C5276" w:rsidP="008C52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8C5276" w:rsidRPr="003C1A68" w:rsidRDefault="008C5276" w:rsidP="008C52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References</w:t>
            </w:r>
          </w:p>
        </w:tc>
      </w:tr>
      <w:tr w:rsidR="008C5276" w:rsidRPr="003C1A68" w:rsidTr="008C5276">
        <w:tc>
          <w:tcPr>
            <w:tcW w:w="5181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Knowledge and experience of exams administration and management</w:t>
            </w:r>
          </w:p>
        </w:tc>
        <w:tc>
          <w:tcPr>
            <w:tcW w:w="2234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D</w:t>
            </w:r>
          </w:p>
        </w:tc>
        <w:tc>
          <w:tcPr>
            <w:tcW w:w="1601" w:type="dxa"/>
          </w:tcPr>
          <w:p w:rsidR="008C5276" w:rsidRDefault="008C5276" w:rsidP="008C52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8C5276" w:rsidRPr="003C1A68" w:rsidRDefault="008C5276" w:rsidP="008C52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References</w:t>
            </w:r>
          </w:p>
        </w:tc>
      </w:tr>
      <w:tr w:rsidR="008C5276" w:rsidRPr="003C1A68" w:rsidTr="008C5276">
        <w:tc>
          <w:tcPr>
            <w:tcW w:w="5181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 xml:space="preserve">Knowledge and experience of using the Evolve system for </w:t>
            </w:r>
          </w:p>
        </w:tc>
        <w:tc>
          <w:tcPr>
            <w:tcW w:w="2234" w:type="dxa"/>
          </w:tcPr>
          <w:p w:rsidR="008C5276" w:rsidRPr="003C1A68" w:rsidRDefault="00C61167" w:rsidP="003B15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601" w:type="dxa"/>
          </w:tcPr>
          <w:p w:rsidR="008C5276" w:rsidRPr="003C1A68" w:rsidRDefault="00C61167" w:rsidP="003B15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8C5276" w:rsidRPr="003C1A68" w:rsidTr="00635CBA">
        <w:tc>
          <w:tcPr>
            <w:tcW w:w="9016" w:type="dxa"/>
            <w:gridSpan w:val="3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  <w:b/>
              </w:rPr>
              <w:t>Skills &amp; Key Criteria</w:t>
            </w:r>
          </w:p>
        </w:tc>
      </w:tr>
      <w:tr w:rsidR="008C5276" w:rsidRPr="003C1A68" w:rsidTr="008C5276">
        <w:tc>
          <w:tcPr>
            <w:tcW w:w="5181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 xml:space="preserve">Good </w:t>
            </w:r>
            <w:proofErr w:type="spellStart"/>
            <w:r w:rsidRPr="003C1A68">
              <w:rPr>
                <w:rFonts w:ascii="Arial" w:hAnsi="Arial" w:cs="Arial"/>
              </w:rPr>
              <w:t>organisational</w:t>
            </w:r>
            <w:proofErr w:type="spellEnd"/>
            <w:r w:rsidRPr="003C1A68">
              <w:rPr>
                <w:rFonts w:ascii="Arial" w:hAnsi="Arial" w:cs="Arial"/>
              </w:rPr>
              <w:t xml:space="preserve"> skills</w:t>
            </w:r>
          </w:p>
        </w:tc>
        <w:tc>
          <w:tcPr>
            <w:tcW w:w="2234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</w:t>
            </w:r>
          </w:p>
        </w:tc>
        <w:tc>
          <w:tcPr>
            <w:tcW w:w="1601" w:type="dxa"/>
          </w:tcPr>
          <w:p w:rsidR="008C5276" w:rsidRDefault="008C5276" w:rsidP="008C52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8C5276" w:rsidRPr="003C1A68" w:rsidRDefault="008C5276" w:rsidP="008C52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References</w:t>
            </w:r>
          </w:p>
        </w:tc>
      </w:tr>
      <w:tr w:rsidR="008C5276" w:rsidRPr="003C1A68" w:rsidTr="008C5276">
        <w:tc>
          <w:tcPr>
            <w:tcW w:w="5181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 xml:space="preserve">Ability to </w:t>
            </w:r>
            <w:proofErr w:type="spellStart"/>
            <w:r w:rsidRPr="003C1A68">
              <w:rPr>
                <w:rFonts w:ascii="Arial" w:hAnsi="Arial" w:cs="Arial"/>
              </w:rPr>
              <w:t>prioritise</w:t>
            </w:r>
            <w:proofErr w:type="spellEnd"/>
            <w:r w:rsidRPr="003C1A68">
              <w:rPr>
                <w:rFonts w:ascii="Arial" w:hAnsi="Arial" w:cs="Arial"/>
              </w:rPr>
              <w:t xml:space="preserve"> workload effectively to meet deadlines</w:t>
            </w:r>
          </w:p>
        </w:tc>
        <w:tc>
          <w:tcPr>
            <w:tcW w:w="2234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</w:t>
            </w:r>
          </w:p>
        </w:tc>
        <w:tc>
          <w:tcPr>
            <w:tcW w:w="1601" w:type="dxa"/>
          </w:tcPr>
          <w:p w:rsidR="008C5276" w:rsidRDefault="008C5276" w:rsidP="008C52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8C5276" w:rsidRPr="003C1A68" w:rsidRDefault="008C5276" w:rsidP="008C52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References</w:t>
            </w:r>
          </w:p>
        </w:tc>
      </w:tr>
      <w:tr w:rsidR="008C5276" w:rsidRPr="003C1A68" w:rsidTr="008C5276">
        <w:tc>
          <w:tcPr>
            <w:tcW w:w="5181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Excellent communication and inter-personal skills</w:t>
            </w:r>
          </w:p>
        </w:tc>
        <w:tc>
          <w:tcPr>
            <w:tcW w:w="2234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</w:t>
            </w:r>
          </w:p>
        </w:tc>
        <w:tc>
          <w:tcPr>
            <w:tcW w:w="1601" w:type="dxa"/>
          </w:tcPr>
          <w:p w:rsidR="008C5276" w:rsidRDefault="008C5276" w:rsidP="008C52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8C5276" w:rsidRPr="003C1A68" w:rsidRDefault="008C5276" w:rsidP="008C52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References</w:t>
            </w:r>
          </w:p>
        </w:tc>
      </w:tr>
      <w:tr w:rsidR="008C5276" w:rsidRPr="003C1A68" w:rsidTr="008C5276">
        <w:tc>
          <w:tcPr>
            <w:tcW w:w="5181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Ability to communicate effectively with all stakeholders</w:t>
            </w:r>
          </w:p>
        </w:tc>
        <w:tc>
          <w:tcPr>
            <w:tcW w:w="2234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</w:t>
            </w:r>
          </w:p>
        </w:tc>
        <w:tc>
          <w:tcPr>
            <w:tcW w:w="1601" w:type="dxa"/>
          </w:tcPr>
          <w:p w:rsidR="008C5276" w:rsidRDefault="008C5276" w:rsidP="008C52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8C5276" w:rsidRPr="003C1A68" w:rsidRDefault="008C5276" w:rsidP="008C52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References</w:t>
            </w:r>
          </w:p>
        </w:tc>
      </w:tr>
      <w:tr w:rsidR="008C5276" w:rsidRPr="003C1A68" w:rsidTr="008C5276">
        <w:tc>
          <w:tcPr>
            <w:tcW w:w="5181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Excellent problem solving skills</w:t>
            </w:r>
          </w:p>
        </w:tc>
        <w:tc>
          <w:tcPr>
            <w:tcW w:w="2234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</w:t>
            </w:r>
          </w:p>
        </w:tc>
        <w:tc>
          <w:tcPr>
            <w:tcW w:w="1601" w:type="dxa"/>
          </w:tcPr>
          <w:p w:rsidR="008C5276" w:rsidRDefault="008C5276" w:rsidP="008C52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8C5276" w:rsidRPr="003C1A68" w:rsidRDefault="008C5276" w:rsidP="008C52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References</w:t>
            </w:r>
          </w:p>
        </w:tc>
      </w:tr>
      <w:tr w:rsidR="008C5276" w:rsidRPr="003C1A68" w:rsidTr="008C5276">
        <w:tc>
          <w:tcPr>
            <w:tcW w:w="5181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Well-developed IT skills, including the ability to take minutes</w:t>
            </w:r>
          </w:p>
        </w:tc>
        <w:tc>
          <w:tcPr>
            <w:tcW w:w="2234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D</w:t>
            </w:r>
          </w:p>
        </w:tc>
        <w:tc>
          <w:tcPr>
            <w:tcW w:w="1601" w:type="dxa"/>
          </w:tcPr>
          <w:p w:rsidR="008C5276" w:rsidRDefault="008C5276" w:rsidP="008C52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8C5276" w:rsidRPr="003C1A68" w:rsidRDefault="008C5276" w:rsidP="008C52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References</w:t>
            </w:r>
          </w:p>
        </w:tc>
      </w:tr>
      <w:tr w:rsidR="008C5276" w:rsidRPr="003C1A68" w:rsidTr="008C5276">
        <w:tc>
          <w:tcPr>
            <w:tcW w:w="5181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Ability to use initiative and judgement and work autonomously</w:t>
            </w:r>
          </w:p>
        </w:tc>
        <w:tc>
          <w:tcPr>
            <w:tcW w:w="2234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</w:t>
            </w:r>
          </w:p>
        </w:tc>
        <w:tc>
          <w:tcPr>
            <w:tcW w:w="1601" w:type="dxa"/>
          </w:tcPr>
          <w:p w:rsidR="008C5276" w:rsidRDefault="008C5276" w:rsidP="008C52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8C5276" w:rsidRPr="003C1A68" w:rsidRDefault="008C5276" w:rsidP="008C52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References</w:t>
            </w:r>
          </w:p>
        </w:tc>
      </w:tr>
      <w:tr w:rsidR="008C5276" w:rsidRPr="003C1A68" w:rsidTr="008C5276">
        <w:tc>
          <w:tcPr>
            <w:tcW w:w="5181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Ability to maintain confidentiality</w:t>
            </w:r>
          </w:p>
        </w:tc>
        <w:tc>
          <w:tcPr>
            <w:tcW w:w="2234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</w:t>
            </w:r>
          </w:p>
        </w:tc>
        <w:tc>
          <w:tcPr>
            <w:tcW w:w="1601" w:type="dxa"/>
          </w:tcPr>
          <w:p w:rsidR="008C5276" w:rsidRDefault="008C5276" w:rsidP="008C52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8C5276" w:rsidRPr="003C1A68" w:rsidRDefault="008C5276" w:rsidP="008C52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References</w:t>
            </w:r>
          </w:p>
        </w:tc>
      </w:tr>
      <w:tr w:rsidR="008C5276" w:rsidRPr="003C1A68" w:rsidTr="008C5276">
        <w:tc>
          <w:tcPr>
            <w:tcW w:w="5181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Proven tact and diplomacy skills</w:t>
            </w:r>
          </w:p>
        </w:tc>
        <w:tc>
          <w:tcPr>
            <w:tcW w:w="2234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</w:t>
            </w:r>
          </w:p>
        </w:tc>
        <w:tc>
          <w:tcPr>
            <w:tcW w:w="1601" w:type="dxa"/>
          </w:tcPr>
          <w:p w:rsidR="008C5276" w:rsidRDefault="008C5276" w:rsidP="008C52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8C5276" w:rsidRPr="003C1A68" w:rsidRDefault="008C5276" w:rsidP="008C52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References</w:t>
            </w:r>
          </w:p>
        </w:tc>
      </w:tr>
      <w:tr w:rsidR="001E1885" w:rsidRPr="003C1A68" w:rsidTr="001E1885">
        <w:tc>
          <w:tcPr>
            <w:tcW w:w="7415" w:type="dxa"/>
            <w:gridSpan w:val="2"/>
          </w:tcPr>
          <w:p w:rsidR="001E1885" w:rsidRPr="003C1A68" w:rsidRDefault="001E1885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  <w:b/>
              </w:rPr>
              <w:lastRenderedPageBreak/>
              <w:t>Personal Attributes</w:t>
            </w:r>
          </w:p>
        </w:tc>
        <w:tc>
          <w:tcPr>
            <w:tcW w:w="1601" w:type="dxa"/>
          </w:tcPr>
          <w:p w:rsidR="001E1885" w:rsidRPr="001E1885" w:rsidRDefault="001E1885" w:rsidP="003B15E0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GoBack"/>
            <w:r w:rsidRPr="001E1885">
              <w:rPr>
                <w:rFonts w:ascii="Arial" w:hAnsi="Arial" w:cs="Arial"/>
                <w:b/>
              </w:rPr>
              <w:t>Assessment</w:t>
            </w:r>
            <w:bookmarkEnd w:id="0"/>
          </w:p>
        </w:tc>
      </w:tr>
      <w:tr w:rsidR="008C5276" w:rsidRPr="003C1A68" w:rsidTr="008C5276">
        <w:tc>
          <w:tcPr>
            <w:tcW w:w="5181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A supportive and co-operative team member with a flexible approach</w:t>
            </w:r>
          </w:p>
        </w:tc>
        <w:tc>
          <w:tcPr>
            <w:tcW w:w="2234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</w:t>
            </w:r>
          </w:p>
        </w:tc>
        <w:tc>
          <w:tcPr>
            <w:tcW w:w="1601" w:type="dxa"/>
          </w:tcPr>
          <w:p w:rsidR="008C5276" w:rsidRDefault="008C5276" w:rsidP="008C52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8C5276" w:rsidRPr="003C1A68" w:rsidRDefault="008C5276" w:rsidP="008C52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References</w:t>
            </w:r>
          </w:p>
        </w:tc>
      </w:tr>
      <w:tr w:rsidR="008C5276" w:rsidRPr="003C1A68" w:rsidTr="008C5276">
        <w:tc>
          <w:tcPr>
            <w:tcW w:w="5181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Highly motivated showing resilience and reliability</w:t>
            </w:r>
          </w:p>
        </w:tc>
        <w:tc>
          <w:tcPr>
            <w:tcW w:w="2234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</w:t>
            </w:r>
          </w:p>
        </w:tc>
        <w:tc>
          <w:tcPr>
            <w:tcW w:w="1601" w:type="dxa"/>
          </w:tcPr>
          <w:p w:rsidR="008C5276" w:rsidRDefault="008C5276" w:rsidP="008C52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8C5276" w:rsidRPr="003C1A68" w:rsidRDefault="008C5276" w:rsidP="008C52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References</w:t>
            </w:r>
          </w:p>
        </w:tc>
      </w:tr>
      <w:tr w:rsidR="008C5276" w:rsidRPr="003C1A68" w:rsidTr="008C5276">
        <w:tc>
          <w:tcPr>
            <w:tcW w:w="5181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A positive attitude and commitment to equality</w:t>
            </w:r>
          </w:p>
        </w:tc>
        <w:tc>
          <w:tcPr>
            <w:tcW w:w="2234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</w:t>
            </w:r>
          </w:p>
        </w:tc>
        <w:tc>
          <w:tcPr>
            <w:tcW w:w="1601" w:type="dxa"/>
          </w:tcPr>
          <w:p w:rsidR="008C5276" w:rsidRDefault="008C5276" w:rsidP="008C52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8C5276" w:rsidRPr="003C1A68" w:rsidRDefault="008C5276" w:rsidP="008C52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References</w:t>
            </w:r>
          </w:p>
        </w:tc>
      </w:tr>
      <w:tr w:rsidR="008C5276" w:rsidRPr="003C1A68" w:rsidTr="008C5276">
        <w:tc>
          <w:tcPr>
            <w:tcW w:w="5181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Ability to manage own time well to meet competing demands</w:t>
            </w:r>
          </w:p>
        </w:tc>
        <w:tc>
          <w:tcPr>
            <w:tcW w:w="2234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</w:t>
            </w:r>
          </w:p>
        </w:tc>
        <w:tc>
          <w:tcPr>
            <w:tcW w:w="1601" w:type="dxa"/>
          </w:tcPr>
          <w:p w:rsidR="008C5276" w:rsidRDefault="008C5276" w:rsidP="008C52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8C5276" w:rsidRPr="003C1A68" w:rsidRDefault="008C5276" w:rsidP="008C52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References</w:t>
            </w:r>
          </w:p>
        </w:tc>
      </w:tr>
      <w:tr w:rsidR="008C5276" w:rsidRPr="003C1A68" w:rsidTr="008C5276">
        <w:tc>
          <w:tcPr>
            <w:tcW w:w="5181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Ability to work outside normal trust hours if the need arises</w:t>
            </w:r>
          </w:p>
        </w:tc>
        <w:tc>
          <w:tcPr>
            <w:tcW w:w="2234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D</w:t>
            </w:r>
          </w:p>
        </w:tc>
        <w:tc>
          <w:tcPr>
            <w:tcW w:w="1601" w:type="dxa"/>
          </w:tcPr>
          <w:p w:rsidR="008C5276" w:rsidRDefault="008C5276" w:rsidP="008C527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8C5276" w:rsidRPr="003C1A68" w:rsidRDefault="008C5276" w:rsidP="008C52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C5276" w:rsidRPr="003C1A68" w:rsidTr="008C5276">
        <w:tc>
          <w:tcPr>
            <w:tcW w:w="5181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Ability to travel to trust academy locations as required</w:t>
            </w:r>
          </w:p>
        </w:tc>
        <w:tc>
          <w:tcPr>
            <w:tcW w:w="2234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</w:t>
            </w:r>
          </w:p>
        </w:tc>
        <w:tc>
          <w:tcPr>
            <w:tcW w:w="1601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8C5276" w:rsidRPr="003C1A68" w:rsidTr="00AB1788">
        <w:tc>
          <w:tcPr>
            <w:tcW w:w="9016" w:type="dxa"/>
            <w:gridSpan w:val="3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  <w:b/>
              </w:rPr>
              <w:t>Equal Opportunities</w:t>
            </w:r>
          </w:p>
        </w:tc>
      </w:tr>
      <w:tr w:rsidR="008C5276" w:rsidRPr="003C1A68" w:rsidTr="008C5276">
        <w:tc>
          <w:tcPr>
            <w:tcW w:w="5181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Should indicate an acceptance of, and a commitment to, the principles of the Academy’s Equal Rights policies and practices as they relate to employment issues and to the delivery of services to the trust.</w:t>
            </w:r>
          </w:p>
        </w:tc>
        <w:tc>
          <w:tcPr>
            <w:tcW w:w="2234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</w:t>
            </w:r>
          </w:p>
        </w:tc>
        <w:tc>
          <w:tcPr>
            <w:tcW w:w="1601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8C5276" w:rsidRPr="003C1A68" w:rsidTr="00981D62">
        <w:tc>
          <w:tcPr>
            <w:tcW w:w="9016" w:type="dxa"/>
            <w:gridSpan w:val="3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  <w:b/>
              </w:rPr>
              <w:t>Safeguarding</w:t>
            </w:r>
          </w:p>
        </w:tc>
      </w:tr>
      <w:tr w:rsidR="008C5276" w:rsidRPr="003C1A68" w:rsidTr="008C5276">
        <w:tc>
          <w:tcPr>
            <w:tcW w:w="5181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Commitment to the protection and safeguarding of children and young people</w:t>
            </w:r>
          </w:p>
        </w:tc>
        <w:tc>
          <w:tcPr>
            <w:tcW w:w="2234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E</w:t>
            </w:r>
          </w:p>
        </w:tc>
        <w:tc>
          <w:tcPr>
            <w:tcW w:w="1601" w:type="dxa"/>
          </w:tcPr>
          <w:p w:rsidR="008C5276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8C5276" w:rsidRPr="003C1A68" w:rsidTr="008C5276">
        <w:tc>
          <w:tcPr>
            <w:tcW w:w="5181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Have an up to date knowledge of relevant legislation and guidance in relation to safer working practice for those staff working with children and young people in an education setting</w:t>
            </w:r>
          </w:p>
        </w:tc>
        <w:tc>
          <w:tcPr>
            <w:tcW w:w="2234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 w:rsidRPr="003C1A68">
              <w:rPr>
                <w:rFonts w:ascii="Arial" w:hAnsi="Arial" w:cs="Arial"/>
              </w:rPr>
              <w:t>D</w:t>
            </w:r>
          </w:p>
        </w:tc>
        <w:tc>
          <w:tcPr>
            <w:tcW w:w="1601" w:type="dxa"/>
          </w:tcPr>
          <w:p w:rsidR="008C5276" w:rsidRPr="003C1A68" w:rsidRDefault="008C5276" w:rsidP="003B15E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</w:tbl>
    <w:p w:rsidR="008F1093" w:rsidRDefault="005A2702" w:rsidP="005A2702">
      <w:r>
        <w:t xml:space="preserve"> </w:t>
      </w:r>
    </w:p>
    <w:sectPr w:rsidR="008F1093" w:rsidSect="005A270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51F" w:rsidRDefault="00D8251F" w:rsidP="00D8251F">
      <w:pPr>
        <w:spacing w:after="0" w:line="240" w:lineRule="auto"/>
      </w:pPr>
      <w:r>
        <w:separator/>
      </w:r>
    </w:p>
  </w:endnote>
  <w:endnote w:type="continuationSeparator" w:id="0">
    <w:p w:rsidR="00D8251F" w:rsidRDefault="00D8251F" w:rsidP="00D8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51F" w:rsidRDefault="00D8251F" w:rsidP="00D8251F">
      <w:pPr>
        <w:spacing w:after="0" w:line="240" w:lineRule="auto"/>
      </w:pPr>
      <w:r>
        <w:separator/>
      </w:r>
    </w:p>
  </w:footnote>
  <w:footnote w:type="continuationSeparator" w:id="0">
    <w:p w:rsidR="00D8251F" w:rsidRDefault="00D8251F" w:rsidP="00D8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1F" w:rsidRDefault="00D8251F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61312" behindDoc="1" locked="0" layoutInCell="1" allowOverlap="1" wp14:anchorId="605D9A90" wp14:editId="01FF6420">
          <wp:simplePos x="0" y="0"/>
          <wp:positionH relativeFrom="column">
            <wp:posOffset>5400040</wp:posOffset>
          </wp:positionH>
          <wp:positionV relativeFrom="paragraph">
            <wp:posOffset>-286385</wp:posOffset>
          </wp:positionV>
          <wp:extent cx="870585" cy="1019175"/>
          <wp:effectExtent l="0" t="0" r="5715" b="9525"/>
          <wp:wrapThrough wrapText="bothSides">
            <wp:wrapPolygon edited="0">
              <wp:start x="9926" y="0"/>
              <wp:lineTo x="4726" y="2826"/>
              <wp:lineTo x="2363" y="4845"/>
              <wp:lineTo x="2363" y="10093"/>
              <wp:lineTo x="5199" y="13323"/>
              <wp:lineTo x="8035" y="13323"/>
              <wp:lineTo x="0" y="16957"/>
              <wp:lineTo x="0" y="18976"/>
              <wp:lineTo x="4726" y="19783"/>
              <wp:lineTo x="4254" y="21398"/>
              <wp:lineTo x="16543" y="21398"/>
              <wp:lineTo x="17015" y="19783"/>
              <wp:lineTo x="21269" y="18976"/>
              <wp:lineTo x="21269" y="17361"/>
              <wp:lineTo x="17015" y="13323"/>
              <wp:lineTo x="18906" y="8479"/>
              <wp:lineTo x="18906" y="6056"/>
              <wp:lineTo x="15597" y="2422"/>
              <wp:lineTo x="12761" y="0"/>
              <wp:lineTo x="9926" y="0"/>
            </wp:wrapPolygon>
          </wp:wrapThrough>
          <wp:docPr id="1" name="Picture 1" descr="thumbnail_Gilbert_Ward_Academy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umbnail_Gilbert_Ward_Academy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1D52F7D2" wp14:editId="12F9EC8A">
          <wp:simplePos x="0" y="0"/>
          <wp:positionH relativeFrom="margin">
            <wp:posOffset>-600075</wp:posOffset>
          </wp:positionH>
          <wp:positionV relativeFrom="paragraph">
            <wp:posOffset>-286385</wp:posOffset>
          </wp:positionV>
          <wp:extent cx="745490" cy="1019175"/>
          <wp:effectExtent l="0" t="0" r="0" b="9525"/>
          <wp:wrapThrough wrapText="bothSides">
            <wp:wrapPolygon edited="0">
              <wp:start x="0" y="0"/>
              <wp:lineTo x="0" y="21398"/>
              <wp:lineTo x="20974" y="21398"/>
              <wp:lineTo x="20974" y="0"/>
              <wp:lineTo x="0" y="0"/>
            </wp:wrapPolygon>
          </wp:wrapThrough>
          <wp:docPr id="223" name="Picture 223" descr="C:\Users\Admin\Desktop\Prosper Learning\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Prosper Learning\logo 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1F"/>
    <w:rsid w:val="001E1885"/>
    <w:rsid w:val="003421CD"/>
    <w:rsid w:val="005A2702"/>
    <w:rsid w:val="005F6BE5"/>
    <w:rsid w:val="008C5276"/>
    <w:rsid w:val="00C61167"/>
    <w:rsid w:val="00D8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6FE67"/>
  <w15:chartTrackingRefBased/>
  <w15:docId w15:val="{3CD36631-4648-4C63-819F-CC64DFEE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5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51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1F"/>
  </w:style>
  <w:style w:type="paragraph" w:styleId="Footer">
    <w:name w:val="footer"/>
    <w:basedOn w:val="Normal"/>
    <w:link w:val="FooterChar"/>
    <w:uiPriority w:val="99"/>
    <w:unhideWhenUsed/>
    <w:rsid w:val="00D82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1F"/>
  </w:style>
  <w:style w:type="paragraph" w:styleId="BalloonText">
    <w:name w:val="Balloon Text"/>
    <w:basedOn w:val="Normal"/>
    <w:link w:val="BalloonTextChar"/>
    <w:uiPriority w:val="99"/>
    <w:semiHidden/>
    <w:unhideWhenUsed/>
    <w:rsid w:val="008C5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Fearns, Joanne</dc:creator>
  <cp:keywords/>
  <dc:description/>
  <cp:lastModifiedBy>Fearns, Joanne</cp:lastModifiedBy>
  <cp:revision>2</cp:revision>
  <cp:lastPrinted>2023-03-15T09:42:00Z</cp:lastPrinted>
  <dcterms:created xsi:type="dcterms:W3CDTF">2023-03-15T10:09:00Z</dcterms:created>
  <dcterms:modified xsi:type="dcterms:W3CDTF">2023-03-15T10:09:00Z</dcterms:modified>
</cp:coreProperties>
</file>