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B14821A" w:rsidR="00845787" w:rsidRPr="002A6BEB" w:rsidRDefault="00110F66" w:rsidP="00D70625">
            <w:pPr>
              <w:rPr>
                <w:rFonts w:cs="Arial"/>
                <w:bCs/>
                <w:sz w:val="22"/>
              </w:rPr>
            </w:pPr>
            <w:r>
              <w:rPr>
                <w:rFonts w:cs="Arial"/>
                <w:bCs/>
                <w:sz w:val="22"/>
              </w:rPr>
              <w:t>Programme and Project Support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CD00580" w:rsidR="00845787" w:rsidRPr="00C85B30" w:rsidRDefault="00894DA4" w:rsidP="00D70625">
            <w:r>
              <w:t>N</w:t>
            </w:r>
            <w:r w:rsidR="00110F66">
              <w:t>10623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36FC243" w:rsidR="00845787" w:rsidRPr="002A6BEB" w:rsidRDefault="000E2052" w:rsidP="00D70625">
            <w:pPr>
              <w:rPr>
                <w:rFonts w:cs="Arial"/>
                <w:sz w:val="22"/>
              </w:rPr>
            </w:pPr>
            <w:r>
              <w:rPr>
                <w:rFonts w:cs="Arial"/>
                <w:sz w:val="22"/>
              </w:rPr>
              <w:t xml:space="preserve">Grade </w:t>
            </w:r>
            <w:r w:rsidR="00110F66">
              <w:rPr>
                <w:rFonts w:cs="Arial"/>
                <w:sz w:val="22"/>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66B5ECF" w:rsidR="00845787" w:rsidRPr="00C676CB" w:rsidRDefault="000511E7" w:rsidP="00D70625">
            <w:pPr>
              <w:rPr>
                <w:rFonts w:cs="Arial"/>
                <w:szCs w:val="24"/>
              </w:rPr>
            </w:pPr>
            <w:r>
              <w:rPr>
                <w:rFonts w:cs="Arial"/>
                <w:szCs w:val="24"/>
              </w:rPr>
              <w:t xml:space="preserve">Corporate Property &amp; Land – </w:t>
            </w:r>
            <w:r w:rsidR="00E576F7">
              <w:rPr>
                <w:rFonts w:cs="Arial"/>
                <w:szCs w:val="24"/>
              </w:rPr>
              <w:t xml:space="preserve">Construction </w:t>
            </w:r>
            <w:r w:rsidR="00FC56AF">
              <w:rPr>
                <w:rFonts w:cs="Arial"/>
                <w:szCs w:val="24"/>
              </w:rPr>
              <w:t>Cons</w:t>
            </w:r>
            <w:r w:rsidR="00E576F7">
              <w:rPr>
                <w:rFonts w:cs="Arial"/>
                <w:szCs w:val="24"/>
              </w:rPr>
              <w:t>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7D9A8B0" w14:textId="77777777" w:rsidR="00110F66" w:rsidRPr="00357E3A" w:rsidRDefault="00110F66" w:rsidP="00D92C08">
            <w:r w:rsidRPr="00357E3A">
              <w:t>Programme and Project Support Officer and the Construction Consultancy Services (CCS) Manager.</w:t>
            </w:r>
          </w:p>
          <w:p w14:paraId="41413624" w14:textId="117C581D" w:rsidR="00845787" w:rsidRPr="00C85B30" w:rsidRDefault="00845787" w:rsidP="00C85B30">
            <w:pPr>
              <w:ind w:left="720" w:hanging="720"/>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3F3A214" w:rsidR="00845787" w:rsidRPr="008230E9" w:rsidRDefault="00110F66" w:rsidP="00040A54">
            <w:pPr>
              <w:rPr>
                <w:rFonts w:cs="Arial"/>
                <w:szCs w:val="24"/>
              </w:rPr>
            </w:pPr>
            <w:r w:rsidRPr="00357E3A">
              <w:t>Your normal place of work will be Meadowfield, Durham. However, you may be required to work at any council workplace within County Durham</w:t>
            </w:r>
            <w:r>
              <w:t xml:space="preserve"> – PLUS HYBRID WORKING</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49E73FE7"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790948">
              <w:rPr>
                <w:rFonts w:cs="Arial"/>
                <w:szCs w:val="24"/>
              </w:rPr>
              <w:t xml:space="preserve"> </w:t>
            </w:r>
            <w:r w:rsidR="00110F66" w:rsidRPr="00D92C08">
              <w:rPr>
                <w:rFonts w:cs="Arial"/>
                <w:b/>
                <w:bCs/>
                <w:szCs w:val="24"/>
              </w:rPr>
              <w:t xml:space="preserve">not </w:t>
            </w:r>
            <w:r>
              <w:rPr>
                <w:rFonts w:cs="Arial"/>
                <w:szCs w:val="24"/>
              </w:rPr>
              <w:t>subject to a</w:t>
            </w:r>
            <w:r w:rsidR="00790948">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63B73392" w:rsidR="00681A84" w:rsidRDefault="00681A84"/>
    <w:p w14:paraId="66712FD3" w14:textId="525CBC93" w:rsidR="0043766F" w:rsidRDefault="0043766F"/>
    <w:p w14:paraId="4ABB22AD" w14:textId="77777777" w:rsidR="00B47426" w:rsidRDefault="00B47426"/>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FFE5507" w14:textId="77777777" w:rsidR="0043766F" w:rsidRDefault="0043766F" w:rsidP="00DB57FA"/>
    <w:p w14:paraId="03B5C6BE" w14:textId="6F7C8769" w:rsidR="00110F66" w:rsidRDefault="00110F66" w:rsidP="00110F66">
      <w:bookmarkStart w:id="0" w:name="_Hlk86742308"/>
      <w:bookmarkStart w:id="1" w:name="_Hlk86742750"/>
      <w:r w:rsidRPr="00357E3A">
        <w:t xml:space="preserve">The post holder will work with other CCS staff including Project Managers, Quantity Surveyors, Building Surveyors, Architects, Accounts, CDM, Clerk of Works and Mechanical and Electrical Designers.  </w:t>
      </w:r>
      <w:bookmarkEnd w:id="0"/>
    </w:p>
    <w:p w14:paraId="1763B0A5" w14:textId="77777777" w:rsidR="00110F66" w:rsidRPr="00357E3A" w:rsidRDefault="00110F66" w:rsidP="00D92C08"/>
    <w:p w14:paraId="5A5235A3" w14:textId="77777777" w:rsidR="00110F66" w:rsidRPr="00357E3A" w:rsidRDefault="00110F66" w:rsidP="00D92C08">
      <w:bookmarkStart w:id="2" w:name="_Hlk86742104"/>
      <w:bookmarkEnd w:id="1"/>
      <w:r w:rsidRPr="00357E3A">
        <w:t xml:space="preserve">This is a dedicated role assisting the Programme and Project Support Officer in supporting the CCS team </w:t>
      </w:r>
      <w:r>
        <w:t xml:space="preserve">in the </w:t>
      </w:r>
      <w:r w:rsidRPr="00357E3A">
        <w:t>provi</w:t>
      </w:r>
      <w:r>
        <w:t xml:space="preserve">sion of </w:t>
      </w:r>
      <w:r w:rsidRPr="00357E3A">
        <w:t xml:space="preserve">technical programme and project management support services </w:t>
      </w:r>
      <w:r>
        <w:t xml:space="preserve">across </w:t>
      </w:r>
      <w:proofErr w:type="gramStart"/>
      <w:r w:rsidRPr="00357E3A">
        <w:t>a number of</w:t>
      </w:r>
      <w:proofErr w:type="gramEnd"/>
      <w:r w:rsidRPr="00357E3A">
        <w:t xml:space="preserve"> construction projects and </w:t>
      </w:r>
      <w:r>
        <w:t xml:space="preserve">project </w:t>
      </w:r>
      <w:r w:rsidRPr="00357E3A">
        <w:t>workstreams.</w:t>
      </w:r>
    </w:p>
    <w:p w14:paraId="1EE08CB4" w14:textId="77777777" w:rsidR="00110F66" w:rsidRPr="00357E3A" w:rsidRDefault="00110F66" w:rsidP="00D92C08"/>
    <w:bookmarkEnd w:id="2"/>
    <w:p w14:paraId="27828ABE" w14:textId="77777777" w:rsidR="00110F66" w:rsidRPr="00357E3A" w:rsidRDefault="00110F66" w:rsidP="00D92C08">
      <w:r w:rsidRPr="00357E3A">
        <w:t>The post holder will maintain a central repository for all projects and project information, maintaining document control systems and project plans in line with the Royal Institute of British Architecture (RIBA) stages of development. Technical knowledge of project management methodology and construction stages will be required (training will be provided</w:t>
      </w:r>
      <w:r>
        <w:t xml:space="preserve"> if required</w:t>
      </w:r>
      <w:r w:rsidRPr="00357E3A">
        <w:t xml:space="preserve">) </w:t>
      </w:r>
      <w:proofErr w:type="gramStart"/>
      <w:r w:rsidRPr="00357E3A">
        <w:t>in order to</w:t>
      </w:r>
      <w:proofErr w:type="gramEnd"/>
      <w:r w:rsidRPr="00357E3A">
        <w:t xml:space="preserve"> understand technical aspects of programming and project delivery. </w:t>
      </w:r>
    </w:p>
    <w:p w14:paraId="56115B16" w14:textId="1FC687BF" w:rsidR="00110F66" w:rsidRDefault="00110F66" w:rsidP="00110F66">
      <w:pPr>
        <w:ind w:left="720"/>
      </w:pPr>
    </w:p>
    <w:p w14:paraId="1E5272D8" w14:textId="414B4944" w:rsidR="00B47426" w:rsidRDefault="00B47426" w:rsidP="00110F66">
      <w:pPr>
        <w:ind w:left="720"/>
      </w:pPr>
    </w:p>
    <w:p w14:paraId="00468AD3" w14:textId="77777777" w:rsidR="00B47426" w:rsidRPr="00357E3A" w:rsidRDefault="00B47426" w:rsidP="00110F66">
      <w:pPr>
        <w:ind w:left="720"/>
      </w:pPr>
    </w:p>
    <w:p w14:paraId="72E04071" w14:textId="281D273A" w:rsidR="00110F66" w:rsidRPr="00357E3A" w:rsidRDefault="00110F66" w:rsidP="00D92C08">
      <w:r w:rsidRPr="00357E3A">
        <w:lastRenderedPageBreak/>
        <w:t xml:space="preserve">The post holder will assist project leads in the preparation of key project management documents (technical project plans, progress reports, issue trackers and risk logs) to help co-ordinate, plan and control a project. Each individual project/work stream will have its own manager/lead, and a </w:t>
      </w:r>
      <w:r w:rsidR="0043766F">
        <w:t>c</w:t>
      </w:r>
      <w:r w:rsidRPr="00357E3A">
        <w:t xml:space="preserve">lose and effective collaborative working relationship with those colleagues will therefore be required. </w:t>
      </w:r>
    </w:p>
    <w:p w14:paraId="20152D02" w14:textId="77777777" w:rsidR="00110F66" w:rsidRPr="00357E3A" w:rsidRDefault="00110F66" w:rsidP="00110F66">
      <w:pPr>
        <w:ind w:left="720"/>
      </w:pPr>
    </w:p>
    <w:p w14:paraId="676C663D" w14:textId="77777777" w:rsidR="00110F66" w:rsidRPr="00357E3A" w:rsidRDefault="00110F66" w:rsidP="00D92C08">
      <w:r w:rsidRPr="00357E3A">
        <w:t xml:space="preserve">A key task will be the management and upkeep of the departments master programme of activity which is used to schedule resources. </w:t>
      </w:r>
    </w:p>
    <w:p w14:paraId="75DACF69" w14:textId="18D952F3" w:rsidR="00110F66" w:rsidRDefault="00110F66" w:rsidP="00B709C9"/>
    <w:p w14:paraId="7E5B4D25" w14:textId="1E1EFC8E" w:rsidR="00894DA4" w:rsidRDefault="00894DA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21E8FBE2" w:rsidR="003F5F22" w:rsidRDefault="00720E48" w:rsidP="00300F4A">
            <w:pPr>
              <w:rPr>
                <w:rFonts w:cs="Arial"/>
                <w:b/>
                <w:szCs w:val="24"/>
              </w:rPr>
            </w:pPr>
            <w:r>
              <w:rPr>
                <w:rFonts w:cs="Arial"/>
                <w:b/>
                <w:szCs w:val="24"/>
              </w:rPr>
              <w:t>D</w:t>
            </w:r>
            <w:r w:rsidR="003F5F22">
              <w:rPr>
                <w:rFonts w:cs="Arial"/>
                <w:b/>
                <w:szCs w:val="24"/>
              </w:rPr>
              <w:t>uties and responsibilities</w:t>
            </w:r>
          </w:p>
        </w:tc>
      </w:tr>
    </w:tbl>
    <w:p w14:paraId="7D710843" w14:textId="1668528F" w:rsidR="00950188" w:rsidRDefault="00950188" w:rsidP="00750AA2">
      <w:pPr>
        <w:ind w:left="720"/>
      </w:pPr>
    </w:p>
    <w:p w14:paraId="44CF5DEC" w14:textId="77777777" w:rsidR="0043766F" w:rsidRPr="00357E3A" w:rsidRDefault="0043766F" w:rsidP="0043766F">
      <w:pPr>
        <w:ind w:left="720"/>
      </w:pPr>
      <w:r w:rsidRPr="00357E3A">
        <w:t>Listed below are the responsibilities this role will be primarily responsible for:</w:t>
      </w:r>
    </w:p>
    <w:p w14:paraId="6253019F" w14:textId="77777777" w:rsidR="0043766F" w:rsidRPr="00357E3A" w:rsidRDefault="0043766F" w:rsidP="0043766F">
      <w:pPr>
        <w:ind w:left="720"/>
      </w:pPr>
      <w:r w:rsidRPr="00357E3A">
        <w:t xml:space="preserve"> </w:t>
      </w:r>
    </w:p>
    <w:p w14:paraId="25721744" w14:textId="77777777" w:rsidR="0043766F" w:rsidRPr="00357E3A" w:rsidRDefault="0043766F" w:rsidP="0043766F">
      <w:pPr>
        <w:numPr>
          <w:ilvl w:val="0"/>
          <w:numId w:val="39"/>
        </w:numPr>
        <w:tabs>
          <w:tab w:val="clear" w:pos="1070"/>
          <w:tab w:val="num" w:pos="720"/>
        </w:tabs>
        <w:ind w:left="720"/>
      </w:pPr>
      <w:r w:rsidRPr="00357E3A">
        <w:t>Client and stakeholder engagement and communication.</w:t>
      </w:r>
    </w:p>
    <w:p w14:paraId="24F351C3" w14:textId="77777777" w:rsidR="0043766F" w:rsidRPr="00357E3A" w:rsidRDefault="0043766F" w:rsidP="0043766F">
      <w:pPr>
        <w:numPr>
          <w:ilvl w:val="0"/>
          <w:numId w:val="39"/>
        </w:numPr>
        <w:tabs>
          <w:tab w:val="clear" w:pos="1070"/>
          <w:tab w:val="num" w:pos="720"/>
        </w:tabs>
        <w:ind w:left="720"/>
      </w:pPr>
      <w:r w:rsidRPr="00357E3A">
        <w:t>Commissioning of projects.</w:t>
      </w:r>
    </w:p>
    <w:p w14:paraId="25947950" w14:textId="77777777" w:rsidR="0043766F" w:rsidRPr="00357E3A" w:rsidRDefault="0043766F" w:rsidP="0043766F">
      <w:pPr>
        <w:numPr>
          <w:ilvl w:val="0"/>
          <w:numId w:val="39"/>
        </w:numPr>
        <w:tabs>
          <w:tab w:val="clear" w:pos="1070"/>
          <w:tab w:val="num" w:pos="720"/>
        </w:tabs>
        <w:ind w:left="720"/>
      </w:pPr>
      <w:r w:rsidRPr="00357E3A">
        <w:t>Maintain and upkeep the departments master programme in accordance with the RIBA stages of project delivery.</w:t>
      </w:r>
    </w:p>
    <w:p w14:paraId="4BFEB2E0" w14:textId="77777777" w:rsidR="0043766F" w:rsidRPr="00357E3A" w:rsidRDefault="0043766F" w:rsidP="0043766F">
      <w:pPr>
        <w:numPr>
          <w:ilvl w:val="0"/>
          <w:numId w:val="39"/>
        </w:numPr>
        <w:tabs>
          <w:tab w:val="clear" w:pos="1070"/>
          <w:tab w:val="num" w:pos="720"/>
        </w:tabs>
        <w:ind w:left="720"/>
      </w:pPr>
      <w:r w:rsidRPr="00357E3A">
        <w:t>Setting up project files and technical templates in accordance with RIBA deliverables.</w:t>
      </w:r>
    </w:p>
    <w:p w14:paraId="052119CA" w14:textId="77777777" w:rsidR="0043766F" w:rsidRPr="00357E3A" w:rsidRDefault="0043766F" w:rsidP="0043766F">
      <w:pPr>
        <w:numPr>
          <w:ilvl w:val="0"/>
          <w:numId w:val="39"/>
        </w:numPr>
        <w:tabs>
          <w:tab w:val="clear" w:pos="1070"/>
          <w:tab w:val="num" w:pos="720"/>
        </w:tabs>
        <w:ind w:left="720"/>
        <w:rPr>
          <w:bCs/>
        </w:rPr>
      </w:pPr>
      <w:r w:rsidRPr="00357E3A">
        <w:t xml:space="preserve">Maintain document control systems including version control, categorising, </w:t>
      </w:r>
      <w:proofErr w:type="gramStart"/>
      <w:r w:rsidRPr="00357E3A">
        <w:t>filing</w:t>
      </w:r>
      <w:proofErr w:type="gramEnd"/>
      <w:r w:rsidRPr="00357E3A">
        <w:t xml:space="preserve"> and retrieving information. </w:t>
      </w:r>
    </w:p>
    <w:p w14:paraId="61E708C3" w14:textId="77777777" w:rsidR="0043766F" w:rsidRPr="00357E3A" w:rsidRDefault="0043766F" w:rsidP="0043766F">
      <w:pPr>
        <w:numPr>
          <w:ilvl w:val="0"/>
          <w:numId w:val="39"/>
        </w:numPr>
        <w:tabs>
          <w:tab w:val="clear" w:pos="1070"/>
          <w:tab w:val="num" w:pos="720"/>
        </w:tabs>
        <w:ind w:left="720"/>
        <w:rPr>
          <w:bCs/>
        </w:rPr>
      </w:pPr>
      <w:r w:rsidRPr="00357E3A">
        <w:rPr>
          <w:bCs/>
        </w:rPr>
        <w:t xml:space="preserve">Assist Project Managers in the production of project management core documentation, </w:t>
      </w:r>
    </w:p>
    <w:p w14:paraId="77480B63" w14:textId="77777777" w:rsidR="0043766F" w:rsidRPr="00357E3A" w:rsidRDefault="0043766F" w:rsidP="0043766F">
      <w:pPr>
        <w:ind w:left="709"/>
        <w:rPr>
          <w:bCs/>
        </w:rPr>
      </w:pPr>
      <w:r w:rsidRPr="00357E3A">
        <w:rPr>
          <w:bCs/>
        </w:rPr>
        <w:t xml:space="preserve">compilation of technical reports and risk registers or any other key logs as delegated by the Project Lead. </w:t>
      </w:r>
    </w:p>
    <w:p w14:paraId="21E9BA0C" w14:textId="77777777" w:rsidR="0043766F" w:rsidRPr="00357E3A" w:rsidRDefault="0043766F" w:rsidP="0043766F">
      <w:pPr>
        <w:numPr>
          <w:ilvl w:val="0"/>
          <w:numId w:val="39"/>
        </w:numPr>
        <w:tabs>
          <w:tab w:val="clear" w:pos="1070"/>
          <w:tab w:val="num" w:pos="720"/>
        </w:tabs>
        <w:ind w:left="720"/>
      </w:pPr>
      <w:r w:rsidRPr="00357E3A">
        <w:t xml:space="preserve">Record and conduct project audits against the technical RIBA checklist.  </w:t>
      </w:r>
    </w:p>
    <w:p w14:paraId="1E931330" w14:textId="77777777" w:rsidR="0043766F" w:rsidRPr="00357E3A" w:rsidRDefault="0043766F" w:rsidP="0043766F">
      <w:pPr>
        <w:numPr>
          <w:ilvl w:val="0"/>
          <w:numId w:val="39"/>
        </w:numPr>
        <w:tabs>
          <w:tab w:val="clear" w:pos="1070"/>
          <w:tab w:val="num" w:pos="720"/>
        </w:tabs>
        <w:ind w:left="720"/>
      </w:pPr>
      <w:r w:rsidRPr="00357E3A">
        <w:t xml:space="preserve">Input of technical project information in the </w:t>
      </w:r>
      <w:r w:rsidRPr="00357E3A">
        <w:rPr>
          <w:szCs w:val="20"/>
        </w:rPr>
        <w:t>Project Management system and other IT systems such as Microsoft Teams, SharePoint, Skype.</w:t>
      </w:r>
    </w:p>
    <w:p w14:paraId="0B53CE17" w14:textId="77777777" w:rsidR="0043766F" w:rsidRPr="00357E3A" w:rsidRDefault="0043766F" w:rsidP="0043766F">
      <w:pPr>
        <w:numPr>
          <w:ilvl w:val="0"/>
          <w:numId w:val="39"/>
        </w:numPr>
        <w:tabs>
          <w:tab w:val="clear" w:pos="1070"/>
          <w:tab w:val="num" w:pos="720"/>
        </w:tabs>
        <w:ind w:left="720"/>
        <w:rPr>
          <w:bCs/>
        </w:rPr>
      </w:pPr>
      <w:r w:rsidRPr="00357E3A">
        <w:rPr>
          <w:bCs/>
        </w:rPr>
        <w:t>Explore and implement changes to current systems and processes.</w:t>
      </w:r>
    </w:p>
    <w:p w14:paraId="2915FDEE" w14:textId="77777777" w:rsidR="0043766F" w:rsidRPr="00357E3A" w:rsidRDefault="0043766F" w:rsidP="0043766F">
      <w:pPr>
        <w:numPr>
          <w:ilvl w:val="0"/>
          <w:numId w:val="39"/>
        </w:numPr>
        <w:tabs>
          <w:tab w:val="clear" w:pos="1070"/>
          <w:tab w:val="num" w:pos="720"/>
        </w:tabs>
        <w:ind w:left="720"/>
      </w:pPr>
      <w:r w:rsidRPr="00357E3A">
        <w:t>Provid</w:t>
      </w:r>
      <w:r>
        <w:t>e</w:t>
      </w:r>
      <w:r w:rsidRPr="00357E3A">
        <w:t xml:space="preserve"> support to Project Board meetings and similar, recording proceedings and ensuring that action points are notified to owners.</w:t>
      </w:r>
    </w:p>
    <w:p w14:paraId="4BBB686E" w14:textId="77777777" w:rsidR="0043766F" w:rsidRPr="00357E3A" w:rsidRDefault="0043766F" w:rsidP="0043766F">
      <w:pPr>
        <w:numPr>
          <w:ilvl w:val="0"/>
          <w:numId w:val="39"/>
        </w:numPr>
        <w:tabs>
          <w:tab w:val="clear" w:pos="1070"/>
          <w:tab w:val="num" w:pos="720"/>
        </w:tabs>
        <w:ind w:left="720"/>
      </w:pPr>
      <w:r w:rsidRPr="00357E3A">
        <w:t>Preparation of project board papers, minuting meetings and issuing action points.</w:t>
      </w:r>
    </w:p>
    <w:p w14:paraId="6FA21D0C" w14:textId="77777777" w:rsidR="0043766F" w:rsidRPr="00357E3A" w:rsidRDefault="0043766F" w:rsidP="0043766F">
      <w:pPr>
        <w:numPr>
          <w:ilvl w:val="0"/>
          <w:numId w:val="39"/>
        </w:numPr>
        <w:tabs>
          <w:tab w:val="clear" w:pos="1070"/>
          <w:tab w:val="num" w:pos="720"/>
        </w:tabs>
        <w:ind w:left="720"/>
        <w:rPr>
          <w:bCs/>
        </w:rPr>
      </w:pPr>
      <w:bookmarkStart w:id="3" w:name="_Hlk29909472"/>
      <w:r w:rsidRPr="00357E3A">
        <w:t xml:space="preserve">Dealing with queries in an effective and timely manner. </w:t>
      </w:r>
    </w:p>
    <w:p w14:paraId="39415470" w14:textId="77777777" w:rsidR="0043766F" w:rsidRPr="00357E3A" w:rsidRDefault="0043766F" w:rsidP="0043766F">
      <w:pPr>
        <w:numPr>
          <w:ilvl w:val="0"/>
          <w:numId w:val="39"/>
        </w:numPr>
        <w:tabs>
          <w:tab w:val="clear" w:pos="1070"/>
          <w:tab w:val="num" w:pos="720"/>
        </w:tabs>
        <w:ind w:left="720"/>
        <w:rPr>
          <w:bCs/>
        </w:rPr>
      </w:pPr>
      <w:r w:rsidRPr="00357E3A">
        <w:t>Maintain</w:t>
      </w:r>
      <w:r>
        <w:t>ing</w:t>
      </w:r>
      <w:r w:rsidRPr="00357E3A">
        <w:t xml:space="preserve"> </w:t>
      </w:r>
      <w:r>
        <w:t xml:space="preserve">professional working </w:t>
      </w:r>
      <w:r w:rsidRPr="00357E3A">
        <w:t>relationships with internal and external stakeholders</w:t>
      </w:r>
    </w:p>
    <w:p w14:paraId="1A5128ED" w14:textId="77777777" w:rsidR="0043766F" w:rsidRPr="00357E3A" w:rsidRDefault="0043766F" w:rsidP="0043766F">
      <w:pPr>
        <w:numPr>
          <w:ilvl w:val="0"/>
          <w:numId w:val="39"/>
        </w:numPr>
        <w:tabs>
          <w:tab w:val="clear" w:pos="1070"/>
          <w:tab w:val="num" w:pos="720"/>
        </w:tabs>
        <w:ind w:left="720"/>
        <w:rPr>
          <w:bCs/>
        </w:rPr>
      </w:pPr>
      <w:r w:rsidRPr="00357E3A">
        <w:t xml:space="preserve">Represent CCS as appropriate in various meetings as directed. </w:t>
      </w:r>
    </w:p>
    <w:bookmarkEnd w:id="3"/>
    <w:p w14:paraId="369BD694" w14:textId="77777777" w:rsidR="0043766F" w:rsidRPr="00357E3A" w:rsidRDefault="0043766F" w:rsidP="0043766F">
      <w:pPr>
        <w:ind w:left="720"/>
        <w:rPr>
          <w:bCs/>
        </w:rPr>
      </w:pPr>
    </w:p>
    <w:p w14:paraId="59DF885E" w14:textId="77777777" w:rsidR="00E35637" w:rsidRDefault="0043766F" w:rsidP="00300F4A">
      <w:pPr>
        <w:rPr>
          <w:szCs w:val="20"/>
        </w:rPr>
      </w:pPr>
      <w:r w:rsidRPr="00357E3A">
        <w:rPr>
          <w:szCs w:val="20"/>
        </w:rPr>
        <w:t xml:space="preserve">The above is not exhaustive and the post holder will be expected to undertake any duties which may reasonably fall within the level of responsibility and the competence of the post as directed by </w:t>
      </w:r>
    </w:p>
    <w:p w14:paraId="62AFEA98" w14:textId="352344ED" w:rsidR="00E35637" w:rsidRDefault="00E35637" w:rsidP="00300F4A">
      <w:pPr>
        <w:rPr>
          <w:szCs w:val="20"/>
        </w:rPr>
      </w:pPr>
      <w:r>
        <w:rPr>
          <w:szCs w:val="20"/>
        </w:rPr>
        <w:t>the Programme and Project Support Officer.</w:t>
      </w:r>
    </w:p>
    <w:p w14:paraId="424B83DC" w14:textId="77777777" w:rsidR="00E35637" w:rsidRDefault="00E35637" w:rsidP="00300F4A">
      <w:pPr>
        <w:rPr>
          <w:szCs w:val="20"/>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1E5C2B23" w14:textId="77777777" w:rsidR="00AB46E4" w:rsidRDefault="00AB46E4" w:rsidP="00300F4A">
            <w:pPr>
              <w:rPr>
                <w:rFonts w:cs="Arial"/>
                <w:b/>
                <w:szCs w:val="24"/>
              </w:rPr>
            </w:pPr>
          </w:p>
          <w:p w14:paraId="479B5FC3" w14:textId="48A108F0" w:rsidR="003F5F22" w:rsidRDefault="00B47426" w:rsidP="00300F4A">
            <w:pPr>
              <w:rPr>
                <w:rFonts w:cs="Arial"/>
                <w:b/>
                <w:szCs w:val="24"/>
              </w:rPr>
            </w:pPr>
            <w:r>
              <w:rPr>
                <w:rFonts w:cs="Arial"/>
                <w:b/>
                <w:szCs w:val="24"/>
              </w:rPr>
              <w:t>Organis</w:t>
            </w:r>
            <w:r w:rsidR="003F5F22">
              <w:rPr>
                <w:rFonts w:cs="Arial"/>
                <w:b/>
                <w:szCs w:val="24"/>
              </w:rPr>
              <w:t>ational responsibilities</w:t>
            </w:r>
          </w:p>
        </w:tc>
      </w:tr>
    </w:tbl>
    <w:p w14:paraId="07056858" w14:textId="1284FB5D" w:rsidR="00681A84" w:rsidRDefault="00681A84">
      <w:pPr>
        <w:rPr>
          <w:b/>
        </w:rPr>
      </w:pPr>
    </w:p>
    <w:p w14:paraId="12ABE4C5" w14:textId="77777777" w:rsidR="00A24562" w:rsidRDefault="00A24562">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2819C1FE"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4"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4"/>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35637" w14:paraId="276D0001" w14:textId="77777777" w:rsidTr="00040EE4">
        <w:trPr>
          <w:trHeight w:val="1923"/>
        </w:trPr>
        <w:tc>
          <w:tcPr>
            <w:tcW w:w="1671" w:type="dxa"/>
            <w:shd w:val="clear" w:color="auto" w:fill="F2F2F2" w:themeFill="background1" w:themeFillShade="F2"/>
          </w:tcPr>
          <w:p w14:paraId="100D8FF8" w14:textId="77777777" w:rsidR="00E35637" w:rsidRPr="00845787" w:rsidRDefault="00E35637" w:rsidP="00E35637">
            <w:pPr>
              <w:pStyle w:val="aTitle"/>
              <w:tabs>
                <w:tab w:val="clear" w:pos="4513"/>
              </w:tabs>
              <w:rPr>
                <w:rFonts w:cs="Arial"/>
                <w:noProof/>
                <w:color w:val="auto"/>
                <w:sz w:val="22"/>
                <w:lang w:eastAsia="en-GB"/>
              </w:rPr>
            </w:pPr>
          </w:p>
          <w:p w14:paraId="7358E180" w14:textId="77777777" w:rsidR="00E35637" w:rsidRPr="00845787" w:rsidRDefault="00E35637" w:rsidP="00E3563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BF32AF" w14:textId="77777777" w:rsidR="00E35637" w:rsidRPr="00357E3A" w:rsidRDefault="00E35637" w:rsidP="00E35637">
            <w:pPr>
              <w:rPr>
                <w:sz w:val="22"/>
              </w:rPr>
            </w:pPr>
            <w:r w:rsidRPr="00357E3A">
              <w:rPr>
                <w:sz w:val="22"/>
              </w:rPr>
              <w:t>NVQ Level 4 or equivalent level of qualification.</w:t>
            </w:r>
          </w:p>
          <w:p w14:paraId="52085670" w14:textId="77777777" w:rsidR="00E35637" w:rsidRPr="00357E3A" w:rsidRDefault="00E35637" w:rsidP="00E35637">
            <w:pPr>
              <w:rPr>
                <w:sz w:val="22"/>
              </w:rPr>
            </w:pPr>
          </w:p>
          <w:p w14:paraId="6CFF7549" w14:textId="1C96BFC7" w:rsidR="00E35637" w:rsidRPr="002A6BEB" w:rsidRDefault="00E35637" w:rsidP="00E35637">
            <w:pPr>
              <w:pStyle w:val="ListParagraph"/>
              <w:ind w:left="1494"/>
              <w:rPr>
                <w:rFonts w:cs="Arial"/>
                <w:noProof/>
                <w:sz w:val="22"/>
                <w:lang w:eastAsia="en-GB"/>
              </w:rPr>
            </w:pPr>
          </w:p>
        </w:tc>
        <w:tc>
          <w:tcPr>
            <w:tcW w:w="4961" w:type="dxa"/>
          </w:tcPr>
          <w:p w14:paraId="24E8F1FD" w14:textId="77777777" w:rsidR="00E35637" w:rsidRPr="00357E3A" w:rsidRDefault="00E35637" w:rsidP="00E35637">
            <w:pPr>
              <w:rPr>
                <w:sz w:val="22"/>
              </w:rPr>
            </w:pPr>
            <w:r w:rsidRPr="00357E3A">
              <w:rPr>
                <w:sz w:val="22"/>
              </w:rPr>
              <w:t xml:space="preserve">NVQ Level 5 or equivalent level of qualification, in a relevant subject. </w:t>
            </w:r>
          </w:p>
          <w:p w14:paraId="17982E96" w14:textId="77777777" w:rsidR="00E35637" w:rsidRPr="00357E3A" w:rsidRDefault="00E35637" w:rsidP="00E35637">
            <w:pPr>
              <w:rPr>
                <w:sz w:val="22"/>
              </w:rPr>
            </w:pPr>
          </w:p>
          <w:p w14:paraId="7521A968" w14:textId="2FD97111" w:rsidR="00E35637" w:rsidRPr="00824765" w:rsidRDefault="00E35637" w:rsidP="00824765">
            <w:pPr>
              <w:rPr>
                <w:rFonts w:cs="Arial"/>
                <w:noProof/>
                <w:sz w:val="22"/>
                <w:lang w:eastAsia="en-GB"/>
              </w:rPr>
            </w:pPr>
            <w:r w:rsidRPr="00824765">
              <w:rPr>
                <w:sz w:val="22"/>
              </w:rPr>
              <w:t>PRINCE 2 Foundation or equivalent.</w:t>
            </w:r>
          </w:p>
        </w:tc>
      </w:tr>
      <w:tr w:rsidR="00E35637" w14:paraId="34FBA4F4" w14:textId="77777777" w:rsidTr="00040EE4">
        <w:trPr>
          <w:trHeight w:val="1712"/>
        </w:trPr>
        <w:tc>
          <w:tcPr>
            <w:tcW w:w="1671" w:type="dxa"/>
            <w:shd w:val="clear" w:color="auto" w:fill="F2F2F2" w:themeFill="background1" w:themeFillShade="F2"/>
          </w:tcPr>
          <w:p w14:paraId="1BA5FEB5" w14:textId="77777777" w:rsidR="00E35637" w:rsidRPr="00845787" w:rsidRDefault="00E35637" w:rsidP="00E35637">
            <w:pPr>
              <w:pStyle w:val="aTitle"/>
              <w:tabs>
                <w:tab w:val="clear" w:pos="4513"/>
              </w:tabs>
              <w:rPr>
                <w:rFonts w:cs="Arial"/>
                <w:noProof/>
                <w:color w:val="auto"/>
                <w:sz w:val="22"/>
                <w:lang w:eastAsia="en-GB"/>
              </w:rPr>
            </w:pPr>
          </w:p>
          <w:p w14:paraId="4A291F26" w14:textId="77777777" w:rsidR="00E35637" w:rsidRPr="00845787" w:rsidRDefault="00E35637" w:rsidP="00E3563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7B3F6CF" w14:textId="77777777" w:rsidR="00E35637" w:rsidRPr="00357E3A" w:rsidRDefault="00E35637" w:rsidP="00E35637">
            <w:pPr>
              <w:rPr>
                <w:sz w:val="22"/>
              </w:rPr>
            </w:pPr>
            <w:r w:rsidRPr="00357E3A">
              <w:rPr>
                <w:sz w:val="22"/>
              </w:rPr>
              <w:t>Experience of supporting colleagues.</w:t>
            </w:r>
          </w:p>
          <w:p w14:paraId="7E10455A" w14:textId="77777777" w:rsidR="00E35637" w:rsidRPr="00357E3A" w:rsidRDefault="00E35637" w:rsidP="00E35637">
            <w:pPr>
              <w:rPr>
                <w:sz w:val="22"/>
              </w:rPr>
            </w:pPr>
          </w:p>
          <w:p w14:paraId="51418BF3" w14:textId="77777777" w:rsidR="00E35637" w:rsidRDefault="00E35637" w:rsidP="00E35637">
            <w:pPr>
              <w:rPr>
                <w:sz w:val="22"/>
              </w:rPr>
            </w:pPr>
            <w:r w:rsidRPr="00357E3A">
              <w:rPr>
                <w:sz w:val="22"/>
              </w:rPr>
              <w:t>Experience of collection and organisation of data.</w:t>
            </w:r>
          </w:p>
          <w:p w14:paraId="5AA2C5AA" w14:textId="77777777" w:rsidR="00E35637" w:rsidRPr="00357E3A" w:rsidRDefault="00E35637" w:rsidP="00E35637">
            <w:pPr>
              <w:rPr>
                <w:sz w:val="22"/>
              </w:rPr>
            </w:pPr>
          </w:p>
          <w:p w14:paraId="3185E32D" w14:textId="77777777" w:rsidR="00E35637" w:rsidRPr="00357E3A" w:rsidRDefault="00E35637" w:rsidP="00E35637">
            <w:pPr>
              <w:rPr>
                <w:sz w:val="22"/>
              </w:rPr>
            </w:pPr>
            <w:r w:rsidRPr="00357E3A">
              <w:rPr>
                <w:sz w:val="22"/>
              </w:rPr>
              <w:t xml:space="preserve">Experience of maintaining databases of information. </w:t>
            </w:r>
          </w:p>
          <w:p w14:paraId="7868F5B5" w14:textId="77777777" w:rsidR="00E35637" w:rsidRPr="00357E3A" w:rsidRDefault="00E35637" w:rsidP="00E35637">
            <w:pPr>
              <w:rPr>
                <w:sz w:val="22"/>
              </w:rPr>
            </w:pPr>
          </w:p>
          <w:p w14:paraId="6DA72214" w14:textId="77777777" w:rsidR="00E35637" w:rsidRPr="00357E3A" w:rsidRDefault="00E35637" w:rsidP="00E35637">
            <w:pPr>
              <w:rPr>
                <w:sz w:val="22"/>
              </w:rPr>
            </w:pPr>
          </w:p>
          <w:p w14:paraId="3FD346E3" w14:textId="77777777" w:rsidR="00E35637" w:rsidRPr="00357E3A" w:rsidRDefault="00E35637" w:rsidP="00E35637">
            <w:pPr>
              <w:rPr>
                <w:sz w:val="22"/>
              </w:rPr>
            </w:pPr>
          </w:p>
          <w:p w14:paraId="0D8B1B05" w14:textId="555C3749" w:rsidR="00E35637" w:rsidRPr="002A6BEB" w:rsidRDefault="00E35637" w:rsidP="00E35637">
            <w:pPr>
              <w:rPr>
                <w:rFonts w:cs="Arial"/>
                <w:noProof/>
                <w:sz w:val="22"/>
                <w:lang w:eastAsia="en-GB"/>
              </w:rPr>
            </w:pPr>
          </w:p>
        </w:tc>
        <w:tc>
          <w:tcPr>
            <w:tcW w:w="4961" w:type="dxa"/>
          </w:tcPr>
          <w:p w14:paraId="2753426A" w14:textId="77777777" w:rsidR="00E35637" w:rsidRPr="00357E3A" w:rsidRDefault="00E35637" w:rsidP="00E35637">
            <w:pPr>
              <w:rPr>
                <w:strike/>
                <w:sz w:val="22"/>
              </w:rPr>
            </w:pPr>
            <w:r w:rsidRPr="00357E3A">
              <w:rPr>
                <w:sz w:val="22"/>
              </w:rPr>
              <w:t>Experience of providing a project management support role</w:t>
            </w:r>
            <w:r>
              <w:rPr>
                <w:sz w:val="22"/>
              </w:rPr>
              <w:t>.</w:t>
            </w:r>
          </w:p>
          <w:p w14:paraId="4027AF14" w14:textId="77777777" w:rsidR="00E35637" w:rsidRPr="00357E3A" w:rsidRDefault="00E35637" w:rsidP="00E35637">
            <w:pPr>
              <w:rPr>
                <w:sz w:val="22"/>
              </w:rPr>
            </w:pPr>
          </w:p>
          <w:p w14:paraId="4D74728C" w14:textId="77777777" w:rsidR="00E35637" w:rsidRPr="00357E3A" w:rsidRDefault="00E35637" w:rsidP="00E35637">
            <w:pPr>
              <w:rPr>
                <w:sz w:val="22"/>
              </w:rPr>
            </w:pPr>
            <w:r w:rsidRPr="00357E3A">
              <w:rPr>
                <w:sz w:val="22"/>
              </w:rPr>
              <w:t xml:space="preserve">Experience of working in a Construction Office </w:t>
            </w:r>
          </w:p>
          <w:p w14:paraId="075B4E5D" w14:textId="77777777" w:rsidR="00E35637" w:rsidRPr="00357E3A" w:rsidRDefault="00E35637" w:rsidP="00E35637">
            <w:pPr>
              <w:rPr>
                <w:sz w:val="22"/>
              </w:rPr>
            </w:pPr>
          </w:p>
          <w:p w14:paraId="54D9EFAB" w14:textId="77777777" w:rsidR="00E35637" w:rsidRPr="00357E3A" w:rsidRDefault="00E35637" w:rsidP="00E35637">
            <w:pPr>
              <w:rPr>
                <w:sz w:val="22"/>
              </w:rPr>
            </w:pPr>
            <w:r w:rsidRPr="00357E3A">
              <w:rPr>
                <w:sz w:val="22"/>
              </w:rPr>
              <w:t>Experience of support to Project Managers</w:t>
            </w:r>
          </w:p>
          <w:p w14:paraId="47CC6191" w14:textId="77777777" w:rsidR="00E35637" w:rsidRPr="00357E3A" w:rsidRDefault="00E35637" w:rsidP="00E35637">
            <w:pPr>
              <w:rPr>
                <w:sz w:val="22"/>
              </w:rPr>
            </w:pPr>
          </w:p>
          <w:p w14:paraId="06C7C77A" w14:textId="77777777" w:rsidR="00E35637" w:rsidRPr="00357E3A" w:rsidRDefault="00E35637" w:rsidP="00E35637">
            <w:pPr>
              <w:rPr>
                <w:sz w:val="22"/>
              </w:rPr>
            </w:pPr>
            <w:r w:rsidRPr="00357E3A">
              <w:rPr>
                <w:sz w:val="22"/>
              </w:rPr>
              <w:t xml:space="preserve">IT system development. </w:t>
            </w:r>
          </w:p>
          <w:p w14:paraId="393C57F5" w14:textId="77777777" w:rsidR="00E35637" w:rsidRPr="00357E3A" w:rsidRDefault="00E35637" w:rsidP="00E35637">
            <w:pPr>
              <w:rPr>
                <w:sz w:val="22"/>
              </w:rPr>
            </w:pPr>
          </w:p>
          <w:p w14:paraId="5B07142A" w14:textId="77777777" w:rsidR="00E35637" w:rsidRPr="00357E3A" w:rsidRDefault="00E35637" w:rsidP="00E35637">
            <w:pPr>
              <w:rPr>
                <w:sz w:val="22"/>
              </w:rPr>
            </w:pPr>
            <w:r w:rsidRPr="00357E3A">
              <w:rPr>
                <w:sz w:val="22"/>
              </w:rPr>
              <w:t>Technical knowledge of construction practices and processes (RIBA stages of development).</w:t>
            </w:r>
          </w:p>
          <w:p w14:paraId="696A7AF3" w14:textId="69787CA9" w:rsidR="00E35637" w:rsidRPr="002A6BEB" w:rsidRDefault="00E35637" w:rsidP="00E35637">
            <w:pPr>
              <w:rPr>
                <w:rFonts w:cs="Arial"/>
                <w:noProof/>
                <w:lang w:eastAsia="en-GB"/>
              </w:rPr>
            </w:pPr>
          </w:p>
        </w:tc>
      </w:tr>
      <w:tr w:rsidR="00E35637" w14:paraId="4CD92E5B" w14:textId="77777777" w:rsidTr="00040EE4">
        <w:trPr>
          <w:trHeight w:val="1962"/>
        </w:trPr>
        <w:tc>
          <w:tcPr>
            <w:tcW w:w="1671" w:type="dxa"/>
            <w:shd w:val="clear" w:color="auto" w:fill="F2F2F2" w:themeFill="background1" w:themeFillShade="F2"/>
          </w:tcPr>
          <w:p w14:paraId="34F3F4F7" w14:textId="77777777" w:rsidR="00E35637" w:rsidRPr="00845787" w:rsidRDefault="00E35637" w:rsidP="00E35637">
            <w:pPr>
              <w:pStyle w:val="aTitle"/>
              <w:tabs>
                <w:tab w:val="clear" w:pos="4513"/>
              </w:tabs>
              <w:rPr>
                <w:rFonts w:cs="Arial"/>
                <w:noProof/>
                <w:color w:val="auto"/>
                <w:sz w:val="22"/>
                <w:lang w:eastAsia="en-GB"/>
              </w:rPr>
            </w:pPr>
          </w:p>
          <w:p w14:paraId="0E0976C8" w14:textId="77777777" w:rsidR="00E35637" w:rsidRPr="00845787" w:rsidRDefault="00E35637" w:rsidP="00E3563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069B77D" w14:textId="77777777" w:rsidR="00E35637" w:rsidRPr="00357E3A" w:rsidRDefault="00E35637" w:rsidP="00E35637">
            <w:pPr>
              <w:rPr>
                <w:sz w:val="22"/>
              </w:rPr>
            </w:pPr>
            <w:r w:rsidRPr="00357E3A">
              <w:rPr>
                <w:sz w:val="22"/>
              </w:rPr>
              <w:t>Ability to effectively communicate both orally and in writing.</w:t>
            </w:r>
          </w:p>
          <w:p w14:paraId="12B10A7C" w14:textId="77777777" w:rsidR="00E35637" w:rsidRPr="00357E3A" w:rsidRDefault="00E35637" w:rsidP="00E35637">
            <w:pPr>
              <w:rPr>
                <w:sz w:val="22"/>
              </w:rPr>
            </w:pPr>
          </w:p>
          <w:p w14:paraId="2CEBE2E2" w14:textId="77777777" w:rsidR="00E35637" w:rsidRPr="00357E3A" w:rsidRDefault="00E35637" w:rsidP="00E35637">
            <w:pPr>
              <w:rPr>
                <w:sz w:val="22"/>
              </w:rPr>
            </w:pPr>
            <w:r w:rsidRPr="00357E3A">
              <w:rPr>
                <w:sz w:val="22"/>
              </w:rPr>
              <w:t>Good numeracy skills.</w:t>
            </w:r>
          </w:p>
          <w:p w14:paraId="706BB58A" w14:textId="77777777" w:rsidR="00E35637" w:rsidRPr="00357E3A" w:rsidRDefault="00E35637" w:rsidP="00E35637">
            <w:pPr>
              <w:rPr>
                <w:sz w:val="22"/>
              </w:rPr>
            </w:pPr>
          </w:p>
          <w:p w14:paraId="6F206D3C" w14:textId="77777777" w:rsidR="00E35637" w:rsidRPr="00357E3A" w:rsidRDefault="00E35637" w:rsidP="00E35637">
            <w:pPr>
              <w:rPr>
                <w:sz w:val="22"/>
              </w:rPr>
            </w:pPr>
            <w:r w:rsidRPr="00357E3A">
              <w:rPr>
                <w:sz w:val="22"/>
              </w:rPr>
              <w:t xml:space="preserve">Highly IT literate. </w:t>
            </w:r>
          </w:p>
          <w:p w14:paraId="41067EA4" w14:textId="3DE8826A" w:rsidR="00E35637" w:rsidRPr="002A6BEB" w:rsidRDefault="00E35637" w:rsidP="00E35637">
            <w:pPr>
              <w:widowControl w:val="0"/>
              <w:tabs>
                <w:tab w:val="left" w:pos="432"/>
              </w:tabs>
              <w:suppressAutoHyphens/>
              <w:rPr>
                <w:rFonts w:cs="Arial"/>
                <w:noProof/>
                <w:sz w:val="22"/>
                <w:lang w:eastAsia="en-GB"/>
              </w:rPr>
            </w:pPr>
          </w:p>
        </w:tc>
        <w:tc>
          <w:tcPr>
            <w:tcW w:w="4961" w:type="dxa"/>
          </w:tcPr>
          <w:p w14:paraId="4A0B8B9C" w14:textId="77777777" w:rsidR="00E35637" w:rsidRPr="00357E3A" w:rsidRDefault="00E35637" w:rsidP="00E35637">
            <w:pPr>
              <w:rPr>
                <w:sz w:val="22"/>
              </w:rPr>
            </w:pPr>
            <w:r w:rsidRPr="00357E3A">
              <w:rPr>
                <w:sz w:val="22"/>
              </w:rPr>
              <w:t>Knowledge of project management methodology.</w:t>
            </w:r>
          </w:p>
          <w:p w14:paraId="37F7C068" w14:textId="77777777" w:rsidR="00E35637" w:rsidRPr="00357E3A" w:rsidRDefault="00E35637" w:rsidP="00E35637">
            <w:pPr>
              <w:rPr>
                <w:sz w:val="22"/>
              </w:rPr>
            </w:pPr>
          </w:p>
          <w:p w14:paraId="369D1C5D" w14:textId="77777777" w:rsidR="00E35637" w:rsidRPr="00357E3A" w:rsidRDefault="00E35637" w:rsidP="00E35637">
            <w:pPr>
              <w:rPr>
                <w:sz w:val="22"/>
              </w:rPr>
            </w:pPr>
            <w:r w:rsidRPr="00357E3A">
              <w:rPr>
                <w:sz w:val="22"/>
              </w:rPr>
              <w:t xml:space="preserve">Knowledge of project management ICT systems. </w:t>
            </w:r>
          </w:p>
          <w:p w14:paraId="4455F9AC" w14:textId="77777777" w:rsidR="00E35637" w:rsidRPr="00357E3A" w:rsidRDefault="00E35637" w:rsidP="00E35637">
            <w:pPr>
              <w:rPr>
                <w:sz w:val="22"/>
              </w:rPr>
            </w:pPr>
          </w:p>
          <w:p w14:paraId="315805D1" w14:textId="77777777" w:rsidR="00E35637" w:rsidRPr="00357E3A" w:rsidRDefault="00E35637" w:rsidP="00E35637">
            <w:pPr>
              <w:rPr>
                <w:sz w:val="22"/>
              </w:rPr>
            </w:pPr>
            <w:r w:rsidRPr="00357E3A">
              <w:rPr>
                <w:sz w:val="22"/>
              </w:rPr>
              <w:t>Understanding of the principles of project planning</w:t>
            </w:r>
            <w:r>
              <w:rPr>
                <w:sz w:val="22"/>
              </w:rPr>
              <w:t xml:space="preserve"> (</w:t>
            </w:r>
            <w:proofErr w:type="gramStart"/>
            <w:r>
              <w:rPr>
                <w:sz w:val="22"/>
              </w:rPr>
              <w:t>e.g.</w:t>
            </w:r>
            <w:proofErr w:type="gramEnd"/>
            <w:r>
              <w:rPr>
                <w:sz w:val="22"/>
              </w:rPr>
              <w:t xml:space="preserve"> PRINCE2)</w:t>
            </w:r>
            <w:r w:rsidRPr="00357E3A">
              <w:rPr>
                <w:sz w:val="22"/>
              </w:rPr>
              <w:t>.</w:t>
            </w:r>
          </w:p>
          <w:p w14:paraId="18E3DD99" w14:textId="77777777" w:rsidR="00E35637" w:rsidRPr="00357E3A" w:rsidRDefault="00E35637" w:rsidP="00E35637">
            <w:pPr>
              <w:rPr>
                <w:sz w:val="22"/>
              </w:rPr>
            </w:pPr>
          </w:p>
          <w:p w14:paraId="78B8F2AC" w14:textId="77777777" w:rsidR="00E35637" w:rsidRPr="00357E3A" w:rsidRDefault="00E35637" w:rsidP="00E35637">
            <w:pPr>
              <w:rPr>
                <w:sz w:val="22"/>
              </w:rPr>
            </w:pPr>
          </w:p>
          <w:p w14:paraId="61E29774" w14:textId="43C7F583" w:rsidR="00E35637" w:rsidRPr="002A6BEB" w:rsidRDefault="00E35637" w:rsidP="00E35637">
            <w:pPr>
              <w:rPr>
                <w:rFonts w:cs="Arial"/>
                <w:noProof/>
                <w:sz w:val="22"/>
                <w:lang w:eastAsia="en-GB"/>
              </w:rPr>
            </w:pPr>
          </w:p>
        </w:tc>
      </w:tr>
      <w:tr w:rsidR="00E35637" w14:paraId="6DC7125D" w14:textId="77777777" w:rsidTr="00BB320B">
        <w:trPr>
          <w:trHeight w:val="2343"/>
        </w:trPr>
        <w:tc>
          <w:tcPr>
            <w:tcW w:w="1671" w:type="dxa"/>
            <w:shd w:val="clear" w:color="auto" w:fill="F2F2F2" w:themeFill="background1" w:themeFillShade="F2"/>
          </w:tcPr>
          <w:p w14:paraId="42D44482" w14:textId="77777777" w:rsidR="00E35637" w:rsidRPr="00845787" w:rsidRDefault="00E35637" w:rsidP="00E35637">
            <w:pPr>
              <w:pStyle w:val="aTitle"/>
              <w:tabs>
                <w:tab w:val="clear" w:pos="4513"/>
              </w:tabs>
              <w:rPr>
                <w:rFonts w:cs="Arial"/>
                <w:noProof/>
                <w:color w:val="auto"/>
                <w:sz w:val="22"/>
                <w:lang w:eastAsia="en-GB"/>
              </w:rPr>
            </w:pPr>
          </w:p>
          <w:p w14:paraId="6454F4D5" w14:textId="77777777" w:rsidR="00E35637" w:rsidRPr="00845787" w:rsidRDefault="00E35637" w:rsidP="00E3563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B94D5DA" w14:textId="77777777" w:rsidR="00E35637" w:rsidRPr="00357E3A" w:rsidRDefault="00E35637" w:rsidP="00E35637">
            <w:pPr>
              <w:rPr>
                <w:sz w:val="22"/>
              </w:rPr>
            </w:pPr>
            <w:r w:rsidRPr="00357E3A">
              <w:rPr>
                <w:sz w:val="22"/>
              </w:rPr>
              <w:t>Logical and analytical approach.</w:t>
            </w:r>
          </w:p>
          <w:p w14:paraId="57DCD6E6" w14:textId="77777777" w:rsidR="00E35637" w:rsidRPr="00357E3A" w:rsidRDefault="00E35637" w:rsidP="00E35637">
            <w:pPr>
              <w:rPr>
                <w:sz w:val="22"/>
              </w:rPr>
            </w:pPr>
          </w:p>
          <w:p w14:paraId="4E2D1311" w14:textId="77777777" w:rsidR="00E35637" w:rsidRPr="00357E3A" w:rsidRDefault="00E35637" w:rsidP="00E35637">
            <w:pPr>
              <w:rPr>
                <w:sz w:val="22"/>
              </w:rPr>
            </w:pPr>
            <w:r w:rsidRPr="00357E3A">
              <w:rPr>
                <w:sz w:val="22"/>
              </w:rPr>
              <w:t>Ability to deal with detail</w:t>
            </w:r>
            <w:r>
              <w:rPr>
                <w:sz w:val="22"/>
              </w:rPr>
              <w:t>.</w:t>
            </w:r>
          </w:p>
          <w:p w14:paraId="32414107" w14:textId="77777777" w:rsidR="00E35637" w:rsidRPr="00357E3A" w:rsidRDefault="00E35637" w:rsidP="00E35637">
            <w:pPr>
              <w:rPr>
                <w:sz w:val="22"/>
              </w:rPr>
            </w:pPr>
          </w:p>
          <w:p w14:paraId="0C6878D2" w14:textId="77777777" w:rsidR="00E35637" w:rsidRPr="00357E3A" w:rsidRDefault="00E35637" w:rsidP="00E35637">
            <w:pPr>
              <w:rPr>
                <w:sz w:val="22"/>
              </w:rPr>
            </w:pPr>
            <w:r w:rsidRPr="00357E3A">
              <w:rPr>
                <w:sz w:val="22"/>
              </w:rPr>
              <w:t>Ability to work independently.</w:t>
            </w:r>
          </w:p>
          <w:p w14:paraId="1EEFCA83" w14:textId="77777777" w:rsidR="00E35637" w:rsidRPr="00357E3A" w:rsidRDefault="00E35637" w:rsidP="00E35637">
            <w:pPr>
              <w:rPr>
                <w:sz w:val="22"/>
              </w:rPr>
            </w:pPr>
          </w:p>
          <w:p w14:paraId="7038BC3C" w14:textId="77777777" w:rsidR="00E35637" w:rsidRPr="00357E3A" w:rsidRDefault="00E35637" w:rsidP="00E35637">
            <w:pPr>
              <w:rPr>
                <w:sz w:val="22"/>
              </w:rPr>
            </w:pPr>
            <w:r w:rsidRPr="00357E3A">
              <w:rPr>
                <w:sz w:val="22"/>
              </w:rPr>
              <w:t>Travel is an essential requirement of the post</w:t>
            </w:r>
            <w:r>
              <w:rPr>
                <w:sz w:val="22"/>
              </w:rPr>
              <w:t xml:space="preserve"> for attendance at relevant site meetings.</w:t>
            </w:r>
          </w:p>
          <w:p w14:paraId="4B9A2FEC" w14:textId="77777777" w:rsidR="00E35637" w:rsidRPr="00357E3A" w:rsidRDefault="00E35637" w:rsidP="00E35637">
            <w:pPr>
              <w:ind w:left="360"/>
              <w:rPr>
                <w:sz w:val="22"/>
              </w:rPr>
            </w:pPr>
          </w:p>
          <w:p w14:paraId="69ADC98F" w14:textId="4E5695A6" w:rsidR="00E35637" w:rsidRPr="002A6BEB" w:rsidRDefault="00E35637" w:rsidP="00E35637">
            <w:pPr>
              <w:widowControl w:val="0"/>
              <w:tabs>
                <w:tab w:val="left" w:pos="432"/>
              </w:tabs>
              <w:suppressAutoHyphens/>
              <w:rPr>
                <w:rFonts w:cs="Arial"/>
                <w:noProof/>
                <w:sz w:val="22"/>
                <w:lang w:eastAsia="en-GB"/>
              </w:rPr>
            </w:pPr>
          </w:p>
        </w:tc>
        <w:tc>
          <w:tcPr>
            <w:tcW w:w="4961" w:type="dxa"/>
          </w:tcPr>
          <w:p w14:paraId="752D60C0" w14:textId="77777777" w:rsidR="00E35637" w:rsidRPr="00357E3A" w:rsidRDefault="00E35637" w:rsidP="00E35637">
            <w:pPr>
              <w:rPr>
                <w:sz w:val="22"/>
              </w:rPr>
            </w:pPr>
            <w:r w:rsidRPr="00357E3A">
              <w:rPr>
                <w:sz w:val="22"/>
              </w:rPr>
              <w:t>Enjoy problem solving and finding solutions.</w:t>
            </w:r>
          </w:p>
          <w:p w14:paraId="68E594CB" w14:textId="77777777" w:rsidR="00E35637" w:rsidRPr="00357E3A" w:rsidRDefault="00E35637" w:rsidP="00E35637">
            <w:pPr>
              <w:rPr>
                <w:sz w:val="22"/>
              </w:rPr>
            </w:pPr>
          </w:p>
          <w:p w14:paraId="4A8A1114" w14:textId="77777777" w:rsidR="00E35637" w:rsidRPr="00357E3A" w:rsidRDefault="00E35637" w:rsidP="00E35637">
            <w:pPr>
              <w:rPr>
                <w:sz w:val="22"/>
              </w:rPr>
            </w:pPr>
            <w:r w:rsidRPr="00357E3A">
              <w:rPr>
                <w:sz w:val="22"/>
              </w:rPr>
              <w:t xml:space="preserve">Enthusiastic and positive, welcoming of change. </w:t>
            </w:r>
          </w:p>
          <w:p w14:paraId="50AF3D14" w14:textId="3382A67F" w:rsidR="00E35637" w:rsidRPr="002A6BEB" w:rsidRDefault="00E35637" w:rsidP="00E35637">
            <w:pPr>
              <w:pStyle w:val="ListParagraph"/>
              <w:ind w:left="1494"/>
              <w:rPr>
                <w:rFonts w:cs="Arial"/>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A5D6" w14:textId="77777777" w:rsidR="00116DF8" w:rsidRDefault="00116DF8" w:rsidP="0077606C">
      <w:r>
        <w:separator/>
      </w:r>
    </w:p>
  </w:endnote>
  <w:endnote w:type="continuationSeparator" w:id="0">
    <w:p w14:paraId="1786F7F0" w14:textId="77777777" w:rsidR="00116DF8" w:rsidRDefault="00116DF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BF41" w14:textId="77777777" w:rsidR="00116DF8" w:rsidRDefault="00116DF8" w:rsidP="0077606C">
      <w:r>
        <w:separator/>
      </w:r>
    </w:p>
  </w:footnote>
  <w:footnote w:type="continuationSeparator" w:id="0">
    <w:p w14:paraId="5252BF3B" w14:textId="77777777" w:rsidR="00116DF8" w:rsidRDefault="00116DF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1A4A84"/>
    <w:multiLevelType w:val="hybridMultilevel"/>
    <w:tmpl w:val="F3C2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7531A"/>
    <w:multiLevelType w:val="hybridMultilevel"/>
    <w:tmpl w:val="B86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43E67"/>
    <w:multiLevelType w:val="hybridMultilevel"/>
    <w:tmpl w:val="47A60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3E38"/>
    <w:multiLevelType w:val="hybridMultilevel"/>
    <w:tmpl w:val="9586A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A7C3D"/>
    <w:multiLevelType w:val="hybridMultilevel"/>
    <w:tmpl w:val="0FB043F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A5096"/>
    <w:multiLevelType w:val="hybridMultilevel"/>
    <w:tmpl w:val="DC7C00A4"/>
    <w:lvl w:ilvl="0" w:tplc="08090001">
      <w:start w:val="1"/>
      <w:numFmt w:val="bullet"/>
      <w:lvlText w:val=""/>
      <w:lvlJc w:val="left"/>
      <w:pPr>
        <w:tabs>
          <w:tab w:val="num" w:pos="1070"/>
        </w:tabs>
        <w:ind w:left="1070" w:hanging="360"/>
      </w:pPr>
      <w:rPr>
        <w:rFonts w:ascii="Symbol" w:hAnsi="Symbol" w:cs="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cs="Wingdings" w:hint="default"/>
      </w:rPr>
    </w:lvl>
    <w:lvl w:ilvl="3" w:tplc="08090001">
      <w:start w:val="1"/>
      <w:numFmt w:val="bullet"/>
      <w:lvlText w:val=""/>
      <w:lvlJc w:val="left"/>
      <w:pPr>
        <w:tabs>
          <w:tab w:val="num" w:pos="3230"/>
        </w:tabs>
        <w:ind w:left="3230" w:hanging="360"/>
      </w:pPr>
      <w:rPr>
        <w:rFonts w:ascii="Symbol" w:hAnsi="Symbol" w:cs="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cs="Wingdings" w:hint="default"/>
      </w:rPr>
    </w:lvl>
    <w:lvl w:ilvl="6" w:tplc="08090001">
      <w:start w:val="1"/>
      <w:numFmt w:val="bullet"/>
      <w:lvlText w:val=""/>
      <w:lvlJc w:val="left"/>
      <w:pPr>
        <w:tabs>
          <w:tab w:val="num" w:pos="5390"/>
        </w:tabs>
        <w:ind w:left="5390" w:hanging="360"/>
      </w:pPr>
      <w:rPr>
        <w:rFonts w:ascii="Symbol" w:hAnsi="Symbol" w:cs="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cs="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326E5"/>
    <w:multiLevelType w:val="hybridMultilevel"/>
    <w:tmpl w:val="E65AB05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B46AF"/>
    <w:multiLevelType w:val="hybridMultilevel"/>
    <w:tmpl w:val="3098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585755">
    <w:abstractNumId w:val="37"/>
  </w:num>
  <w:num w:numId="2" w16cid:durableId="1644894272">
    <w:abstractNumId w:val="16"/>
  </w:num>
  <w:num w:numId="3" w16cid:durableId="553658429">
    <w:abstractNumId w:val="8"/>
  </w:num>
  <w:num w:numId="4" w16cid:durableId="2074967737">
    <w:abstractNumId w:val="27"/>
  </w:num>
  <w:num w:numId="5" w16cid:durableId="2093622515">
    <w:abstractNumId w:val="1"/>
  </w:num>
  <w:num w:numId="6" w16cid:durableId="640812705">
    <w:abstractNumId w:val="38"/>
  </w:num>
  <w:num w:numId="7" w16cid:durableId="1752505499">
    <w:abstractNumId w:val="43"/>
  </w:num>
  <w:num w:numId="8" w16cid:durableId="1859150924">
    <w:abstractNumId w:val="14"/>
  </w:num>
  <w:num w:numId="9" w16cid:durableId="368187674">
    <w:abstractNumId w:val="42"/>
  </w:num>
  <w:num w:numId="10" w16cid:durableId="1721905359">
    <w:abstractNumId w:val="33"/>
  </w:num>
  <w:num w:numId="11" w16cid:durableId="2060740064">
    <w:abstractNumId w:val="9"/>
  </w:num>
  <w:num w:numId="12" w16cid:durableId="12998611">
    <w:abstractNumId w:val="40"/>
  </w:num>
  <w:num w:numId="13" w16cid:durableId="358436147">
    <w:abstractNumId w:val="39"/>
  </w:num>
  <w:num w:numId="14" w16cid:durableId="145703254">
    <w:abstractNumId w:val="36"/>
  </w:num>
  <w:num w:numId="15" w16cid:durableId="737947201">
    <w:abstractNumId w:val="24"/>
  </w:num>
  <w:num w:numId="16" w16cid:durableId="254434808">
    <w:abstractNumId w:val="22"/>
  </w:num>
  <w:num w:numId="17" w16cid:durableId="1691755027">
    <w:abstractNumId w:val="5"/>
  </w:num>
  <w:num w:numId="18" w16cid:durableId="93985902">
    <w:abstractNumId w:val="0"/>
  </w:num>
  <w:num w:numId="19" w16cid:durableId="139619580">
    <w:abstractNumId w:val="17"/>
  </w:num>
  <w:num w:numId="20" w16cid:durableId="1218517309">
    <w:abstractNumId w:val="29"/>
  </w:num>
  <w:num w:numId="21" w16cid:durableId="417947335">
    <w:abstractNumId w:val="18"/>
  </w:num>
  <w:num w:numId="22" w16cid:durableId="556353490">
    <w:abstractNumId w:val="18"/>
  </w:num>
  <w:num w:numId="23" w16cid:durableId="202055941">
    <w:abstractNumId w:val="32"/>
  </w:num>
  <w:num w:numId="24" w16cid:durableId="1882206827">
    <w:abstractNumId w:val="31"/>
  </w:num>
  <w:num w:numId="25" w16cid:durableId="689186397">
    <w:abstractNumId w:val="12"/>
  </w:num>
  <w:num w:numId="26" w16cid:durableId="765929721">
    <w:abstractNumId w:val="34"/>
  </w:num>
  <w:num w:numId="27" w16cid:durableId="1756854367">
    <w:abstractNumId w:val="10"/>
  </w:num>
  <w:num w:numId="28" w16cid:durableId="1007484960">
    <w:abstractNumId w:val="19"/>
  </w:num>
  <w:num w:numId="29" w16cid:durableId="2108034261">
    <w:abstractNumId w:val="30"/>
  </w:num>
  <w:num w:numId="30" w16cid:durableId="1992904533">
    <w:abstractNumId w:val="41"/>
  </w:num>
  <w:num w:numId="31" w16cid:durableId="155650948">
    <w:abstractNumId w:val="23"/>
  </w:num>
  <w:num w:numId="32" w16cid:durableId="499471192">
    <w:abstractNumId w:val="46"/>
  </w:num>
  <w:num w:numId="33" w16cid:durableId="358360081">
    <w:abstractNumId w:val="4"/>
  </w:num>
  <w:num w:numId="34" w16cid:durableId="576283120">
    <w:abstractNumId w:val="6"/>
  </w:num>
  <w:num w:numId="35" w16cid:durableId="866215191">
    <w:abstractNumId w:val="7"/>
  </w:num>
  <w:num w:numId="36" w16cid:durableId="1757551403">
    <w:abstractNumId w:val="15"/>
  </w:num>
  <w:num w:numId="37" w16cid:durableId="1163088546">
    <w:abstractNumId w:val="2"/>
  </w:num>
  <w:num w:numId="38" w16cid:durableId="428695380">
    <w:abstractNumId w:val="20"/>
  </w:num>
  <w:num w:numId="39" w16cid:durableId="654529303">
    <w:abstractNumId w:val="28"/>
  </w:num>
  <w:num w:numId="40" w16cid:durableId="269320161">
    <w:abstractNumId w:val="26"/>
  </w:num>
  <w:num w:numId="41" w16cid:durableId="1211267126">
    <w:abstractNumId w:val="21"/>
  </w:num>
  <w:num w:numId="42" w16cid:durableId="2071541444">
    <w:abstractNumId w:val="45"/>
  </w:num>
  <w:num w:numId="43" w16cid:durableId="379520363">
    <w:abstractNumId w:val="35"/>
  </w:num>
  <w:num w:numId="44" w16cid:durableId="708259775">
    <w:abstractNumId w:val="25"/>
  </w:num>
  <w:num w:numId="45" w16cid:durableId="167870353">
    <w:abstractNumId w:val="3"/>
  </w:num>
  <w:num w:numId="46" w16cid:durableId="1103303998">
    <w:abstractNumId w:val="44"/>
  </w:num>
  <w:num w:numId="47" w16cid:durableId="1776635398">
    <w:abstractNumId w:val="13"/>
  </w:num>
  <w:num w:numId="48" w16cid:durableId="1106804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0A65"/>
    <w:rsid w:val="00040A54"/>
    <w:rsid w:val="00040EE4"/>
    <w:rsid w:val="0004125B"/>
    <w:rsid w:val="00046148"/>
    <w:rsid w:val="00050D79"/>
    <w:rsid w:val="000511E7"/>
    <w:rsid w:val="00070C29"/>
    <w:rsid w:val="00084988"/>
    <w:rsid w:val="000A0D3F"/>
    <w:rsid w:val="000B6DB0"/>
    <w:rsid w:val="000C3086"/>
    <w:rsid w:val="000C7062"/>
    <w:rsid w:val="000E17A1"/>
    <w:rsid w:val="000E1FAF"/>
    <w:rsid w:val="000E2052"/>
    <w:rsid w:val="000F1FDD"/>
    <w:rsid w:val="000F5A71"/>
    <w:rsid w:val="00110F66"/>
    <w:rsid w:val="001151CC"/>
    <w:rsid w:val="00116DF8"/>
    <w:rsid w:val="001171E3"/>
    <w:rsid w:val="00165BC7"/>
    <w:rsid w:val="00173195"/>
    <w:rsid w:val="001731A5"/>
    <w:rsid w:val="00186648"/>
    <w:rsid w:val="001B7696"/>
    <w:rsid w:val="001C5336"/>
    <w:rsid w:val="001D2B80"/>
    <w:rsid w:val="001D7B5D"/>
    <w:rsid w:val="001E2C10"/>
    <w:rsid w:val="001E3F6A"/>
    <w:rsid w:val="001E63B2"/>
    <w:rsid w:val="001E6C7C"/>
    <w:rsid w:val="001E6CFB"/>
    <w:rsid w:val="001F3088"/>
    <w:rsid w:val="001F5D07"/>
    <w:rsid w:val="00200FC1"/>
    <w:rsid w:val="0020508B"/>
    <w:rsid w:val="002120A1"/>
    <w:rsid w:val="00217193"/>
    <w:rsid w:val="0022618A"/>
    <w:rsid w:val="00230A2A"/>
    <w:rsid w:val="0023418E"/>
    <w:rsid w:val="0023792C"/>
    <w:rsid w:val="002659ED"/>
    <w:rsid w:val="002726DB"/>
    <w:rsid w:val="00272889"/>
    <w:rsid w:val="00287FE1"/>
    <w:rsid w:val="002A4499"/>
    <w:rsid w:val="002A6BEB"/>
    <w:rsid w:val="002F3062"/>
    <w:rsid w:val="003125AA"/>
    <w:rsid w:val="00314FE8"/>
    <w:rsid w:val="003213F9"/>
    <w:rsid w:val="003456B3"/>
    <w:rsid w:val="00353A9F"/>
    <w:rsid w:val="003659EE"/>
    <w:rsid w:val="00391269"/>
    <w:rsid w:val="00394D61"/>
    <w:rsid w:val="003B3B62"/>
    <w:rsid w:val="003D16A2"/>
    <w:rsid w:val="003D217C"/>
    <w:rsid w:val="003D4EF3"/>
    <w:rsid w:val="003F5F22"/>
    <w:rsid w:val="004115C6"/>
    <w:rsid w:val="0042151C"/>
    <w:rsid w:val="00423961"/>
    <w:rsid w:val="00424741"/>
    <w:rsid w:val="00424FCD"/>
    <w:rsid w:val="0043766F"/>
    <w:rsid w:val="004441F1"/>
    <w:rsid w:val="00447DB6"/>
    <w:rsid w:val="00452BE6"/>
    <w:rsid w:val="00454EF4"/>
    <w:rsid w:val="00454FBF"/>
    <w:rsid w:val="00455C07"/>
    <w:rsid w:val="0046742B"/>
    <w:rsid w:val="0047297B"/>
    <w:rsid w:val="0047354B"/>
    <w:rsid w:val="00484C90"/>
    <w:rsid w:val="0049235B"/>
    <w:rsid w:val="004955DA"/>
    <w:rsid w:val="004A02C2"/>
    <w:rsid w:val="004A5A24"/>
    <w:rsid w:val="004C40B7"/>
    <w:rsid w:val="004D2FBE"/>
    <w:rsid w:val="004D319D"/>
    <w:rsid w:val="005130D2"/>
    <w:rsid w:val="0052110C"/>
    <w:rsid w:val="005360F5"/>
    <w:rsid w:val="00542F17"/>
    <w:rsid w:val="00546EBC"/>
    <w:rsid w:val="005528A3"/>
    <w:rsid w:val="00561D42"/>
    <w:rsid w:val="00561D93"/>
    <w:rsid w:val="0056786F"/>
    <w:rsid w:val="00573099"/>
    <w:rsid w:val="0057361B"/>
    <w:rsid w:val="005773BD"/>
    <w:rsid w:val="00581CE0"/>
    <w:rsid w:val="00581EEF"/>
    <w:rsid w:val="005A47B8"/>
    <w:rsid w:val="005C7B57"/>
    <w:rsid w:val="005E4406"/>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256C"/>
    <w:rsid w:val="006E3024"/>
    <w:rsid w:val="006F1AAB"/>
    <w:rsid w:val="00715012"/>
    <w:rsid w:val="00720E48"/>
    <w:rsid w:val="007228F5"/>
    <w:rsid w:val="00743418"/>
    <w:rsid w:val="007465C6"/>
    <w:rsid w:val="00750AA2"/>
    <w:rsid w:val="00752EFA"/>
    <w:rsid w:val="00754309"/>
    <w:rsid w:val="0077606C"/>
    <w:rsid w:val="00776493"/>
    <w:rsid w:val="00785997"/>
    <w:rsid w:val="00790298"/>
    <w:rsid w:val="00790948"/>
    <w:rsid w:val="007C7799"/>
    <w:rsid w:val="007D0480"/>
    <w:rsid w:val="007D2D88"/>
    <w:rsid w:val="007E2246"/>
    <w:rsid w:val="008061D3"/>
    <w:rsid w:val="00815FF5"/>
    <w:rsid w:val="008177B2"/>
    <w:rsid w:val="00817F2F"/>
    <w:rsid w:val="008230E9"/>
    <w:rsid w:val="00824765"/>
    <w:rsid w:val="00834151"/>
    <w:rsid w:val="00845787"/>
    <w:rsid w:val="00856701"/>
    <w:rsid w:val="008626D8"/>
    <w:rsid w:val="00863413"/>
    <w:rsid w:val="008864D4"/>
    <w:rsid w:val="00886C91"/>
    <w:rsid w:val="00894DA4"/>
    <w:rsid w:val="008C6D44"/>
    <w:rsid w:val="008E5D50"/>
    <w:rsid w:val="008F20BF"/>
    <w:rsid w:val="008F34B3"/>
    <w:rsid w:val="008F4BDD"/>
    <w:rsid w:val="00912182"/>
    <w:rsid w:val="009261F7"/>
    <w:rsid w:val="00930249"/>
    <w:rsid w:val="00944CE3"/>
    <w:rsid w:val="00950188"/>
    <w:rsid w:val="00950EE4"/>
    <w:rsid w:val="00955B9A"/>
    <w:rsid w:val="009569FA"/>
    <w:rsid w:val="00966278"/>
    <w:rsid w:val="00991A67"/>
    <w:rsid w:val="00992235"/>
    <w:rsid w:val="00992861"/>
    <w:rsid w:val="009944F6"/>
    <w:rsid w:val="009A0774"/>
    <w:rsid w:val="009C150C"/>
    <w:rsid w:val="009C2757"/>
    <w:rsid w:val="009C3715"/>
    <w:rsid w:val="009C4491"/>
    <w:rsid w:val="009C73E4"/>
    <w:rsid w:val="009D4904"/>
    <w:rsid w:val="009D5809"/>
    <w:rsid w:val="009F6BC2"/>
    <w:rsid w:val="00A13BB0"/>
    <w:rsid w:val="00A1744E"/>
    <w:rsid w:val="00A24562"/>
    <w:rsid w:val="00A30521"/>
    <w:rsid w:val="00A34036"/>
    <w:rsid w:val="00A35FEB"/>
    <w:rsid w:val="00A3622E"/>
    <w:rsid w:val="00A64EB5"/>
    <w:rsid w:val="00A67C49"/>
    <w:rsid w:val="00A84DA4"/>
    <w:rsid w:val="00A862EB"/>
    <w:rsid w:val="00A87CC6"/>
    <w:rsid w:val="00AA084D"/>
    <w:rsid w:val="00AB3B1A"/>
    <w:rsid w:val="00AB46E4"/>
    <w:rsid w:val="00AE2D84"/>
    <w:rsid w:val="00AF2CC6"/>
    <w:rsid w:val="00AF48DC"/>
    <w:rsid w:val="00B03439"/>
    <w:rsid w:val="00B05678"/>
    <w:rsid w:val="00B11826"/>
    <w:rsid w:val="00B26EB1"/>
    <w:rsid w:val="00B3122A"/>
    <w:rsid w:val="00B3765A"/>
    <w:rsid w:val="00B3780C"/>
    <w:rsid w:val="00B45875"/>
    <w:rsid w:val="00B47426"/>
    <w:rsid w:val="00B50B6A"/>
    <w:rsid w:val="00B709C9"/>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7257C"/>
    <w:rsid w:val="00C761B2"/>
    <w:rsid w:val="00C77FCE"/>
    <w:rsid w:val="00C839E2"/>
    <w:rsid w:val="00C85B30"/>
    <w:rsid w:val="00C86B50"/>
    <w:rsid w:val="00CC2879"/>
    <w:rsid w:val="00CC7F8A"/>
    <w:rsid w:val="00CE186A"/>
    <w:rsid w:val="00CE5A8C"/>
    <w:rsid w:val="00D0359E"/>
    <w:rsid w:val="00D151A4"/>
    <w:rsid w:val="00D25915"/>
    <w:rsid w:val="00D32419"/>
    <w:rsid w:val="00D506DB"/>
    <w:rsid w:val="00D639CC"/>
    <w:rsid w:val="00D63DC6"/>
    <w:rsid w:val="00D70477"/>
    <w:rsid w:val="00D720CC"/>
    <w:rsid w:val="00D8656C"/>
    <w:rsid w:val="00D8718F"/>
    <w:rsid w:val="00D92C08"/>
    <w:rsid w:val="00D94B67"/>
    <w:rsid w:val="00D95D88"/>
    <w:rsid w:val="00DA7401"/>
    <w:rsid w:val="00DB57FA"/>
    <w:rsid w:val="00DE17BA"/>
    <w:rsid w:val="00DE1999"/>
    <w:rsid w:val="00DE41CE"/>
    <w:rsid w:val="00DE46D4"/>
    <w:rsid w:val="00DF49C8"/>
    <w:rsid w:val="00E017D3"/>
    <w:rsid w:val="00E078AA"/>
    <w:rsid w:val="00E25BE9"/>
    <w:rsid w:val="00E33C15"/>
    <w:rsid w:val="00E35637"/>
    <w:rsid w:val="00E54875"/>
    <w:rsid w:val="00E54A4D"/>
    <w:rsid w:val="00E576F7"/>
    <w:rsid w:val="00E62F81"/>
    <w:rsid w:val="00E64A59"/>
    <w:rsid w:val="00E736CB"/>
    <w:rsid w:val="00E7566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17CB1"/>
    <w:rsid w:val="00F201F9"/>
    <w:rsid w:val="00F2621B"/>
    <w:rsid w:val="00F270FA"/>
    <w:rsid w:val="00F30693"/>
    <w:rsid w:val="00F50AE5"/>
    <w:rsid w:val="00F56695"/>
    <w:rsid w:val="00F61903"/>
    <w:rsid w:val="00F634FB"/>
    <w:rsid w:val="00F65F96"/>
    <w:rsid w:val="00F94D75"/>
    <w:rsid w:val="00FB4E8E"/>
    <w:rsid w:val="00FC06E3"/>
    <w:rsid w:val="00FC2FDA"/>
    <w:rsid w:val="00FC56AF"/>
    <w:rsid w:val="00FD55E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Revision">
    <w:name w:val="Revision"/>
    <w:hidden/>
    <w:uiPriority w:val="99"/>
    <w:semiHidden/>
    <w:rsid w:val="001C5336"/>
    <w:rPr>
      <w:rFonts w:ascii="Arial" w:hAnsi="Arial"/>
      <w:sz w:val="24"/>
      <w:szCs w:val="22"/>
      <w:lang w:eastAsia="en-US" w:bidi="en-US"/>
    </w:rPr>
  </w:style>
  <w:style w:type="character" w:customStyle="1" w:styleId="ui-provider">
    <w:name w:val="ui-provider"/>
    <w:basedOn w:val="DefaultParagraphFont"/>
    <w:rsid w:val="00894DA4"/>
  </w:style>
  <w:style w:type="character" w:styleId="CommentReference">
    <w:name w:val="annotation reference"/>
    <w:uiPriority w:val="99"/>
    <w:semiHidden/>
    <w:unhideWhenUsed/>
    <w:rsid w:val="00A24562"/>
    <w:rPr>
      <w:sz w:val="16"/>
      <w:szCs w:val="16"/>
    </w:rPr>
  </w:style>
  <w:style w:type="paragraph" w:styleId="NormalWeb">
    <w:name w:val="Normal (Web)"/>
    <w:basedOn w:val="Normal"/>
    <w:uiPriority w:val="99"/>
    <w:semiHidden/>
    <w:unhideWhenUsed/>
    <w:rsid w:val="00A24562"/>
    <w:pPr>
      <w:spacing w:before="100" w:beforeAutospacing="1" w:after="100" w:afterAutospacing="1"/>
    </w:pPr>
    <w:rPr>
      <w:rFonts w:ascii="Times New Roman"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637A329C-F442-431B-A8A0-2E68BA56D774}">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8460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9</cp:revision>
  <cp:lastPrinted>2018-08-31T10:37:00Z</cp:lastPrinted>
  <dcterms:created xsi:type="dcterms:W3CDTF">2023-03-24T23:22:00Z</dcterms:created>
  <dcterms:modified xsi:type="dcterms:W3CDTF">2023-03-24T23:40:00Z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