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D5842" w14:textId="55504FF0" w:rsidR="003A0FD4" w:rsidRPr="004E3A52" w:rsidRDefault="2CC3EF9C" w:rsidP="00245B78">
      <w:pPr>
        <w:ind w:right="180"/>
        <w:rPr>
          <w:rFonts w:ascii="Arial" w:hAnsi="Arial" w:cs="Arial"/>
          <w:b/>
          <w:bCs/>
          <w:sz w:val="32"/>
          <w:szCs w:val="32"/>
        </w:rPr>
      </w:pPr>
      <w:r w:rsidRPr="435B0126">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9F602E" w:rsidRPr="00E30234" w14:paraId="4747AE1D"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C02B60" w14:textId="20D11696" w:rsidR="009F602E" w:rsidRPr="00E30234" w:rsidRDefault="009F602E" w:rsidP="009F602E">
            <w:pPr>
              <w:spacing w:line="276" w:lineRule="auto"/>
              <w:rPr>
                <w:rFonts w:ascii="Arial" w:hAnsi="Arial" w:cs="Arial"/>
                <w:color w:val="000000"/>
              </w:rPr>
            </w:pPr>
            <w:r w:rsidRPr="435B0126">
              <w:rPr>
                <w:rFonts w:ascii="Arial" w:hAnsi="Arial" w:cs="Arial"/>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12C9A59A" w:rsidR="009F602E" w:rsidRPr="00C7233D" w:rsidRDefault="009F602E" w:rsidP="009F602E">
            <w:pPr>
              <w:spacing w:line="276" w:lineRule="auto"/>
              <w:ind w:left="2880" w:hanging="2880"/>
              <w:rPr>
                <w:rFonts w:ascii="Arial" w:eastAsia="Arial" w:hAnsi="Arial" w:cs="Arial"/>
                <w:b/>
                <w:bCs/>
                <w:color w:val="000000"/>
                <w:sz w:val="28"/>
                <w:szCs w:val="28"/>
              </w:rPr>
            </w:pPr>
            <w:r>
              <w:rPr>
                <w:rFonts w:ascii="Arial" w:eastAsia="Arial" w:hAnsi="Arial" w:cs="Arial"/>
                <w:color w:val="000000"/>
              </w:rPr>
              <w:t xml:space="preserve">Collections Care </w:t>
            </w:r>
            <w:r w:rsidRPr="005C7C41">
              <w:rPr>
                <w:rFonts w:ascii="Arial" w:eastAsia="Arial" w:hAnsi="Arial" w:cs="Arial"/>
              </w:rPr>
              <w:t xml:space="preserve">and Development </w:t>
            </w:r>
            <w:r>
              <w:rPr>
                <w:rFonts w:ascii="Arial" w:eastAsia="Arial" w:hAnsi="Arial" w:cs="Arial"/>
                <w:color w:val="000000"/>
              </w:rPr>
              <w:t>Manager</w:t>
            </w:r>
            <w:r w:rsidR="00B8413E">
              <w:rPr>
                <w:rFonts w:ascii="Arial" w:eastAsia="Arial" w:hAnsi="Arial" w:cs="Arial"/>
                <w:color w:val="000000"/>
              </w:rPr>
              <w:br/>
            </w:r>
          </w:p>
        </w:tc>
      </w:tr>
      <w:tr w:rsidR="009F602E" w:rsidRPr="00E30234" w14:paraId="4FB9098F"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1A921E4C" w:rsidR="009F602E" w:rsidRPr="00E30234" w:rsidRDefault="009F602E" w:rsidP="009F602E">
            <w:pPr>
              <w:spacing w:line="276" w:lineRule="auto"/>
              <w:rPr>
                <w:rFonts w:ascii="Arial" w:hAnsi="Arial" w:cs="Arial"/>
                <w:b/>
                <w:bCs/>
                <w:color w:val="000000"/>
              </w:rPr>
            </w:pPr>
            <w:r>
              <w:rPr>
                <w:rFonts w:ascii="Arial" w:hAnsi="Arial" w:cs="Arial"/>
                <w:b/>
                <w:bCs/>
                <w:color w:val="000000" w:themeColor="text1"/>
              </w:rPr>
              <w:t xml:space="preserve">Salary, </w:t>
            </w:r>
            <w:r w:rsidRPr="435B0126">
              <w:rPr>
                <w:rFonts w:ascii="Arial" w:hAnsi="Arial" w:cs="Arial"/>
                <w:b/>
                <w:bCs/>
                <w:color w:val="000000" w:themeColor="text1"/>
              </w:rPr>
              <w:t>Grade</w:t>
            </w:r>
            <w:r>
              <w:rPr>
                <w:rFonts w:ascii="Arial" w:hAnsi="Arial" w:cs="Arial"/>
                <w:b/>
                <w:bCs/>
                <w:color w:val="000000" w:themeColor="text1"/>
              </w:rPr>
              <w:t xml:space="preserve"> and SCP</w:t>
            </w:r>
          </w:p>
          <w:p w14:paraId="252768A1" w14:textId="60F31658" w:rsidR="009F602E" w:rsidRPr="00E30234" w:rsidRDefault="009F602E" w:rsidP="009F602E">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385235C7" w:rsidR="009F602E" w:rsidRPr="009F602E" w:rsidRDefault="009F602E" w:rsidP="009F602E">
            <w:pPr>
              <w:spacing w:line="276" w:lineRule="auto"/>
              <w:rPr>
                <w:rFonts w:ascii="Arial" w:eastAsia="Arial" w:hAnsi="Arial" w:cs="Arial"/>
                <w:color w:val="000000"/>
              </w:rPr>
            </w:pPr>
            <w:r w:rsidRPr="009F602E">
              <w:rPr>
                <w:rFonts w:ascii="Arial" w:eastAsia="Arial" w:hAnsi="Arial" w:cs="Arial"/>
                <w:color w:val="000000"/>
              </w:rPr>
              <w:t xml:space="preserve">Grade 8, SCP 31-35, £37261 </w:t>
            </w:r>
            <w:r>
              <w:rPr>
                <w:rFonts w:ascii="Arial" w:eastAsia="Arial" w:hAnsi="Arial" w:cs="Arial"/>
                <w:color w:val="000000"/>
              </w:rPr>
              <w:t>–</w:t>
            </w:r>
            <w:r w:rsidRPr="009F602E">
              <w:rPr>
                <w:rFonts w:ascii="Arial" w:eastAsia="Arial" w:hAnsi="Arial" w:cs="Arial"/>
                <w:color w:val="000000"/>
              </w:rPr>
              <w:t xml:space="preserve"> </w:t>
            </w:r>
            <w:r w:rsidR="00D1198C">
              <w:rPr>
                <w:rFonts w:ascii="Arial" w:eastAsia="Arial" w:hAnsi="Arial" w:cs="Arial"/>
                <w:color w:val="000000"/>
              </w:rPr>
              <w:t>£</w:t>
            </w:r>
            <w:r w:rsidRPr="009F602E">
              <w:rPr>
                <w:rFonts w:ascii="Arial" w:eastAsia="Arial" w:hAnsi="Arial" w:cs="Arial"/>
                <w:color w:val="000000"/>
              </w:rPr>
              <w:t>41</w:t>
            </w:r>
            <w:r w:rsidR="00D1198C">
              <w:rPr>
                <w:rFonts w:ascii="Arial" w:eastAsia="Arial" w:hAnsi="Arial" w:cs="Arial"/>
                <w:color w:val="000000"/>
              </w:rPr>
              <w:t>,</w:t>
            </w:r>
            <w:r w:rsidRPr="009F602E">
              <w:rPr>
                <w:rFonts w:ascii="Arial" w:eastAsia="Arial" w:hAnsi="Arial" w:cs="Arial"/>
                <w:color w:val="000000"/>
              </w:rPr>
              <w:t>496</w:t>
            </w:r>
          </w:p>
        </w:tc>
      </w:tr>
      <w:tr w:rsidR="009F602E" w:rsidRPr="00E30234" w14:paraId="781E7AF7"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9F602E" w:rsidRPr="00E30234" w:rsidRDefault="009F602E" w:rsidP="009F602E">
            <w:pPr>
              <w:spacing w:line="276" w:lineRule="auto"/>
              <w:rPr>
                <w:rFonts w:ascii="Arial" w:hAnsi="Arial" w:cs="Arial"/>
                <w:b/>
                <w:bCs/>
              </w:rPr>
            </w:pPr>
            <w:r w:rsidRPr="435B0126">
              <w:rPr>
                <w:rFonts w:ascii="Arial" w:hAnsi="Arial" w:cs="Arial"/>
                <w:b/>
                <w:bCs/>
              </w:rPr>
              <w:t>Service/Team</w:t>
            </w:r>
          </w:p>
          <w:p w14:paraId="33B4AED7" w14:textId="77777777" w:rsidR="009F602E" w:rsidRPr="00E30234" w:rsidRDefault="009F602E" w:rsidP="009F602E">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7230B442" w:rsidR="009F602E" w:rsidRPr="00887AEF" w:rsidRDefault="009F602E" w:rsidP="009F602E">
            <w:pPr>
              <w:spacing w:line="276" w:lineRule="auto"/>
              <w:rPr>
                <w:rFonts w:ascii="Arial" w:hAnsi="Arial" w:cs="Arial"/>
                <w:color w:val="000000"/>
              </w:rPr>
            </w:pPr>
            <w:r>
              <w:rPr>
                <w:rFonts w:ascii="Arial" w:hAnsi="Arial" w:cs="Arial"/>
                <w:color w:val="000000"/>
              </w:rPr>
              <w:t>Heritage, Museums and Arts</w:t>
            </w:r>
          </w:p>
        </w:tc>
      </w:tr>
      <w:tr w:rsidR="009F602E" w:rsidRPr="00E30234" w14:paraId="2618BF76" w14:textId="77777777" w:rsidTr="00A0286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E2422D" w14:textId="77777777" w:rsidR="009F602E" w:rsidRPr="00E30234" w:rsidRDefault="009F602E" w:rsidP="009F602E">
            <w:pPr>
              <w:spacing w:line="276" w:lineRule="auto"/>
              <w:rPr>
                <w:rFonts w:ascii="Arial" w:hAnsi="Arial" w:cs="Arial"/>
                <w:b/>
                <w:bCs/>
              </w:rPr>
            </w:pPr>
            <w:r w:rsidRPr="58CF652B">
              <w:rPr>
                <w:rFonts w:ascii="Arial" w:hAnsi="Arial" w:cs="Arial"/>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11ACA3" w14:textId="51144C8D" w:rsidR="009F602E" w:rsidRPr="00693409" w:rsidRDefault="009F602E" w:rsidP="009F602E">
            <w:pPr>
              <w:spacing w:line="276" w:lineRule="auto"/>
              <w:rPr>
                <w:rFonts w:ascii="Arial" w:hAnsi="Arial" w:cs="Arial"/>
                <w:color w:val="000000"/>
              </w:rPr>
            </w:pPr>
            <w:r>
              <w:rPr>
                <w:rFonts w:ascii="Arial" w:eastAsia="Arial" w:hAnsi="Arial" w:cs="Arial"/>
                <w:color w:val="000000"/>
              </w:rPr>
              <w:t>Service Manager – Heritage, Museums and Arts</w:t>
            </w:r>
            <w:r w:rsidR="00B8413E">
              <w:rPr>
                <w:rFonts w:ascii="Arial" w:eastAsia="Arial" w:hAnsi="Arial" w:cs="Arial"/>
                <w:color w:val="000000"/>
              </w:rPr>
              <w:br/>
            </w:r>
          </w:p>
        </w:tc>
      </w:tr>
      <w:tr w:rsidR="009F602E" w:rsidRPr="00E30234" w14:paraId="3B46F124" w14:textId="77777777" w:rsidTr="00A0286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75C7F8" w14:textId="77777777" w:rsidR="009F602E" w:rsidRPr="00E30234" w:rsidRDefault="009F602E" w:rsidP="009F602E">
            <w:pPr>
              <w:spacing w:line="276" w:lineRule="auto"/>
              <w:rPr>
                <w:rFonts w:ascii="Arial" w:hAnsi="Arial" w:cs="Arial"/>
                <w:b/>
                <w:bCs/>
              </w:rPr>
            </w:pPr>
            <w:r w:rsidRPr="58CF652B">
              <w:rPr>
                <w:rFonts w:ascii="Arial" w:hAnsi="Arial" w:cs="Arial"/>
                <w:b/>
                <w:bCs/>
              </w:rPr>
              <w:t>Responsible for staff/equipment</w:t>
            </w:r>
            <w:r w:rsidRPr="58CF652B">
              <w:rPr>
                <w:rFonts w:ascii="Arial" w:hAnsi="Arial" w:cs="Arial"/>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852E1E" w14:textId="2FA94783" w:rsidR="009F602E" w:rsidRPr="00E30234" w:rsidRDefault="00667B7F" w:rsidP="009F602E">
            <w:pPr>
              <w:spacing w:line="276" w:lineRule="auto"/>
              <w:rPr>
                <w:rFonts w:ascii="Arial" w:hAnsi="Arial" w:cs="Arial"/>
                <w:color w:val="000000"/>
              </w:rPr>
            </w:pPr>
            <w:r>
              <w:rPr>
                <w:rFonts w:ascii="Arial" w:hAnsi="Arial" w:cs="Arial"/>
                <w:color w:val="000000"/>
              </w:rPr>
              <w:t>Museum Collection. No direct reports</w:t>
            </w:r>
          </w:p>
        </w:tc>
      </w:tr>
      <w:tr w:rsidR="009F602E" w:rsidRPr="00E30234" w14:paraId="112442D8"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472F58B5" w:rsidR="009F602E" w:rsidRPr="00E30234" w:rsidRDefault="009F602E" w:rsidP="009F602E">
            <w:pPr>
              <w:spacing w:line="276" w:lineRule="auto"/>
              <w:ind w:right="180"/>
              <w:rPr>
                <w:rFonts w:ascii="Arial" w:hAnsi="Arial" w:cs="Arial"/>
                <w:color w:val="000000"/>
              </w:rPr>
            </w:pPr>
            <w:r w:rsidRPr="435B0126">
              <w:rPr>
                <w:rFonts w:ascii="Arial" w:hAnsi="Arial" w:cs="Arial"/>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E0F503" w14:textId="15C21109" w:rsidR="009F602E" w:rsidRPr="00887AEF" w:rsidRDefault="009F602E" w:rsidP="009F602E">
            <w:pPr>
              <w:spacing w:line="276" w:lineRule="auto"/>
              <w:rPr>
                <w:rFonts w:ascii="Arial" w:eastAsia="Arial" w:hAnsi="Arial" w:cs="Arial"/>
                <w:lang w:val="en-US"/>
              </w:rPr>
            </w:pPr>
            <w:r>
              <w:rPr>
                <w:rFonts w:ascii="Arial" w:eastAsia="Arial" w:hAnsi="Arial" w:cs="Arial"/>
              </w:rPr>
              <w:t>Oversee the management and operation of S</w:t>
            </w:r>
            <w:r w:rsidR="00667B7F">
              <w:rPr>
                <w:rFonts w:ascii="Arial" w:eastAsia="Arial" w:hAnsi="Arial" w:cs="Arial"/>
              </w:rPr>
              <w:t xml:space="preserve">underland Museum and Winter Gardens (SMWG) </w:t>
            </w:r>
            <w:r>
              <w:rPr>
                <w:rFonts w:ascii="Arial" w:eastAsia="Arial" w:hAnsi="Arial" w:cs="Arial"/>
              </w:rPr>
              <w:t>Collection and Acquisitions</w:t>
            </w:r>
            <w:r w:rsidR="00B8413E">
              <w:rPr>
                <w:rFonts w:ascii="Arial" w:eastAsia="Arial" w:hAnsi="Arial" w:cs="Arial"/>
              </w:rPr>
              <w:br/>
            </w:r>
          </w:p>
        </w:tc>
      </w:tr>
      <w:tr w:rsidR="009F602E" w:rsidRPr="00E30234" w14:paraId="40A8B52A"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70A8B33D" w:rsidR="009F602E" w:rsidRPr="00E30234" w:rsidRDefault="009F602E" w:rsidP="009F602E">
            <w:pPr>
              <w:spacing w:line="276" w:lineRule="auto"/>
              <w:rPr>
                <w:rFonts w:ascii="Arial" w:hAnsi="Arial" w:cs="Arial"/>
              </w:rPr>
            </w:pPr>
            <w:r w:rsidRPr="435B0126">
              <w:rPr>
                <w:rFonts w:ascii="Arial" w:hAnsi="Arial" w:cs="Arial"/>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606014" w14:textId="77777777" w:rsidR="009F602E" w:rsidRDefault="009F602E" w:rsidP="009F602E">
            <w:pPr>
              <w:spacing w:line="276" w:lineRule="auto"/>
              <w:rPr>
                <w:rFonts w:ascii="Arial" w:eastAsia="Arial" w:hAnsi="Arial" w:cs="Arial"/>
              </w:rPr>
            </w:pPr>
            <w:r>
              <w:rPr>
                <w:rFonts w:ascii="Arial" w:eastAsia="Arial" w:hAnsi="Arial" w:cs="Arial"/>
              </w:rPr>
              <w:t>To manage and mobilise the delivery of collection care across all aspects of the museum collection, working with the museum team and commissioned partners to ensure the collection is managed, stored, conserved and preserved in line with appropriate museum conditions and policy requirements.</w:t>
            </w:r>
          </w:p>
          <w:p w14:paraId="6B52BD26" w14:textId="77777777" w:rsidR="009F602E" w:rsidRDefault="009F602E" w:rsidP="009F602E">
            <w:pPr>
              <w:spacing w:line="276" w:lineRule="auto"/>
              <w:rPr>
                <w:rFonts w:ascii="Arial" w:eastAsia="Arial" w:hAnsi="Arial" w:cs="Arial"/>
              </w:rPr>
            </w:pPr>
          </w:p>
          <w:p w14:paraId="602F4B92" w14:textId="77777777" w:rsidR="009F602E" w:rsidRDefault="009F602E" w:rsidP="009F602E">
            <w:pPr>
              <w:spacing w:line="276" w:lineRule="auto"/>
              <w:rPr>
                <w:rFonts w:ascii="Arial" w:eastAsia="Arial" w:hAnsi="Arial" w:cs="Arial"/>
              </w:rPr>
            </w:pPr>
            <w:r>
              <w:rPr>
                <w:rFonts w:ascii="Arial" w:eastAsia="Arial" w:hAnsi="Arial" w:cs="Arial"/>
              </w:rPr>
              <w:t xml:space="preserve">Work closely with a multidisciplinary team on the National Lottery Heritage Funding bid, ensuring the collection is central to delivery and seeking opportunities to maximise access by the public, funding/community partners and other museum professionals. This will include ownership of the collections move and reinstatement during the redevelopment programme. </w:t>
            </w:r>
          </w:p>
          <w:p w14:paraId="1173081E" w14:textId="77777777" w:rsidR="009F602E" w:rsidRDefault="009F602E" w:rsidP="009F602E">
            <w:pPr>
              <w:spacing w:line="276" w:lineRule="auto"/>
              <w:rPr>
                <w:rFonts w:ascii="Arial" w:eastAsia="Arial" w:hAnsi="Arial" w:cs="Arial"/>
              </w:rPr>
            </w:pPr>
          </w:p>
          <w:p w14:paraId="050B25D8" w14:textId="77777777" w:rsidR="009F602E" w:rsidRDefault="009F602E" w:rsidP="009F602E">
            <w:pPr>
              <w:spacing w:line="276" w:lineRule="auto"/>
              <w:rPr>
                <w:rFonts w:ascii="Arial" w:eastAsia="Arial" w:hAnsi="Arial" w:cs="Arial"/>
              </w:rPr>
            </w:pPr>
            <w:r>
              <w:rPr>
                <w:rFonts w:ascii="Arial" w:eastAsia="Arial" w:hAnsi="Arial" w:cs="Arial"/>
              </w:rPr>
              <w:t>Lead the delivery of a collection care development plan including the management and operation of the Collections Management System ensuring close engagement with Tyne and Wear Archives and Museums dealing with any technical requirements and associated systems.</w:t>
            </w:r>
          </w:p>
          <w:p w14:paraId="17B772C3" w14:textId="77777777" w:rsidR="009F602E" w:rsidRDefault="009F602E" w:rsidP="009F602E">
            <w:pPr>
              <w:spacing w:line="276" w:lineRule="auto"/>
              <w:rPr>
                <w:rFonts w:ascii="Arial" w:eastAsia="Arial" w:hAnsi="Arial" w:cs="Arial"/>
              </w:rPr>
            </w:pPr>
          </w:p>
          <w:p w14:paraId="5FDE4574" w14:textId="41153234" w:rsidR="009F602E" w:rsidRDefault="009F602E" w:rsidP="009F602E">
            <w:pPr>
              <w:spacing w:line="276" w:lineRule="auto"/>
              <w:rPr>
                <w:rFonts w:ascii="Arial" w:eastAsia="Arial" w:hAnsi="Arial" w:cs="Arial"/>
              </w:rPr>
            </w:pPr>
            <w:r>
              <w:rPr>
                <w:rFonts w:ascii="Arial" w:eastAsia="Arial" w:hAnsi="Arial" w:cs="Arial"/>
              </w:rPr>
              <w:t xml:space="preserve">Work to develop the use of the collection by taking an active role in the design and delivery of exhibitions, </w:t>
            </w:r>
            <w:r>
              <w:rPr>
                <w:rFonts w:ascii="Arial" w:eastAsia="Arial" w:hAnsi="Arial" w:cs="Arial"/>
              </w:rPr>
              <w:lastRenderedPageBreak/>
              <w:t>community engagement and learning activity working with visitors, schools, volunteers, community leaders and cultural partners</w:t>
            </w:r>
          </w:p>
          <w:p w14:paraId="02F1262E" w14:textId="1BD04A43" w:rsidR="009F602E" w:rsidRDefault="009F602E" w:rsidP="009F602E">
            <w:pPr>
              <w:spacing w:line="276" w:lineRule="auto"/>
              <w:rPr>
                <w:rFonts w:ascii="Arial" w:eastAsia="Arial" w:hAnsi="Arial" w:cs="Arial"/>
              </w:rPr>
            </w:pPr>
            <w:r>
              <w:rPr>
                <w:rFonts w:ascii="Arial" w:eastAsia="Arial" w:hAnsi="Arial" w:cs="Arial"/>
              </w:rPr>
              <w:t xml:space="preserve">Actively participate in the delivery of Sunderland Museum and Winter Gardens </w:t>
            </w:r>
            <w:r w:rsidR="00667B7F">
              <w:rPr>
                <w:rFonts w:ascii="Arial" w:eastAsia="Arial" w:hAnsi="Arial" w:cs="Arial"/>
              </w:rPr>
              <w:t xml:space="preserve">(with support to </w:t>
            </w:r>
            <w:r>
              <w:rPr>
                <w:rFonts w:ascii="Arial" w:eastAsia="Arial" w:hAnsi="Arial" w:cs="Arial"/>
              </w:rPr>
              <w:t>Culture House</w:t>
            </w:r>
            <w:r w:rsidR="00667B7F">
              <w:rPr>
                <w:rFonts w:ascii="Arial" w:eastAsia="Arial" w:hAnsi="Arial" w:cs="Arial"/>
              </w:rPr>
              <w:t>)</w:t>
            </w:r>
            <w:r>
              <w:rPr>
                <w:rFonts w:ascii="Arial" w:eastAsia="Arial" w:hAnsi="Arial" w:cs="Arial"/>
              </w:rPr>
              <w:t xml:space="preserve"> cultural programme, working alongside Sunderland Culture and City Development Directorate, to ensure community engagement and learning in Sunderland is placed at the very centre of Sunderland’s cultural agenda.</w:t>
            </w:r>
          </w:p>
          <w:p w14:paraId="78525699" w14:textId="77777777" w:rsidR="009F602E" w:rsidRPr="00307952" w:rsidRDefault="009F602E" w:rsidP="009F602E">
            <w:pPr>
              <w:spacing w:line="276" w:lineRule="auto"/>
              <w:rPr>
                <w:rFonts w:ascii="Arial" w:eastAsia="Arial" w:hAnsi="Arial" w:cs="Arial"/>
                <w:color w:val="FF0000"/>
              </w:rPr>
            </w:pPr>
          </w:p>
          <w:p w14:paraId="09D12C04" w14:textId="25A8E699" w:rsidR="009F602E" w:rsidRPr="009F602E" w:rsidRDefault="009F602E" w:rsidP="009F602E">
            <w:pPr>
              <w:spacing w:line="276" w:lineRule="auto"/>
              <w:rPr>
                <w:rFonts w:ascii="Arial" w:eastAsia="Arial" w:hAnsi="Arial" w:cs="Arial"/>
              </w:rPr>
            </w:pPr>
            <w:r w:rsidRPr="009F602E">
              <w:rPr>
                <w:rFonts w:ascii="Arial" w:eastAsia="Arial" w:hAnsi="Arial" w:cs="Arial"/>
              </w:rPr>
              <w:t xml:space="preserve">Participation in a regional review of collections as required supporting strategic discussions, and adopting a </w:t>
            </w:r>
            <w:r w:rsidR="00667B7F" w:rsidRPr="009F602E">
              <w:rPr>
                <w:rFonts w:ascii="Arial" w:eastAsia="Arial" w:hAnsi="Arial" w:cs="Arial"/>
              </w:rPr>
              <w:t>solution-based</w:t>
            </w:r>
            <w:r w:rsidRPr="009F602E">
              <w:rPr>
                <w:rFonts w:ascii="Arial" w:eastAsia="Arial" w:hAnsi="Arial" w:cs="Arial"/>
              </w:rPr>
              <w:t xml:space="preserve"> approach to protecting and safeguarding the collection. </w:t>
            </w:r>
          </w:p>
          <w:p w14:paraId="1B6D06C0" w14:textId="2B9DCD6B" w:rsidR="009F602E" w:rsidRPr="00F54826" w:rsidRDefault="009F602E" w:rsidP="009F602E">
            <w:pPr>
              <w:spacing w:line="276" w:lineRule="auto"/>
              <w:rPr>
                <w:rFonts w:ascii="Arial" w:eastAsia="Arial" w:hAnsi="Arial" w:cs="Arial"/>
                <w:lang w:val="en-US"/>
              </w:rPr>
            </w:pPr>
          </w:p>
        </w:tc>
      </w:tr>
      <w:tr w:rsidR="009F602E" w:rsidRPr="00E30234" w14:paraId="4989EF5A"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49BA594A" w:rsidR="009F602E" w:rsidRPr="00E30234" w:rsidRDefault="009F602E" w:rsidP="009F602E">
            <w:pPr>
              <w:spacing w:line="276" w:lineRule="auto"/>
              <w:rPr>
                <w:rFonts w:ascii="Arial" w:hAnsi="Arial" w:cs="Arial"/>
                <w:b/>
                <w:bCs/>
              </w:rPr>
            </w:pPr>
            <w:r w:rsidRPr="435B0126">
              <w:rPr>
                <w:rFonts w:ascii="Arial" w:hAnsi="Arial" w:cs="Arial"/>
                <w:b/>
                <w:bCs/>
              </w:rPr>
              <w:lastRenderedPageBreak/>
              <w:t xml:space="preserve">Key tasks </w:t>
            </w:r>
          </w:p>
          <w:p w14:paraId="4E5E1572" w14:textId="50DD1FE2" w:rsidR="009F602E" w:rsidRPr="00E30234" w:rsidRDefault="009F602E" w:rsidP="009F602E">
            <w:pPr>
              <w:spacing w:line="276" w:lineRule="auto"/>
              <w:ind w:right="180"/>
              <w:rPr>
                <w:rFonts w:ascii="Arial" w:hAnsi="Arial" w:cs="Arial"/>
              </w:rPr>
            </w:pPr>
          </w:p>
          <w:p w14:paraId="0A69A5B0" w14:textId="77777777" w:rsidR="009F602E" w:rsidRPr="00E30234" w:rsidRDefault="009F602E" w:rsidP="009F602E">
            <w:pPr>
              <w:spacing w:line="276" w:lineRule="auto"/>
              <w:ind w:right="180"/>
              <w:rPr>
                <w:rFonts w:ascii="Arial" w:hAnsi="Arial" w:cs="Arial"/>
              </w:rPr>
            </w:pPr>
          </w:p>
          <w:p w14:paraId="7672FC6B" w14:textId="50B89B44" w:rsidR="009F602E" w:rsidRDefault="009F602E" w:rsidP="009F602E">
            <w:pPr>
              <w:spacing w:line="276" w:lineRule="auto"/>
              <w:ind w:right="180"/>
              <w:rPr>
                <w:rFonts w:ascii="Arial" w:hAnsi="Arial" w:cs="Arial"/>
              </w:rPr>
            </w:pPr>
          </w:p>
          <w:p w14:paraId="55295053" w14:textId="77777777" w:rsidR="009F602E" w:rsidRPr="00E30234" w:rsidRDefault="009F602E" w:rsidP="009F602E">
            <w:pPr>
              <w:spacing w:line="276" w:lineRule="auto"/>
              <w:ind w:right="180"/>
              <w:rPr>
                <w:rFonts w:ascii="Arial" w:hAnsi="Arial" w:cs="Arial"/>
              </w:rPr>
            </w:pPr>
          </w:p>
          <w:p w14:paraId="344A9AC5" w14:textId="77777777" w:rsidR="009F602E" w:rsidRPr="00E30234" w:rsidRDefault="009F602E" w:rsidP="009F602E">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9D7320C" w14:textId="77777777" w:rsidR="009F602E" w:rsidRDefault="009F602E" w:rsidP="009F602E">
            <w:pPr>
              <w:pBdr>
                <w:top w:val="nil"/>
                <w:left w:val="nil"/>
                <w:bottom w:val="nil"/>
                <w:right w:val="nil"/>
                <w:between w:val="nil"/>
              </w:pBdr>
              <w:rPr>
                <w:rFonts w:ascii="Arial" w:eastAsia="Arial" w:hAnsi="Arial" w:cs="Arial"/>
                <w:color w:val="000000"/>
              </w:rPr>
            </w:pPr>
            <w:r>
              <w:rPr>
                <w:rFonts w:ascii="Arial" w:eastAsia="Arial" w:hAnsi="Arial" w:cs="Arial"/>
              </w:rPr>
              <w:t xml:space="preserve">Develop and implement processes for the care and storage of the museum collections including improved digital management systems </w:t>
            </w:r>
          </w:p>
          <w:p w14:paraId="6FA7A916" w14:textId="77777777" w:rsidR="009F602E" w:rsidRDefault="009F602E" w:rsidP="009F602E">
            <w:pPr>
              <w:pBdr>
                <w:top w:val="nil"/>
                <w:left w:val="nil"/>
                <w:bottom w:val="nil"/>
                <w:right w:val="nil"/>
                <w:between w:val="nil"/>
              </w:pBdr>
              <w:ind w:left="720"/>
              <w:rPr>
                <w:rFonts w:ascii="Arial" w:eastAsia="Arial" w:hAnsi="Arial" w:cs="Arial"/>
              </w:rPr>
            </w:pPr>
          </w:p>
          <w:p w14:paraId="0E0E9536" w14:textId="77777777" w:rsidR="009F602E" w:rsidRDefault="009F602E" w:rsidP="009F602E">
            <w:pPr>
              <w:pBdr>
                <w:top w:val="nil"/>
                <w:left w:val="nil"/>
                <w:bottom w:val="nil"/>
                <w:right w:val="nil"/>
                <w:between w:val="nil"/>
              </w:pBdr>
              <w:rPr>
                <w:rFonts w:ascii="Arial" w:eastAsia="Arial" w:hAnsi="Arial" w:cs="Arial"/>
              </w:rPr>
            </w:pPr>
            <w:r>
              <w:rPr>
                <w:rFonts w:ascii="Arial" w:eastAsia="Arial" w:hAnsi="Arial" w:cs="Arial"/>
              </w:rPr>
              <w:t xml:space="preserve">Provide advice and initiate conservation programmes and ongoing collections management and policy </w:t>
            </w:r>
          </w:p>
          <w:p w14:paraId="607EFD2D" w14:textId="77777777" w:rsidR="009F602E" w:rsidRDefault="009F602E" w:rsidP="009F602E">
            <w:pPr>
              <w:pBdr>
                <w:top w:val="nil"/>
                <w:left w:val="nil"/>
                <w:bottom w:val="nil"/>
                <w:right w:val="nil"/>
                <w:between w:val="nil"/>
              </w:pBdr>
              <w:ind w:left="720"/>
              <w:rPr>
                <w:rFonts w:ascii="Arial" w:eastAsia="Arial" w:hAnsi="Arial" w:cs="Arial"/>
              </w:rPr>
            </w:pPr>
          </w:p>
          <w:p w14:paraId="02C388E9" w14:textId="77777777" w:rsidR="009F602E" w:rsidRDefault="009F602E" w:rsidP="009F602E">
            <w:pPr>
              <w:pBdr>
                <w:top w:val="nil"/>
                <w:left w:val="nil"/>
                <w:bottom w:val="nil"/>
                <w:right w:val="nil"/>
                <w:between w:val="nil"/>
              </w:pBdr>
              <w:rPr>
                <w:rFonts w:ascii="Arial" w:eastAsia="Arial" w:hAnsi="Arial" w:cs="Arial"/>
              </w:rPr>
            </w:pPr>
            <w:r>
              <w:rPr>
                <w:rFonts w:ascii="Arial" w:eastAsia="Arial" w:hAnsi="Arial" w:cs="Arial"/>
              </w:rPr>
              <w:t>Prepare and manage the care, transfer and safeguarding of the museum collections during forthcoming redevelopment works, including working with external contractors and delivering the exhibition and collections decant, move, storage and installation</w:t>
            </w:r>
          </w:p>
          <w:p w14:paraId="2267F2CA" w14:textId="77777777" w:rsidR="009F602E" w:rsidRDefault="009F602E" w:rsidP="009F602E">
            <w:pPr>
              <w:pBdr>
                <w:top w:val="nil"/>
                <w:left w:val="nil"/>
                <w:bottom w:val="nil"/>
                <w:right w:val="nil"/>
                <w:between w:val="nil"/>
              </w:pBdr>
              <w:ind w:left="720"/>
              <w:rPr>
                <w:rFonts w:ascii="Arial" w:eastAsia="Arial" w:hAnsi="Arial" w:cs="Arial"/>
              </w:rPr>
            </w:pPr>
          </w:p>
          <w:p w14:paraId="08DA064E" w14:textId="77777777" w:rsidR="009F602E" w:rsidRDefault="009F602E" w:rsidP="009F602E">
            <w:pPr>
              <w:pBdr>
                <w:top w:val="nil"/>
                <w:left w:val="nil"/>
                <w:bottom w:val="nil"/>
                <w:right w:val="nil"/>
                <w:between w:val="nil"/>
              </w:pBdr>
              <w:rPr>
                <w:rFonts w:ascii="Arial" w:eastAsia="Arial" w:hAnsi="Arial" w:cs="Arial"/>
              </w:rPr>
            </w:pPr>
            <w:r>
              <w:rPr>
                <w:rFonts w:ascii="Arial" w:eastAsia="Arial" w:hAnsi="Arial" w:cs="Arial"/>
              </w:rPr>
              <w:t xml:space="preserve">Take a senior role in working with exhibition and interpretation designers to maximise the use and display of the collections and their stories as part of the museum redevelopment programme </w:t>
            </w:r>
          </w:p>
          <w:p w14:paraId="2F309D6D" w14:textId="77777777" w:rsidR="009F602E" w:rsidRDefault="009F602E" w:rsidP="009F602E">
            <w:pPr>
              <w:pBdr>
                <w:top w:val="nil"/>
                <w:left w:val="nil"/>
                <w:bottom w:val="nil"/>
                <w:right w:val="nil"/>
                <w:between w:val="nil"/>
              </w:pBdr>
              <w:ind w:left="720"/>
              <w:rPr>
                <w:rFonts w:ascii="Arial" w:eastAsia="Arial" w:hAnsi="Arial" w:cs="Arial"/>
              </w:rPr>
            </w:pPr>
          </w:p>
          <w:p w14:paraId="77143630" w14:textId="77777777" w:rsidR="009F602E" w:rsidRDefault="009F602E" w:rsidP="009F602E">
            <w:pPr>
              <w:rPr>
                <w:rFonts w:ascii="Arial" w:eastAsia="Arial" w:hAnsi="Arial" w:cs="Arial"/>
              </w:rPr>
            </w:pPr>
            <w:r>
              <w:rPr>
                <w:rFonts w:ascii="Arial" w:eastAsia="Arial" w:hAnsi="Arial" w:cs="Arial"/>
              </w:rPr>
              <w:t xml:space="preserve">Manage the collection loan programme </w:t>
            </w:r>
          </w:p>
          <w:p w14:paraId="5D6FB63D" w14:textId="77777777" w:rsidR="009F602E" w:rsidRDefault="009F602E" w:rsidP="009F602E">
            <w:pPr>
              <w:ind w:left="720"/>
              <w:rPr>
                <w:rFonts w:ascii="Arial" w:eastAsia="Arial" w:hAnsi="Arial" w:cs="Arial"/>
              </w:rPr>
            </w:pPr>
          </w:p>
          <w:p w14:paraId="57086FB4" w14:textId="2C6266C6" w:rsidR="009F602E" w:rsidRDefault="009F602E" w:rsidP="009F602E">
            <w:pPr>
              <w:rPr>
                <w:rFonts w:ascii="Arial" w:eastAsia="Arial" w:hAnsi="Arial" w:cs="Arial"/>
              </w:rPr>
            </w:pPr>
            <w:r>
              <w:rPr>
                <w:rFonts w:ascii="Arial" w:eastAsia="Arial" w:hAnsi="Arial" w:cs="Arial"/>
              </w:rPr>
              <w:t xml:space="preserve">Seek opportunities to continually grow and develop the museum collections and advise </w:t>
            </w:r>
            <w:r w:rsidRPr="009F602E">
              <w:rPr>
                <w:rFonts w:ascii="Arial" w:eastAsia="Arial" w:hAnsi="Arial" w:cs="Arial"/>
              </w:rPr>
              <w:t>on collections and disposal policies and practices</w:t>
            </w:r>
          </w:p>
          <w:p w14:paraId="79B23510" w14:textId="77777777" w:rsidR="009F602E" w:rsidRDefault="009F602E" w:rsidP="009F602E">
            <w:pPr>
              <w:rPr>
                <w:rFonts w:ascii="Arial" w:eastAsia="Arial" w:hAnsi="Arial" w:cs="Arial"/>
              </w:rPr>
            </w:pPr>
          </w:p>
          <w:p w14:paraId="44AA9D80" w14:textId="65EF2B21" w:rsidR="009F602E" w:rsidRDefault="009F602E" w:rsidP="009F602E">
            <w:pPr>
              <w:rPr>
                <w:rFonts w:ascii="Arial" w:eastAsia="Arial" w:hAnsi="Arial" w:cs="Arial"/>
                <w:color w:val="000000"/>
              </w:rPr>
            </w:pPr>
            <w:r>
              <w:rPr>
                <w:rFonts w:ascii="Arial" w:eastAsia="Arial" w:hAnsi="Arial" w:cs="Arial"/>
                <w:color w:val="000000"/>
              </w:rPr>
              <w:t>Work with museum and engagement and learning staff and alongside schools, community leaders in collaboration with key cultural partners</w:t>
            </w:r>
          </w:p>
          <w:p w14:paraId="23567EFC" w14:textId="77777777" w:rsidR="009F602E" w:rsidRDefault="009F602E" w:rsidP="009F602E">
            <w:pPr>
              <w:ind w:left="720"/>
              <w:rPr>
                <w:rFonts w:ascii="Arial" w:eastAsia="Arial" w:hAnsi="Arial" w:cs="Arial"/>
                <w:color w:val="000000"/>
              </w:rPr>
            </w:pPr>
          </w:p>
          <w:p w14:paraId="31EF98F2" w14:textId="77777777" w:rsidR="009F602E" w:rsidRDefault="009F602E" w:rsidP="009F602E">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Facilitate and co-design accessible workshop sessions and community engagement programmes </w:t>
            </w:r>
            <w:r>
              <w:rPr>
                <w:rFonts w:ascii="Arial" w:eastAsia="Arial" w:hAnsi="Arial" w:cs="Arial"/>
                <w:color w:val="000000"/>
              </w:rPr>
              <w:lastRenderedPageBreak/>
              <w:t xml:space="preserve">using the </w:t>
            </w:r>
            <w:r>
              <w:rPr>
                <w:rFonts w:ascii="Arial" w:eastAsia="Arial" w:hAnsi="Arial" w:cs="Arial"/>
              </w:rPr>
              <w:t>collections</w:t>
            </w:r>
            <w:r>
              <w:rPr>
                <w:rFonts w:ascii="Arial" w:eastAsia="Arial" w:hAnsi="Arial" w:cs="Arial"/>
                <w:color w:val="000000"/>
              </w:rPr>
              <w:t xml:space="preserve"> and </w:t>
            </w:r>
            <w:r>
              <w:rPr>
                <w:rFonts w:ascii="Arial" w:eastAsia="Arial" w:hAnsi="Arial" w:cs="Arial"/>
              </w:rPr>
              <w:t>collections</w:t>
            </w:r>
            <w:r>
              <w:rPr>
                <w:rFonts w:ascii="Arial" w:eastAsia="Arial" w:hAnsi="Arial" w:cs="Arial"/>
                <w:color w:val="000000"/>
              </w:rPr>
              <w:t xml:space="preserve"> manage</w:t>
            </w:r>
            <w:r>
              <w:rPr>
                <w:rFonts w:ascii="Arial" w:eastAsia="Arial" w:hAnsi="Arial" w:cs="Arial"/>
              </w:rPr>
              <w:t xml:space="preserve">ment as the vehicle for participation </w:t>
            </w:r>
          </w:p>
          <w:p w14:paraId="4FCB4259" w14:textId="77777777" w:rsidR="009F602E" w:rsidRDefault="009F602E" w:rsidP="009F602E">
            <w:pPr>
              <w:pBdr>
                <w:top w:val="nil"/>
                <w:left w:val="nil"/>
                <w:bottom w:val="nil"/>
                <w:right w:val="nil"/>
                <w:between w:val="nil"/>
              </w:pBdr>
              <w:ind w:left="720"/>
              <w:rPr>
                <w:rFonts w:ascii="Arial" w:eastAsia="Arial" w:hAnsi="Arial" w:cs="Arial"/>
              </w:rPr>
            </w:pPr>
          </w:p>
          <w:p w14:paraId="43BD2048" w14:textId="77777777" w:rsidR="009F602E" w:rsidRDefault="009F602E" w:rsidP="009F602E">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Be responsible for procedures in relation to safeguarding, and all people management issues, </w:t>
            </w:r>
            <w:r>
              <w:rPr>
                <w:rFonts w:ascii="Arial" w:eastAsia="Arial" w:hAnsi="Arial" w:cs="Arial"/>
              </w:rPr>
              <w:t xml:space="preserve">including volunteer and student supervision </w:t>
            </w:r>
          </w:p>
          <w:p w14:paraId="498C3CBA" w14:textId="77777777" w:rsidR="009F602E" w:rsidRDefault="009F602E" w:rsidP="009F602E">
            <w:pPr>
              <w:pBdr>
                <w:top w:val="nil"/>
                <w:left w:val="nil"/>
                <w:bottom w:val="nil"/>
                <w:right w:val="nil"/>
                <w:between w:val="nil"/>
              </w:pBdr>
              <w:ind w:left="720"/>
              <w:rPr>
                <w:rFonts w:ascii="Arial" w:eastAsia="Arial" w:hAnsi="Arial" w:cs="Arial"/>
              </w:rPr>
            </w:pPr>
          </w:p>
          <w:p w14:paraId="24028BDB" w14:textId="77777777" w:rsidR="009F602E" w:rsidRDefault="009F602E" w:rsidP="009F602E">
            <w:pPr>
              <w:pBdr>
                <w:top w:val="nil"/>
                <w:left w:val="nil"/>
                <w:bottom w:val="nil"/>
                <w:right w:val="nil"/>
                <w:between w:val="nil"/>
              </w:pBdr>
              <w:rPr>
                <w:rFonts w:ascii="Arial" w:eastAsia="Arial" w:hAnsi="Arial" w:cs="Arial"/>
                <w:color w:val="000000"/>
              </w:rPr>
            </w:pPr>
            <w:r>
              <w:rPr>
                <w:rFonts w:ascii="Arial" w:eastAsia="Arial" w:hAnsi="Arial" w:cs="Arial"/>
                <w:color w:val="000000"/>
              </w:rPr>
              <w:t>Be responsible for budgets and event planning</w:t>
            </w:r>
          </w:p>
          <w:p w14:paraId="10BC13B3" w14:textId="77777777" w:rsidR="009F602E" w:rsidRDefault="009F602E" w:rsidP="009F602E">
            <w:pPr>
              <w:pBdr>
                <w:top w:val="nil"/>
                <w:left w:val="nil"/>
                <w:bottom w:val="nil"/>
                <w:right w:val="nil"/>
                <w:between w:val="nil"/>
              </w:pBdr>
              <w:ind w:left="720"/>
              <w:rPr>
                <w:rFonts w:ascii="Arial" w:eastAsia="Arial" w:hAnsi="Arial" w:cs="Arial"/>
              </w:rPr>
            </w:pPr>
          </w:p>
          <w:p w14:paraId="1A4C63EA" w14:textId="77777777" w:rsidR="009F602E" w:rsidRDefault="009F602E" w:rsidP="009F602E">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Produce reports, risk assessments, statistical data and evaluation </w:t>
            </w:r>
          </w:p>
          <w:p w14:paraId="7FA1D016" w14:textId="77777777" w:rsidR="009F602E" w:rsidRDefault="009F602E" w:rsidP="009F602E">
            <w:pPr>
              <w:pBdr>
                <w:top w:val="nil"/>
                <w:left w:val="nil"/>
                <w:bottom w:val="nil"/>
                <w:right w:val="nil"/>
                <w:between w:val="nil"/>
              </w:pBdr>
              <w:ind w:left="720"/>
              <w:rPr>
                <w:rFonts w:ascii="Arial" w:eastAsia="Arial" w:hAnsi="Arial" w:cs="Arial"/>
              </w:rPr>
            </w:pPr>
          </w:p>
          <w:p w14:paraId="7DB8D227" w14:textId="77777777" w:rsidR="009F602E" w:rsidRDefault="009F602E" w:rsidP="009F602E">
            <w:pPr>
              <w:pBdr>
                <w:top w:val="nil"/>
                <w:left w:val="nil"/>
                <w:bottom w:val="nil"/>
                <w:right w:val="nil"/>
                <w:between w:val="nil"/>
              </w:pBdr>
              <w:rPr>
                <w:rFonts w:ascii="Arial" w:eastAsia="Arial" w:hAnsi="Arial" w:cs="Arial"/>
                <w:color w:val="000000"/>
              </w:rPr>
            </w:pPr>
            <w:r>
              <w:rPr>
                <w:rFonts w:ascii="Arial" w:eastAsia="Arial" w:hAnsi="Arial" w:cs="Arial"/>
                <w:color w:val="000000"/>
              </w:rPr>
              <w:t>Assist colleagues with their work programmes as required</w:t>
            </w:r>
            <w:r>
              <w:rPr>
                <w:rFonts w:ascii="Arial" w:eastAsia="Arial" w:hAnsi="Arial" w:cs="Arial"/>
              </w:rPr>
              <w:t xml:space="preserve"> including the preparation and initiation of exhibitions and display work</w:t>
            </w:r>
          </w:p>
          <w:p w14:paraId="36630D3E" w14:textId="77777777" w:rsidR="009F602E" w:rsidRDefault="009F602E" w:rsidP="009F602E">
            <w:pPr>
              <w:pBdr>
                <w:top w:val="nil"/>
                <w:left w:val="nil"/>
                <w:bottom w:val="nil"/>
                <w:right w:val="nil"/>
                <w:between w:val="nil"/>
              </w:pBdr>
              <w:ind w:left="720"/>
              <w:rPr>
                <w:rFonts w:ascii="Arial" w:eastAsia="Arial" w:hAnsi="Arial" w:cs="Arial"/>
              </w:rPr>
            </w:pPr>
          </w:p>
          <w:p w14:paraId="10FFCCBB" w14:textId="77777777" w:rsidR="009F602E" w:rsidRDefault="009F602E" w:rsidP="009F602E">
            <w:pPr>
              <w:pBdr>
                <w:top w:val="nil"/>
                <w:left w:val="nil"/>
                <w:bottom w:val="nil"/>
                <w:right w:val="nil"/>
                <w:between w:val="nil"/>
              </w:pBdr>
              <w:rPr>
                <w:rFonts w:ascii="Arial" w:eastAsia="Arial" w:hAnsi="Arial" w:cs="Arial"/>
                <w:color w:val="000000"/>
              </w:rPr>
            </w:pPr>
            <w:r>
              <w:rPr>
                <w:rFonts w:ascii="Arial" w:eastAsia="Arial" w:hAnsi="Arial" w:cs="Arial"/>
              </w:rPr>
              <w:t>Assist with the provision of public and academic enquiry services.</w:t>
            </w:r>
          </w:p>
          <w:p w14:paraId="2D2041D2" w14:textId="3768613B" w:rsidR="009F602E" w:rsidRPr="00AD208A" w:rsidRDefault="009F602E" w:rsidP="009F602E">
            <w:pPr>
              <w:pStyle w:val="Default"/>
              <w:rPr>
                <w:color w:val="000000" w:themeColor="text1"/>
                <w:lang w:eastAsia="en-US"/>
              </w:rPr>
            </w:pPr>
          </w:p>
        </w:tc>
      </w:tr>
      <w:tr w:rsidR="009F602E" w:rsidRPr="00E30234" w14:paraId="31342879"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9F602E" w:rsidRPr="00E30234" w:rsidRDefault="009F602E" w:rsidP="009F602E">
            <w:pPr>
              <w:spacing w:line="276" w:lineRule="auto"/>
              <w:rPr>
                <w:rFonts w:ascii="Arial" w:hAnsi="Arial" w:cs="Arial"/>
                <w:b/>
                <w:bCs/>
              </w:rPr>
            </w:pPr>
            <w:r w:rsidRPr="435B0126">
              <w:rPr>
                <w:rFonts w:ascii="Arial" w:hAnsi="Arial" w:cs="Arial"/>
                <w:b/>
                <w:bCs/>
              </w:rPr>
              <w:lastRenderedPageBreak/>
              <w:t>Other duties/specific policies e.g. DBS</w:t>
            </w:r>
          </w:p>
          <w:p w14:paraId="7A1DBFF4" w14:textId="1AD03A2A" w:rsidR="009F602E" w:rsidRPr="00E30234" w:rsidRDefault="009F602E" w:rsidP="009F602E">
            <w:pPr>
              <w:spacing w:line="276" w:lineRule="auto"/>
              <w:rPr>
                <w:rFonts w:ascii="Arial" w:hAnsi="Arial" w:cs="Arial"/>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9F602E" w:rsidRPr="00B8413E" w:rsidRDefault="009F602E" w:rsidP="00B8413E">
            <w:pPr>
              <w:spacing w:line="276" w:lineRule="auto"/>
              <w:rPr>
                <w:rFonts w:ascii="Arial" w:hAnsi="Arial" w:cs="Arial"/>
                <w:color w:val="000000"/>
              </w:rPr>
            </w:pPr>
            <w:r w:rsidRPr="00B8413E">
              <w:rPr>
                <w:rFonts w:ascii="Arial" w:hAnsi="Arial" w:cs="Arial"/>
                <w:color w:val="000000" w:themeColor="text1"/>
              </w:rPr>
              <w:t>The post holder must carry out their duties with full regard to the Council’s Equal Opportunities Policy, Code of Conduct and all other Council Policies.</w:t>
            </w:r>
          </w:p>
          <w:p w14:paraId="6E97C960" w14:textId="77777777" w:rsidR="009F602E" w:rsidRPr="00E30234" w:rsidRDefault="009F602E" w:rsidP="009F602E">
            <w:pPr>
              <w:spacing w:line="276" w:lineRule="auto"/>
              <w:rPr>
                <w:rFonts w:ascii="Arial" w:hAnsi="Arial" w:cs="Arial"/>
                <w:color w:val="000000"/>
              </w:rPr>
            </w:pPr>
          </w:p>
          <w:p w14:paraId="5015551F" w14:textId="290E9983" w:rsidR="009F602E" w:rsidRPr="00B8413E" w:rsidRDefault="009F602E" w:rsidP="00B8413E">
            <w:pPr>
              <w:spacing w:line="276" w:lineRule="auto"/>
              <w:rPr>
                <w:rFonts w:ascii="Arial" w:hAnsi="Arial" w:cs="Arial"/>
                <w:color w:val="000000"/>
              </w:rPr>
            </w:pPr>
            <w:r w:rsidRPr="00B8413E">
              <w:rPr>
                <w:rFonts w:ascii="Arial" w:hAnsi="Arial" w:cs="Arial"/>
                <w:color w:val="000000" w:themeColor="text1"/>
              </w:rPr>
              <w:t>The post holder must comply with the Council’s Health and safety rules and regulations and with Health and safety legislation.</w:t>
            </w:r>
          </w:p>
          <w:p w14:paraId="72857478" w14:textId="77777777" w:rsidR="009F602E" w:rsidRPr="00E30234" w:rsidRDefault="009F602E" w:rsidP="009F602E">
            <w:pPr>
              <w:spacing w:line="276" w:lineRule="auto"/>
              <w:rPr>
                <w:rFonts w:ascii="Arial" w:hAnsi="Arial" w:cs="Arial"/>
                <w:color w:val="000000"/>
              </w:rPr>
            </w:pPr>
          </w:p>
          <w:p w14:paraId="5C7767BE" w14:textId="77777777" w:rsidR="009F602E" w:rsidRPr="00B8413E" w:rsidRDefault="009F602E" w:rsidP="00B8413E">
            <w:pPr>
              <w:spacing w:line="276" w:lineRule="auto"/>
              <w:rPr>
                <w:rFonts w:ascii="Arial" w:hAnsi="Arial" w:cs="Arial"/>
                <w:color w:val="000000"/>
              </w:rPr>
            </w:pPr>
            <w:r w:rsidRPr="00B8413E">
              <w:rPr>
                <w:rFonts w:ascii="Arial" w:hAnsi="Arial" w:cs="Arial"/>
                <w:color w:val="000000" w:themeColor="text1"/>
              </w:rPr>
              <w:t xml:space="preserve">The post holder must comply with the principles of the Freedom of Information Act 2000 in relation to the management of Council records and information. </w:t>
            </w:r>
          </w:p>
          <w:p w14:paraId="383295E9" w14:textId="77777777" w:rsidR="009F602E" w:rsidRPr="00F41F91" w:rsidRDefault="009F602E" w:rsidP="009F602E">
            <w:pPr>
              <w:pStyle w:val="ListParagraph"/>
              <w:spacing w:line="276" w:lineRule="auto"/>
              <w:ind w:left="360"/>
              <w:rPr>
                <w:rFonts w:ascii="Arial" w:hAnsi="Arial" w:cs="Arial"/>
                <w:color w:val="000000"/>
              </w:rPr>
            </w:pPr>
          </w:p>
          <w:p w14:paraId="6259FC62" w14:textId="0C64632A" w:rsidR="009F602E" w:rsidRPr="00B8413E" w:rsidRDefault="009F602E" w:rsidP="00B8413E">
            <w:pPr>
              <w:spacing w:line="276" w:lineRule="auto"/>
              <w:rPr>
                <w:rFonts w:ascii="Arial" w:hAnsi="Arial" w:cs="Arial"/>
                <w:color w:val="000000"/>
              </w:rPr>
            </w:pPr>
            <w:r w:rsidRPr="00B8413E">
              <w:rPr>
                <w:rFonts w:ascii="Arial" w:hAnsi="Arial" w:cs="Arial"/>
                <w:color w:val="000000" w:themeColor="text1"/>
              </w:rPr>
              <w:t>To comply with the principles and requirements of the Data Protection Act 2018 and GDPR in relation to the management of Council records and information, and respect the privacy of personal information held by the Council</w:t>
            </w:r>
            <w:r>
              <w:br/>
            </w: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0"/>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0FB80" w14:textId="77777777" w:rsidR="005A6040" w:rsidRDefault="005A6040" w:rsidP="00245B78">
      <w:r>
        <w:separator/>
      </w:r>
    </w:p>
  </w:endnote>
  <w:endnote w:type="continuationSeparator" w:id="0">
    <w:p w14:paraId="29D625F2" w14:textId="77777777" w:rsidR="005A6040" w:rsidRDefault="005A6040" w:rsidP="00245B78">
      <w:r>
        <w:continuationSeparator/>
      </w:r>
    </w:p>
  </w:endnote>
  <w:endnote w:type="continuationNotice" w:id="1">
    <w:p w14:paraId="4EF50B23" w14:textId="77777777" w:rsidR="005A6040" w:rsidRDefault="005A60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B8AB6" w14:textId="77777777" w:rsidR="005A6040" w:rsidRDefault="005A6040" w:rsidP="00245B78">
      <w:r>
        <w:separator/>
      </w:r>
    </w:p>
  </w:footnote>
  <w:footnote w:type="continuationSeparator" w:id="0">
    <w:p w14:paraId="173AB6CE" w14:textId="77777777" w:rsidR="005A6040" w:rsidRDefault="005A6040" w:rsidP="00245B78">
      <w:r>
        <w:continuationSeparator/>
      </w:r>
    </w:p>
  </w:footnote>
  <w:footnote w:type="continuationNotice" w:id="1">
    <w:p w14:paraId="54B60BB5" w14:textId="77777777" w:rsidR="005A6040" w:rsidRDefault="005A60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2" name="Picture 2"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EF1D2C"/>
    <w:multiLevelType w:val="multilevel"/>
    <w:tmpl w:val="AFB2DDC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433F9C"/>
    <w:multiLevelType w:val="hybridMultilevel"/>
    <w:tmpl w:val="D7B83EE0"/>
    <w:lvl w:ilvl="0" w:tplc="08090001">
      <w:start w:val="1"/>
      <w:numFmt w:val="bullet"/>
      <w:lvlText w:val=""/>
      <w:lvlJc w:val="left"/>
      <w:pPr>
        <w:ind w:left="720" w:hanging="360"/>
      </w:pPr>
      <w:rPr>
        <w:rFonts w:ascii="Symbol" w:hAnsi="Symbol" w:hint="default"/>
      </w:rPr>
    </w:lvl>
    <w:lvl w:ilvl="1" w:tplc="4C4C81C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B057C"/>
    <w:multiLevelType w:val="hybridMultilevel"/>
    <w:tmpl w:val="180CFC6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8FA2B0C"/>
    <w:multiLevelType w:val="hybridMultilevel"/>
    <w:tmpl w:val="DED67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7" w15:restartNumberingAfterBreak="0">
    <w:nsid w:val="2E342BD9"/>
    <w:multiLevelType w:val="hybridMultilevel"/>
    <w:tmpl w:val="B7408702"/>
    <w:lvl w:ilvl="0" w:tplc="C3E4A46A">
      <w:start w:val="1"/>
      <w:numFmt w:val="bullet"/>
      <w:lvlText w:val="·"/>
      <w:lvlJc w:val="left"/>
      <w:pPr>
        <w:ind w:left="720" w:hanging="360"/>
      </w:pPr>
      <w:rPr>
        <w:rFonts w:ascii="Symbol" w:hAnsi="Symbol" w:hint="default"/>
      </w:rPr>
    </w:lvl>
    <w:lvl w:ilvl="1" w:tplc="18C46128">
      <w:start w:val="1"/>
      <w:numFmt w:val="bullet"/>
      <w:lvlText w:val="o"/>
      <w:lvlJc w:val="left"/>
      <w:pPr>
        <w:ind w:left="1440" w:hanging="360"/>
      </w:pPr>
      <w:rPr>
        <w:rFonts w:ascii="Courier New" w:hAnsi="Courier New" w:hint="default"/>
      </w:rPr>
    </w:lvl>
    <w:lvl w:ilvl="2" w:tplc="DA1E5AB4">
      <w:start w:val="1"/>
      <w:numFmt w:val="bullet"/>
      <w:lvlText w:val=""/>
      <w:lvlJc w:val="left"/>
      <w:pPr>
        <w:ind w:left="2160" w:hanging="360"/>
      </w:pPr>
      <w:rPr>
        <w:rFonts w:ascii="Wingdings" w:hAnsi="Wingdings" w:hint="default"/>
      </w:rPr>
    </w:lvl>
    <w:lvl w:ilvl="3" w:tplc="3B882122">
      <w:start w:val="1"/>
      <w:numFmt w:val="bullet"/>
      <w:lvlText w:val=""/>
      <w:lvlJc w:val="left"/>
      <w:pPr>
        <w:ind w:left="2880" w:hanging="360"/>
      </w:pPr>
      <w:rPr>
        <w:rFonts w:ascii="Symbol" w:hAnsi="Symbol" w:hint="default"/>
      </w:rPr>
    </w:lvl>
    <w:lvl w:ilvl="4" w:tplc="585411CE">
      <w:start w:val="1"/>
      <w:numFmt w:val="bullet"/>
      <w:lvlText w:val="o"/>
      <w:lvlJc w:val="left"/>
      <w:pPr>
        <w:ind w:left="3600" w:hanging="360"/>
      </w:pPr>
      <w:rPr>
        <w:rFonts w:ascii="Courier New" w:hAnsi="Courier New" w:hint="default"/>
      </w:rPr>
    </w:lvl>
    <w:lvl w:ilvl="5" w:tplc="6366A820">
      <w:start w:val="1"/>
      <w:numFmt w:val="bullet"/>
      <w:lvlText w:val=""/>
      <w:lvlJc w:val="left"/>
      <w:pPr>
        <w:ind w:left="4320" w:hanging="360"/>
      </w:pPr>
      <w:rPr>
        <w:rFonts w:ascii="Wingdings" w:hAnsi="Wingdings" w:hint="default"/>
      </w:rPr>
    </w:lvl>
    <w:lvl w:ilvl="6" w:tplc="47285714">
      <w:start w:val="1"/>
      <w:numFmt w:val="bullet"/>
      <w:lvlText w:val=""/>
      <w:lvlJc w:val="left"/>
      <w:pPr>
        <w:ind w:left="5040" w:hanging="360"/>
      </w:pPr>
      <w:rPr>
        <w:rFonts w:ascii="Symbol" w:hAnsi="Symbol" w:hint="default"/>
      </w:rPr>
    </w:lvl>
    <w:lvl w:ilvl="7" w:tplc="01D0E99E">
      <w:start w:val="1"/>
      <w:numFmt w:val="bullet"/>
      <w:lvlText w:val="o"/>
      <w:lvlJc w:val="left"/>
      <w:pPr>
        <w:ind w:left="5760" w:hanging="360"/>
      </w:pPr>
      <w:rPr>
        <w:rFonts w:ascii="Courier New" w:hAnsi="Courier New" w:hint="default"/>
      </w:rPr>
    </w:lvl>
    <w:lvl w:ilvl="8" w:tplc="DAC08368">
      <w:start w:val="1"/>
      <w:numFmt w:val="bullet"/>
      <w:lvlText w:val=""/>
      <w:lvlJc w:val="left"/>
      <w:pPr>
        <w:ind w:left="6480" w:hanging="360"/>
      </w:pPr>
      <w:rPr>
        <w:rFonts w:ascii="Wingdings" w:hAnsi="Wingdings" w:hint="default"/>
      </w:rPr>
    </w:lvl>
  </w:abstractNum>
  <w:abstractNum w:abstractNumId="8"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A12763"/>
    <w:multiLevelType w:val="hybridMultilevel"/>
    <w:tmpl w:val="90C68F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2" w15:restartNumberingAfterBreak="0">
    <w:nsid w:val="56414B05"/>
    <w:multiLevelType w:val="hybridMultilevel"/>
    <w:tmpl w:val="624EE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E63774"/>
    <w:multiLevelType w:val="hybridMultilevel"/>
    <w:tmpl w:val="4E42D018"/>
    <w:lvl w:ilvl="0" w:tplc="ACEC8C60">
      <w:start w:val="1"/>
      <w:numFmt w:val="bullet"/>
      <w:lvlText w:val="·"/>
      <w:lvlJc w:val="left"/>
      <w:pPr>
        <w:ind w:left="720" w:hanging="360"/>
      </w:pPr>
      <w:rPr>
        <w:rFonts w:ascii="Symbol" w:hAnsi="Symbol" w:hint="default"/>
      </w:rPr>
    </w:lvl>
    <w:lvl w:ilvl="1" w:tplc="BADE5592">
      <w:start w:val="1"/>
      <w:numFmt w:val="bullet"/>
      <w:lvlText w:val="o"/>
      <w:lvlJc w:val="left"/>
      <w:pPr>
        <w:ind w:left="1440" w:hanging="360"/>
      </w:pPr>
      <w:rPr>
        <w:rFonts w:ascii="Courier New" w:hAnsi="Courier New" w:hint="default"/>
      </w:rPr>
    </w:lvl>
    <w:lvl w:ilvl="2" w:tplc="39027CF8">
      <w:start w:val="1"/>
      <w:numFmt w:val="bullet"/>
      <w:lvlText w:val=""/>
      <w:lvlJc w:val="left"/>
      <w:pPr>
        <w:ind w:left="2160" w:hanging="360"/>
      </w:pPr>
      <w:rPr>
        <w:rFonts w:ascii="Wingdings" w:hAnsi="Wingdings" w:hint="default"/>
      </w:rPr>
    </w:lvl>
    <w:lvl w:ilvl="3" w:tplc="920A1C04">
      <w:start w:val="1"/>
      <w:numFmt w:val="bullet"/>
      <w:lvlText w:val=""/>
      <w:lvlJc w:val="left"/>
      <w:pPr>
        <w:ind w:left="2880" w:hanging="360"/>
      </w:pPr>
      <w:rPr>
        <w:rFonts w:ascii="Symbol" w:hAnsi="Symbol" w:hint="default"/>
      </w:rPr>
    </w:lvl>
    <w:lvl w:ilvl="4" w:tplc="43B60F48">
      <w:start w:val="1"/>
      <w:numFmt w:val="bullet"/>
      <w:lvlText w:val="o"/>
      <w:lvlJc w:val="left"/>
      <w:pPr>
        <w:ind w:left="3600" w:hanging="360"/>
      </w:pPr>
      <w:rPr>
        <w:rFonts w:ascii="Courier New" w:hAnsi="Courier New" w:hint="default"/>
      </w:rPr>
    </w:lvl>
    <w:lvl w:ilvl="5" w:tplc="B400D022">
      <w:start w:val="1"/>
      <w:numFmt w:val="bullet"/>
      <w:lvlText w:val=""/>
      <w:lvlJc w:val="left"/>
      <w:pPr>
        <w:ind w:left="4320" w:hanging="360"/>
      </w:pPr>
      <w:rPr>
        <w:rFonts w:ascii="Wingdings" w:hAnsi="Wingdings" w:hint="default"/>
      </w:rPr>
    </w:lvl>
    <w:lvl w:ilvl="6" w:tplc="60CE1738">
      <w:start w:val="1"/>
      <w:numFmt w:val="bullet"/>
      <w:lvlText w:val=""/>
      <w:lvlJc w:val="left"/>
      <w:pPr>
        <w:ind w:left="5040" w:hanging="360"/>
      </w:pPr>
      <w:rPr>
        <w:rFonts w:ascii="Symbol" w:hAnsi="Symbol" w:hint="default"/>
      </w:rPr>
    </w:lvl>
    <w:lvl w:ilvl="7" w:tplc="40FEBF98">
      <w:start w:val="1"/>
      <w:numFmt w:val="bullet"/>
      <w:lvlText w:val="o"/>
      <w:lvlJc w:val="left"/>
      <w:pPr>
        <w:ind w:left="5760" w:hanging="360"/>
      </w:pPr>
      <w:rPr>
        <w:rFonts w:ascii="Courier New" w:hAnsi="Courier New" w:hint="default"/>
      </w:rPr>
    </w:lvl>
    <w:lvl w:ilvl="8" w:tplc="B2DC16A6">
      <w:start w:val="1"/>
      <w:numFmt w:val="bullet"/>
      <w:lvlText w:val=""/>
      <w:lvlJc w:val="left"/>
      <w:pPr>
        <w:ind w:left="6480" w:hanging="360"/>
      </w:pPr>
      <w:rPr>
        <w:rFonts w:ascii="Wingdings" w:hAnsi="Wingdings" w:hint="default"/>
      </w:rPr>
    </w:lvl>
  </w:abstractNum>
  <w:abstractNum w:abstractNumId="14" w15:restartNumberingAfterBreak="0">
    <w:nsid w:val="663A7A0C"/>
    <w:multiLevelType w:val="hybridMultilevel"/>
    <w:tmpl w:val="F63ABF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6F2A76D2"/>
    <w:multiLevelType w:val="hybridMultilevel"/>
    <w:tmpl w:val="5BA08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A84463"/>
    <w:multiLevelType w:val="hybridMultilevel"/>
    <w:tmpl w:val="DB5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DD3C5E"/>
    <w:multiLevelType w:val="hybridMultilevel"/>
    <w:tmpl w:val="58506FF6"/>
    <w:lvl w:ilvl="0" w:tplc="CEECDA9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B30080"/>
    <w:multiLevelType w:val="hybridMultilevel"/>
    <w:tmpl w:val="A6324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702646">
    <w:abstractNumId w:val="13"/>
  </w:num>
  <w:num w:numId="2" w16cid:durableId="976109904">
    <w:abstractNumId w:val="7"/>
  </w:num>
  <w:num w:numId="3" w16cid:durableId="641273421">
    <w:abstractNumId w:val="6"/>
  </w:num>
  <w:num w:numId="4" w16cid:durableId="1764377066">
    <w:abstractNumId w:val="11"/>
  </w:num>
  <w:num w:numId="5" w16cid:durableId="1872768380">
    <w:abstractNumId w:val="9"/>
  </w:num>
  <w:num w:numId="6" w16cid:durableId="642202476">
    <w:abstractNumId w:val="8"/>
  </w:num>
  <w:num w:numId="7" w16cid:durableId="116796059">
    <w:abstractNumId w:val="2"/>
  </w:num>
  <w:num w:numId="8" w16cid:durableId="947154691">
    <w:abstractNumId w:val="0"/>
  </w:num>
  <w:num w:numId="9" w16cid:durableId="808207502">
    <w:abstractNumId w:val="14"/>
  </w:num>
  <w:num w:numId="10" w16cid:durableId="1085148752">
    <w:abstractNumId w:val="10"/>
  </w:num>
  <w:num w:numId="11" w16cid:durableId="1470786273">
    <w:abstractNumId w:val="4"/>
  </w:num>
  <w:num w:numId="12" w16cid:durableId="1830487353">
    <w:abstractNumId w:val="18"/>
  </w:num>
  <w:num w:numId="13" w16cid:durableId="575164623">
    <w:abstractNumId w:val="17"/>
  </w:num>
  <w:num w:numId="14" w16cid:durableId="1348411261">
    <w:abstractNumId w:val="12"/>
  </w:num>
  <w:num w:numId="15" w16cid:durableId="783160352">
    <w:abstractNumId w:val="3"/>
  </w:num>
  <w:num w:numId="16" w16cid:durableId="1603487433">
    <w:abstractNumId w:val="16"/>
  </w:num>
  <w:num w:numId="17" w16cid:durableId="1672172276">
    <w:abstractNumId w:val="15"/>
  </w:num>
  <w:num w:numId="18" w16cid:durableId="98960861">
    <w:abstractNumId w:val="5"/>
  </w:num>
  <w:num w:numId="19" w16cid:durableId="7714387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32ABA"/>
    <w:rsid w:val="000B2C8F"/>
    <w:rsid w:val="000B48BB"/>
    <w:rsid w:val="000C748F"/>
    <w:rsid w:val="0010680B"/>
    <w:rsid w:val="00141DA8"/>
    <w:rsid w:val="001466D1"/>
    <w:rsid w:val="00194F97"/>
    <w:rsid w:val="001D552D"/>
    <w:rsid w:val="001D75D5"/>
    <w:rsid w:val="0020037A"/>
    <w:rsid w:val="002021C1"/>
    <w:rsid w:val="00245B78"/>
    <w:rsid w:val="002A70E2"/>
    <w:rsid w:val="00323F54"/>
    <w:rsid w:val="00343C4D"/>
    <w:rsid w:val="0036167D"/>
    <w:rsid w:val="00374C56"/>
    <w:rsid w:val="00386693"/>
    <w:rsid w:val="003A0FD4"/>
    <w:rsid w:val="003B321B"/>
    <w:rsid w:val="003C4715"/>
    <w:rsid w:val="003E779A"/>
    <w:rsid w:val="004118C4"/>
    <w:rsid w:val="00424205"/>
    <w:rsid w:val="004549D9"/>
    <w:rsid w:val="004855EC"/>
    <w:rsid w:val="004E3A52"/>
    <w:rsid w:val="00512D4B"/>
    <w:rsid w:val="00541ADD"/>
    <w:rsid w:val="00597EBF"/>
    <w:rsid w:val="005A51B6"/>
    <w:rsid w:val="005A6040"/>
    <w:rsid w:val="006156A3"/>
    <w:rsid w:val="00617BB3"/>
    <w:rsid w:val="00630510"/>
    <w:rsid w:val="00637DA3"/>
    <w:rsid w:val="00667605"/>
    <w:rsid w:val="00667B7F"/>
    <w:rsid w:val="00693409"/>
    <w:rsid w:val="006E426A"/>
    <w:rsid w:val="00737441"/>
    <w:rsid w:val="00754306"/>
    <w:rsid w:val="0077414C"/>
    <w:rsid w:val="00777853"/>
    <w:rsid w:val="00782F60"/>
    <w:rsid w:val="007A0C61"/>
    <w:rsid w:val="007A228A"/>
    <w:rsid w:val="007A3B66"/>
    <w:rsid w:val="00832820"/>
    <w:rsid w:val="00854EE5"/>
    <w:rsid w:val="0088047D"/>
    <w:rsid w:val="00887AEF"/>
    <w:rsid w:val="008B3DC4"/>
    <w:rsid w:val="008C50E0"/>
    <w:rsid w:val="008E740E"/>
    <w:rsid w:val="00912DAF"/>
    <w:rsid w:val="0094795B"/>
    <w:rsid w:val="009543C3"/>
    <w:rsid w:val="009C05A3"/>
    <w:rsid w:val="009C138A"/>
    <w:rsid w:val="009C544E"/>
    <w:rsid w:val="009F602E"/>
    <w:rsid w:val="00A2774B"/>
    <w:rsid w:val="00A31F73"/>
    <w:rsid w:val="00A65F56"/>
    <w:rsid w:val="00A66FEE"/>
    <w:rsid w:val="00A93EE8"/>
    <w:rsid w:val="00AD208A"/>
    <w:rsid w:val="00AD689F"/>
    <w:rsid w:val="00AE3490"/>
    <w:rsid w:val="00B12E1F"/>
    <w:rsid w:val="00B16E62"/>
    <w:rsid w:val="00B35A15"/>
    <w:rsid w:val="00B44459"/>
    <w:rsid w:val="00B5717D"/>
    <w:rsid w:val="00B8413E"/>
    <w:rsid w:val="00B85DAA"/>
    <w:rsid w:val="00BB2F9B"/>
    <w:rsid w:val="00BB7FAA"/>
    <w:rsid w:val="00BE111F"/>
    <w:rsid w:val="00C01983"/>
    <w:rsid w:val="00C333A6"/>
    <w:rsid w:val="00C45539"/>
    <w:rsid w:val="00C7233D"/>
    <w:rsid w:val="00CB3FAE"/>
    <w:rsid w:val="00CB7B28"/>
    <w:rsid w:val="00CD482D"/>
    <w:rsid w:val="00CF5E17"/>
    <w:rsid w:val="00D1198C"/>
    <w:rsid w:val="00D13B22"/>
    <w:rsid w:val="00D33790"/>
    <w:rsid w:val="00D44FEF"/>
    <w:rsid w:val="00DF1AAB"/>
    <w:rsid w:val="00E30234"/>
    <w:rsid w:val="00E33FC6"/>
    <w:rsid w:val="00E80F53"/>
    <w:rsid w:val="00E843CF"/>
    <w:rsid w:val="00E972C2"/>
    <w:rsid w:val="00F12BE5"/>
    <w:rsid w:val="00F405FD"/>
    <w:rsid w:val="00F41F91"/>
    <w:rsid w:val="00F501A2"/>
    <w:rsid w:val="00F54826"/>
    <w:rsid w:val="00F721A0"/>
    <w:rsid w:val="00F73B07"/>
    <w:rsid w:val="00FC55B2"/>
    <w:rsid w:val="051FF4C0"/>
    <w:rsid w:val="05B7EBF0"/>
    <w:rsid w:val="06687D61"/>
    <w:rsid w:val="06AD427A"/>
    <w:rsid w:val="06F49669"/>
    <w:rsid w:val="0B3BEE84"/>
    <w:rsid w:val="0B51256A"/>
    <w:rsid w:val="0B6A92FD"/>
    <w:rsid w:val="10910EB8"/>
    <w:rsid w:val="10938C09"/>
    <w:rsid w:val="14298EAB"/>
    <w:rsid w:val="14B7B03E"/>
    <w:rsid w:val="153C3AE0"/>
    <w:rsid w:val="15F3F9DA"/>
    <w:rsid w:val="1841DF1A"/>
    <w:rsid w:val="1C329CC6"/>
    <w:rsid w:val="1C83EF4E"/>
    <w:rsid w:val="219AF575"/>
    <w:rsid w:val="21C94158"/>
    <w:rsid w:val="226D8C6A"/>
    <w:rsid w:val="22DA0875"/>
    <w:rsid w:val="27D2EEE8"/>
    <w:rsid w:val="2A404426"/>
    <w:rsid w:val="2C3B3392"/>
    <w:rsid w:val="2C69DADE"/>
    <w:rsid w:val="2CC3EF9C"/>
    <w:rsid w:val="2F5B6AC2"/>
    <w:rsid w:val="2FCFAC91"/>
    <w:rsid w:val="300D6445"/>
    <w:rsid w:val="306A6847"/>
    <w:rsid w:val="32096E47"/>
    <w:rsid w:val="321D97D4"/>
    <w:rsid w:val="33E3EF32"/>
    <w:rsid w:val="351359A3"/>
    <w:rsid w:val="38A2D9C0"/>
    <w:rsid w:val="3B4E8CF1"/>
    <w:rsid w:val="3D03B90F"/>
    <w:rsid w:val="435B0126"/>
    <w:rsid w:val="457DDE41"/>
    <w:rsid w:val="48057AB8"/>
    <w:rsid w:val="492924D3"/>
    <w:rsid w:val="49696E2B"/>
    <w:rsid w:val="4D4E008C"/>
    <w:rsid w:val="4E62E091"/>
    <w:rsid w:val="4EE7973F"/>
    <w:rsid w:val="4EED70BF"/>
    <w:rsid w:val="51F6F899"/>
    <w:rsid w:val="521C2EB3"/>
    <w:rsid w:val="52F72814"/>
    <w:rsid w:val="5470EB93"/>
    <w:rsid w:val="554E2DA3"/>
    <w:rsid w:val="55AA7C5E"/>
    <w:rsid w:val="56130C53"/>
    <w:rsid w:val="568DD992"/>
    <w:rsid w:val="58CF652B"/>
    <w:rsid w:val="5B55BE58"/>
    <w:rsid w:val="5DE642F6"/>
    <w:rsid w:val="5E864274"/>
    <w:rsid w:val="5EFDEBAC"/>
    <w:rsid w:val="60A75270"/>
    <w:rsid w:val="610A68EF"/>
    <w:rsid w:val="63E4E77F"/>
    <w:rsid w:val="657AC393"/>
    <w:rsid w:val="671C8841"/>
    <w:rsid w:val="677663FE"/>
    <w:rsid w:val="696CE622"/>
    <w:rsid w:val="6A4E34B6"/>
    <w:rsid w:val="6BF287EA"/>
    <w:rsid w:val="6C5A385B"/>
    <w:rsid w:val="6D57BC90"/>
    <w:rsid w:val="6D964E60"/>
    <w:rsid w:val="70326CF6"/>
    <w:rsid w:val="7124AB92"/>
    <w:rsid w:val="7750AD4F"/>
    <w:rsid w:val="78563830"/>
    <w:rsid w:val="786A68D3"/>
    <w:rsid w:val="78729B17"/>
    <w:rsid w:val="7BDD9A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1572D9F3-6AC7-4F2D-89BA-368990C0D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qFormat/>
    <w:rsid w:val="435B0126"/>
    <w:pPr>
      <w:keepNext/>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435B0126"/>
    <w:pPr>
      <w:keepNext/>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435B0126"/>
    <w:pPr>
      <w:keepNext/>
      <w:spacing w:before="40"/>
      <w:outlineLvl w:val="2"/>
    </w:pPr>
    <w:rPr>
      <w:rFonts w:asciiTheme="majorHAnsi" w:eastAsiaTheme="majorEastAsia" w:hAnsiTheme="majorHAnsi" w:cstheme="majorBidi"/>
      <w:color w:val="1F4D78"/>
    </w:rPr>
  </w:style>
  <w:style w:type="paragraph" w:styleId="Heading4">
    <w:name w:val="heading 4"/>
    <w:basedOn w:val="Normal"/>
    <w:next w:val="Normal"/>
    <w:link w:val="Heading4Char"/>
    <w:unhideWhenUsed/>
    <w:qFormat/>
    <w:rsid w:val="435B0126"/>
    <w:pPr>
      <w:keepNext/>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435B0126"/>
    <w:pPr>
      <w:keepNext/>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435B0126"/>
    <w:pPr>
      <w:keepNext/>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nhideWhenUsed/>
    <w:qFormat/>
    <w:rsid w:val="435B0126"/>
    <w:pPr>
      <w:keepNext/>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nhideWhenUsed/>
    <w:qFormat/>
    <w:rsid w:val="435B0126"/>
    <w:pPr>
      <w:keepNext/>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nhideWhenUsed/>
    <w:qFormat/>
    <w:rsid w:val="435B0126"/>
    <w:pPr>
      <w:keepNext/>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paragraph" w:styleId="Title">
    <w:name w:val="Title"/>
    <w:basedOn w:val="Normal"/>
    <w:next w:val="Normal"/>
    <w:link w:val="TitleChar"/>
    <w:qFormat/>
    <w:rsid w:val="435B0126"/>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qFormat/>
    <w:rsid w:val="435B0126"/>
    <w:rPr>
      <w:rFonts w:eastAsiaTheme="minorEastAsia"/>
      <w:color w:val="5A5A5A"/>
    </w:rPr>
  </w:style>
  <w:style w:type="character" w:customStyle="1" w:styleId="Heading1Char">
    <w:name w:val="Heading 1 Char"/>
    <w:basedOn w:val="DefaultParagraphFont"/>
    <w:link w:val="Heading1"/>
    <w:rsid w:val="435B012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435B012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435B0126"/>
    <w:rPr>
      <w:rFonts w:asciiTheme="majorHAnsi" w:eastAsiaTheme="majorEastAsia" w:hAnsiTheme="majorHAnsi" w:cstheme="majorBidi"/>
      <w:color w:val="1F4D78"/>
      <w:sz w:val="24"/>
      <w:szCs w:val="24"/>
    </w:rPr>
  </w:style>
  <w:style w:type="character" w:customStyle="1" w:styleId="Heading4Char">
    <w:name w:val="Heading 4 Char"/>
    <w:basedOn w:val="DefaultParagraphFont"/>
    <w:link w:val="Heading4"/>
    <w:rsid w:val="435B012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435B012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435B0126"/>
    <w:rPr>
      <w:rFonts w:asciiTheme="majorHAnsi" w:eastAsiaTheme="majorEastAsia" w:hAnsiTheme="majorHAnsi" w:cstheme="majorBidi"/>
      <w:color w:val="1F4D78"/>
    </w:rPr>
  </w:style>
  <w:style w:type="character" w:customStyle="1" w:styleId="Heading7Char">
    <w:name w:val="Heading 7 Char"/>
    <w:basedOn w:val="DefaultParagraphFont"/>
    <w:link w:val="Heading7"/>
    <w:rsid w:val="435B0126"/>
    <w:rPr>
      <w:rFonts w:asciiTheme="majorHAnsi" w:eastAsiaTheme="majorEastAsia" w:hAnsiTheme="majorHAnsi" w:cstheme="majorBidi"/>
      <w:i/>
      <w:iCs/>
      <w:color w:val="1F4D78"/>
    </w:rPr>
  </w:style>
  <w:style w:type="character" w:customStyle="1" w:styleId="Heading8Char">
    <w:name w:val="Heading 8 Char"/>
    <w:basedOn w:val="DefaultParagraphFont"/>
    <w:link w:val="Heading8"/>
    <w:rsid w:val="435B0126"/>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rsid w:val="435B0126"/>
    <w:rPr>
      <w:rFonts w:asciiTheme="majorHAnsi" w:eastAsiaTheme="majorEastAsia" w:hAnsiTheme="majorHAnsi" w:cstheme="majorBidi"/>
      <w:i/>
      <w:iCs/>
      <w:color w:val="272727"/>
      <w:sz w:val="21"/>
      <w:szCs w:val="21"/>
    </w:rPr>
  </w:style>
  <w:style w:type="character" w:customStyle="1" w:styleId="TitleChar">
    <w:name w:val="Title Char"/>
    <w:basedOn w:val="DefaultParagraphFont"/>
    <w:link w:val="Title"/>
    <w:rsid w:val="435B0126"/>
    <w:rPr>
      <w:rFonts w:asciiTheme="majorHAnsi" w:eastAsiaTheme="majorEastAsia" w:hAnsiTheme="majorHAnsi" w:cstheme="majorBidi"/>
      <w:sz w:val="56"/>
      <w:szCs w:val="56"/>
    </w:rPr>
  </w:style>
  <w:style w:type="character" w:customStyle="1" w:styleId="SubtitleChar">
    <w:name w:val="Subtitle Char"/>
    <w:basedOn w:val="DefaultParagraphFont"/>
    <w:link w:val="Subtitle"/>
    <w:rsid w:val="435B0126"/>
    <w:rPr>
      <w:rFonts w:ascii="Times New Roman" w:eastAsiaTheme="minorEastAsia" w:hAnsi="Times New Roman" w:cs="Times New Roman"/>
      <w:color w:val="5A5A5A"/>
    </w:rPr>
  </w:style>
  <w:style w:type="character" w:styleId="CommentReference">
    <w:name w:val="annotation reference"/>
    <w:basedOn w:val="DefaultParagraphFont"/>
    <w:uiPriority w:val="99"/>
    <w:semiHidden/>
    <w:unhideWhenUsed/>
    <w:rsid w:val="00C7233D"/>
    <w:rPr>
      <w:sz w:val="16"/>
      <w:szCs w:val="16"/>
    </w:rPr>
  </w:style>
  <w:style w:type="paragraph" w:styleId="CommentText">
    <w:name w:val="annotation text"/>
    <w:basedOn w:val="Normal"/>
    <w:link w:val="CommentTextChar"/>
    <w:uiPriority w:val="99"/>
    <w:semiHidden/>
    <w:unhideWhenUsed/>
    <w:rsid w:val="00C7233D"/>
    <w:pPr>
      <w:suppressAutoHyphens w:val="0"/>
      <w:overflowPunct/>
      <w:autoSpaceDE/>
      <w:autoSpaceDN/>
      <w:textAlignment w:val="auto"/>
    </w:pPr>
    <w:rPr>
      <w:rFonts w:ascii="Arial" w:hAnsi="Arial" w:cs="Arial"/>
      <w:kern w:val="0"/>
      <w:sz w:val="20"/>
      <w:szCs w:val="20"/>
      <w:lang w:eastAsia="en-US"/>
    </w:rPr>
  </w:style>
  <w:style w:type="character" w:customStyle="1" w:styleId="CommentTextChar">
    <w:name w:val="Comment Text Char"/>
    <w:basedOn w:val="DefaultParagraphFont"/>
    <w:link w:val="CommentText"/>
    <w:uiPriority w:val="99"/>
    <w:semiHidden/>
    <w:rsid w:val="00C7233D"/>
    <w:rPr>
      <w:rFonts w:ascii="Arial" w:hAnsi="Arial" w:cs="Arial"/>
      <w:kern w:val="0"/>
      <w:lang w:eastAsia="en-US"/>
    </w:rPr>
  </w:style>
  <w:style w:type="paragraph" w:customStyle="1" w:styleId="Default">
    <w:name w:val="Default"/>
    <w:rsid w:val="000C748F"/>
    <w:pPr>
      <w:suppressAutoHyphens w:val="0"/>
      <w:overflowPunct/>
      <w:adjustRightInd w:val="0"/>
      <w:textAlignment w:val="auto"/>
    </w:pPr>
    <w:rPr>
      <w:rFonts w:ascii="Arial" w:hAnsi="Arial" w:cs="Arial"/>
      <w:color w:val="000000"/>
      <w:kern w:val="0"/>
      <w:sz w:val="24"/>
      <w:szCs w:val="24"/>
    </w:rPr>
  </w:style>
  <w:style w:type="paragraph" w:styleId="Revision">
    <w:name w:val="Revision"/>
    <w:hidden/>
    <w:uiPriority w:val="99"/>
    <w:semiHidden/>
    <w:rsid w:val="00F54826"/>
    <w:pPr>
      <w:suppressAutoHyphens w:val="0"/>
      <w:overflowPunct/>
      <w:autoSpaceDE/>
      <w:autoSpaceDN/>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SharedWithUsers xmlns="90b2ce22-5f08-499d-8a51-a55788aa8ef6">
      <UserInfo>
        <DisplayName>Helen Stubbs</DisplayName>
        <AccountId>791</AccountId>
        <AccountType/>
      </UserInfo>
      <UserInfo>
        <DisplayName>Helen Hunter</DisplayName>
        <AccountId>19</AccountId>
        <AccountType/>
      </UserInfo>
      <UserInfo>
        <DisplayName>Gillian Hunter</DisplayName>
        <AccountId>3539</AccountId>
        <AccountType/>
      </UserInfo>
      <UserInfo>
        <DisplayName>Lyn Barnes</DisplayName>
        <AccountId>955</AccountId>
        <AccountType/>
      </UserInfo>
      <UserInfo>
        <DisplayName>Sherrie Knowles</DisplayName>
        <AccountId>4409</AccountId>
        <AccountType/>
      </UserInfo>
      <UserInfo>
        <DisplayName>Elaine Cowan</DisplayName>
        <AccountId>3823</AccountId>
        <AccountType/>
      </UserInfo>
      <UserInfo>
        <DisplayName>Graeme Atkinson</DisplayName>
        <AccountId>779</AccountId>
        <AccountType/>
      </UserInfo>
      <UserInfo>
        <DisplayName>Brian Harrison</DisplayName>
        <AccountId>693</AccountId>
        <AccountType/>
      </UserInfo>
      <UserInfo>
        <DisplayName>Monica Pattar</DisplayName>
        <AccountId>612</AccountId>
        <AccountType/>
      </UserInfo>
      <UserInfo>
        <DisplayName>Melissa Wilkinson</DisplayName>
        <AccountId>4210</AccountId>
        <AccountType/>
      </UserInfo>
      <UserInfo>
        <DisplayName>Nikki Sims</DisplayName>
        <AccountId>4220</AccountId>
        <AccountType/>
      </UserInfo>
      <UserInfo>
        <DisplayName>Jessica Cowan</DisplayName>
        <AccountId>4216</AccountId>
        <AccountType/>
      </UserInfo>
      <UserInfo>
        <DisplayName>Berni Whitaker</DisplayName>
        <AccountId>602</AccountId>
        <AccountType/>
      </UserInfo>
      <UserInfo>
        <DisplayName>Catherine Auld</DisplayName>
        <AccountId>1256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5" ma:contentTypeDescription="Create a new document." ma:contentTypeScope="" ma:versionID="8515d09daf07e4afc94a8db43373ceed">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6a5c8c2d64573e2a6dc7c1138b4db26f"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2.xml><?xml version="1.0" encoding="utf-8"?>
<ds:datastoreItem xmlns:ds="http://schemas.openxmlformats.org/officeDocument/2006/customXml" ds:itemID="{07CD34E1-8D90-4586-9C4A-F26C2C90AE7B}">
  <ds:schemaRefs>
    <ds:schemaRef ds:uri="http://schemas.microsoft.com/office/2006/documentManagement/types"/>
    <ds:schemaRef ds:uri="0862de27-bf98-42c3-9af4-81ee2ef416fb"/>
    <ds:schemaRef ds:uri="http://purl.org/dc/elements/1.1/"/>
    <ds:schemaRef ds:uri="http://schemas.microsoft.com/office/2006/metadata/properties"/>
    <ds:schemaRef ds:uri="defde526-2d87-4fc1-a94a-ae94d0d37fee"/>
    <ds:schemaRef ds:uri="http://purl.org/dc/terms/"/>
    <ds:schemaRef ds:uri="http://schemas.openxmlformats.org/package/2006/metadata/core-properties"/>
    <ds:schemaRef ds:uri="http://schemas.microsoft.com/office/infopath/2007/PartnerControls"/>
    <ds:schemaRef ds:uri="97c77f94-a838-4a12-92d5-946aab6845a8"/>
    <ds:schemaRef ds:uri="http://www.w3.org/XML/1998/namespace"/>
    <ds:schemaRef ds:uri="http://purl.org/dc/dcmitype/"/>
    <ds:schemaRef ds:uri="9f8b2057-8571-43f1-89d8-04dcb45c61d7"/>
  </ds:schemaRefs>
</ds:datastoreItem>
</file>

<file path=customXml/itemProps3.xml><?xml version="1.0" encoding="utf-8"?>
<ds:datastoreItem xmlns:ds="http://schemas.openxmlformats.org/officeDocument/2006/customXml" ds:itemID="{38664EB7-C620-4A89-B8E3-A4AF2761D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665</Words>
  <Characters>3797</Characters>
  <Application>Microsoft Office Word</Application>
  <DocSecurity>0</DocSecurity>
  <Lines>31</Lines>
  <Paragraphs>8</Paragraphs>
  <ScaleCrop>false</ScaleCrop>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dwebb</dc:creator>
  <cp:keywords/>
  <dc:description/>
  <cp:lastModifiedBy>Judy Blackett</cp:lastModifiedBy>
  <cp:revision>3</cp:revision>
  <dcterms:created xsi:type="dcterms:W3CDTF">2023-04-05T12:38:00Z</dcterms:created>
  <dcterms:modified xsi:type="dcterms:W3CDTF">2023-04-05T15:11:00Z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0x01010016CC9E625792CC4B82777E2E4ABE3A38</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y fmtid="{D5CDD505-2E9C-101B-9397-08002B2CF9AE}" pid="6" name="SharedWithUsers">
    <vt:lpwstr>791;#Helen Stubbs;#19;#Helen Hunter;#3539;#Gillian Hunter;#955;#Lyn Barnes;#4409;#Sherrie Knowles;#3823;#Elaine Cowan;#779;#Graeme Atkinson;#693;#Brian Harrison;#612;#Monica Pattar;#4210;#Melissa Wilkinson;#4220;#Nikki Sims;#4216;#Jessica Cowan;#602;#Berni Whitaker;#1256;#Catherine Auld</vt:lpwstr>
  </property>
  <property fmtid="{D5CDD505-2E9C-101B-9397-08002B2CF9AE}" pid="7" name="MediaServiceImageTags">
    <vt:lpwstr/>
  </property>
</Properties>
</file>