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43E4E" w14:textId="77777777" w:rsidR="005A367B" w:rsidRPr="00BB7424" w:rsidRDefault="00F068C6">
      <w:pPr>
        <w:pStyle w:val="Title"/>
        <w:jc w:val="left"/>
        <w:rPr>
          <w:kern w:val="144"/>
        </w:rPr>
      </w:pPr>
      <w:bookmarkStart w:id="0" w:name="_GoBack"/>
      <w:bookmarkEnd w:id="0"/>
      <w:r w:rsidRPr="00BB7424">
        <w:rPr>
          <w:kern w:val="144"/>
        </w:rPr>
        <w:t xml:space="preserve">                                   </w:t>
      </w:r>
    </w:p>
    <w:p w14:paraId="672A6659" w14:textId="77777777" w:rsidR="005A367B" w:rsidRPr="00BB7424" w:rsidRDefault="005A367B">
      <w:pPr>
        <w:pStyle w:val="Title"/>
        <w:jc w:val="left"/>
        <w:rPr>
          <w:kern w:val="144"/>
        </w:rPr>
      </w:pPr>
    </w:p>
    <w:p w14:paraId="0A37501D" w14:textId="77777777" w:rsidR="005A367B" w:rsidRPr="00BB7424" w:rsidRDefault="005A367B">
      <w:pPr>
        <w:pStyle w:val="Title"/>
        <w:jc w:val="left"/>
        <w:rPr>
          <w:kern w:val="144"/>
        </w:rPr>
      </w:pPr>
    </w:p>
    <w:p w14:paraId="02694820" w14:textId="77777777" w:rsidR="005A367B" w:rsidRPr="00BB7424" w:rsidRDefault="00323625">
      <w:pPr>
        <w:pStyle w:val="Title"/>
        <w:jc w:val="left"/>
        <w:rPr>
          <w:kern w:val="144"/>
        </w:rPr>
      </w:pPr>
      <w:r w:rsidRPr="00BB7424">
        <w:rPr>
          <w:noProof/>
          <w:kern w:val="144"/>
          <w:lang w:eastAsia="en-GB"/>
        </w:rPr>
        <w:drawing>
          <wp:anchor distT="0" distB="0" distL="114300" distR="114300" simplePos="0" relativeHeight="251657728" behindDoc="1" locked="0" layoutInCell="1" allowOverlap="1" wp14:anchorId="2C3F434A" wp14:editId="07777777">
            <wp:simplePos x="0" y="0"/>
            <wp:positionH relativeFrom="column">
              <wp:posOffset>2411730</wp:posOffset>
            </wp:positionH>
            <wp:positionV relativeFrom="paragraph">
              <wp:posOffset>-815340</wp:posOffset>
            </wp:positionV>
            <wp:extent cx="902970" cy="1244600"/>
            <wp:effectExtent l="0" t="0" r="0" b="0"/>
            <wp:wrapThrough wrapText="bothSides">
              <wp:wrapPolygon edited="0">
                <wp:start x="0" y="0"/>
                <wp:lineTo x="0" y="21159"/>
                <wp:lineTo x="20962" y="21159"/>
                <wp:lineTo x="2096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6B04F" w14:textId="77777777" w:rsidR="00F068C6" w:rsidRPr="00BB7424" w:rsidRDefault="00F068C6">
      <w:pPr>
        <w:pStyle w:val="Title"/>
        <w:jc w:val="left"/>
        <w:rPr>
          <w:sz w:val="28"/>
          <w:szCs w:val="28"/>
        </w:rPr>
      </w:pPr>
      <w:r w:rsidRPr="00BB7424">
        <w:rPr>
          <w:kern w:val="144"/>
        </w:rPr>
        <w:t xml:space="preserve"> </w:t>
      </w:r>
    </w:p>
    <w:p w14:paraId="5DAB6C7B" w14:textId="77777777" w:rsidR="005A367B" w:rsidRPr="00BB7424" w:rsidRDefault="005A367B">
      <w:pPr>
        <w:pStyle w:val="Title"/>
        <w:jc w:val="left"/>
        <w:rPr>
          <w:sz w:val="28"/>
          <w:szCs w:val="28"/>
        </w:rPr>
      </w:pPr>
    </w:p>
    <w:p w14:paraId="02EB378F" w14:textId="77777777" w:rsidR="005A367B" w:rsidRPr="00BB7424" w:rsidRDefault="005A367B">
      <w:pPr>
        <w:pStyle w:val="Title"/>
        <w:jc w:val="left"/>
        <w:rPr>
          <w:sz w:val="28"/>
          <w:szCs w:val="28"/>
        </w:rPr>
      </w:pPr>
    </w:p>
    <w:p w14:paraId="6A05A809" w14:textId="77777777" w:rsidR="005A367B" w:rsidRPr="00BB7424" w:rsidRDefault="005A367B">
      <w:pPr>
        <w:pStyle w:val="Title"/>
        <w:jc w:val="left"/>
        <w:rPr>
          <w:sz w:val="28"/>
          <w:szCs w:val="28"/>
        </w:rPr>
      </w:pPr>
    </w:p>
    <w:p w14:paraId="66AF86AB" w14:textId="2A150FF8" w:rsidR="00F068C6" w:rsidRPr="00BB7424" w:rsidRDefault="00F068C6">
      <w:pPr>
        <w:pStyle w:val="Title"/>
        <w:jc w:val="left"/>
        <w:rPr>
          <w:sz w:val="28"/>
          <w:szCs w:val="28"/>
        </w:rPr>
      </w:pPr>
      <w:r w:rsidRPr="00BB7424">
        <w:rPr>
          <w:sz w:val="28"/>
          <w:szCs w:val="28"/>
        </w:rPr>
        <w:t xml:space="preserve">JOB DESCRIPTION – </w:t>
      </w:r>
      <w:r w:rsidR="00F707CD" w:rsidRPr="00BB7424">
        <w:rPr>
          <w:sz w:val="28"/>
          <w:szCs w:val="28"/>
        </w:rPr>
        <w:t>TEACHING &amp; LEARNING ASSISTANT</w:t>
      </w:r>
      <w:r w:rsidR="00BB7424" w:rsidRPr="00BB7424">
        <w:rPr>
          <w:sz w:val="28"/>
          <w:szCs w:val="28"/>
        </w:rPr>
        <w:t xml:space="preserve"> </w:t>
      </w:r>
    </w:p>
    <w:p w14:paraId="5A39BBE3" w14:textId="77777777" w:rsidR="00F068C6" w:rsidRPr="00BB7424" w:rsidRDefault="00F068C6">
      <w:pPr>
        <w:pStyle w:val="Title"/>
        <w:jc w:val="left"/>
        <w:rPr>
          <w:sz w:val="20"/>
          <w:szCs w:val="20"/>
        </w:rPr>
      </w:pPr>
    </w:p>
    <w:p w14:paraId="41C8F396" w14:textId="77777777" w:rsidR="00F068C6" w:rsidRPr="00BB7424" w:rsidRDefault="00F068C6">
      <w:pPr>
        <w:jc w:val="center"/>
        <w:rPr>
          <w:b/>
          <w:bCs/>
          <w:sz w:val="20"/>
          <w:szCs w:val="20"/>
        </w:rPr>
      </w:pPr>
    </w:p>
    <w:tbl>
      <w:tblPr>
        <w:tblW w:w="0" w:type="auto"/>
        <w:tblLayout w:type="fixed"/>
        <w:tblLook w:val="0000" w:firstRow="0" w:lastRow="0" w:firstColumn="0" w:lastColumn="0" w:noHBand="0" w:noVBand="0"/>
      </w:tblPr>
      <w:tblGrid>
        <w:gridCol w:w="2466"/>
        <w:gridCol w:w="7066"/>
      </w:tblGrid>
      <w:tr w:rsidR="00F068C6" w:rsidRPr="00BB7424" w14:paraId="17B22218" w14:textId="77777777" w:rsidTr="3869CDEC">
        <w:trPr>
          <w:cantSplit/>
        </w:trPr>
        <w:tc>
          <w:tcPr>
            <w:tcW w:w="2466" w:type="dxa"/>
            <w:tcBorders>
              <w:top w:val="nil"/>
              <w:left w:val="nil"/>
              <w:bottom w:val="nil"/>
              <w:right w:val="nil"/>
            </w:tcBorders>
          </w:tcPr>
          <w:p w14:paraId="218B31DA" w14:textId="77777777" w:rsidR="00F068C6" w:rsidRPr="00BB7424" w:rsidRDefault="00F068C6" w:rsidP="005A367B">
            <w:pPr>
              <w:tabs>
                <w:tab w:val="left" w:pos="5040"/>
                <w:tab w:val="left" w:pos="6300"/>
              </w:tabs>
              <w:spacing w:after="220"/>
              <w:rPr>
                <w:b/>
                <w:bCs/>
                <w:sz w:val="22"/>
                <w:szCs w:val="22"/>
              </w:rPr>
            </w:pPr>
            <w:r w:rsidRPr="00BB7424">
              <w:rPr>
                <w:b/>
                <w:bCs/>
                <w:sz w:val="22"/>
                <w:szCs w:val="22"/>
              </w:rPr>
              <w:t>SCHOOL:</w:t>
            </w:r>
          </w:p>
        </w:tc>
        <w:tc>
          <w:tcPr>
            <w:tcW w:w="7066" w:type="dxa"/>
            <w:tcBorders>
              <w:top w:val="nil"/>
              <w:left w:val="nil"/>
              <w:bottom w:val="nil"/>
              <w:right w:val="nil"/>
            </w:tcBorders>
          </w:tcPr>
          <w:p w14:paraId="27BB4C19" w14:textId="5E8E9539" w:rsidR="00F068C6" w:rsidRPr="00BB7424" w:rsidRDefault="00EA67C7">
            <w:pPr>
              <w:tabs>
                <w:tab w:val="left" w:pos="5040"/>
                <w:tab w:val="left" w:pos="6300"/>
              </w:tabs>
              <w:spacing w:after="220"/>
              <w:rPr>
                <w:sz w:val="22"/>
                <w:szCs w:val="22"/>
              </w:rPr>
            </w:pPr>
            <w:r>
              <w:rPr>
                <w:sz w:val="22"/>
                <w:szCs w:val="22"/>
              </w:rPr>
              <w:t>Newcastle Bridges School</w:t>
            </w:r>
          </w:p>
        </w:tc>
      </w:tr>
      <w:tr w:rsidR="00F068C6" w:rsidRPr="00BB7424" w14:paraId="75FF67EA" w14:textId="77777777" w:rsidTr="3869CDEC">
        <w:trPr>
          <w:cantSplit/>
        </w:trPr>
        <w:tc>
          <w:tcPr>
            <w:tcW w:w="2466" w:type="dxa"/>
            <w:tcBorders>
              <w:top w:val="nil"/>
              <w:left w:val="nil"/>
              <w:bottom w:val="nil"/>
              <w:right w:val="nil"/>
            </w:tcBorders>
          </w:tcPr>
          <w:p w14:paraId="0C46490B" w14:textId="77777777" w:rsidR="00F068C6" w:rsidRPr="00BB7424" w:rsidRDefault="00F068C6">
            <w:pPr>
              <w:tabs>
                <w:tab w:val="left" w:pos="5040"/>
                <w:tab w:val="left" w:pos="6300"/>
              </w:tabs>
              <w:spacing w:after="220"/>
              <w:rPr>
                <w:b/>
                <w:bCs/>
                <w:sz w:val="22"/>
                <w:szCs w:val="22"/>
              </w:rPr>
            </w:pPr>
            <w:r w:rsidRPr="00BB7424">
              <w:rPr>
                <w:b/>
                <w:bCs/>
                <w:sz w:val="22"/>
                <w:szCs w:val="22"/>
              </w:rPr>
              <w:t>POST TITLE:</w:t>
            </w:r>
          </w:p>
        </w:tc>
        <w:tc>
          <w:tcPr>
            <w:tcW w:w="7066" w:type="dxa"/>
            <w:tcBorders>
              <w:top w:val="nil"/>
              <w:left w:val="nil"/>
              <w:bottom w:val="nil"/>
              <w:right w:val="nil"/>
            </w:tcBorders>
          </w:tcPr>
          <w:p w14:paraId="29F32D17" w14:textId="0814EA4F" w:rsidR="00F068C6" w:rsidRPr="00BB7424" w:rsidRDefault="008D6E28">
            <w:pPr>
              <w:tabs>
                <w:tab w:val="left" w:pos="5040"/>
                <w:tab w:val="left" w:pos="6300"/>
              </w:tabs>
              <w:spacing w:after="220"/>
              <w:rPr>
                <w:sz w:val="22"/>
                <w:szCs w:val="22"/>
              </w:rPr>
            </w:pPr>
            <w:r>
              <w:rPr>
                <w:sz w:val="22"/>
                <w:szCs w:val="22"/>
              </w:rPr>
              <w:t xml:space="preserve"> </w:t>
            </w:r>
            <w:r w:rsidR="00F707CD" w:rsidRPr="00BB7424">
              <w:rPr>
                <w:sz w:val="22"/>
                <w:szCs w:val="22"/>
              </w:rPr>
              <w:t>Te</w:t>
            </w:r>
            <w:r w:rsidR="00BB7424" w:rsidRPr="00BB7424">
              <w:rPr>
                <w:sz w:val="22"/>
                <w:szCs w:val="22"/>
              </w:rPr>
              <w:t>aching &amp; Learning Assistant</w:t>
            </w:r>
          </w:p>
        </w:tc>
      </w:tr>
      <w:tr w:rsidR="00F068C6" w:rsidRPr="00BB7424" w14:paraId="66B8DEF8" w14:textId="77777777" w:rsidTr="3869CDEC">
        <w:trPr>
          <w:cantSplit/>
        </w:trPr>
        <w:tc>
          <w:tcPr>
            <w:tcW w:w="2466" w:type="dxa"/>
            <w:tcBorders>
              <w:top w:val="nil"/>
              <w:left w:val="nil"/>
              <w:bottom w:val="nil"/>
              <w:right w:val="nil"/>
            </w:tcBorders>
          </w:tcPr>
          <w:p w14:paraId="70B9336C" w14:textId="77777777" w:rsidR="00F068C6" w:rsidRPr="00BB7424" w:rsidRDefault="00F068C6">
            <w:pPr>
              <w:tabs>
                <w:tab w:val="left" w:pos="5040"/>
                <w:tab w:val="left" w:pos="6300"/>
              </w:tabs>
              <w:spacing w:after="220"/>
              <w:rPr>
                <w:b/>
                <w:bCs/>
                <w:sz w:val="22"/>
                <w:szCs w:val="22"/>
              </w:rPr>
            </w:pPr>
            <w:r w:rsidRPr="00BB7424">
              <w:rPr>
                <w:b/>
                <w:bCs/>
                <w:sz w:val="22"/>
                <w:szCs w:val="22"/>
              </w:rPr>
              <w:t>GRADE:</w:t>
            </w:r>
          </w:p>
        </w:tc>
        <w:tc>
          <w:tcPr>
            <w:tcW w:w="7066" w:type="dxa"/>
            <w:tcBorders>
              <w:top w:val="nil"/>
              <w:left w:val="nil"/>
              <w:bottom w:val="nil"/>
              <w:right w:val="nil"/>
            </w:tcBorders>
          </w:tcPr>
          <w:p w14:paraId="658E8F92" w14:textId="77777777" w:rsidR="00F068C6" w:rsidRPr="00BB7424" w:rsidRDefault="00571125">
            <w:pPr>
              <w:tabs>
                <w:tab w:val="left" w:pos="5040"/>
                <w:tab w:val="left" w:pos="6300"/>
              </w:tabs>
              <w:spacing w:after="220"/>
              <w:rPr>
                <w:sz w:val="22"/>
                <w:szCs w:val="22"/>
              </w:rPr>
            </w:pPr>
            <w:r w:rsidRPr="00BB7424">
              <w:rPr>
                <w:sz w:val="22"/>
                <w:szCs w:val="22"/>
              </w:rPr>
              <w:t>N5</w:t>
            </w:r>
          </w:p>
        </w:tc>
      </w:tr>
      <w:tr w:rsidR="00F068C6" w:rsidRPr="00BB7424" w14:paraId="27EBF32A" w14:textId="77777777" w:rsidTr="3869CDEC">
        <w:trPr>
          <w:cantSplit/>
        </w:trPr>
        <w:tc>
          <w:tcPr>
            <w:tcW w:w="2466" w:type="dxa"/>
            <w:tcBorders>
              <w:top w:val="nil"/>
              <w:left w:val="nil"/>
              <w:bottom w:val="nil"/>
              <w:right w:val="nil"/>
            </w:tcBorders>
          </w:tcPr>
          <w:p w14:paraId="6A427573" w14:textId="77777777" w:rsidR="00F068C6" w:rsidRPr="00BB7424" w:rsidRDefault="00F068C6">
            <w:pPr>
              <w:tabs>
                <w:tab w:val="left" w:pos="5040"/>
                <w:tab w:val="left" w:pos="6300"/>
              </w:tabs>
              <w:spacing w:after="220"/>
              <w:rPr>
                <w:b/>
                <w:bCs/>
                <w:sz w:val="22"/>
                <w:szCs w:val="22"/>
              </w:rPr>
            </w:pPr>
            <w:r w:rsidRPr="00BB7424">
              <w:rPr>
                <w:b/>
                <w:bCs/>
                <w:sz w:val="22"/>
                <w:szCs w:val="22"/>
              </w:rPr>
              <w:t>RESPONSIBLE TO:</w:t>
            </w:r>
          </w:p>
        </w:tc>
        <w:tc>
          <w:tcPr>
            <w:tcW w:w="7066" w:type="dxa"/>
            <w:tcBorders>
              <w:top w:val="nil"/>
              <w:left w:val="nil"/>
              <w:bottom w:val="nil"/>
              <w:right w:val="nil"/>
            </w:tcBorders>
          </w:tcPr>
          <w:p w14:paraId="7A1056E7" w14:textId="77777777" w:rsidR="00F068C6" w:rsidRPr="00BB7424" w:rsidRDefault="00F068C6">
            <w:pPr>
              <w:tabs>
                <w:tab w:val="left" w:pos="5040"/>
                <w:tab w:val="left" w:pos="6300"/>
              </w:tabs>
              <w:spacing w:after="220"/>
              <w:rPr>
                <w:sz w:val="22"/>
                <w:szCs w:val="22"/>
              </w:rPr>
            </w:pPr>
            <w:r w:rsidRPr="00BB7424">
              <w:rPr>
                <w:sz w:val="22"/>
                <w:szCs w:val="22"/>
              </w:rPr>
              <w:t xml:space="preserve">Head Teacher </w:t>
            </w:r>
          </w:p>
        </w:tc>
      </w:tr>
      <w:tr w:rsidR="00F068C6" w:rsidRPr="00BB7424" w14:paraId="41FBAF01" w14:textId="77777777" w:rsidTr="3869CDEC">
        <w:trPr>
          <w:cantSplit/>
        </w:trPr>
        <w:tc>
          <w:tcPr>
            <w:tcW w:w="2466" w:type="dxa"/>
            <w:tcBorders>
              <w:top w:val="nil"/>
              <w:left w:val="nil"/>
              <w:bottom w:val="nil"/>
              <w:right w:val="nil"/>
            </w:tcBorders>
          </w:tcPr>
          <w:p w14:paraId="02DBA7D4" w14:textId="77777777" w:rsidR="00F068C6" w:rsidRPr="00BB7424" w:rsidRDefault="00F068C6">
            <w:pPr>
              <w:tabs>
                <w:tab w:val="left" w:pos="5040"/>
                <w:tab w:val="left" w:pos="6300"/>
              </w:tabs>
              <w:spacing w:after="220"/>
              <w:rPr>
                <w:b/>
                <w:bCs/>
                <w:sz w:val="22"/>
                <w:szCs w:val="22"/>
              </w:rPr>
            </w:pPr>
            <w:r w:rsidRPr="00BB7424">
              <w:rPr>
                <w:b/>
                <w:bCs/>
                <w:sz w:val="22"/>
                <w:szCs w:val="22"/>
              </w:rPr>
              <w:t>RESPONSIBLE FOR:</w:t>
            </w:r>
          </w:p>
        </w:tc>
        <w:tc>
          <w:tcPr>
            <w:tcW w:w="7066" w:type="dxa"/>
            <w:tcBorders>
              <w:top w:val="nil"/>
              <w:left w:val="nil"/>
              <w:bottom w:val="nil"/>
              <w:right w:val="nil"/>
            </w:tcBorders>
          </w:tcPr>
          <w:p w14:paraId="629D792A" w14:textId="77777777" w:rsidR="00F068C6" w:rsidRPr="00BB7424" w:rsidRDefault="00F068C6">
            <w:pPr>
              <w:tabs>
                <w:tab w:val="left" w:pos="5040"/>
                <w:tab w:val="left" w:pos="6300"/>
              </w:tabs>
              <w:spacing w:after="220"/>
              <w:rPr>
                <w:sz w:val="22"/>
                <w:szCs w:val="22"/>
              </w:rPr>
            </w:pPr>
            <w:r w:rsidRPr="00BB7424">
              <w:rPr>
                <w:sz w:val="22"/>
                <w:szCs w:val="22"/>
              </w:rPr>
              <w:t>N/A</w:t>
            </w:r>
          </w:p>
        </w:tc>
      </w:tr>
      <w:tr w:rsidR="00F068C6" w:rsidRPr="00BB7424" w14:paraId="6E7B8D98" w14:textId="77777777" w:rsidTr="3869CDEC">
        <w:trPr>
          <w:cantSplit/>
        </w:trPr>
        <w:tc>
          <w:tcPr>
            <w:tcW w:w="2466" w:type="dxa"/>
            <w:tcBorders>
              <w:top w:val="nil"/>
              <w:left w:val="nil"/>
              <w:bottom w:val="nil"/>
              <w:right w:val="nil"/>
            </w:tcBorders>
          </w:tcPr>
          <w:p w14:paraId="1CBEEA25" w14:textId="77777777" w:rsidR="00F068C6" w:rsidRPr="00BB7424" w:rsidRDefault="00F068C6">
            <w:pPr>
              <w:tabs>
                <w:tab w:val="left" w:pos="5040"/>
                <w:tab w:val="left" w:pos="6300"/>
              </w:tabs>
              <w:spacing w:after="220"/>
              <w:rPr>
                <w:b/>
                <w:bCs/>
                <w:sz w:val="22"/>
                <w:szCs w:val="22"/>
              </w:rPr>
            </w:pPr>
            <w:r w:rsidRPr="00BB7424">
              <w:rPr>
                <w:b/>
                <w:bCs/>
                <w:sz w:val="22"/>
                <w:szCs w:val="22"/>
              </w:rPr>
              <w:t>JOB PURPOSE:</w:t>
            </w:r>
          </w:p>
        </w:tc>
        <w:tc>
          <w:tcPr>
            <w:tcW w:w="7066" w:type="dxa"/>
            <w:tcBorders>
              <w:top w:val="nil"/>
              <w:left w:val="nil"/>
              <w:bottom w:val="nil"/>
              <w:right w:val="nil"/>
            </w:tcBorders>
          </w:tcPr>
          <w:p w14:paraId="20666212" w14:textId="77777777" w:rsidR="00F068C6" w:rsidRPr="00BB7424" w:rsidRDefault="00F068C6">
            <w:pPr>
              <w:tabs>
                <w:tab w:val="left" w:pos="5040"/>
                <w:tab w:val="left" w:pos="6300"/>
              </w:tabs>
              <w:spacing w:after="220"/>
              <w:rPr>
                <w:sz w:val="22"/>
                <w:szCs w:val="22"/>
              </w:rPr>
            </w:pPr>
            <w:r w:rsidRPr="00BB7424">
              <w:rPr>
                <w:sz w:val="22"/>
                <w:szCs w:val="22"/>
              </w:rPr>
              <w:t>To provide classroom support to pupils through individual and small group work in close collaboration with other school staff and supporting professionals.</w:t>
            </w:r>
          </w:p>
        </w:tc>
      </w:tr>
      <w:tr w:rsidR="00F068C6" w:rsidRPr="00BB7424" w14:paraId="67A3BDE0" w14:textId="77777777" w:rsidTr="3869CDEC">
        <w:trPr>
          <w:cantSplit/>
        </w:trPr>
        <w:tc>
          <w:tcPr>
            <w:tcW w:w="2466" w:type="dxa"/>
            <w:tcBorders>
              <w:top w:val="nil"/>
              <w:left w:val="nil"/>
              <w:bottom w:val="nil"/>
              <w:right w:val="nil"/>
            </w:tcBorders>
          </w:tcPr>
          <w:p w14:paraId="2416DC91" w14:textId="77777777" w:rsidR="00F068C6" w:rsidRPr="00BB7424" w:rsidRDefault="00F068C6">
            <w:pPr>
              <w:tabs>
                <w:tab w:val="left" w:pos="5040"/>
                <w:tab w:val="left" w:pos="6300"/>
              </w:tabs>
              <w:spacing w:after="220"/>
              <w:rPr>
                <w:b/>
                <w:bCs/>
                <w:sz w:val="22"/>
                <w:szCs w:val="22"/>
              </w:rPr>
            </w:pPr>
            <w:r w:rsidRPr="00BB7424">
              <w:rPr>
                <w:b/>
                <w:bCs/>
                <w:sz w:val="22"/>
                <w:szCs w:val="22"/>
              </w:rPr>
              <w:t>MAIN DUTIES</w:t>
            </w:r>
            <w:r w:rsidRPr="00BB7424">
              <w:rPr>
                <w:sz w:val="22"/>
                <w:szCs w:val="22"/>
              </w:rPr>
              <w:t>:</w:t>
            </w:r>
          </w:p>
        </w:tc>
        <w:tc>
          <w:tcPr>
            <w:tcW w:w="7066" w:type="dxa"/>
            <w:tcBorders>
              <w:top w:val="nil"/>
              <w:left w:val="nil"/>
              <w:bottom w:val="nil"/>
              <w:right w:val="nil"/>
            </w:tcBorders>
          </w:tcPr>
          <w:p w14:paraId="2A9F6389" w14:textId="77777777" w:rsidR="00F068C6" w:rsidRPr="00BB7424" w:rsidRDefault="00F068C6">
            <w:pPr>
              <w:pStyle w:val="Header"/>
              <w:tabs>
                <w:tab w:val="clear" w:pos="4153"/>
                <w:tab w:val="clear" w:pos="8306"/>
                <w:tab w:val="left" w:pos="5040"/>
                <w:tab w:val="left" w:pos="6300"/>
              </w:tabs>
              <w:spacing w:after="220"/>
              <w:rPr>
                <w:sz w:val="22"/>
                <w:szCs w:val="22"/>
              </w:rPr>
            </w:pPr>
            <w:r w:rsidRPr="00BB7424">
              <w:rPr>
                <w:sz w:val="22"/>
                <w:szCs w:val="22"/>
              </w:rPr>
              <w:t>The following list is typical of the level of duties which the post holder will be expected to perform.  It is not necessarily exhaustive and other duties of a similar type and level may be required from time to time.</w:t>
            </w:r>
          </w:p>
        </w:tc>
      </w:tr>
    </w:tbl>
    <w:p w14:paraId="72A3D3EC" w14:textId="77777777" w:rsidR="00F068C6" w:rsidRPr="00BB7424" w:rsidRDefault="00F068C6">
      <w:pPr>
        <w:rPr>
          <w:sz w:val="22"/>
          <w:szCs w:val="22"/>
        </w:rPr>
      </w:pPr>
    </w:p>
    <w:p w14:paraId="42E160B1" w14:textId="77777777" w:rsidR="00F068C6" w:rsidRPr="00BB7424" w:rsidRDefault="00F068C6" w:rsidP="00BB7424">
      <w:pPr>
        <w:numPr>
          <w:ilvl w:val="0"/>
          <w:numId w:val="3"/>
        </w:numPr>
        <w:jc w:val="both"/>
        <w:rPr>
          <w:b/>
          <w:bCs/>
          <w:sz w:val="22"/>
          <w:szCs w:val="22"/>
        </w:rPr>
      </w:pPr>
      <w:r w:rsidRPr="00BB7424">
        <w:rPr>
          <w:b/>
          <w:bCs/>
          <w:sz w:val="22"/>
          <w:szCs w:val="22"/>
        </w:rPr>
        <w:t xml:space="preserve">      General</w:t>
      </w:r>
    </w:p>
    <w:p w14:paraId="0D0B940D" w14:textId="77777777" w:rsidR="00F068C6" w:rsidRPr="00BB7424" w:rsidRDefault="00F068C6" w:rsidP="00BB7424">
      <w:pPr>
        <w:jc w:val="both"/>
        <w:rPr>
          <w:b/>
          <w:bCs/>
          <w:sz w:val="16"/>
          <w:szCs w:val="16"/>
        </w:rPr>
      </w:pPr>
    </w:p>
    <w:p w14:paraId="03182D77" w14:textId="77777777" w:rsidR="00F068C6" w:rsidRPr="00BB7424" w:rsidRDefault="00F068C6" w:rsidP="00BB7424">
      <w:pPr>
        <w:numPr>
          <w:ilvl w:val="0"/>
          <w:numId w:val="1"/>
        </w:numPr>
        <w:jc w:val="both"/>
        <w:rPr>
          <w:sz w:val="22"/>
          <w:szCs w:val="22"/>
        </w:rPr>
      </w:pPr>
      <w:r w:rsidRPr="00BB7424">
        <w:rPr>
          <w:sz w:val="22"/>
          <w:szCs w:val="22"/>
        </w:rPr>
        <w:t>Supporting the teacher in the general management of the classroom.</w:t>
      </w:r>
    </w:p>
    <w:p w14:paraId="4495B47C" w14:textId="77777777" w:rsidR="00F068C6" w:rsidRPr="00BB7424" w:rsidRDefault="00F068C6" w:rsidP="00BB7424">
      <w:pPr>
        <w:numPr>
          <w:ilvl w:val="0"/>
          <w:numId w:val="1"/>
        </w:numPr>
        <w:ind w:right="-313"/>
        <w:jc w:val="both"/>
        <w:rPr>
          <w:sz w:val="22"/>
          <w:szCs w:val="22"/>
        </w:rPr>
      </w:pPr>
      <w:r w:rsidRPr="00BB7424">
        <w:rPr>
          <w:sz w:val="22"/>
          <w:szCs w:val="22"/>
        </w:rPr>
        <w:t>Undertaking activities, as directed by the teacher, with individuals or small groups of pupils.</w:t>
      </w:r>
    </w:p>
    <w:p w14:paraId="51C3F8CE" w14:textId="77777777" w:rsidR="00F068C6" w:rsidRPr="00BB7424" w:rsidRDefault="00F068C6" w:rsidP="00BB7424">
      <w:pPr>
        <w:numPr>
          <w:ilvl w:val="0"/>
          <w:numId w:val="1"/>
        </w:numPr>
        <w:jc w:val="both"/>
        <w:rPr>
          <w:sz w:val="22"/>
          <w:szCs w:val="22"/>
        </w:rPr>
      </w:pPr>
      <w:r w:rsidRPr="00BB7424">
        <w:rPr>
          <w:sz w:val="22"/>
          <w:szCs w:val="22"/>
        </w:rPr>
        <w:t>Provide clerical and administrative support, e.g. administer coursework and prepare work sheets.</w:t>
      </w:r>
    </w:p>
    <w:p w14:paraId="2519A224" w14:textId="3FDC3732" w:rsidR="00F068C6" w:rsidRPr="00BB7424" w:rsidRDefault="00F068C6" w:rsidP="00BB7424">
      <w:pPr>
        <w:numPr>
          <w:ilvl w:val="0"/>
          <w:numId w:val="1"/>
        </w:numPr>
        <w:jc w:val="both"/>
        <w:rPr>
          <w:sz w:val="22"/>
          <w:szCs w:val="22"/>
        </w:rPr>
      </w:pPr>
      <w:r w:rsidRPr="00BB7424">
        <w:rPr>
          <w:sz w:val="22"/>
          <w:szCs w:val="22"/>
        </w:rPr>
        <w:t>Su</w:t>
      </w:r>
      <w:r w:rsidR="007F15FC">
        <w:rPr>
          <w:sz w:val="22"/>
          <w:szCs w:val="22"/>
        </w:rPr>
        <w:t xml:space="preserve">pervising groups of pupils </w:t>
      </w:r>
      <w:r w:rsidRPr="00BB7424">
        <w:rPr>
          <w:sz w:val="22"/>
          <w:szCs w:val="22"/>
        </w:rPr>
        <w:t>and participating in general activ</w:t>
      </w:r>
      <w:r w:rsidR="007F15FC">
        <w:rPr>
          <w:sz w:val="22"/>
          <w:szCs w:val="22"/>
        </w:rPr>
        <w:t>ities including giving appropriate</w:t>
      </w:r>
      <w:r w:rsidRPr="00BB7424">
        <w:rPr>
          <w:sz w:val="22"/>
          <w:szCs w:val="22"/>
        </w:rPr>
        <w:t xml:space="preserve"> support and</w:t>
      </w:r>
      <w:r w:rsidR="007F15FC">
        <w:rPr>
          <w:sz w:val="22"/>
          <w:szCs w:val="22"/>
        </w:rPr>
        <w:t xml:space="preserve"> intervention</w:t>
      </w:r>
      <w:r w:rsidRPr="00BB7424">
        <w:rPr>
          <w:sz w:val="22"/>
          <w:szCs w:val="22"/>
        </w:rPr>
        <w:t>.</w:t>
      </w:r>
    </w:p>
    <w:p w14:paraId="5E9574D7" w14:textId="77777777" w:rsidR="00F068C6" w:rsidRPr="00BB7424" w:rsidRDefault="00F068C6" w:rsidP="00BB7424">
      <w:pPr>
        <w:jc w:val="both"/>
        <w:rPr>
          <w:sz w:val="22"/>
          <w:szCs w:val="22"/>
        </w:rPr>
      </w:pPr>
      <w:r w:rsidRPr="00BB7424">
        <w:rPr>
          <w:sz w:val="22"/>
          <w:szCs w:val="22"/>
        </w:rPr>
        <w:t>5</w:t>
      </w:r>
      <w:r w:rsidRPr="00BB7424">
        <w:rPr>
          <w:sz w:val="22"/>
          <w:szCs w:val="22"/>
        </w:rPr>
        <w:tab/>
        <w:t>Taking a responsibility to support a curriculum subject or</w:t>
      </w:r>
      <w:r w:rsidR="00BB7424" w:rsidRPr="00BB7424">
        <w:rPr>
          <w:sz w:val="22"/>
          <w:szCs w:val="22"/>
        </w:rPr>
        <w:t xml:space="preserve"> other requirement for the care </w:t>
      </w:r>
      <w:r w:rsidR="00BB7424" w:rsidRPr="00BB7424">
        <w:rPr>
          <w:sz w:val="22"/>
          <w:szCs w:val="22"/>
        </w:rPr>
        <w:tab/>
      </w:r>
      <w:r w:rsidRPr="00BB7424">
        <w:rPr>
          <w:sz w:val="22"/>
          <w:szCs w:val="22"/>
        </w:rPr>
        <w:t>and support of pupils.</w:t>
      </w:r>
    </w:p>
    <w:p w14:paraId="0E27B00A" w14:textId="77777777" w:rsidR="00F068C6" w:rsidRPr="00BB7424" w:rsidRDefault="00F068C6" w:rsidP="00BB7424">
      <w:pPr>
        <w:jc w:val="both"/>
        <w:rPr>
          <w:sz w:val="22"/>
          <w:szCs w:val="22"/>
        </w:rPr>
      </w:pPr>
    </w:p>
    <w:p w14:paraId="4EF86E86" w14:textId="77777777" w:rsidR="00F068C6" w:rsidRPr="00BB7424" w:rsidRDefault="00F068C6" w:rsidP="00BB7424">
      <w:pPr>
        <w:numPr>
          <w:ilvl w:val="0"/>
          <w:numId w:val="3"/>
        </w:numPr>
        <w:jc w:val="both"/>
        <w:rPr>
          <w:b/>
          <w:bCs/>
          <w:sz w:val="22"/>
          <w:szCs w:val="22"/>
        </w:rPr>
      </w:pPr>
      <w:r w:rsidRPr="00BB7424">
        <w:rPr>
          <w:b/>
          <w:bCs/>
          <w:sz w:val="22"/>
          <w:szCs w:val="22"/>
        </w:rPr>
        <w:t xml:space="preserve">      Classroom Organisation</w:t>
      </w:r>
    </w:p>
    <w:p w14:paraId="60061E4C" w14:textId="77777777" w:rsidR="00F068C6" w:rsidRPr="00BB7424" w:rsidRDefault="00F068C6" w:rsidP="00BB7424">
      <w:pPr>
        <w:jc w:val="both"/>
        <w:rPr>
          <w:b/>
          <w:bCs/>
          <w:sz w:val="16"/>
          <w:szCs w:val="16"/>
        </w:rPr>
      </w:pPr>
    </w:p>
    <w:p w14:paraId="189912EF" w14:textId="661DA0C8" w:rsidR="00F068C6" w:rsidRPr="00BB7424" w:rsidRDefault="00F068C6" w:rsidP="007F15FC">
      <w:pPr>
        <w:pStyle w:val="BodyTextIndent"/>
        <w:rPr>
          <w:sz w:val="22"/>
          <w:szCs w:val="22"/>
        </w:rPr>
      </w:pPr>
      <w:r w:rsidRPr="00BB7424">
        <w:rPr>
          <w:sz w:val="22"/>
          <w:szCs w:val="22"/>
        </w:rPr>
        <w:t>1</w:t>
      </w:r>
      <w:r w:rsidRPr="00BB7424">
        <w:rPr>
          <w:sz w:val="22"/>
          <w:szCs w:val="22"/>
        </w:rPr>
        <w:tab/>
        <w:t>To be r</w:t>
      </w:r>
      <w:r w:rsidR="007F15FC">
        <w:rPr>
          <w:sz w:val="22"/>
          <w:szCs w:val="22"/>
        </w:rPr>
        <w:t>esponsible for the organisation of the classroom and management of resources.</w:t>
      </w:r>
      <w:r w:rsidRPr="00BB7424">
        <w:rPr>
          <w:sz w:val="22"/>
          <w:szCs w:val="22"/>
        </w:rPr>
        <w:t xml:space="preserve"> </w:t>
      </w:r>
    </w:p>
    <w:p w14:paraId="16B069D5" w14:textId="507005C7" w:rsidR="00F068C6" w:rsidRPr="00BB7424" w:rsidRDefault="007F15FC" w:rsidP="00BB7424">
      <w:pPr>
        <w:ind w:left="720" w:hanging="720"/>
        <w:jc w:val="both"/>
        <w:rPr>
          <w:sz w:val="22"/>
          <w:szCs w:val="22"/>
        </w:rPr>
      </w:pPr>
      <w:r>
        <w:rPr>
          <w:sz w:val="22"/>
          <w:szCs w:val="22"/>
        </w:rPr>
        <w:t>2</w:t>
      </w:r>
      <w:r w:rsidR="00F068C6" w:rsidRPr="00BB7424">
        <w:rPr>
          <w:sz w:val="22"/>
          <w:szCs w:val="22"/>
        </w:rPr>
        <w:tab/>
        <w:t>Preparing pupils’ work for display in the classroom and around the school.</w:t>
      </w:r>
    </w:p>
    <w:p w14:paraId="4A84FFCD" w14:textId="61352297" w:rsidR="00F068C6" w:rsidRPr="00BB7424" w:rsidRDefault="007F15FC" w:rsidP="00BB7424">
      <w:pPr>
        <w:ind w:left="720" w:hanging="720"/>
        <w:jc w:val="both"/>
        <w:rPr>
          <w:sz w:val="22"/>
          <w:szCs w:val="22"/>
        </w:rPr>
      </w:pPr>
      <w:r>
        <w:rPr>
          <w:sz w:val="22"/>
          <w:szCs w:val="22"/>
        </w:rPr>
        <w:t>3</w:t>
      </w:r>
      <w:r>
        <w:rPr>
          <w:sz w:val="22"/>
          <w:szCs w:val="22"/>
        </w:rPr>
        <w:tab/>
        <w:t>To demonstrate</w:t>
      </w:r>
      <w:r w:rsidR="00F068C6" w:rsidRPr="00BB7424">
        <w:rPr>
          <w:sz w:val="22"/>
          <w:szCs w:val="22"/>
        </w:rPr>
        <w:t xml:space="preserve"> creativity in assisting with the practical resourcing of the classroom.</w:t>
      </w:r>
    </w:p>
    <w:p w14:paraId="44EAFD9C" w14:textId="77777777" w:rsidR="00F068C6" w:rsidRPr="00BB7424" w:rsidRDefault="00F068C6" w:rsidP="00BB7424">
      <w:pPr>
        <w:jc w:val="both"/>
        <w:rPr>
          <w:sz w:val="22"/>
          <w:szCs w:val="22"/>
        </w:rPr>
      </w:pPr>
    </w:p>
    <w:p w14:paraId="451A1F9D" w14:textId="77777777" w:rsidR="00F068C6" w:rsidRPr="00BB7424" w:rsidRDefault="00F068C6" w:rsidP="00BB7424">
      <w:pPr>
        <w:jc w:val="both"/>
        <w:rPr>
          <w:b/>
          <w:bCs/>
          <w:sz w:val="22"/>
          <w:szCs w:val="22"/>
        </w:rPr>
      </w:pPr>
      <w:r w:rsidRPr="00BB7424">
        <w:rPr>
          <w:b/>
          <w:bCs/>
          <w:sz w:val="22"/>
          <w:szCs w:val="22"/>
        </w:rPr>
        <w:t>(c)</w:t>
      </w:r>
      <w:r w:rsidRPr="00BB7424">
        <w:rPr>
          <w:b/>
          <w:bCs/>
          <w:sz w:val="22"/>
          <w:szCs w:val="22"/>
        </w:rPr>
        <w:tab/>
        <w:t>Pupil Support</w:t>
      </w:r>
    </w:p>
    <w:p w14:paraId="4B94D5A5" w14:textId="77777777" w:rsidR="00F068C6" w:rsidRPr="00BB7424" w:rsidRDefault="00F068C6" w:rsidP="00BB7424">
      <w:pPr>
        <w:jc w:val="both"/>
        <w:rPr>
          <w:b/>
          <w:bCs/>
          <w:sz w:val="16"/>
          <w:szCs w:val="16"/>
        </w:rPr>
      </w:pPr>
    </w:p>
    <w:p w14:paraId="0FE24C32" w14:textId="77777777" w:rsidR="00F068C6" w:rsidRPr="00BB7424" w:rsidRDefault="00F068C6" w:rsidP="00BB7424">
      <w:pPr>
        <w:numPr>
          <w:ilvl w:val="0"/>
          <w:numId w:val="5"/>
        </w:numPr>
        <w:ind w:left="720" w:right="-223" w:hanging="720"/>
        <w:jc w:val="both"/>
        <w:rPr>
          <w:sz w:val="22"/>
          <w:szCs w:val="22"/>
        </w:rPr>
      </w:pPr>
      <w:r w:rsidRPr="00BB7424">
        <w:rPr>
          <w:sz w:val="22"/>
          <w:szCs w:val="22"/>
        </w:rPr>
        <w:tab/>
        <w:t>Working with pupils directly on curriculum related tasks under the direction of the teacher.</w:t>
      </w:r>
    </w:p>
    <w:p w14:paraId="2D4DEBC1" w14:textId="77777777" w:rsidR="00F068C6" w:rsidRPr="00BB7424" w:rsidRDefault="00F068C6" w:rsidP="00BB7424">
      <w:pPr>
        <w:numPr>
          <w:ilvl w:val="0"/>
          <w:numId w:val="5"/>
        </w:numPr>
        <w:ind w:left="720" w:right="-43" w:hanging="720"/>
        <w:jc w:val="both"/>
        <w:rPr>
          <w:sz w:val="22"/>
          <w:szCs w:val="22"/>
        </w:rPr>
      </w:pPr>
      <w:r w:rsidRPr="00BB7424">
        <w:rPr>
          <w:sz w:val="22"/>
          <w:szCs w:val="22"/>
        </w:rPr>
        <w:tab/>
        <w:t>Contributing to the delivery of all aspects of the curriculum and support for pupils, including assessment, recording and reporting procedures and the maintenance of Individual Education Plans (IEPs), including the preparation of reports and reviews under the guidance of a designated teacher.</w:t>
      </w:r>
    </w:p>
    <w:p w14:paraId="55407871" w14:textId="77777777" w:rsidR="00F068C6" w:rsidRPr="00BB7424" w:rsidRDefault="00F068C6" w:rsidP="00BB7424">
      <w:pPr>
        <w:numPr>
          <w:ilvl w:val="0"/>
          <w:numId w:val="5"/>
        </w:numPr>
        <w:ind w:left="720" w:hanging="720"/>
        <w:jc w:val="both"/>
        <w:rPr>
          <w:sz w:val="22"/>
          <w:szCs w:val="22"/>
        </w:rPr>
      </w:pPr>
      <w:r w:rsidRPr="00BB7424">
        <w:rPr>
          <w:sz w:val="22"/>
          <w:szCs w:val="22"/>
        </w:rPr>
        <w:tab/>
        <w:t>Giving relevant feedback to the teacher regarding the social, emotional and physical needs of pupils thus offering the teacher support in their assessment.</w:t>
      </w:r>
    </w:p>
    <w:p w14:paraId="6EB71E62" w14:textId="4A9682B3" w:rsidR="00F068C6" w:rsidRPr="00BB7424" w:rsidRDefault="00F068C6" w:rsidP="00BB7424">
      <w:pPr>
        <w:numPr>
          <w:ilvl w:val="0"/>
          <w:numId w:val="5"/>
        </w:numPr>
        <w:ind w:left="720" w:hanging="720"/>
        <w:jc w:val="both"/>
        <w:rPr>
          <w:sz w:val="22"/>
          <w:szCs w:val="22"/>
        </w:rPr>
      </w:pPr>
      <w:r w:rsidRPr="00BB7424">
        <w:rPr>
          <w:sz w:val="22"/>
          <w:szCs w:val="22"/>
        </w:rPr>
        <w:tab/>
        <w:t xml:space="preserve">Taking an active role in liaising with external agencies and preparing reports </w:t>
      </w:r>
      <w:r w:rsidR="007F15FC">
        <w:rPr>
          <w:sz w:val="22"/>
          <w:szCs w:val="22"/>
        </w:rPr>
        <w:t>for and contributing to reviews, as directed by the teacher.</w:t>
      </w:r>
    </w:p>
    <w:p w14:paraId="5B318CAD" w14:textId="77777777" w:rsidR="00F068C6" w:rsidRPr="00BB7424" w:rsidRDefault="00F068C6" w:rsidP="00BB7424">
      <w:pPr>
        <w:numPr>
          <w:ilvl w:val="0"/>
          <w:numId w:val="5"/>
        </w:numPr>
        <w:ind w:left="720" w:hanging="720"/>
        <w:jc w:val="both"/>
        <w:rPr>
          <w:sz w:val="22"/>
          <w:szCs w:val="22"/>
        </w:rPr>
      </w:pPr>
      <w:r w:rsidRPr="00BB7424">
        <w:rPr>
          <w:sz w:val="22"/>
          <w:szCs w:val="22"/>
        </w:rPr>
        <w:tab/>
        <w:t>Following the school policy documents and schemes of work to keep updated with school and National Curriculum documentation.</w:t>
      </w:r>
    </w:p>
    <w:p w14:paraId="3DEEC669" w14:textId="77777777" w:rsidR="00F068C6" w:rsidRPr="00BB7424" w:rsidRDefault="00F068C6" w:rsidP="00BB7424">
      <w:pPr>
        <w:jc w:val="both"/>
        <w:rPr>
          <w:b/>
          <w:bCs/>
          <w:sz w:val="22"/>
          <w:szCs w:val="22"/>
        </w:rPr>
      </w:pPr>
    </w:p>
    <w:p w14:paraId="714DE9C0" w14:textId="77777777" w:rsidR="00F068C6" w:rsidRPr="00BB7424" w:rsidRDefault="00F068C6" w:rsidP="00BB7424">
      <w:pPr>
        <w:jc w:val="both"/>
        <w:rPr>
          <w:b/>
          <w:bCs/>
          <w:sz w:val="22"/>
          <w:szCs w:val="22"/>
        </w:rPr>
      </w:pPr>
      <w:r w:rsidRPr="00BB7424">
        <w:rPr>
          <w:b/>
          <w:bCs/>
          <w:sz w:val="22"/>
          <w:szCs w:val="22"/>
        </w:rPr>
        <w:t>(d)</w:t>
      </w:r>
      <w:r w:rsidRPr="00BB7424">
        <w:rPr>
          <w:b/>
          <w:bCs/>
          <w:sz w:val="22"/>
          <w:szCs w:val="22"/>
        </w:rPr>
        <w:tab/>
        <w:t>Specialist Skills</w:t>
      </w:r>
    </w:p>
    <w:p w14:paraId="3656B9AB" w14:textId="77777777" w:rsidR="00F068C6" w:rsidRPr="00BB7424" w:rsidRDefault="00F068C6" w:rsidP="00BB7424">
      <w:pPr>
        <w:jc w:val="both"/>
        <w:rPr>
          <w:b/>
          <w:bCs/>
          <w:sz w:val="16"/>
          <w:szCs w:val="16"/>
        </w:rPr>
      </w:pPr>
    </w:p>
    <w:p w14:paraId="226CD71F" w14:textId="6A1CF597" w:rsidR="00F068C6" w:rsidRPr="00BB7424" w:rsidRDefault="00F068C6" w:rsidP="009214FD">
      <w:pPr>
        <w:pStyle w:val="BodyTextIndent2"/>
        <w:tabs>
          <w:tab w:val="clear" w:pos="567"/>
        </w:tabs>
        <w:ind w:left="720" w:hanging="720"/>
        <w:rPr>
          <w:sz w:val="22"/>
          <w:szCs w:val="22"/>
        </w:rPr>
      </w:pPr>
      <w:r w:rsidRPr="00BB7424">
        <w:rPr>
          <w:sz w:val="22"/>
          <w:szCs w:val="22"/>
        </w:rPr>
        <w:t>1</w:t>
      </w:r>
      <w:r w:rsidRPr="00BB7424">
        <w:rPr>
          <w:sz w:val="22"/>
          <w:szCs w:val="22"/>
        </w:rPr>
        <w:tab/>
        <w:t>Providing classroom support to pupils with special educational needs</w:t>
      </w:r>
      <w:r w:rsidR="00614618" w:rsidRPr="00BB7424">
        <w:rPr>
          <w:sz w:val="22"/>
          <w:szCs w:val="22"/>
        </w:rPr>
        <w:t xml:space="preserve"> </w:t>
      </w:r>
      <w:r w:rsidRPr="00BB7424">
        <w:rPr>
          <w:sz w:val="22"/>
          <w:szCs w:val="22"/>
        </w:rPr>
        <w:t xml:space="preserve">or pupils whose first language is not English. </w:t>
      </w:r>
    </w:p>
    <w:p w14:paraId="621C2C3B" w14:textId="28339949" w:rsidR="00F068C6" w:rsidRPr="00BB7424" w:rsidRDefault="009214FD" w:rsidP="009214FD">
      <w:pPr>
        <w:ind w:left="720" w:hanging="720"/>
        <w:jc w:val="both"/>
        <w:rPr>
          <w:sz w:val="22"/>
          <w:szCs w:val="22"/>
        </w:rPr>
      </w:pPr>
      <w:r>
        <w:rPr>
          <w:sz w:val="22"/>
          <w:szCs w:val="22"/>
        </w:rPr>
        <w:t>2</w:t>
      </w:r>
      <w:r w:rsidR="00F068C6" w:rsidRPr="00BB7424">
        <w:rPr>
          <w:sz w:val="22"/>
          <w:szCs w:val="22"/>
        </w:rPr>
        <w:tab/>
        <w:t xml:space="preserve">Working with </w:t>
      </w:r>
      <w:r>
        <w:rPr>
          <w:sz w:val="22"/>
          <w:szCs w:val="22"/>
        </w:rPr>
        <w:t xml:space="preserve">external agencies to support and </w:t>
      </w:r>
      <w:r w:rsidR="00F068C6" w:rsidRPr="00BB7424">
        <w:rPr>
          <w:sz w:val="22"/>
          <w:szCs w:val="22"/>
        </w:rPr>
        <w:t>deliver agreed programmes.</w:t>
      </w:r>
    </w:p>
    <w:p w14:paraId="27731C28" w14:textId="5E8C5671" w:rsidR="00F068C6" w:rsidRPr="00BB7424" w:rsidRDefault="009214FD" w:rsidP="00BB7424">
      <w:pPr>
        <w:ind w:left="720" w:hanging="720"/>
        <w:jc w:val="both"/>
        <w:rPr>
          <w:sz w:val="22"/>
          <w:szCs w:val="22"/>
        </w:rPr>
      </w:pPr>
      <w:r>
        <w:rPr>
          <w:sz w:val="22"/>
          <w:szCs w:val="22"/>
        </w:rPr>
        <w:t>3</w:t>
      </w:r>
      <w:r w:rsidR="00F068C6" w:rsidRPr="00BB7424">
        <w:rPr>
          <w:sz w:val="22"/>
          <w:szCs w:val="22"/>
        </w:rPr>
        <w:tab/>
        <w:t>Accompanying pupils on excursions and other extra-curricular activities</w:t>
      </w:r>
    </w:p>
    <w:p w14:paraId="45FB0818" w14:textId="77777777" w:rsidR="00F068C6" w:rsidRPr="00BB7424" w:rsidRDefault="00F068C6" w:rsidP="00BB7424">
      <w:pPr>
        <w:jc w:val="both"/>
        <w:rPr>
          <w:sz w:val="22"/>
          <w:szCs w:val="22"/>
        </w:rPr>
      </w:pPr>
    </w:p>
    <w:p w14:paraId="3752A74B" w14:textId="77777777" w:rsidR="00F068C6" w:rsidRPr="00BB7424" w:rsidRDefault="00F068C6" w:rsidP="00BB7424">
      <w:pPr>
        <w:numPr>
          <w:ilvl w:val="0"/>
          <w:numId w:val="2"/>
        </w:numPr>
        <w:jc w:val="both"/>
        <w:rPr>
          <w:b/>
          <w:bCs/>
          <w:sz w:val="22"/>
          <w:szCs w:val="22"/>
        </w:rPr>
      </w:pPr>
      <w:r w:rsidRPr="00BB7424">
        <w:rPr>
          <w:b/>
          <w:bCs/>
          <w:sz w:val="22"/>
          <w:szCs w:val="22"/>
        </w:rPr>
        <w:t xml:space="preserve">      Welfare and other duties</w:t>
      </w:r>
    </w:p>
    <w:p w14:paraId="049F31CB" w14:textId="77777777" w:rsidR="00F068C6" w:rsidRPr="00BB7424" w:rsidRDefault="00F068C6" w:rsidP="00BB7424">
      <w:pPr>
        <w:jc w:val="both"/>
        <w:rPr>
          <w:sz w:val="16"/>
          <w:szCs w:val="16"/>
        </w:rPr>
      </w:pPr>
    </w:p>
    <w:p w14:paraId="2454C3CC" w14:textId="77777777" w:rsidR="00F068C6" w:rsidRPr="00BB7424" w:rsidRDefault="00F068C6" w:rsidP="00BB7424">
      <w:pPr>
        <w:pStyle w:val="BodyTextIndent3"/>
        <w:rPr>
          <w:sz w:val="22"/>
          <w:szCs w:val="22"/>
        </w:rPr>
      </w:pPr>
      <w:r w:rsidRPr="00BB7424">
        <w:rPr>
          <w:sz w:val="22"/>
          <w:szCs w:val="22"/>
        </w:rPr>
        <w:t>1</w:t>
      </w:r>
      <w:r w:rsidRPr="00BB7424">
        <w:rPr>
          <w:sz w:val="22"/>
          <w:szCs w:val="22"/>
        </w:rPr>
        <w:tab/>
        <w:t>Under teacher overall control, accepting shared responsibility for the creation of a safe environment for pupils within and outside the classroom.</w:t>
      </w:r>
    </w:p>
    <w:p w14:paraId="14B3BA6B" w14:textId="70FF78FF" w:rsidR="00F068C6" w:rsidRPr="00BB7424" w:rsidRDefault="00F068C6" w:rsidP="00BB7424">
      <w:pPr>
        <w:ind w:left="720" w:hanging="720"/>
        <w:jc w:val="both"/>
        <w:rPr>
          <w:sz w:val="22"/>
          <w:szCs w:val="22"/>
        </w:rPr>
      </w:pPr>
      <w:r w:rsidRPr="00BB7424">
        <w:rPr>
          <w:sz w:val="22"/>
          <w:szCs w:val="22"/>
        </w:rPr>
        <w:t>2</w:t>
      </w:r>
      <w:r w:rsidRPr="00BB7424">
        <w:rPr>
          <w:sz w:val="22"/>
          <w:szCs w:val="22"/>
        </w:rPr>
        <w:tab/>
        <w:t>Assisting i</w:t>
      </w:r>
      <w:r w:rsidR="007F15FC">
        <w:rPr>
          <w:sz w:val="22"/>
          <w:szCs w:val="22"/>
        </w:rPr>
        <w:t>n the supervision of pupils.</w:t>
      </w:r>
    </w:p>
    <w:p w14:paraId="584E0E81" w14:textId="1B698A7D" w:rsidR="00F068C6" w:rsidRPr="00BB7424" w:rsidRDefault="00F068C6" w:rsidP="00BB7424">
      <w:pPr>
        <w:ind w:left="720" w:hanging="720"/>
        <w:jc w:val="both"/>
        <w:rPr>
          <w:sz w:val="22"/>
          <w:szCs w:val="22"/>
        </w:rPr>
      </w:pPr>
      <w:r w:rsidRPr="00BB7424">
        <w:rPr>
          <w:sz w:val="22"/>
          <w:szCs w:val="22"/>
        </w:rPr>
        <w:t>3</w:t>
      </w:r>
      <w:r w:rsidRPr="00BB7424">
        <w:rPr>
          <w:sz w:val="22"/>
          <w:szCs w:val="22"/>
        </w:rPr>
        <w:tab/>
        <w:t>Providing general care and welfare by responding appropriately to th</w:t>
      </w:r>
      <w:r w:rsidR="007F15FC">
        <w:rPr>
          <w:sz w:val="22"/>
          <w:szCs w:val="22"/>
        </w:rPr>
        <w:t>e social, emotional and mental health</w:t>
      </w:r>
      <w:r w:rsidRPr="00BB7424">
        <w:rPr>
          <w:sz w:val="22"/>
          <w:szCs w:val="22"/>
        </w:rPr>
        <w:t xml:space="preserve"> needs of pupils. </w:t>
      </w:r>
    </w:p>
    <w:p w14:paraId="087F0552" w14:textId="77777777" w:rsidR="00F068C6" w:rsidRPr="00BB7424" w:rsidRDefault="00F068C6" w:rsidP="00BB7424">
      <w:pPr>
        <w:ind w:left="720" w:hanging="720"/>
        <w:jc w:val="both"/>
        <w:rPr>
          <w:sz w:val="22"/>
          <w:szCs w:val="22"/>
        </w:rPr>
      </w:pPr>
      <w:r w:rsidRPr="00BB7424">
        <w:rPr>
          <w:sz w:val="22"/>
          <w:szCs w:val="22"/>
        </w:rPr>
        <w:t>4</w:t>
      </w:r>
      <w:r w:rsidRPr="00BB7424">
        <w:rPr>
          <w:sz w:val="22"/>
          <w:szCs w:val="22"/>
        </w:rPr>
        <w:tab/>
        <w:t>Administer medication to pupils in accordance with the school’s policy and procedures (only where the post holder, in accordance with the LEA guidance, has agreed to be the named volunteer for this task and been trained).</w:t>
      </w:r>
    </w:p>
    <w:p w14:paraId="087C6F5B" w14:textId="77777777" w:rsidR="007F15FC" w:rsidRDefault="007F15FC" w:rsidP="00BB7424">
      <w:pPr>
        <w:ind w:left="720" w:hanging="720"/>
        <w:jc w:val="both"/>
        <w:rPr>
          <w:sz w:val="22"/>
          <w:szCs w:val="22"/>
        </w:rPr>
      </w:pPr>
    </w:p>
    <w:p w14:paraId="56ECD10E" w14:textId="28C8AC75" w:rsidR="00F068C6" w:rsidRPr="00BB7424" w:rsidRDefault="007F15FC" w:rsidP="00BB7424">
      <w:pPr>
        <w:ind w:left="720" w:hanging="720"/>
        <w:jc w:val="both"/>
        <w:rPr>
          <w:sz w:val="22"/>
          <w:szCs w:val="22"/>
        </w:rPr>
      </w:pPr>
      <w:r>
        <w:rPr>
          <w:sz w:val="22"/>
          <w:szCs w:val="22"/>
        </w:rPr>
        <w:t>5</w:t>
      </w:r>
      <w:r w:rsidR="00F068C6" w:rsidRPr="00BB7424">
        <w:rPr>
          <w:sz w:val="22"/>
          <w:szCs w:val="22"/>
        </w:rPr>
        <w:tab/>
        <w:t>Actively promoting anti-discrimination policies and implementing the School’s/Council's equal opportunities policies in all aspects of employment and service delivery.</w:t>
      </w:r>
    </w:p>
    <w:p w14:paraId="53128261" w14:textId="77777777" w:rsidR="00F068C6" w:rsidRPr="00BB7424" w:rsidRDefault="00F068C6" w:rsidP="00BB7424">
      <w:pPr>
        <w:ind w:left="720" w:hanging="720"/>
        <w:jc w:val="both"/>
        <w:rPr>
          <w:sz w:val="22"/>
          <w:szCs w:val="22"/>
        </w:rPr>
      </w:pPr>
    </w:p>
    <w:p w14:paraId="2FFCB922" w14:textId="77777777" w:rsidR="00F068C6" w:rsidRPr="00BB7424" w:rsidRDefault="00F068C6" w:rsidP="00BB7424">
      <w:pPr>
        <w:jc w:val="both"/>
        <w:rPr>
          <w:b/>
          <w:bCs/>
          <w:sz w:val="22"/>
          <w:szCs w:val="22"/>
        </w:rPr>
      </w:pPr>
      <w:r w:rsidRPr="00BB7424">
        <w:rPr>
          <w:b/>
          <w:bCs/>
          <w:sz w:val="22"/>
          <w:szCs w:val="22"/>
        </w:rPr>
        <w:t>(f)</w:t>
      </w:r>
      <w:r w:rsidRPr="00BB7424">
        <w:rPr>
          <w:b/>
          <w:bCs/>
          <w:sz w:val="22"/>
          <w:szCs w:val="22"/>
        </w:rPr>
        <w:tab/>
        <w:t>Special responsibilities</w:t>
      </w:r>
    </w:p>
    <w:p w14:paraId="62486C05" w14:textId="77777777" w:rsidR="00F068C6" w:rsidRPr="00BB7424" w:rsidRDefault="00F068C6" w:rsidP="00BB7424">
      <w:pPr>
        <w:jc w:val="both"/>
        <w:rPr>
          <w:b/>
          <w:bCs/>
          <w:sz w:val="22"/>
          <w:szCs w:val="22"/>
        </w:rPr>
      </w:pPr>
    </w:p>
    <w:p w14:paraId="3F069E30" w14:textId="77777777" w:rsidR="00F068C6" w:rsidRPr="00BB7424" w:rsidRDefault="00F068C6" w:rsidP="00BB7424">
      <w:pPr>
        <w:jc w:val="both"/>
        <w:rPr>
          <w:sz w:val="22"/>
        </w:rPr>
      </w:pPr>
      <w:r w:rsidRPr="00BB7424">
        <w:rPr>
          <w:sz w:val="22"/>
          <w:szCs w:val="22"/>
        </w:rPr>
        <w:t>1</w:t>
      </w:r>
      <w:r w:rsidRPr="00BB7424">
        <w:rPr>
          <w:sz w:val="22"/>
          <w:szCs w:val="22"/>
        </w:rPr>
        <w:tab/>
        <w:t xml:space="preserve">Support with organisation, developing and resourcing </w:t>
      </w:r>
      <w:r w:rsidRPr="00BB7424">
        <w:rPr>
          <w:sz w:val="22"/>
        </w:rPr>
        <w:t>of a curriculum area.</w:t>
      </w:r>
    </w:p>
    <w:p w14:paraId="6AC90656" w14:textId="39C5B045" w:rsidR="00F068C6" w:rsidRPr="00BB7424" w:rsidRDefault="00F068C6" w:rsidP="00BB7424">
      <w:pPr>
        <w:ind w:left="720" w:hanging="720"/>
        <w:jc w:val="both"/>
        <w:rPr>
          <w:sz w:val="22"/>
        </w:rPr>
      </w:pPr>
      <w:r w:rsidRPr="00BB7424">
        <w:rPr>
          <w:sz w:val="22"/>
        </w:rPr>
        <w:t>2</w:t>
      </w:r>
      <w:r w:rsidRPr="00BB7424">
        <w:rPr>
          <w:sz w:val="22"/>
        </w:rPr>
        <w:tab/>
      </w:r>
      <w:r w:rsidRPr="00BB7424">
        <w:rPr>
          <w:sz w:val="22"/>
          <w:szCs w:val="22"/>
        </w:rPr>
        <w:t xml:space="preserve">The </w:t>
      </w:r>
      <w:r w:rsidR="009214FD" w:rsidRPr="00BB7424">
        <w:rPr>
          <w:sz w:val="22"/>
          <w:szCs w:val="22"/>
        </w:rPr>
        <w:t>post holder</w:t>
      </w:r>
      <w:r w:rsidRPr="00BB7424">
        <w:rPr>
          <w:sz w:val="22"/>
          <w:szCs w:val="22"/>
        </w:rPr>
        <w:t xml:space="preserve"> will have responsibility for promoting and safeguarding the welfare of children and young persons he/she is responsible for, or comes into contact with.</w:t>
      </w:r>
    </w:p>
    <w:p w14:paraId="4101652C" w14:textId="77777777" w:rsidR="00F068C6" w:rsidRPr="00BB7424" w:rsidRDefault="00F068C6" w:rsidP="00BB7424">
      <w:pPr>
        <w:jc w:val="both"/>
        <w:rPr>
          <w:sz w:val="20"/>
        </w:rPr>
      </w:pPr>
    </w:p>
    <w:p w14:paraId="4B99056E" w14:textId="77777777" w:rsidR="00F068C6" w:rsidRPr="00BB7424" w:rsidRDefault="00F068C6" w:rsidP="00BB7424">
      <w:pPr>
        <w:jc w:val="both"/>
        <w:rPr>
          <w:sz w:val="22"/>
        </w:rPr>
      </w:pPr>
    </w:p>
    <w:p w14:paraId="08251A32" w14:textId="77777777" w:rsidR="006036C2" w:rsidRPr="00B47FAD" w:rsidRDefault="006036C2" w:rsidP="006036C2">
      <w:pPr>
        <w:spacing w:after="160" w:line="259" w:lineRule="auto"/>
        <w:jc w:val="both"/>
        <w:rPr>
          <w:b/>
        </w:rPr>
      </w:pPr>
      <w:r>
        <w:rPr>
          <w:b/>
        </w:rPr>
        <w:t>Learning Support Assistant – Level 4 (N5)</w:t>
      </w:r>
    </w:p>
    <w:p w14:paraId="126AA13F" w14:textId="77777777" w:rsidR="006036C2" w:rsidRPr="00B47FAD" w:rsidRDefault="006036C2" w:rsidP="006036C2">
      <w:pPr>
        <w:jc w:val="both"/>
        <w:rPr>
          <w:b/>
        </w:rPr>
      </w:pPr>
      <w:r w:rsidRPr="00B47FAD">
        <w:rPr>
          <w:b/>
        </w:rPr>
        <w:t>Person Specification</w:t>
      </w:r>
    </w:p>
    <w:p w14:paraId="1FB8A064" w14:textId="77777777" w:rsidR="006036C2" w:rsidRPr="00B47FAD" w:rsidRDefault="006036C2" w:rsidP="006036C2">
      <w:pPr>
        <w:jc w:val="both"/>
      </w:pPr>
      <w:r w:rsidRPr="00B47FAD">
        <w:t>The successful candidate will be, innovative and influential, reliable and committed, and who recognises the value of teamwork. More specifically candidates should be able to demonstrate the following minimum requirements:</w:t>
      </w:r>
    </w:p>
    <w:tbl>
      <w:tblPr>
        <w:tblStyle w:val="TableGrid"/>
        <w:tblW w:w="0" w:type="auto"/>
        <w:tblLayout w:type="fixed"/>
        <w:tblLook w:val="04A0" w:firstRow="1" w:lastRow="0" w:firstColumn="1" w:lastColumn="0" w:noHBand="0" w:noVBand="1"/>
      </w:tblPr>
      <w:tblGrid>
        <w:gridCol w:w="6374"/>
        <w:gridCol w:w="1276"/>
        <w:gridCol w:w="2086"/>
      </w:tblGrid>
      <w:tr w:rsidR="006036C2" w:rsidRPr="008229A7" w14:paraId="0AF186D5" w14:textId="77777777" w:rsidTr="001758B6">
        <w:tc>
          <w:tcPr>
            <w:tcW w:w="6374" w:type="dxa"/>
          </w:tcPr>
          <w:p w14:paraId="08EDE024" w14:textId="77777777" w:rsidR="006036C2" w:rsidRPr="008229A7" w:rsidRDefault="006036C2" w:rsidP="001758B6">
            <w:pPr>
              <w:jc w:val="both"/>
              <w:rPr>
                <w:b/>
              </w:rPr>
            </w:pPr>
            <w:r w:rsidRPr="008229A7">
              <w:rPr>
                <w:b/>
              </w:rPr>
              <w:t>Area</w:t>
            </w:r>
          </w:p>
        </w:tc>
        <w:tc>
          <w:tcPr>
            <w:tcW w:w="1276" w:type="dxa"/>
          </w:tcPr>
          <w:p w14:paraId="28BC8751" w14:textId="77777777" w:rsidR="006036C2" w:rsidRPr="008229A7" w:rsidRDefault="006036C2" w:rsidP="001758B6">
            <w:pPr>
              <w:jc w:val="both"/>
              <w:rPr>
                <w:b/>
              </w:rPr>
            </w:pPr>
            <w:r w:rsidRPr="008229A7">
              <w:rPr>
                <w:b/>
              </w:rPr>
              <w:t>Essential/Desirable</w:t>
            </w:r>
          </w:p>
        </w:tc>
        <w:tc>
          <w:tcPr>
            <w:tcW w:w="2086" w:type="dxa"/>
          </w:tcPr>
          <w:p w14:paraId="639FF7C7" w14:textId="77777777" w:rsidR="006036C2" w:rsidRPr="008229A7" w:rsidRDefault="006036C2" w:rsidP="001758B6">
            <w:pPr>
              <w:jc w:val="both"/>
              <w:rPr>
                <w:b/>
              </w:rPr>
            </w:pPr>
            <w:r w:rsidRPr="008229A7">
              <w:rPr>
                <w:b/>
                <w:bCs/>
              </w:rPr>
              <w:t>Assessment</w:t>
            </w:r>
          </w:p>
        </w:tc>
      </w:tr>
      <w:tr w:rsidR="006036C2" w:rsidRPr="008229A7" w14:paraId="48EC0C9E" w14:textId="77777777" w:rsidTr="001758B6">
        <w:tc>
          <w:tcPr>
            <w:tcW w:w="6374" w:type="dxa"/>
          </w:tcPr>
          <w:p w14:paraId="6ECE3E51" w14:textId="77777777" w:rsidR="006036C2" w:rsidRPr="008229A7" w:rsidRDefault="006036C2" w:rsidP="001758B6">
            <w:pPr>
              <w:jc w:val="both"/>
              <w:rPr>
                <w:b/>
              </w:rPr>
            </w:pPr>
            <w:r w:rsidRPr="008229A7">
              <w:rPr>
                <w:b/>
              </w:rPr>
              <w:t>Qualifications &amp; Training</w:t>
            </w:r>
          </w:p>
        </w:tc>
        <w:tc>
          <w:tcPr>
            <w:tcW w:w="1276" w:type="dxa"/>
          </w:tcPr>
          <w:p w14:paraId="79399851" w14:textId="77777777" w:rsidR="006036C2" w:rsidRPr="008229A7" w:rsidRDefault="006036C2" w:rsidP="001758B6">
            <w:pPr>
              <w:jc w:val="both"/>
              <w:rPr>
                <w:b/>
              </w:rPr>
            </w:pPr>
          </w:p>
        </w:tc>
        <w:tc>
          <w:tcPr>
            <w:tcW w:w="2086" w:type="dxa"/>
          </w:tcPr>
          <w:p w14:paraId="31955509" w14:textId="77777777" w:rsidR="006036C2" w:rsidRPr="008229A7" w:rsidRDefault="006036C2" w:rsidP="001758B6">
            <w:pPr>
              <w:jc w:val="both"/>
              <w:rPr>
                <w:b/>
              </w:rPr>
            </w:pPr>
          </w:p>
        </w:tc>
      </w:tr>
      <w:tr w:rsidR="006036C2" w:rsidRPr="008229A7" w14:paraId="3DC50048" w14:textId="77777777" w:rsidTr="001758B6">
        <w:tc>
          <w:tcPr>
            <w:tcW w:w="6374" w:type="dxa"/>
          </w:tcPr>
          <w:p w14:paraId="22ACD4C7" w14:textId="77777777" w:rsidR="006036C2" w:rsidRPr="008229A7" w:rsidRDefault="006036C2" w:rsidP="001758B6">
            <w:pPr>
              <w:jc w:val="both"/>
            </w:pPr>
            <w:r w:rsidRPr="008229A7">
              <w:t>4 GCSEs Grade A-C (or equivalent) including Maths and English (or working towards)</w:t>
            </w:r>
          </w:p>
        </w:tc>
        <w:tc>
          <w:tcPr>
            <w:tcW w:w="1276" w:type="dxa"/>
          </w:tcPr>
          <w:p w14:paraId="5B6BA5CA" w14:textId="77777777" w:rsidR="006036C2" w:rsidRPr="008229A7" w:rsidRDefault="006036C2" w:rsidP="001758B6">
            <w:pPr>
              <w:jc w:val="both"/>
            </w:pPr>
            <w:r w:rsidRPr="008229A7">
              <w:t>E</w:t>
            </w:r>
          </w:p>
        </w:tc>
        <w:tc>
          <w:tcPr>
            <w:tcW w:w="2086" w:type="dxa"/>
          </w:tcPr>
          <w:p w14:paraId="4BC42BDF" w14:textId="77777777" w:rsidR="006036C2" w:rsidRPr="008229A7" w:rsidRDefault="006036C2" w:rsidP="001758B6">
            <w:r w:rsidRPr="008229A7">
              <w:t>Application form</w:t>
            </w:r>
          </w:p>
          <w:p w14:paraId="3FD3DCA8" w14:textId="77777777" w:rsidR="006036C2" w:rsidRPr="008229A7" w:rsidRDefault="006036C2" w:rsidP="001758B6">
            <w:pPr>
              <w:jc w:val="both"/>
            </w:pPr>
            <w:r w:rsidRPr="008229A7">
              <w:t xml:space="preserve">Qualification check </w:t>
            </w:r>
          </w:p>
        </w:tc>
      </w:tr>
      <w:tr w:rsidR="006036C2" w:rsidRPr="008229A7" w14:paraId="011F59B6" w14:textId="77777777" w:rsidTr="001758B6">
        <w:tc>
          <w:tcPr>
            <w:tcW w:w="6374" w:type="dxa"/>
          </w:tcPr>
          <w:p w14:paraId="49A8AF89" w14:textId="77777777" w:rsidR="006036C2" w:rsidRPr="008229A7" w:rsidRDefault="006036C2" w:rsidP="001758B6">
            <w:pPr>
              <w:jc w:val="both"/>
            </w:pPr>
            <w:r w:rsidRPr="008229A7">
              <w:t>NVQ Level 3 in Teaching Assistant or equivalent</w:t>
            </w:r>
          </w:p>
        </w:tc>
        <w:tc>
          <w:tcPr>
            <w:tcW w:w="1276" w:type="dxa"/>
          </w:tcPr>
          <w:p w14:paraId="6762EB64" w14:textId="77777777" w:rsidR="006036C2" w:rsidRPr="008229A7" w:rsidRDefault="006036C2" w:rsidP="001758B6">
            <w:pPr>
              <w:jc w:val="both"/>
            </w:pPr>
            <w:r w:rsidRPr="008229A7">
              <w:t>E</w:t>
            </w:r>
          </w:p>
        </w:tc>
        <w:tc>
          <w:tcPr>
            <w:tcW w:w="2086" w:type="dxa"/>
          </w:tcPr>
          <w:p w14:paraId="58ED4640" w14:textId="77777777" w:rsidR="006036C2" w:rsidRPr="008229A7" w:rsidRDefault="006036C2" w:rsidP="001758B6">
            <w:r w:rsidRPr="008229A7">
              <w:t>Application form</w:t>
            </w:r>
          </w:p>
          <w:p w14:paraId="21ACE6CF" w14:textId="77777777" w:rsidR="006036C2" w:rsidRPr="008229A7" w:rsidRDefault="006036C2" w:rsidP="001758B6">
            <w:pPr>
              <w:jc w:val="both"/>
            </w:pPr>
            <w:r w:rsidRPr="008229A7">
              <w:t>Qualification check</w:t>
            </w:r>
          </w:p>
        </w:tc>
      </w:tr>
      <w:tr w:rsidR="006036C2" w:rsidRPr="008229A7" w14:paraId="4A7ADFAF" w14:textId="77777777" w:rsidTr="001758B6">
        <w:tc>
          <w:tcPr>
            <w:tcW w:w="6374" w:type="dxa"/>
          </w:tcPr>
          <w:p w14:paraId="2AC14BAC" w14:textId="77777777" w:rsidR="006036C2" w:rsidRPr="008229A7" w:rsidRDefault="006036C2" w:rsidP="001758B6">
            <w:pPr>
              <w:jc w:val="both"/>
            </w:pPr>
            <w:r w:rsidRPr="008229A7">
              <w:t>Training in relevant learning strategies and specialist knowledge in a particular curriculum areas.</w:t>
            </w:r>
          </w:p>
        </w:tc>
        <w:tc>
          <w:tcPr>
            <w:tcW w:w="1276" w:type="dxa"/>
          </w:tcPr>
          <w:p w14:paraId="5480D3EF" w14:textId="77777777" w:rsidR="006036C2" w:rsidRPr="008229A7" w:rsidRDefault="006036C2" w:rsidP="001758B6">
            <w:pPr>
              <w:jc w:val="both"/>
            </w:pPr>
            <w:r>
              <w:t>D</w:t>
            </w:r>
          </w:p>
        </w:tc>
        <w:tc>
          <w:tcPr>
            <w:tcW w:w="2086" w:type="dxa"/>
          </w:tcPr>
          <w:p w14:paraId="6D4F63FB" w14:textId="77777777" w:rsidR="006036C2" w:rsidRPr="008229A7" w:rsidRDefault="006036C2" w:rsidP="001758B6">
            <w:r w:rsidRPr="008229A7">
              <w:t>Application form</w:t>
            </w:r>
          </w:p>
          <w:p w14:paraId="19BB88C6" w14:textId="77777777" w:rsidR="006036C2" w:rsidRPr="008229A7" w:rsidRDefault="006036C2" w:rsidP="001758B6">
            <w:pPr>
              <w:jc w:val="both"/>
            </w:pPr>
          </w:p>
        </w:tc>
      </w:tr>
      <w:tr w:rsidR="006036C2" w:rsidRPr="008229A7" w14:paraId="0D939DFA" w14:textId="77777777" w:rsidTr="001758B6">
        <w:tc>
          <w:tcPr>
            <w:tcW w:w="6374" w:type="dxa"/>
          </w:tcPr>
          <w:p w14:paraId="66E4088D" w14:textId="77777777" w:rsidR="006036C2" w:rsidRPr="008229A7" w:rsidRDefault="006036C2" w:rsidP="001758B6">
            <w:pPr>
              <w:jc w:val="both"/>
            </w:pPr>
            <w:r w:rsidRPr="008229A7">
              <w:t>Good ICT skills and the proven ability to use them effectively to support learning.</w:t>
            </w:r>
          </w:p>
        </w:tc>
        <w:tc>
          <w:tcPr>
            <w:tcW w:w="1276" w:type="dxa"/>
          </w:tcPr>
          <w:p w14:paraId="5528EA1B" w14:textId="77777777" w:rsidR="006036C2" w:rsidRPr="008229A7" w:rsidRDefault="006036C2" w:rsidP="001758B6">
            <w:pPr>
              <w:jc w:val="both"/>
            </w:pPr>
            <w:r w:rsidRPr="008229A7">
              <w:t>E</w:t>
            </w:r>
          </w:p>
        </w:tc>
        <w:tc>
          <w:tcPr>
            <w:tcW w:w="2086" w:type="dxa"/>
          </w:tcPr>
          <w:p w14:paraId="1DA9E255" w14:textId="77777777" w:rsidR="006036C2" w:rsidRPr="008229A7" w:rsidRDefault="006036C2" w:rsidP="001758B6">
            <w:r w:rsidRPr="008229A7">
              <w:t>Application form</w:t>
            </w:r>
          </w:p>
          <w:p w14:paraId="195C8629" w14:textId="77777777" w:rsidR="006036C2" w:rsidRPr="008229A7" w:rsidRDefault="006036C2" w:rsidP="001758B6">
            <w:pPr>
              <w:jc w:val="both"/>
            </w:pPr>
            <w:r w:rsidRPr="008229A7">
              <w:t xml:space="preserve">Task </w:t>
            </w:r>
          </w:p>
        </w:tc>
      </w:tr>
      <w:tr w:rsidR="006036C2" w:rsidRPr="008229A7" w14:paraId="1C1E3C7E" w14:textId="77777777" w:rsidTr="001758B6">
        <w:tc>
          <w:tcPr>
            <w:tcW w:w="6374" w:type="dxa"/>
          </w:tcPr>
          <w:p w14:paraId="73203371" w14:textId="77777777" w:rsidR="006036C2" w:rsidRPr="008229A7" w:rsidRDefault="006036C2" w:rsidP="001758B6">
            <w:pPr>
              <w:jc w:val="both"/>
              <w:rPr>
                <w:b/>
              </w:rPr>
            </w:pPr>
            <w:r w:rsidRPr="008229A7">
              <w:t xml:space="preserve">Willingness to undertake minibus training </w:t>
            </w:r>
          </w:p>
        </w:tc>
        <w:tc>
          <w:tcPr>
            <w:tcW w:w="1276" w:type="dxa"/>
          </w:tcPr>
          <w:p w14:paraId="35627C06" w14:textId="77777777" w:rsidR="006036C2" w:rsidRPr="008229A7" w:rsidRDefault="006036C2" w:rsidP="001758B6">
            <w:pPr>
              <w:jc w:val="both"/>
            </w:pPr>
            <w:r w:rsidRPr="008229A7">
              <w:t>D</w:t>
            </w:r>
          </w:p>
        </w:tc>
        <w:tc>
          <w:tcPr>
            <w:tcW w:w="2086" w:type="dxa"/>
          </w:tcPr>
          <w:p w14:paraId="1E3CC354" w14:textId="77777777" w:rsidR="006036C2" w:rsidRPr="008229A7" w:rsidRDefault="006036C2" w:rsidP="001758B6">
            <w:pPr>
              <w:jc w:val="both"/>
            </w:pPr>
            <w:r w:rsidRPr="008229A7">
              <w:t xml:space="preserve">Interview </w:t>
            </w:r>
          </w:p>
        </w:tc>
      </w:tr>
      <w:tr w:rsidR="006036C2" w:rsidRPr="008229A7" w14:paraId="2388307D" w14:textId="77777777" w:rsidTr="001758B6">
        <w:tc>
          <w:tcPr>
            <w:tcW w:w="6374" w:type="dxa"/>
          </w:tcPr>
          <w:p w14:paraId="4F03727B" w14:textId="77777777" w:rsidR="006036C2" w:rsidRPr="008229A7" w:rsidRDefault="006036C2" w:rsidP="001758B6">
            <w:pPr>
              <w:jc w:val="both"/>
              <w:rPr>
                <w:b/>
              </w:rPr>
            </w:pPr>
            <w:r w:rsidRPr="008229A7">
              <w:t xml:space="preserve">Willingness to undertake first aid and medication training </w:t>
            </w:r>
          </w:p>
        </w:tc>
        <w:tc>
          <w:tcPr>
            <w:tcW w:w="1276" w:type="dxa"/>
          </w:tcPr>
          <w:p w14:paraId="524BC82D" w14:textId="77777777" w:rsidR="006036C2" w:rsidRPr="008229A7" w:rsidRDefault="006036C2" w:rsidP="001758B6">
            <w:pPr>
              <w:jc w:val="both"/>
            </w:pPr>
            <w:r w:rsidRPr="008229A7">
              <w:t>D</w:t>
            </w:r>
          </w:p>
        </w:tc>
        <w:tc>
          <w:tcPr>
            <w:tcW w:w="2086" w:type="dxa"/>
          </w:tcPr>
          <w:p w14:paraId="404B4AFA" w14:textId="77777777" w:rsidR="006036C2" w:rsidRPr="008229A7" w:rsidRDefault="006036C2" w:rsidP="001758B6">
            <w:pPr>
              <w:jc w:val="both"/>
            </w:pPr>
            <w:r w:rsidRPr="008229A7">
              <w:t xml:space="preserve">Interview </w:t>
            </w:r>
          </w:p>
        </w:tc>
      </w:tr>
      <w:tr w:rsidR="006036C2" w:rsidRPr="008229A7" w14:paraId="304F43F9" w14:textId="77777777" w:rsidTr="001758B6">
        <w:tc>
          <w:tcPr>
            <w:tcW w:w="6374" w:type="dxa"/>
          </w:tcPr>
          <w:p w14:paraId="3AB8F2D1" w14:textId="77777777" w:rsidR="006036C2" w:rsidRPr="008229A7" w:rsidRDefault="006036C2" w:rsidP="001758B6">
            <w:pPr>
              <w:jc w:val="both"/>
              <w:rPr>
                <w:b/>
              </w:rPr>
            </w:pPr>
            <w:r w:rsidRPr="008229A7">
              <w:rPr>
                <w:b/>
              </w:rPr>
              <w:t>Knowledge and Experience</w:t>
            </w:r>
          </w:p>
        </w:tc>
        <w:tc>
          <w:tcPr>
            <w:tcW w:w="1276" w:type="dxa"/>
          </w:tcPr>
          <w:p w14:paraId="644819BC" w14:textId="77777777" w:rsidR="006036C2" w:rsidRPr="008229A7" w:rsidRDefault="006036C2" w:rsidP="001758B6">
            <w:pPr>
              <w:jc w:val="both"/>
            </w:pPr>
          </w:p>
        </w:tc>
        <w:tc>
          <w:tcPr>
            <w:tcW w:w="2086" w:type="dxa"/>
          </w:tcPr>
          <w:p w14:paraId="3D102B05" w14:textId="77777777" w:rsidR="006036C2" w:rsidRPr="008229A7" w:rsidRDefault="006036C2" w:rsidP="001758B6">
            <w:pPr>
              <w:jc w:val="both"/>
            </w:pPr>
          </w:p>
        </w:tc>
      </w:tr>
      <w:tr w:rsidR="006036C2" w:rsidRPr="008229A7" w14:paraId="2A1D67FB" w14:textId="77777777" w:rsidTr="001758B6">
        <w:tc>
          <w:tcPr>
            <w:tcW w:w="6374" w:type="dxa"/>
          </w:tcPr>
          <w:p w14:paraId="6BEF632C" w14:textId="77777777" w:rsidR="006036C2" w:rsidRPr="008229A7" w:rsidRDefault="006036C2" w:rsidP="001758B6">
            <w:pPr>
              <w:jc w:val="both"/>
            </w:pPr>
            <w:r w:rsidRPr="008229A7">
              <w:t>Experience of advancing progress of pupils of relevant ag</w:t>
            </w:r>
            <w:r>
              <w:t>e within a learning environment or relevant experience of working with vulnerable adults or children</w:t>
            </w:r>
          </w:p>
        </w:tc>
        <w:tc>
          <w:tcPr>
            <w:tcW w:w="1276" w:type="dxa"/>
          </w:tcPr>
          <w:p w14:paraId="59BC8645" w14:textId="77777777" w:rsidR="006036C2" w:rsidRPr="008229A7" w:rsidRDefault="006036C2" w:rsidP="001758B6">
            <w:pPr>
              <w:jc w:val="both"/>
            </w:pPr>
            <w:r w:rsidRPr="008229A7">
              <w:t>E</w:t>
            </w:r>
          </w:p>
        </w:tc>
        <w:tc>
          <w:tcPr>
            <w:tcW w:w="2086" w:type="dxa"/>
          </w:tcPr>
          <w:p w14:paraId="3077E580" w14:textId="77777777" w:rsidR="006036C2" w:rsidRPr="008229A7" w:rsidRDefault="006036C2" w:rsidP="001758B6">
            <w:r w:rsidRPr="008229A7">
              <w:t>Application form</w:t>
            </w:r>
          </w:p>
          <w:p w14:paraId="02AC3094" w14:textId="77777777" w:rsidR="006036C2" w:rsidRPr="008229A7" w:rsidRDefault="006036C2" w:rsidP="001758B6">
            <w:pPr>
              <w:jc w:val="both"/>
            </w:pPr>
            <w:r w:rsidRPr="008229A7">
              <w:t>Interview</w:t>
            </w:r>
          </w:p>
          <w:p w14:paraId="22D03F69" w14:textId="77777777" w:rsidR="006036C2" w:rsidRPr="008229A7" w:rsidRDefault="006036C2" w:rsidP="001758B6">
            <w:pPr>
              <w:jc w:val="both"/>
            </w:pPr>
            <w:r w:rsidRPr="008229A7">
              <w:t xml:space="preserve">References </w:t>
            </w:r>
          </w:p>
        </w:tc>
      </w:tr>
      <w:tr w:rsidR="006036C2" w:rsidRPr="008229A7" w14:paraId="15287213" w14:textId="77777777" w:rsidTr="001758B6">
        <w:tc>
          <w:tcPr>
            <w:tcW w:w="6374" w:type="dxa"/>
          </w:tcPr>
          <w:p w14:paraId="452AC194" w14:textId="77777777" w:rsidR="006036C2" w:rsidRPr="008229A7" w:rsidRDefault="006036C2" w:rsidP="001758B6">
            <w:pPr>
              <w:jc w:val="both"/>
            </w:pPr>
            <w:r w:rsidRPr="008229A7">
              <w:t>Experience of managing pupil behaviour and supervising pupils under an agreed system of supervision and processes for integrated working.</w:t>
            </w:r>
          </w:p>
        </w:tc>
        <w:tc>
          <w:tcPr>
            <w:tcW w:w="1276" w:type="dxa"/>
          </w:tcPr>
          <w:p w14:paraId="145129DA" w14:textId="77777777" w:rsidR="006036C2" w:rsidRPr="008229A7" w:rsidRDefault="006036C2" w:rsidP="001758B6">
            <w:pPr>
              <w:jc w:val="both"/>
            </w:pPr>
            <w:r>
              <w:t>D</w:t>
            </w:r>
          </w:p>
        </w:tc>
        <w:tc>
          <w:tcPr>
            <w:tcW w:w="2086" w:type="dxa"/>
          </w:tcPr>
          <w:p w14:paraId="08BF56EE" w14:textId="77777777" w:rsidR="006036C2" w:rsidRPr="008229A7" w:rsidRDefault="006036C2" w:rsidP="001758B6">
            <w:r w:rsidRPr="008229A7">
              <w:t>Application form</w:t>
            </w:r>
          </w:p>
          <w:p w14:paraId="2F76ADEC" w14:textId="77777777" w:rsidR="006036C2" w:rsidRPr="008229A7" w:rsidRDefault="006036C2" w:rsidP="001758B6">
            <w:pPr>
              <w:jc w:val="both"/>
            </w:pPr>
            <w:r w:rsidRPr="008229A7">
              <w:t>Interview</w:t>
            </w:r>
          </w:p>
          <w:p w14:paraId="76FAF8D1" w14:textId="77777777" w:rsidR="006036C2" w:rsidRPr="008229A7" w:rsidRDefault="006036C2" w:rsidP="001758B6">
            <w:pPr>
              <w:jc w:val="both"/>
            </w:pPr>
            <w:r w:rsidRPr="008229A7">
              <w:t>References</w:t>
            </w:r>
          </w:p>
        </w:tc>
      </w:tr>
      <w:tr w:rsidR="006036C2" w:rsidRPr="008229A7" w14:paraId="412308BF" w14:textId="77777777" w:rsidTr="001758B6">
        <w:tc>
          <w:tcPr>
            <w:tcW w:w="6374" w:type="dxa"/>
          </w:tcPr>
          <w:p w14:paraId="4BACF807" w14:textId="77777777" w:rsidR="006036C2" w:rsidRPr="008229A7" w:rsidRDefault="006036C2" w:rsidP="001758B6">
            <w:pPr>
              <w:jc w:val="both"/>
            </w:pPr>
            <w:r w:rsidRPr="008229A7">
              <w:t>Experience of administering, assessing and marking tests</w:t>
            </w:r>
          </w:p>
        </w:tc>
        <w:tc>
          <w:tcPr>
            <w:tcW w:w="1276" w:type="dxa"/>
          </w:tcPr>
          <w:p w14:paraId="45B3F611" w14:textId="77777777" w:rsidR="006036C2" w:rsidRPr="008229A7" w:rsidRDefault="006036C2" w:rsidP="001758B6">
            <w:pPr>
              <w:jc w:val="both"/>
            </w:pPr>
            <w:r>
              <w:t>D</w:t>
            </w:r>
          </w:p>
        </w:tc>
        <w:tc>
          <w:tcPr>
            <w:tcW w:w="2086" w:type="dxa"/>
          </w:tcPr>
          <w:p w14:paraId="23F3B5A1" w14:textId="77777777" w:rsidR="006036C2" w:rsidRPr="008229A7" w:rsidRDefault="006036C2" w:rsidP="001758B6">
            <w:r w:rsidRPr="008229A7">
              <w:t>Application form</w:t>
            </w:r>
          </w:p>
          <w:p w14:paraId="578BB7F4" w14:textId="77777777" w:rsidR="006036C2" w:rsidRPr="008229A7" w:rsidRDefault="006036C2" w:rsidP="001758B6">
            <w:pPr>
              <w:jc w:val="both"/>
            </w:pPr>
            <w:r w:rsidRPr="008229A7">
              <w:t>Interview</w:t>
            </w:r>
          </w:p>
          <w:p w14:paraId="261CFD02" w14:textId="77777777" w:rsidR="006036C2" w:rsidRPr="008229A7" w:rsidRDefault="006036C2" w:rsidP="001758B6">
            <w:pPr>
              <w:jc w:val="both"/>
            </w:pPr>
            <w:r w:rsidRPr="008229A7">
              <w:t>References</w:t>
            </w:r>
          </w:p>
        </w:tc>
      </w:tr>
      <w:tr w:rsidR="006036C2" w:rsidRPr="008229A7" w14:paraId="6D786F7F" w14:textId="77777777" w:rsidTr="001758B6">
        <w:tc>
          <w:tcPr>
            <w:tcW w:w="6374" w:type="dxa"/>
          </w:tcPr>
          <w:p w14:paraId="78136B1D" w14:textId="77777777" w:rsidR="006036C2" w:rsidRPr="008229A7" w:rsidRDefault="006036C2" w:rsidP="001758B6">
            <w:pPr>
              <w:jc w:val="both"/>
            </w:pPr>
            <w:r w:rsidRPr="008229A7">
              <w:t>Working knowledge of national or foundation stage curriculum and other relevant learning programmes/strategies</w:t>
            </w:r>
          </w:p>
        </w:tc>
        <w:tc>
          <w:tcPr>
            <w:tcW w:w="1276" w:type="dxa"/>
          </w:tcPr>
          <w:p w14:paraId="1C012EAC" w14:textId="77777777" w:rsidR="006036C2" w:rsidRPr="008229A7" w:rsidRDefault="006036C2" w:rsidP="001758B6">
            <w:pPr>
              <w:jc w:val="both"/>
            </w:pPr>
            <w:r>
              <w:t>D</w:t>
            </w:r>
          </w:p>
        </w:tc>
        <w:tc>
          <w:tcPr>
            <w:tcW w:w="2086" w:type="dxa"/>
          </w:tcPr>
          <w:p w14:paraId="74684F21" w14:textId="77777777" w:rsidR="006036C2" w:rsidRPr="008229A7" w:rsidRDefault="006036C2" w:rsidP="001758B6">
            <w:r w:rsidRPr="008229A7">
              <w:t>Application form</w:t>
            </w:r>
          </w:p>
          <w:p w14:paraId="60B08C3D" w14:textId="77777777" w:rsidR="006036C2" w:rsidRPr="008229A7" w:rsidRDefault="006036C2" w:rsidP="001758B6">
            <w:pPr>
              <w:jc w:val="both"/>
            </w:pPr>
            <w:r w:rsidRPr="008229A7">
              <w:t>Interview</w:t>
            </w:r>
          </w:p>
          <w:p w14:paraId="7000E5AF" w14:textId="77777777" w:rsidR="006036C2" w:rsidRPr="008229A7" w:rsidRDefault="006036C2" w:rsidP="001758B6">
            <w:pPr>
              <w:jc w:val="both"/>
            </w:pPr>
            <w:r w:rsidRPr="008229A7">
              <w:t>References</w:t>
            </w:r>
          </w:p>
        </w:tc>
      </w:tr>
      <w:tr w:rsidR="006036C2" w:rsidRPr="008229A7" w14:paraId="203B6949" w14:textId="77777777" w:rsidTr="001758B6">
        <w:tc>
          <w:tcPr>
            <w:tcW w:w="6374" w:type="dxa"/>
          </w:tcPr>
          <w:p w14:paraId="405A3DF8" w14:textId="77777777" w:rsidR="006036C2" w:rsidRPr="008229A7" w:rsidRDefault="006036C2" w:rsidP="001758B6">
            <w:pPr>
              <w:jc w:val="both"/>
            </w:pPr>
            <w:r w:rsidRPr="008229A7">
              <w:t>Working knowledge of school policies on Child Protection, Health and Safety, Behaviour, Teaching and Learning and other integrated working processes</w:t>
            </w:r>
          </w:p>
        </w:tc>
        <w:tc>
          <w:tcPr>
            <w:tcW w:w="1276" w:type="dxa"/>
          </w:tcPr>
          <w:p w14:paraId="61081D0C" w14:textId="77777777" w:rsidR="006036C2" w:rsidRPr="008229A7" w:rsidRDefault="006036C2" w:rsidP="001758B6">
            <w:pPr>
              <w:jc w:val="both"/>
            </w:pPr>
            <w:r>
              <w:t>D</w:t>
            </w:r>
          </w:p>
        </w:tc>
        <w:tc>
          <w:tcPr>
            <w:tcW w:w="2086" w:type="dxa"/>
          </w:tcPr>
          <w:p w14:paraId="0F4F39EB" w14:textId="77777777" w:rsidR="006036C2" w:rsidRPr="008229A7" w:rsidRDefault="006036C2" w:rsidP="001758B6">
            <w:pPr>
              <w:jc w:val="both"/>
            </w:pPr>
            <w:r w:rsidRPr="008229A7">
              <w:t>Interview</w:t>
            </w:r>
          </w:p>
          <w:p w14:paraId="6D6D96B4" w14:textId="77777777" w:rsidR="006036C2" w:rsidRPr="008229A7" w:rsidRDefault="006036C2" w:rsidP="001758B6">
            <w:pPr>
              <w:jc w:val="both"/>
            </w:pPr>
            <w:r w:rsidRPr="008229A7">
              <w:t>References</w:t>
            </w:r>
          </w:p>
        </w:tc>
      </w:tr>
      <w:tr w:rsidR="006036C2" w:rsidRPr="008229A7" w14:paraId="6AFE6A63" w14:textId="77777777" w:rsidTr="001758B6">
        <w:tc>
          <w:tcPr>
            <w:tcW w:w="6374" w:type="dxa"/>
          </w:tcPr>
          <w:p w14:paraId="2242CC98" w14:textId="77777777" w:rsidR="006036C2" w:rsidRPr="008229A7" w:rsidRDefault="006036C2" w:rsidP="001758B6">
            <w:pPr>
              <w:jc w:val="both"/>
            </w:pPr>
            <w:r w:rsidRPr="008229A7">
              <w:t>Understanding of classroom roles and responsibilities.</w:t>
            </w:r>
          </w:p>
        </w:tc>
        <w:tc>
          <w:tcPr>
            <w:tcW w:w="1276" w:type="dxa"/>
          </w:tcPr>
          <w:p w14:paraId="77AFAA19" w14:textId="77777777" w:rsidR="006036C2" w:rsidRPr="008229A7" w:rsidRDefault="006036C2" w:rsidP="001758B6">
            <w:pPr>
              <w:jc w:val="both"/>
            </w:pPr>
            <w:r>
              <w:t>D</w:t>
            </w:r>
          </w:p>
        </w:tc>
        <w:tc>
          <w:tcPr>
            <w:tcW w:w="2086" w:type="dxa"/>
          </w:tcPr>
          <w:p w14:paraId="291D7AD8" w14:textId="77777777" w:rsidR="006036C2" w:rsidRPr="008229A7" w:rsidRDefault="006036C2" w:rsidP="001758B6">
            <w:pPr>
              <w:jc w:val="both"/>
            </w:pPr>
            <w:r w:rsidRPr="008229A7">
              <w:t xml:space="preserve">Interview </w:t>
            </w:r>
          </w:p>
        </w:tc>
      </w:tr>
      <w:tr w:rsidR="006036C2" w:rsidRPr="008229A7" w14:paraId="35829F27" w14:textId="77777777" w:rsidTr="001758B6">
        <w:tc>
          <w:tcPr>
            <w:tcW w:w="6374" w:type="dxa"/>
          </w:tcPr>
          <w:p w14:paraId="3D444177" w14:textId="77777777" w:rsidR="006036C2" w:rsidRPr="008229A7" w:rsidRDefault="006036C2" w:rsidP="001758B6">
            <w:pPr>
              <w:jc w:val="both"/>
            </w:pPr>
            <w:r w:rsidRPr="008229A7">
              <w:t>Experience of integrated working</w:t>
            </w:r>
          </w:p>
        </w:tc>
        <w:tc>
          <w:tcPr>
            <w:tcW w:w="1276" w:type="dxa"/>
          </w:tcPr>
          <w:p w14:paraId="7E90427A" w14:textId="77777777" w:rsidR="006036C2" w:rsidRPr="008229A7" w:rsidRDefault="006036C2" w:rsidP="001758B6">
            <w:pPr>
              <w:jc w:val="both"/>
            </w:pPr>
            <w:r w:rsidRPr="008229A7">
              <w:t>D</w:t>
            </w:r>
          </w:p>
        </w:tc>
        <w:tc>
          <w:tcPr>
            <w:tcW w:w="2086" w:type="dxa"/>
          </w:tcPr>
          <w:p w14:paraId="7F5330C3" w14:textId="77777777" w:rsidR="006036C2" w:rsidRPr="008229A7" w:rsidRDefault="006036C2" w:rsidP="001758B6">
            <w:pPr>
              <w:jc w:val="both"/>
            </w:pPr>
            <w:r w:rsidRPr="008229A7">
              <w:t xml:space="preserve">Interview </w:t>
            </w:r>
          </w:p>
        </w:tc>
      </w:tr>
      <w:tr w:rsidR="006036C2" w:rsidRPr="008229A7" w14:paraId="2946C0EB" w14:textId="77777777" w:rsidTr="001758B6">
        <w:tc>
          <w:tcPr>
            <w:tcW w:w="6374" w:type="dxa"/>
          </w:tcPr>
          <w:p w14:paraId="6F206DD0" w14:textId="77777777" w:rsidR="006036C2" w:rsidRPr="008229A7" w:rsidRDefault="006036C2" w:rsidP="001758B6">
            <w:pPr>
              <w:jc w:val="both"/>
            </w:pPr>
            <w:r w:rsidRPr="008229A7">
              <w:t>Supervision of classroom support staff.</w:t>
            </w:r>
          </w:p>
        </w:tc>
        <w:tc>
          <w:tcPr>
            <w:tcW w:w="1276" w:type="dxa"/>
          </w:tcPr>
          <w:p w14:paraId="4A21ABD0" w14:textId="77777777" w:rsidR="006036C2" w:rsidRPr="008229A7" w:rsidRDefault="006036C2" w:rsidP="001758B6">
            <w:pPr>
              <w:jc w:val="both"/>
            </w:pPr>
            <w:r w:rsidRPr="008229A7">
              <w:t>D</w:t>
            </w:r>
          </w:p>
        </w:tc>
        <w:tc>
          <w:tcPr>
            <w:tcW w:w="2086" w:type="dxa"/>
          </w:tcPr>
          <w:p w14:paraId="08C93018" w14:textId="77777777" w:rsidR="006036C2" w:rsidRPr="008229A7" w:rsidRDefault="006036C2" w:rsidP="001758B6">
            <w:pPr>
              <w:jc w:val="both"/>
            </w:pPr>
            <w:r w:rsidRPr="008229A7">
              <w:t xml:space="preserve">Interview </w:t>
            </w:r>
          </w:p>
        </w:tc>
      </w:tr>
      <w:tr w:rsidR="006036C2" w:rsidRPr="008229A7" w14:paraId="39A111D7" w14:textId="77777777" w:rsidTr="001758B6">
        <w:tc>
          <w:tcPr>
            <w:tcW w:w="6374" w:type="dxa"/>
          </w:tcPr>
          <w:p w14:paraId="1A63B3B1" w14:textId="77777777" w:rsidR="006036C2" w:rsidRPr="008229A7" w:rsidRDefault="006036C2" w:rsidP="001758B6">
            <w:pPr>
              <w:jc w:val="both"/>
              <w:rPr>
                <w:b/>
              </w:rPr>
            </w:pPr>
            <w:r w:rsidRPr="008229A7">
              <w:rPr>
                <w:b/>
              </w:rPr>
              <w:t>Skills &amp; Key Criteria</w:t>
            </w:r>
          </w:p>
        </w:tc>
        <w:tc>
          <w:tcPr>
            <w:tcW w:w="1276" w:type="dxa"/>
          </w:tcPr>
          <w:p w14:paraId="7DF1493D" w14:textId="77777777" w:rsidR="006036C2" w:rsidRPr="008229A7" w:rsidRDefault="006036C2" w:rsidP="001758B6">
            <w:pPr>
              <w:jc w:val="both"/>
            </w:pPr>
          </w:p>
        </w:tc>
        <w:tc>
          <w:tcPr>
            <w:tcW w:w="2086" w:type="dxa"/>
          </w:tcPr>
          <w:p w14:paraId="2C93B55A" w14:textId="77777777" w:rsidR="006036C2" w:rsidRPr="008229A7" w:rsidRDefault="006036C2" w:rsidP="001758B6">
            <w:pPr>
              <w:jc w:val="both"/>
            </w:pPr>
          </w:p>
        </w:tc>
      </w:tr>
      <w:tr w:rsidR="006036C2" w:rsidRPr="008229A7" w14:paraId="3CCFFED7" w14:textId="77777777" w:rsidTr="001758B6">
        <w:tc>
          <w:tcPr>
            <w:tcW w:w="6374" w:type="dxa"/>
          </w:tcPr>
          <w:p w14:paraId="73363E44" w14:textId="77777777" w:rsidR="006036C2" w:rsidRPr="008229A7" w:rsidRDefault="006036C2" w:rsidP="001758B6">
            <w:pPr>
              <w:jc w:val="both"/>
            </w:pPr>
            <w:r w:rsidRPr="008229A7">
              <w:t>Able to work with minimal supervision.</w:t>
            </w:r>
          </w:p>
        </w:tc>
        <w:tc>
          <w:tcPr>
            <w:tcW w:w="1276" w:type="dxa"/>
          </w:tcPr>
          <w:p w14:paraId="02FFBCC1" w14:textId="77777777" w:rsidR="006036C2" w:rsidRPr="008229A7" w:rsidRDefault="006036C2" w:rsidP="001758B6">
            <w:pPr>
              <w:jc w:val="both"/>
            </w:pPr>
            <w:r w:rsidRPr="008229A7">
              <w:t>E</w:t>
            </w:r>
          </w:p>
        </w:tc>
        <w:tc>
          <w:tcPr>
            <w:tcW w:w="2086" w:type="dxa"/>
          </w:tcPr>
          <w:p w14:paraId="27F8E9F1" w14:textId="77777777" w:rsidR="006036C2" w:rsidRPr="008229A7" w:rsidRDefault="006036C2" w:rsidP="001758B6">
            <w:pPr>
              <w:jc w:val="both"/>
            </w:pPr>
            <w:r w:rsidRPr="008229A7">
              <w:t>Interview</w:t>
            </w:r>
          </w:p>
          <w:p w14:paraId="13339461" w14:textId="77777777" w:rsidR="006036C2" w:rsidRPr="008229A7" w:rsidRDefault="006036C2" w:rsidP="001758B6">
            <w:pPr>
              <w:jc w:val="both"/>
            </w:pPr>
            <w:r w:rsidRPr="008229A7">
              <w:t>References</w:t>
            </w:r>
          </w:p>
        </w:tc>
      </w:tr>
      <w:tr w:rsidR="006036C2" w:rsidRPr="008229A7" w14:paraId="4BDB59A2" w14:textId="77777777" w:rsidTr="001758B6">
        <w:tc>
          <w:tcPr>
            <w:tcW w:w="6374" w:type="dxa"/>
          </w:tcPr>
          <w:p w14:paraId="12706163" w14:textId="77777777" w:rsidR="006036C2" w:rsidRPr="008229A7" w:rsidRDefault="006036C2" w:rsidP="001758B6">
            <w:pPr>
              <w:jc w:val="both"/>
            </w:pPr>
            <w:r w:rsidRPr="008229A7">
              <w:t>Able to relate well to children and adults and in particular able to establish positive relationships with pupils</w:t>
            </w:r>
          </w:p>
        </w:tc>
        <w:tc>
          <w:tcPr>
            <w:tcW w:w="1276" w:type="dxa"/>
          </w:tcPr>
          <w:p w14:paraId="7C54E04A" w14:textId="77777777" w:rsidR="006036C2" w:rsidRPr="008229A7" w:rsidRDefault="006036C2" w:rsidP="001758B6">
            <w:pPr>
              <w:jc w:val="both"/>
            </w:pPr>
            <w:r w:rsidRPr="008229A7">
              <w:t xml:space="preserve">E </w:t>
            </w:r>
          </w:p>
        </w:tc>
        <w:tc>
          <w:tcPr>
            <w:tcW w:w="2086" w:type="dxa"/>
          </w:tcPr>
          <w:p w14:paraId="5F2D621B" w14:textId="77777777" w:rsidR="006036C2" w:rsidRPr="008229A7" w:rsidRDefault="006036C2" w:rsidP="001758B6">
            <w:pPr>
              <w:jc w:val="both"/>
            </w:pPr>
            <w:r w:rsidRPr="008229A7">
              <w:t>Interview</w:t>
            </w:r>
          </w:p>
          <w:p w14:paraId="6B197CF3" w14:textId="77777777" w:rsidR="006036C2" w:rsidRPr="008229A7" w:rsidRDefault="006036C2" w:rsidP="001758B6">
            <w:pPr>
              <w:jc w:val="both"/>
            </w:pPr>
            <w:r w:rsidRPr="008229A7">
              <w:t>References</w:t>
            </w:r>
          </w:p>
        </w:tc>
      </w:tr>
      <w:tr w:rsidR="006036C2" w:rsidRPr="008229A7" w14:paraId="7EC04174" w14:textId="77777777" w:rsidTr="001758B6">
        <w:tc>
          <w:tcPr>
            <w:tcW w:w="6374" w:type="dxa"/>
          </w:tcPr>
          <w:p w14:paraId="390A704C" w14:textId="77777777" w:rsidR="006036C2" w:rsidRPr="008229A7" w:rsidRDefault="006036C2" w:rsidP="001758B6">
            <w:pPr>
              <w:jc w:val="both"/>
            </w:pPr>
            <w:r w:rsidRPr="008229A7">
              <w:t>Able to respond positively and effectively to unexpected problems and situations.</w:t>
            </w:r>
          </w:p>
        </w:tc>
        <w:tc>
          <w:tcPr>
            <w:tcW w:w="1276" w:type="dxa"/>
          </w:tcPr>
          <w:p w14:paraId="6082E248" w14:textId="77777777" w:rsidR="006036C2" w:rsidRPr="008229A7" w:rsidRDefault="006036C2" w:rsidP="001758B6">
            <w:pPr>
              <w:jc w:val="both"/>
            </w:pPr>
            <w:r w:rsidRPr="008229A7">
              <w:t>E</w:t>
            </w:r>
          </w:p>
        </w:tc>
        <w:tc>
          <w:tcPr>
            <w:tcW w:w="2086" w:type="dxa"/>
          </w:tcPr>
          <w:p w14:paraId="182FD9B9" w14:textId="77777777" w:rsidR="006036C2" w:rsidRPr="008229A7" w:rsidRDefault="006036C2" w:rsidP="001758B6">
            <w:pPr>
              <w:jc w:val="both"/>
            </w:pPr>
          </w:p>
        </w:tc>
      </w:tr>
      <w:tr w:rsidR="006036C2" w:rsidRPr="008229A7" w14:paraId="23A68F3E" w14:textId="77777777" w:rsidTr="001758B6">
        <w:tc>
          <w:tcPr>
            <w:tcW w:w="6374" w:type="dxa"/>
          </w:tcPr>
          <w:p w14:paraId="309C08A3" w14:textId="77777777" w:rsidR="006036C2" w:rsidRPr="008229A7" w:rsidRDefault="006036C2" w:rsidP="001758B6">
            <w:pPr>
              <w:jc w:val="both"/>
            </w:pPr>
            <w:r w:rsidRPr="008229A7">
              <w:t>Able to work constructively as part of a team and with a flexible approach to work</w:t>
            </w:r>
          </w:p>
        </w:tc>
        <w:tc>
          <w:tcPr>
            <w:tcW w:w="1276" w:type="dxa"/>
          </w:tcPr>
          <w:p w14:paraId="6D0414AD" w14:textId="77777777" w:rsidR="006036C2" w:rsidRPr="008229A7" w:rsidRDefault="006036C2" w:rsidP="001758B6">
            <w:pPr>
              <w:jc w:val="both"/>
            </w:pPr>
            <w:r w:rsidRPr="008229A7">
              <w:t>E</w:t>
            </w:r>
          </w:p>
        </w:tc>
        <w:tc>
          <w:tcPr>
            <w:tcW w:w="2086" w:type="dxa"/>
          </w:tcPr>
          <w:p w14:paraId="509A2B48" w14:textId="77777777" w:rsidR="006036C2" w:rsidRPr="008229A7" w:rsidRDefault="006036C2" w:rsidP="001758B6">
            <w:pPr>
              <w:jc w:val="both"/>
            </w:pPr>
            <w:r w:rsidRPr="008229A7">
              <w:t>Interview</w:t>
            </w:r>
          </w:p>
          <w:p w14:paraId="457B3B81" w14:textId="77777777" w:rsidR="006036C2" w:rsidRPr="008229A7" w:rsidRDefault="006036C2" w:rsidP="001758B6">
            <w:pPr>
              <w:jc w:val="both"/>
            </w:pPr>
            <w:r w:rsidRPr="008229A7">
              <w:t>References</w:t>
            </w:r>
          </w:p>
        </w:tc>
      </w:tr>
      <w:tr w:rsidR="006036C2" w:rsidRPr="008229A7" w14:paraId="09ABB3B5" w14:textId="77777777" w:rsidTr="001758B6">
        <w:tc>
          <w:tcPr>
            <w:tcW w:w="6374" w:type="dxa"/>
          </w:tcPr>
          <w:p w14:paraId="47D20D06" w14:textId="77777777" w:rsidR="006036C2" w:rsidRPr="008229A7" w:rsidRDefault="006036C2" w:rsidP="001758B6">
            <w:pPr>
              <w:jc w:val="both"/>
            </w:pPr>
            <w:r w:rsidRPr="008229A7">
              <w:t>Excellent communication and inter-personal skills</w:t>
            </w:r>
          </w:p>
        </w:tc>
        <w:tc>
          <w:tcPr>
            <w:tcW w:w="1276" w:type="dxa"/>
          </w:tcPr>
          <w:p w14:paraId="604A6E4D" w14:textId="77777777" w:rsidR="006036C2" w:rsidRPr="008229A7" w:rsidRDefault="006036C2" w:rsidP="001758B6">
            <w:pPr>
              <w:jc w:val="both"/>
            </w:pPr>
            <w:r w:rsidRPr="008229A7">
              <w:t>E</w:t>
            </w:r>
          </w:p>
        </w:tc>
        <w:tc>
          <w:tcPr>
            <w:tcW w:w="2086" w:type="dxa"/>
          </w:tcPr>
          <w:p w14:paraId="227678FC" w14:textId="77777777" w:rsidR="006036C2" w:rsidRPr="008229A7" w:rsidRDefault="006036C2" w:rsidP="001758B6">
            <w:pPr>
              <w:jc w:val="both"/>
            </w:pPr>
            <w:r w:rsidRPr="008229A7">
              <w:t>Interview</w:t>
            </w:r>
          </w:p>
          <w:p w14:paraId="360C1C70" w14:textId="77777777" w:rsidR="006036C2" w:rsidRPr="008229A7" w:rsidRDefault="006036C2" w:rsidP="001758B6">
            <w:pPr>
              <w:jc w:val="both"/>
            </w:pPr>
            <w:r w:rsidRPr="008229A7">
              <w:t>References</w:t>
            </w:r>
          </w:p>
        </w:tc>
      </w:tr>
      <w:tr w:rsidR="006036C2" w:rsidRPr="008229A7" w14:paraId="64D5BB7A" w14:textId="77777777" w:rsidTr="001758B6">
        <w:tc>
          <w:tcPr>
            <w:tcW w:w="6374" w:type="dxa"/>
          </w:tcPr>
          <w:p w14:paraId="1B19D104" w14:textId="77777777" w:rsidR="006036C2" w:rsidRPr="008229A7" w:rsidRDefault="006036C2" w:rsidP="001758B6">
            <w:pPr>
              <w:jc w:val="both"/>
            </w:pPr>
            <w:r w:rsidRPr="008229A7">
              <w:t>Ability to maintain confidentiality</w:t>
            </w:r>
          </w:p>
        </w:tc>
        <w:tc>
          <w:tcPr>
            <w:tcW w:w="1276" w:type="dxa"/>
          </w:tcPr>
          <w:p w14:paraId="48744B03" w14:textId="77777777" w:rsidR="006036C2" w:rsidRPr="008229A7" w:rsidRDefault="006036C2" w:rsidP="001758B6">
            <w:pPr>
              <w:jc w:val="both"/>
            </w:pPr>
            <w:r w:rsidRPr="008229A7">
              <w:t>E</w:t>
            </w:r>
          </w:p>
        </w:tc>
        <w:tc>
          <w:tcPr>
            <w:tcW w:w="2086" w:type="dxa"/>
          </w:tcPr>
          <w:p w14:paraId="306E93A6" w14:textId="77777777" w:rsidR="006036C2" w:rsidRPr="008229A7" w:rsidRDefault="006036C2" w:rsidP="001758B6">
            <w:pPr>
              <w:jc w:val="both"/>
            </w:pPr>
            <w:r w:rsidRPr="008229A7">
              <w:t>Interview</w:t>
            </w:r>
          </w:p>
          <w:p w14:paraId="1D230DD1" w14:textId="77777777" w:rsidR="006036C2" w:rsidRPr="008229A7" w:rsidRDefault="006036C2" w:rsidP="001758B6">
            <w:pPr>
              <w:jc w:val="both"/>
            </w:pPr>
            <w:r w:rsidRPr="008229A7">
              <w:t>References</w:t>
            </w:r>
          </w:p>
        </w:tc>
      </w:tr>
      <w:tr w:rsidR="006036C2" w:rsidRPr="008229A7" w14:paraId="18552224" w14:textId="77777777" w:rsidTr="001758B6">
        <w:tc>
          <w:tcPr>
            <w:tcW w:w="6374" w:type="dxa"/>
          </w:tcPr>
          <w:p w14:paraId="76862C21" w14:textId="77777777" w:rsidR="006036C2" w:rsidRPr="008229A7" w:rsidRDefault="006036C2" w:rsidP="001758B6">
            <w:pPr>
              <w:jc w:val="both"/>
            </w:pPr>
            <w:r w:rsidRPr="008229A7">
              <w:t>Understanding of principles of child development and learning processes.</w:t>
            </w:r>
          </w:p>
        </w:tc>
        <w:tc>
          <w:tcPr>
            <w:tcW w:w="1276" w:type="dxa"/>
          </w:tcPr>
          <w:p w14:paraId="1457F503" w14:textId="77777777" w:rsidR="006036C2" w:rsidRPr="008229A7" w:rsidRDefault="006036C2" w:rsidP="001758B6">
            <w:pPr>
              <w:jc w:val="both"/>
            </w:pPr>
            <w:r w:rsidRPr="008229A7">
              <w:t>D</w:t>
            </w:r>
          </w:p>
        </w:tc>
        <w:tc>
          <w:tcPr>
            <w:tcW w:w="2086" w:type="dxa"/>
          </w:tcPr>
          <w:p w14:paraId="0D5F33DB" w14:textId="77777777" w:rsidR="006036C2" w:rsidRPr="008229A7" w:rsidRDefault="006036C2" w:rsidP="001758B6">
            <w:pPr>
              <w:jc w:val="both"/>
            </w:pPr>
            <w:r w:rsidRPr="008229A7">
              <w:t xml:space="preserve">Interview </w:t>
            </w:r>
          </w:p>
        </w:tc>
      </w:tr>
      <w:tr w:rsidR="006036C2" w:rsidRPr="008229A7" w14:paraId="3692EEFA" w14:textId="77777777" w:rsidTr="001758B6">
        <w:tc>
          <w:tcPr>
            <w:tcW w:w="6374" w:type="dxa"/>
          </w:tcPr>
          <w:p w14:paraId="150B80CB" w14:textId="77777777" w:rsidR="006036C2" w:rsidRPr="008229A7" w:rsidRDefault="006036C2" w:rsidP="001758B6">
            <w:pPr>
              <w:jc w:val="both"/>
              <w:rPr>
                <w:b/>
              </w:rPr>
            </w:pPr>
            <w:r w:rsidRPr="008229A7">
              <w:rPr>
                <w:b/>
              </w:rPr>
              <w:t>Personal Attributes</w:t>
            </w:r>
          </w:p>
        </w:tc>
        <w:tc>
          <w:tcPr>
            <w:tcW w:w="1276" w:type="dxa"/>
          </w:tcPr>
          <w:p w14:paraId="7558AAAF" w14:textId="77777777" w:rsidR="006036C2" w:rsidRPr="008229A7" w:rsidRDefault="006036C2" w:rsidP="001758B6">
            <w:pPr>
              <w:jc w:val="both"/>
            </w:pPr>
          </w:p>
        </w:tc>
        <w:tc>
          <w:tcPr>
            <w:tcW w:w="2086" w:type="dxa"/>
          </w:tcPr>
          <w:p w14:paraId="6598EB97" w14:textId="77777777" w:rsidR="006036C2" w:rsidRPr="008229A7" w:rsidRDefault="006036C2" w:rsidP="001758B6">
            <w:pPr>
              <w:jc w:val="both"/>
            </w:pPr>
          </w:p>
        </w:tc>
      </w:tr>
      <w:tr w:rsidR="006036C2" w:rsidRPr="008229A7" w14:paraId="359C7039" w14:textId="77777777" w:rsidTr="001758B6">
        <w:tc>
          <w:tcPr>
            <w:tcW w:w="6374" w:type="dxa"/>
          </w:tcPr>
          <w:p w14:paraId="3DE6AE9C" w14:textId="77777777" w:rsidR="006036C2" w:rsidRPr="008229A7" w:rsidRDefault="006036C2" w:rsidP="001758B6">
            <w:pPr>
              <w:jc w:val="both"/>
            </w:pPr>
            <w:r>
              <w:t>Experience of working in a team with a flexible approach</w:t>
            </w:r>
          </w:p>
        </w:tc>
        <w:tc>
          <w:tcPr>
            <w:tcW w:w="1276" w:type="dxa"/>
          </w:tcPr>
          <w:p w14:paraId="55C55C94" w14:textId="77777777" w:rsidR="006036C2" w:rsidRPr="008229A7" w:rsidRDefault="006036C2" w:rsidP="001758B6">
            <w:pPr>
              <w:jc w:val="both"/>
            </w:pPr>
            <w:r w:rsidRPr="008229A7">
              <w:t>E</w:t>
            </w:r>
          </w:p>
        </w:tc>
        <w:tc>
          <w:tcPr>
            <w:tcW w:w="2086" w:type="dxa"/>
          </w:tcPr>
          <w:p w14:paraId="0F7D85AA" w14:textId="77777777" w:rsidR="006036C2" w:rsidRPr="008229A7" w:rsidRDefault="006036C2" w:rsidP="001758B6">
            <w:pPr>
              <w:jc w:val="both"/>
            </w:pPr>
            <w:r w:rsidRPr="008229A7">
              <w:t>Interview</w:t>
            </w:r>
          </w:p>
          <w:p w14:paraId="5D7D93D0" w14:textId="77777777" w:rsidR="006036C2" w:rsidRPr="008229A7" w:rsidRDefault="006036C2" w:rsidP="001758B6">
            <w:pPr>
              <w:jc w:val="both"/>
            </w:pPr>
            <w:r w:rsidRPr="008229A7">
              <w:t>References</w:t>
            </w:r>
          </w:p>
        </w:tc>
      </w:tr>
      <w:tr w:rsidR="006036C2" w:rsidRPr="008229A7" w14:paraId="202948BE" w14:textId="77777777" w:rsidTr="001758B6">
        <w:tc>
          <w:tcPr>
            <w:tcW w:w="6374" w:type="dxa"/>
          </w:tcPr>
          <w:p w14:paraId="4D8A167E" w14:textId="77777777" w:rsidR="006036C2" w:rsidRPr="008229A7" w:rsidRDefault="006036C2" w:rsidP="001758B6">
            <w:pPr>
              <w:jc w:val="both"/>
            </w:pPr>
            <w:r w:rsidRPr="008229A7">
              <w:t>Highly motivated showing resilience and reliability</w:t>
            </w:r>
          </w:p>
        </w:tc>
        <w:tc>
          <w:tcPr>
            <w:tcW w:w="1276" w:type="dxa"/>
          </w:tcPr>
          <w:p w14:paraId="458DCD2B" w14:textId="77777777" w:rsidR="006036C2" w:rsidRPr="008229A7" w:rsidRDefault="006036C2" w:rsidP="001758B6">
            <w:pPr>
              <w:jc w:val="both"/>
            </w:pPr>
            <w:r w:rsidRPr="008229A7">
              <w:t>E</w:t>
            </w:r>
          </w:p>
        </w:tc>
        <w:tc>
          <w:tcPr>
            <w:tcW w:w="2086" w:type="dxa"/>
          </w:tcPr>
          <w:p w14:paraId="6C04CBF3" w14:textId="77777777" w:rsidR="006036C2" w:rsidRPr="008229A7" w:rsidRDefault="006036C2" w:rsidP="001758B6">
            <w:pPr>
              <w:jc w:val="both"/>
            </w:pPr>
            <w:r w:rsidRPr="008229A7">
              <w:t>Interview</w:t>
            </w:r>
          </w:p>
          <w:p w14:paraId="0F11279C" w14:textId="77777777" w:rsidR="006036C2" w:rsidRPr="008229A7" w:rsidRDefault="006036C2" w:rsidP="001758B6">
            <w:pPr>
              <w:jc w:val="both"/>
            </w:pPr>
            <w:r w:rsidRPr="008229A7">
              <w:t>References</w:t>
            </w:r>
          </w:p>
        </w:tc>
      </w:tr>
      <w:tr w:rsidR="006036C2" w:rsidRPr="008229A7" w14:paraId="2127311A" w14:textId="77777777" w:rsidTr="001758B6">
        <w:tc>
          <w:tcPr>
            <w:tcW w:w="6374" w:type="dxa"/>
          </w:tcPr>
          <w:p w14:paraId="6AD855EC" w14:textId="77777777" w:rsidR="006036C2" w:rsidRPr="008229A7" w:rsidRDefault="006036C2" w:rsidP="001758B6">
            <w:pPr>
              <w:jc w:val="both"/>
            </w:pPr>
            <w:r w:rsidRPr="008229A7">
              <w:t>A positive attitude and commitment to equality</w:t>
            </w:r>
          </w:p>
        </w:tc>
        <w:tc>
          <w:tcPr>
            <w:tcW w:w="1276" w:type="dxa"/>
          </w:tcPr>
          <w:p w14:paraId="086521B8" w14:textId="77777777" w:rsidR="006036C2" w:rsidRPr="008229A7" w:rsidRDefault="006036C2" w:rsidP="001758B6">
            <w:pPr>
              <w:jc w:val="both"/>
            </w:pPr>
            <w:r w:rsidRPr="008229A7">
              <w:t>E</w:t>
            </w:r>
          </w:p>
        </w:tc>
        <w:tc>
          <w:tcPr>
            <w:tcW w:w="2086" w:type="dxa"/>
          </w:tcPr>
          <w:p w14:paraId="2ACB415F" w14:textId="77777777" w:rsidR="006036C2" w:rsidRPr="008229A7" w:rsidRDefault="006036C2" w:rsidP="001758B6">
            <w:pPr>
              <w:jc w:val="both"/>
            </w:pPr>
            <w:r w:rsidRPr="008229A7">
              <w:t>Interview</w:t>
            </w:r>
          </w:p>
          <w:p w14:paraId="5297B5D3" w14:textId="77777777" w:rsidR="006036C2" w:rsidRPr="008229A7" w:rsidRDefault="006036C2" w:rsidP="001758B6">
            <w:pPr>
              <w:jc w:val="both"/>
            </w:pPr>
            <w:r w:rsidRPr="008229A7">
              <w:t>References</w:t>
            </w:r>
          </w:p>
        </w:tc>
      </w:tr>
      <w:tr w:rsidR="006036C2" w:rsidRPr="008229A7" w14:paraId="26558E38" w14:textId="77777777" w:rsidTr="001758B6">
        <w:tc>
          <w:tcPr>
            <w:tcW w:w="6374" w:type="dxa"/>
          </w:tcPr>
          <w:p w14:paraId="779376ED" w14:textId="77777777" w:rsidR="006036C2" w:rsidRPr="008229A7" w:rsidRDefault="006036C2" w:rsidP="001758B6">
            <w:pPr>
              <w:jc w:val="both"/>
            </w:pPr>
            <w:r w:rsidRPr="008229A7">
              <w:t>Ability to manage own time well to meet competing demands</w:t>
            </w:r>
          </w:p>
        </w:tc>
        <w:tc>
          <w:tcPr>
            <w:tcW w:w="1276" w:type="dxa"/>
          </w:tcPr>
          <w:p w14:paraId="6F46630C" w14:textId="77777777" w:rsidR="006036C2" w:rsidRPr="008229A7" w:rsidRDefault="006036C2" w:rsidP="001758B6">
            <w:pPr>
              <w:jc w:val="both"/>
            </w:pPr>
            <w:r w:rsidRPr="008229A7">
              <w:t>E</w:t>
            </w:r>
          </w:p>
        </w:tc>
        <w:tc>
          <w:tcPr>
            <w:tcW w:w="2086" w:type="dxa"/>
          </w:tcPr>
          <w:p w14:paraId="7A52B46C" w14:textId="77777777" w:rsidR="006036C2" w:rsidRPr="008229A7" w:rsidRDefault="006036C2" w:rsidP="001758B6">
            <w:pPr>
              <w:jc w:val="both"/>
            </w:pPr>
            <w:r w:rsidRPr="008229A7">
              <w:t>Interview</w:t>
            </w:r>
          </w:p>
          <w:p w14:paraId="51E0972F" w14:textId="77777777" w:rsidR="006036C2" w:rsidRPr="008229A7" w:rsidRDefault="006036C2" w:rsidP="001758B6">
            <w:pPr>
              <w:jc w:val="both"/>
            </w:pPr>
            <w:r w:rsidRPr="008229A7">
              <w:t>Task</w:t>
            </w:r>
          </w:p>
          <w:p w14:paraId="3014BAF8" w14:textId="77777777" w:rsidR="006036C2" w:rsidRPr="008229A7" w:rsidRDefault="006036C2" w:rsidP="001758B6">
            <w:pPr>
              <w:jc w:val="both"/>
            </w:pPr>
            <w:r w:rsidRPr="008229A7">
              <w:t>References</w:t>
            </w:r>
          </w:p>
        </w:tc>
      </w:tr>
      <w:tr w:rsidR="006036C2" w:rsidRPr="008229A7" w14:paraId="2B005BE8" w14:textId="77777777" w:rsidTr="001758B6">
        <w:tc>
          <w:tcPr>
            <w:tcW w:w="6374" w:type="dxa"/>
          </w:tcPr>
          <w:p w14:paraId="3B3DB0D1" w14:textId="77777777" w:rsidR="006036C2" w:rsidRPr="008229A7" w:rsidRDefault="006036C2" w:rsidP="001758B6">
            <w:pPr>
              <w:jc w:val="both"/>
            </w:pPr>
            <w:r w:rsidRPr="008229A7">
              <w:t>Ability to work outside normal trust hours if the need arises</w:t>
            </w:r>
          </w:p>
        </w:tc>
        <w:tc>
          <w:tcPr>
            <w:tcW w:w="1276" w:type="dxa"/>
          </w:tcPr>
          <w:p w14:paraId="48B51DCA" w14:textId="77777777" w:rsidR="006036C2" w:rsidRPr="008229A7" w:rsidRDefault="006036C2" w:rsidP="001758B6">
            <w:pPr>
              <w:jc w:val="both"/>
            </w:pPr>
            <w:r w:rsidRPr="008229A7">
              <w:t>D</w:t>
            </w:r>
          </w:p>
        </w:tc>
        <w:tc>
          <w:tcPr>
            <w:tcW w:w="2086" w:type="dxa"/>
          </w:tcPr>
          <w:p w14:paraId="67449C62" w14:textId="77777777" w:rsidR="006036C2" w:rsidRPr="008229A7" w:rsidRDefault="006036C2" w:rsidP="001758B6">
            <w:pPr>
              <w:jc w:val="both"/>
            </w:pPr>
            <w:r w:rsidRPr="008229A7">
              <w:t>Interview</w:t>
            </w:r>
          </w:p>
          <w:p w14:paraId="4E3038D0" w14:textId="77777777" w:rsidR="006036C2" w:rsidRPr="008229A7" w:rsidRDefault="006036C2" w:rsidP="001758B6">
            <w:pPr>
              <w:jc w:val="both"/>
            </w:pPr>
          </w:p>
        </w:tc>
      </w:tr>
      <w:tr w:rsidR="006036C2" w:rsidRPr="008229A7" w14:paraId="6C4ED73B" w14:textId="77777777" w:rsidTr="001758B6">
        <w:tc>
          <w:tcPr>
            <w:tcW w:w="6374" w:type="dxa"/>
          </w:tcPr>
          <w:p w14:paraId="47D28CAD" w14:textId="77777777" w:rsidR="006036C2" w:rsidRPr="008229A7" w:rsidRDefault="006036C2" w:rsidP="001758B6">
            <w:pPr>
              <w:jc w:val="both"/>
            </w:pPr>
            <w:r w:rsidRPr="008229A7">
              <w:t>Ability to travel to trust academy locations as required</w:t>
            </w:r>
          </w:p>
        </w:tc>
        <w:tc>
          <w:tcPr>
            <w:tcW w:w="1276" w:type="dxa"/>
          </w:tcPr>
          <w:p w14:paraId="736BA7EE" w14:textId="77777777" w:rsidR="006036C2" w:rsidRPr="008229A7" w:rsidRDefault="006036C2" w:rsidP="001758B6">
            <w:pPr>
              <w:jc w:val="both"/>
            </w:pPr>
            <w:r w:rsidRPr="008229A7">
              <w:t>E</w:t>
            </w:r>
          </w:p>
        </w:tc>
        <w:tc>
          <w:tcPr>
            <w:tcW w:w="2086" w:type="dxa"/>
          </w:tcPr>
          <w:p w14:paraId="0416428F" w14:textId="77777777" w:rsidR="006036C2" w:rsidRPr="008229A7" w:rsidRDefault="006036C2" w:rsidP="001758B6">
            <w:pPr>
              <w:jc w:val="both"/>
            </w:pPr>
            <w:r w:rsidRPr="008229A7">
              <w:t>Interview</w:t>
            </w:r>
          </w:p>
          <w:p w14:paraId="65042D68" w14:textId="77777777" w:rsidR="006036C2" w:rsidRPr="008229A7" w:rsidRDefault="006036C2" w:rsidP="001758B6">
            <w:pPr>
              <w:jc w:val="both"/>
            </w:pPr>
          </w:p>
        </w:tc>
      </w:tr>
      <w:tr w:rsidR="006036C2" w:rsidRPr="008229A7" w14:paraId="0588885B" w14:textId="77777777" w:rsidTr="001758B6">
        <w:tc>
          <w:tcPr>
            <w:tcW w:w="6374" w:type="dxa"/>
          </w:tcPr>
          <w:p w14:paraId="27A3D438" w14:textId="77777777" w:rsidR="006036C2" w:rsidRPr="008229A7" w:rsidRDefault="006036C2" w:rsidP="001758B6">
            <w:pPr>
              <w:jc w:val="both"/>
              <w:rPr>
                <w:b/>
              </w:rPr>
            </w:pPr>
            <w:r w:rsidRPr="008229A7">
              <w:rPr>
                <w:b/>
              </w:rPr>
              <w:t>Equal Opportunities</w:t>
            </w:r>
          </w:p>
        </w:tc>
        <w:tc>
          <w:tcPr>
            <w:tcW w:w="1276" w:type="dxa"/>
          </w:tcPr>
          <w:p w14:paraId="53111D78" w14:textId="77777777" w:rsidR="006036C2" w:rsidRPr="008229A7" w:rsidRDefault="006036C2" w:rsidP="001758B6">
            <w:pPr>
              <w:jc w:val="both"/>
            </w:pPr>
          </w:p>
        </w:tc>
        <w:tc>
          <w:tcPr>
            <w:tcW w:w="2086" w:type="dxa"/>
          </w:tcPr>
          <w:p w14:paraId="52A4561D" w14:textId="77777777" w:rsidR="006036C2" w:rsidRPr="008229A7" w:rsidRDefault="006036C2" w:rsidP="001758B6">
            <w:pPr>
              <w:jc w:val="both"/>
            </w:pPr>
          </w:p>
        </w:tc>
      </w:tr>
      <w:tr w:rsidR="006036C2" w:rsidRPr="008229A7" w14:paraId="70461FF0" w14:textId="77777777" w:rsidTr="001758B6">
        <w:tc>
          <w:tcPr>
            <w:tcW w:w="6374" w:type="dxa"/>
          </w:tcPr>
          <w:p w14:paraId="61E3BB29" w14:textId="77777777" w:rsidR="006036C2" w:rsidRPr="008229A7" w:rsidRDefault="006036C2" w:rsidP="001758B6">
            <w:pPr>
              <w:jc w:val="both"/>
            </w:pPr>
            <w:r w:rsidRPr="008229A7">
              <w:t>Should indicate an acceptance of, and a commitment to, the principles of the Academy’s Equal Rights policies and practices as they relate to employment issues and to the delivery of services to the trust.</w:t>
            </w:r>
          </w:p>
        </w:tc>
        <w:tc>
          <w:tcPr>
            <w:tcW w:w="1276" w:type="dxa"/>
          </w:tcPr>
          <w:p w14:paraId="78900542" w14:textId="77777777" w:rsidR="006036C2" w:rsidRPr="008229A7" w:rsidRDefault="006036C2" w:rsidP="001758B6">
            <w:pPr>
              <w:jc w:val="both"/>
            </w:pPr>
            <w:r w:rsidRPr="008229A7">
              <w:t>E</w:t>
            </w:r>
          </w:p>
        </w:tc>
        <w:tc>
          <w:tcPr>
            <w:tcW w:w="2086" w:type="dxa"/>
          </w:tcPr>
          <w:p w14:paraId="4826AE5C" w14:textId="77777777" w:rsidR="006036C2" w:rsidRPr="008229A7" w:rsidRDefault="006036C2" w:rsidP="001758B6">
            <w:pPr>
              <w:jc w:val="both"/>
            </w:pPr>
            <w:r w:rsidRPr="008229A7">
              <w:t>Interview</w:t>
            </w:r>
          </w:p>
          <w:p w14:paraId="0EFBE328" w14:textId="77777777" w:rsidR="006036C2" w:rsidRPr="008229A7" w:rsidRDefault="006036C2" w:rsidP="001758B6">
            <w:pPr>
              <w:jc w:val="both"/>
            </w:pPr>
          </w:p>
        </w:tc>
      </w:tr>
      <w:tr w:rsidR="006036C2" w:rsidRPr="008229A7" w14:paraId="219C3593" w14:textId="77777777" w:rsidTr="001758B6">
        <w:tc>
          <w:tcPr>
            <w:tcW w:w="6374" w:type="dxa"/>
          </w:tcPr>
          <w:p w14:paraId="4D44330C" w14:textId="77777777" w:rsidR="006036C2" w:rsidRPr="008229A7" w:rsidRDefault="006036C2" w:rsidP="001758B6">
            <w:pPr>
              <w:jc w:val="both"/>
              <w:rPr>
                <w:b/>
              </w:rPr>
            </w:pPr>
            <w:r w:rsidRPr="008229A7">
              <w:rPr>
                <w:b/>
              </w:rPr>
              <w:t>Safeguarding</w:t>
            </w:r>
          </w:p>
        </w:tc>
        <w:tc>
          <w:tcPr>
            <w:tcW w:w="1276" w:type="dxa"/>
          </w:tcPr>
          <w:p w14:paraId="4C672CC0" w14:textId="77777777" w:rsidR="006036C2" w:rsidRPr="008229A7" w:rsidRDefault="006036C2" w:rsidP="001758B6">
            <w:pPr>
              <w:jc w:val="both"/>
            </w:pPr>
          </w:p>
        </w:tc>
        <w:tc>
          <w:tcPr>
            <w:tcW w:w="2086" w:type="dxa"/>
          </w:tcPr>
          <w:p w14:paraId="2D2C8FFA" w14:textId="77777777" w:rsidR="006036C2" w:rsidRPr="008229A7" w:rsidRDefault="006036C2" w:rsidP="001758B6">
            <w:pPr>
              <w:jc w:val="both"/>
            </w:pPr>
          </w:p>
        </w:tc>
      </w:tr>
      <w:tr w:rsidR="006036C2" w:rsidRPr="008229A7" w14:paraId="79335E43" w14:textId="77777777" w:rsidTr="001758B6">
        <w:tc>
          <w:tcPr>
            <w:tcW w:w="6374" w:type="dxa"/>
          </w:tcPr>
          <w:p w14:paraId="00C01462" w14:textId="77777777" w:rsidR="006036C2" w:rsidRPr="008229A7" w:rsidRDefault="006036C2" w:rsidP="001758B6">
            <w:pPr>
              <w:jc w:val="both"/>
            </w:pPr>
            <w:r w:rsidRPr="008229A7">
              <w:t>Commitment to the protection and safeguarding of children and young people</w:t>
            </w:r>
          </w:p>
        </w:tc>
        <w:tc>
          <w:tcPr>
            <w:tcW w:w="1276" w:type="dxa"/>
          </w:tcPr>
          <w:p w14:paraId="63DAAE1E" w14:textId="77777777" w:rsidR="006036C2" w:rsidRPr="008229A7" w:rsidRDefault="006036C2" w:rsidP="001758B6">
            <w:pPr>
              <w:jc w:val="both"/>
            </w:pPr>
            <w:r w:rsidRPr="008229A7">
              <w:t>E</w:t>
            </w:r>
          </w:p>
        </w:tc>
        <w:tc>
          <w:tcPr>
            <w:tcW w:w="2086" w:type="dxa"/>
          </w:tcPr>
          <w:p w14:paraId="5756AFC8" w14:textId="77777777" w:rsidR="006036C2" w:rsidRPr="008229A7" w:rsidRDefault="006036C2" w:rsidP="001758B6">
            <w:pPr>
              <w:jc w:val="both"/>
            </w:pPr>
            <w:r w:rsidRPr="008229A7">
              <w:t xml:space="preserve">Application Form </w:t>
            </w:r>
          </w:p>
          <w:p w14:paraId="33A26CC4" w14:textId="77777777" w:rsidR="006036C2" w:rsidRPr="008229A7" w:rsidRDefault="006036C2" w:rsidP="001758B6">
            <w:pPr>
              <w:jc w:val="both"/>
            </w:pPr>
            <w:r w:rsidRPr="008229A7">
              <w:t>Interview</w:t>
            </w:r>
          </w:p>
        </w:tc>
      </w:tr>
      <w:tr w:rsidR="006036C2" w:rsidRPr="008229A7" w14:paraId="4196911C" w14:textId="77777777" w:rsidTr="001758B6">
        <w:tc>
          <w:tcPr>
            <w:tcW w:w="6374" w:type="dxa"/>
          </w:tcPr>
          <w:p w14:paraId="42B41FFC" w14:textId="77777777" w:rsidR="006036C2" w:rsidRPr="008229A7" w:rsidRDefault="006036C2" w:rsidP="001758B6">
            <w:pPr>
              <w:jc w:val="both"/>
            </w:pPr>
            <w:r w:rsidRPr="008229A7">
              <w:t>Have an up to date knowledge of relevant legislation and guidance in relation to safer working practice for those staff working with children and young people in an education setting</w:t>
            </w:r>
          </w:p>
        </w:tc>
        <w:tc>
          <w:tcPr>
            <w:tcW w:w="1276" w:type="dxa"/>
          </w:tcPr>
          <w:p w14:paraId="133BD2E7" w14:textId="77777777" w:rsidR="006036C2" w:rsidRPr="008229A7" w:rsidRDefault="006036C2" w:rsidP="001758B6">
            <w:pPr>
              <w:jc w:val="both"/>
            </w:pPr>
            <w:r w:rsidRPr="008229A7">
              <w:t>D</w:t>
            </w:r>
          </w:p>
        </w:tc>
        <w:tc>
          <w:tcPr>
            <w:tcW w:w="2086" w:type="dxa"/>
          </w:tcPr>
          <w:p w14:paraId="79169EEA" w14:textId="77777777" w:rsidR="006036C2" w:rsidRPr="008229A7" w:rsidRDefault="006036C2" w:rsidP="001758B6">
            <w:pPr>
              <w:jc w:val="both"/>
            </w:pPr>
            <w:r w:rsidRPr="008229A7">
              <w:t>Interview</w:t>
            </w:r>
          </w:p>
          <w:p w14:paraId="73DB5D48" w14:textId="77777777" w:rsidR="006036C2" w:rsidRPr="008229A7" w:rsidRDefault="006036C2" w:rsidP="001758B6">
            <w:pPr>
              <w:jc w:val="both"/>
            </w:pPr>
          </w:p>
        </w:tc>
      </w:tr>
    </w:tbl>
    <w:p w14:paraId="4849C60C" w14:textId="77777777" w:rsidR="006036C2" w:rsidRPr="00B47FAD" w:rsidRDefault="006036C2" w:rsidP="006036C2">
      <w:pPr>
        <w:jc w:val="both"/>
      </w:pPr>
    </w:p>
    <w:p w14:paraId="1299C43A" w14:textId="4C02246A" w:rsidR="00F068C6" w:rsidRPr="00BB7424" w:rsidRDefault="006036C2" w:rsidP="00BB7424">
      <w:pPr>
        <w:jc w:val="both"/>
        <w:rPr>
          <w:sz w:val="22"/>
        </w:rPr>
      </w:pPr>
      <w:r>
        <w:rPr>
          <w:sz w:val="22"/>
        </w:rPr>
        <w:t xml:space="preserve">April </w:t>
      </w:r>
      <w:r w:rsidR="007F15FC">
        <w:rPr>
          <w:sz w:val="22"/>
        </w:rPr>
        <w:t>2023</w:t>
      </w:r>
    </w:p>
    <w:p w14:paraId="4DDBEF00" w14:textId="77777777" w:rsidR="00F068C6" w:rsidRPr="00BB7424" w:rsidRDefault="00F068C6" w:rsidP="00BB7424">
      <w:pPr>
        <w:jc w:val="both"/>
        <w:rPr>
          <w:b/>
          <w:bCs/>
          <w:sz w:val="22"/>
          <w:szCs w:val="22"/>
        </w:rPr>
      </w:pPr>
    </w:p>
    <w:p w14:paraId="3461D779" w14:textId="77777777" w:rsidR="00F068C6" w:rsidRPr="00BB7424" w:rsidRDefault="00F068C6" w:rsidP="00BB7424">
      <w:pPr>
        <w:jc w:val="both"/>
        <w:rPr>
          <w:sz w:val="22"/>
          <w:szCs w:val="22"/>
        </w:rPr>
      </w:pPr>
    </w:p>
    <w:p w14:paraId="0A6959E7" w14:textId="77777777" w:rsidR="00F068C6" w:rsidRPr="00BB7424" w:rsidRDefault="00F068C6" w:rsidP="00BB7424">
      <w:pPr>
        <w:jc w:val="both"/>
      </w:pPr>
      <w:r w:rsidRPr="00BB7424">
        <w:t xml:space="preserve"> </w:t>
      </w:r>
    </w:p>
    <w:sectPr w:rsidR="00F068C6" w:rsidRPr="00BB7424">
      <w:footerReference w:type="default" r:id="rId8"/>
      <w:pgSz w:w="11909" w:h="16834"/>
      <w:pgMar w:top="576" w:right="1152" w:bottom="576" w:left="1440" w:header="706" w:footer="43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8278" w14:textId="77777777" w:rsidR="000D741D" w:rsidRDefault="000D741D">
      <w:r>
        <w:separator/>
      </w:r>
    </w:p>
  </w:endnote>
  <w:endnote w:type="continuationSeparator" w:id="0">
    <w:p w14:paraId="1FC39945" w14:textId="77777777" w:rsidR="000D741D" w:rsidRDefault="000D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D8B6" w14:textId="77777777" w:rsidR="00F068C6" w:rsidRDefault="00F068C6">
    <w:pPr>
      <w:pStyle w:val="Footer"/>
      <w:tabs>
        <w:tab w:val="clear" w:pos="415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CB0E" w14:textId="77777777" w:rsidR="000D741D" w:rsidRDefault="000D741D">
      <w:r>
        <w:separator/>
      </w:r>
    </w:p>
  </w:footnote>
  <w:footnote w:type="continuationSeparator" w:id="0">
    <w:p w14:paraId="34CE0A41" w14:textId="77777777" w:rsidR="000D741D" w:rsidRDefault="000D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77C"/>
    <w:multiLevelType w:val="multilevel"/>
    <w:tmpl w:val="A7C01BDA"/>
    <w:lvl w:ilvl="0">
      <w:start w:val="1"/>
      <w:numFmt w:val="decimal"/>
      <w:lvlText w:val="%1."/>
      <w:lvlJc w:val="left"/>
      <w:pPr>
        <w:tabs>
          <w:tab w:val="num" w:pos="720"/>
        </w:tabs>
        <w:ind w:left="720" w:hanging="360"/>
      </w:pPr>
    </w:lvl>
    <w:lvl w:ilvl="1">
      <w:start w:val="1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606698"/>
    <w:multiLevelType w:val="singleLevel"/>
    <w:tmpl w:val="4F68C7D0"/>
    <w:lvl w:ilvl="0">
      <w:start w:val="1"/>
      <w:numFmt w:val="lowerLetter"/>
      <w:lvlText w:val="(%1)"/>
      <w:lvlJc w:val="left"/>
      <w:pPr>
        <w:tabs>
          <w:tab w:val="num" w:pos="360"/>
        </w:tabs>
        <w:ind w:left="360" w:hanging="360"/>
      </w:pPr>
      <w:rPr>
        <w:rFonts w:hint="default"/>
      </w:rPr>
    </w:lvl>
  </w:abstractNum>
  <w:abstractNum w:abstractNumId="2" w15:restartNumberingAfterBreak="0">
    <w:nsid w:val="1DCC44A2"/>
    <w:multiLevelType w:val="singleLevel"/>
    <w:tmpl w:val="D1FEB312"/>
    <w:lvl w:ilvl="0">
      <w:start w:val="1"/>
      <w:numFmt w:val="decimal"/>
      <w:lvlText w:val="%1"/>
      <w:lvlJc w:val="left"/>
      <w:pPr>
        <w:tabs>
          <w:tab w:val="num" w:pos="360"/>
        </w:tabs>
        <w:ind w:left="360" w:hanging="360"/>
      </w:pPr>
      <w:rPr>
        <w:rFonts w:hint="default"/>
      </w:rPr>
    </w:lvl>
  </w:abstractNum>
  <w:abstractNum w:abstractNumId="3" w15:restartNumberingAfterBreak="0">
    <w:nsid w:val="29067E64"/>
    <w:multiLevelType w:val="singleLevel"/>
    <w:tmpl w:val="187CA50E"/>
    <w:lvl w:ilvl="0">
      <w:start w:val="1"/>
      <w:numFmt w:val="decimal"/>
      <w:lvlText w:val="%1"/>
      <w:lvlJc w:val="left"/>
      <w:pPr>
        <w:tabs>
          <w:tab w:val="num" w:pos="720"/>
        </w:tabs>
        <w:ind w:left="720" w:hanging="720"/>
      </w:pPr>
      <w:rPr>
        <w:rFonts w:hint="default"/>
      </w:rPr>
    </w:lvl>
  </w:abstractNum>
  <w:abstractNum w:abstractNumId="4" w15:restartNumberingAfterBreak="0">
    <w:nsid w:val="34F4214D"/>
    <w:multiLevelType w:val="multilevel"/>
    <w:tmpl w:val="7ECCB4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712E06"/>
    <w:multiLevelType w:val="singleLevel"/>
    <w:tmpl w:val="C2221DEC"/>
    <w:lvl w:ilvl="0">
      <w:start w:val="5"/>
      <w:numFmt w:val="lowerLetter"/>
      <w:lvlText w:val="(%1)"/>
      <w:lvlJc w:val="left"/>
      <w:pPr>
        <w:tabs>
          <w:tab w:val="num" w:pos="360"/>
        </w:tabs>
        <w:ind w:left="360" w:hanging="360"/>
      </w:pPr>
      <w:rPr>
        <w:rFonts w:hint="default"/>
      </w:rPr>
    </w:lvl>
  </w:abstractNum>
  <w:abstractNum w:abstractNumId="6" w15:restartNumberingAfterBreak="0">
    <w:nsid w:val="61F5313D"/>
    <w:multiLevelType w:val="multilevel"/>
    <w:tmpl w:val="ED3E03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D5"/>
    <w:rsid w:val="00015225"/>
    <w:rsid w:val="000508DE"/>
    <w:rsid w:val="000D741D"/>
    <w:rsid w:val="001359A0"/>
    <w:rsid w:val="00167F99"/>
    <w:rsid w:val="001A3093"/>
    <w:rsid w:val="00205A59"/>
    <w:rsid w:val="00294A03"/>
    <w:rsid w:val="00323625"/>
    <w:rsid w:val="003A4FCA"/>
    <w:rsid w:val="00571125"/>
    <w:rsid w:val="005A35AA"/>
    <w:rsid w:val="005A367B"/>
    <w:rsid w:val="006036C2"/>
    <w:rsid w:val="00614618"/>
    <w:rsid w:val="00730EC4"/>
    <w:rsid w:val="00744C34"/>
    <w:rsid w:val="00751463"/>
    <w:rsid w:val="007F15FC"/>
    <w:rsid w:val="008637BA"/>
    <w:rsid w:val="008B22CD"/>
    <w:rsid w:val="008D6E28"/>
    <w:rsid w:val="009135AA"/>
    <w:rsid w:val="009214FD"/>
    <w:rsid w:val="00A2121D"/>
    <w:rsid w:val="00A355AD"/>
    <w:rsid w:val="00A44C85"/>
    <w:rsid w:val="00A46419"/>
    <w:rsid w:val="00A7790A"/>
    <w:rsid w:val="00B83B05"/>
    <w:rsid w:val="00BB7424"/>
    <w:rsid w:val="00BC252A"/>
    <w:rsid w:val="00C407BD"/>
    <w:rsid w:val="00D31E4E"/>
    <w:rsid w:val="00DF53FE"/>
    <w:rsid w:val="00E11722"/>
    <w:rsid w:val="00EA67C7"/>
    <w:rsid w:val="00EB42BD"/>
    <w:rsid w:val="00F068C6"/>
    <w:rsid w:val="00F2257B"/>
    <w:rsid w:val="00F65709"/>
    <w:rsid w:val="00F677FB"/>
    <w:rsid w:val="00F707CD"/>
    <w:rsid w:val="00FB16D5"/>
    <w:rsid w:val="3869CDEC"/>
    <w:rsid w:val="78D34C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A2C9602"/>
  <w15:chartTrackingRefBased/>
  <w15:docId w15:val="{4BA56DED-2CA2-4E5C-8D5C-4377380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sz w:val="24"/>
      <w:szCs w:val="24"/>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autoSpaceDE/>
      <w:autoSpaceDN/>
      <w:outlineLvl w:val="1"/>
    </w:pPr>
    <w:rPr>
      <w:b/>
      <w:bCs/>
      <w:lang w:eastAsia="en-GB"/>
    </w:rPr>
  </w:style>
  <w:style w:type="paragraph" w:styleId="Heading3">
    <w:name w:val="heading 3"/>
    <w:basedOn w:val="Normal"/>
    <w:next w:val="Normal"/>
    <w:qFormat/>
    <w:pPr>
      <w:keepNext/>
      <w:ind w:left="-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tabs>
        <w:tab w:val="left" w:pos="5760"/>
      </w:tabs>
      <w:jc w:val="center"/>
    </w:pPr>
    <w:rPr>
      <w:b/>
      <w:bCs/>
    </w:rPr>
  </w:style>
  <w:style w:type="paragraph" w:styleId="BodyTextIndent2">
    <w:name w:val="Body Text Indent 2"/>
    <w:basedOn w:val="Normal"/>
    <w:pPr>
      <w:tabs>
        <w:tab w:val="left" w:pos="567"/>
      </w:tabs>
      <w:ind w:left="284" w:hanging="142"/>
      <w:jc w:val="both"/>
    </w:pPr>
  </w:style>
  <w:style w:type="paragraph" w:styleId="BodyTextIndent">
    <w:name w:val="Body Text Indent"/>
    <w:basedOn w:val="Normal"/>
    <w:pPr>
      <w:ind w:left="720" w:hanging="720"/>
      <w:jc w:val="both"/>
    </w:pPr>
  </w:style>
  <w:style w:type="paragraph" w:styleId="BodyTextIndent3">
    <w:name w:val="Body Text Indent 3"/>
    <w:basedOn w:val="Normal"/>
    <w:pPr>
      <w:ind w:left="720" w:hanging="720"/>
      <w:jc w:val="both"/>
    </w:pPr>
  </w:style>
  <w:style w:type="paragraph" w:styleId="BalloonText">
    <w:name w:val="Balloon Text"/>
    <w:basedOn w:val="Normal"/>
    <w:semiHidden/>
    <w:rsid w:val="008637BA"/>
    <w:rPr>
      <w:rFonts w:ascii="Tahoma" w:hAnsi="Tahoma" w:cs="Tahoma"/>
      <w:sz w:val="16"/>
      <w:szCs w:val="16"/>
    </w:rPr>
  </w:style>
  <w:style w:type="table" w:styleId="TableGrid">
    <w:name w:val="Table Grid"/>
    <w:basedOn w:val="TableNormal"/>
    <w:uiPriority w:val="59"/>
    <w:rsid w:val="006036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NEWCASTLE CITY COUNCIL</vt:lpstr>
    </vt:vector>
  </TitlesOfParts>
  <Company>newcastle city council</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CITY COUNCIL</dc:title>
  <dc:subject/>
  <dc:creator>human resources</dc:creator>
  <cp:keywords/>
  <cp:lastModifiedBy>Fearns, Joanne</cp:lastModifiedBy>
  <cp:revision>3</cp:revision>
  <cp:lastPrinted>2012-10-27T00:00:00Z</cp:lastPrinted>
  <dcterms:created xsi:type="dcterms:W3CDTF">2023-04-19T14:31:00Z</dcterms:created>
  <dcterms:modified xsi:type="dcterms:W3CDTF">2023-04-25T09:37:00Z</dcterms:modified>
</cp:coreProperties>
</file>