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2ABC2" w14:textId="62EA71B4" w:rsidR="00D97B7E" w:rsidRPr="004E3A52" w:rsidRDefault="00272418" w:rsidP="00D97B7E">
      <w:pPr>
        <w:pStyle w:val="Heading2"/>
        <w:rPr>
          <w:b w:val="0"/>
          <w:bCs w:val="0"/>
          <w:szCs w:val="32"/>
        </w:rPr>
      </w:pPr>
      <w:r>
        <w:rPr>
          <w:noProof/>
        </w:rPr>
        <w:drawing>
          <wp:anchor distT="0" distB="0" distL="114300" distR="114300" simplePos="0" relativeHeight="251658240" behindDoc="0" locked="0" layoutInCell="1" allowOverlap="1" wp14:anchorId="717B929C" wp14:editId="7897557A">
            <wp:simplePos x="0" y="0"/>
            <wp:positionH relativeFrom="page">
              <wp:posOffset>0</wp:posOffset>
            </wp:positionH>
            <wp:positionV relativeFrom="page">
              <wp:posOffset>0</wp:posOffset>
            </wp:positionV>
            <wp:extent cx="7555230" cy="1009650"/>
            <wp:effectExtent l="0" t="0" r="7620" b="0"/>
            <wp:wrapTopAndBottom/>
            <wp:docPr id="6913124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1312480" name="Picture 691312480"/>
                    <pic:cNvPicPr/>
                  </pic:nvPicPr>
                  <pic:blipFill rotWithShape="1">
                    <a:blip r:embed="rId11">
                      <a:extLst>
                        <a:ext uri="{28A0092B-C50C-407E-A947-70E740481C1C}">
                          <a14:useLocalDpi xmlns:a14="http://schemas.microsoft.com/office/drawing/2010/main" val="0"/>
                        </a:ext>
                      </a:extLst>
                    </a:blip>
                    <a:srcRect b="44014"/>
                    <a:stretch/>
                  </pic:blipFill>
                  <pic:spPr bwMode="auto">
                    <a:xfrm>
                      <a:off x="0" y="0"/>
                      <a:ext cx="7555230" cy="1009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97B7E" w:rsidRPr="435B0126">
        <w:rPr>
          <w:szCs w:val="32"/>
        </w:rPr>
        <w:t>Job Description</w:t>
      </w:r>
    </w:p>
    <w:p w14:paraId="6E7413B4" w14:textId="77777777" w:rsidR="00D97B7E" w:rsidRPr="002A70E2" w:rsidRDefault="00D97B7E" w:rsidP="00D97B7E">
      <w:pPr>
        <w:ind w:right="180"/>
      </w:pPr>
    </w:p>
    <w:p w14:paraId="7624E5AF" w14:textId="77777777" w:rsidR="00D97B7E" w:rsidRPr="002A70E2" w:rsidRDefault="00D97B7E" w:rsidP="00D97B7E">
      <w:pPr>
        <w:ind w:right="180"/>
        <w:rPr>
          <w:sz w:val="16"/>
          <w:szCs w:val="16"/>
        </w:rPr>
      </w:pPr>
    </w:p>
    <w:tbl>
      <w:tblPr>
        <w:tblW w:w="8926" w:type="dxa"/>
        <w:tblCellMar>
          <w:left w:w="10" w:type="dxa"/>
          <w:right w:w="10" w:type="dxa"/>
        </w:tblCellMar>
        <w:tblLook w:val="0000" w:firstRow="0" w:lastRow="0" w:firstColumn="0" w:lastColumn="0" w:noHBand="0" w:noVBand="0"/>
      </w:tblPr>
      <w:tblGrid>
        <w:gridCol w:w="2904"/>
        <w:gridCol w:w="6022"/>
      </w:tblGrid>
      <w:tr w:rsidR="00AF7497" w:rsidRPr="00E30234" w14:paraId="0032F620" w14:textId="77777777" w:rsidTr="009249A0">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08C702D" w14:textId="77777777" w:rsidR="00AF7497" w:rsidRPr="00E30234" w:rsidRDefault="00AF7497" w:rsidP="00AF7497">
            <w:pPr>
              <w:spacing w:line="276" w:lineRule="auto"/>
              <w:rPr>
                <w:color w:val="000000"/>
              </w:rPr>
            </w:pPr>
            <w:r w:rsidRPr="435B0126">
              <w:rPr>
                <w:b/>
                <w:bCs/>
                <w:color w:val="000000" w:themeColor="text1"/>
              </w:rPr>
              <w:t>Job title</w:t>
            </w: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CCC8383" w14:textId="77777777" w:rsidR="00AF7497" w:rsidRDefault="00AF7497" w:rsidP="00AF7497">
            <w:pPr>
              <w:spacing w:line="276" w:lineRule="auto"/>
              <w:ind w:left="2880" w:hanging="2880"/>
              <w:rPr>
                <w:rFonts w:eastAsia="Arial"/>
                <w:b/>
                <w:bCs/>
                <w:color w:val="000000"/>
                <w:sz w:val="28"/>
                <w:szCs w:val="28"/>
              </w:rPr>
            </w:pPr>
            <w:r>
              <w:rPr>
                <w:rFonts w:eastAsia="Arial"/>
                <w:b/>
                <w:bCs/>
                <w:color w:val="000000"/>
                <w:sz w:val="28"/>
                <w:szCs w:val="28"/>
              </w:rPr>
              <w:t>Systems Compliance Officer</w:t>
            </w:r>
          </w:p>
          <w:p w14:paraId="26B81CBB" w14:textId="77777777" w:rsidR="00AF7497" w:rsidRPr="00C7233D" w:rsidRDefault="00AF7497" w:rsidP="00AF7497">
            <w:pPr>
              <w:spacing w:line="276" w:lineRule="auto"/>
              <w:ind w:left="2880" w:hanging="2880"/>
              <w:rPr>
                <w:rFonts w:eastAsia="Arial"/>
                <w:b/>
                <w:bCs/>
                <w:color w:val="000000"/>
                <w:sz w:val="28"/>
                <w:szCs w:val="28"/>
              </w:rPr>
            </w:pPr>
          </w:p>
        </w:tc>
      </w:tr>
      <w:tr w:rsidR="00AF7497" w:rsidRPr="00E30234" w14:paraId="00530212" w14:textId="77777777" w:rsidTr="009249A0">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E18CD7B" w14:textId="77777777" w:rsidR="00AF7497" w:rsidRPr="00E30234" w:rsidRDefault="00AF7497" w:rsidP="00AF7497">
            <w:pPr>
              <w:spacing w:line="276" w:lineRule="auto"/>
              <w:rPr>
                <w:b/>
                <w:bCs/>
                <w:color w:val="000000"/>
              </w:rPr>
            </w:pPr>
            <w:r>
              <w:rPr>
                <w:b/>
                <w:bCs/>
                <w:color w:val="000000" w:themeColor="text1"/>
              </w:rPr>
              <w:t xml:space="preserve">Salary, </w:t>
            </w:r>
            <w:r w:rsidRPr="435B0126">
              <w:rPr>
                <w:b/>
                <w:bCs/>
                <w:color w:val="000000" w:themeColor="text1"/>
              </w:rPr>
              <w:t>Grade</w:t>
            </w:r>
            <w:r>
              <w:rPr>
                <w:b/>
                <w:bCs/>
                <w:color w:val="000000" w:themeColor="text1"/>
              </w:rPr>
              <w:t xml:space="preserve"> and SCP</w:t>
            </w:r>
          </w:p>
          <w:p w14:paraId="588FAB15" w14:textId="77777777" w:rsidR="00AF7497" w:rsidRPr="00E30234" w:rsidRDefault="00AF7497" w:rsidP="00AF7497">
            <w:pPr>
              <w:spacing w:line="276" w:lineRule="auto"/>
              <w:rPr>
                <w:color w:val="000000"/>
              </w:rPr>
            </w:pP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AA32870" w14:textId="5CDE2456" w:rsidR="00AF7497" w:rsidRPr="004E1B59" w:rsidRDefault="00AF7497" w:rsidP="00AF7497">
            <w:pPr>
              <w:spacing w:line="276" w:lineRule="auto"/>
              <w:rPr>
                <w:rFonts w:eastAsia="Arial"/>
                <w:color w:val="000000"/>
                <w:szCs w:val="22"/>
              </w:rPr>
            </w:pPr>
            <w:r w:rsidRPr="004E1B59">
              <w:rPr>
                <w:rFonts w:eastAsia="Arial"/>
                <w:color w:val="000000"/>
                <w:szCs w:val="22"/>
              </w:rPr>
              <w:t>Grade 6</w:t>
            </w:r>
          </w:p>
        </w:tc>
      </w:tr>
      <w:tr w:rsidR="00AF7497" w:rsidRPr="00E30234" w14:paraId="1D9797D1" w14:textId="77777777" w:rsidTr="009249A0">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B83148E" w14:textId="77777777" w:rsidR="00AF7497" w:rsidRPr="00E30234" w:rsidRDefault="00AF7497" w:rsidP="00AF7497">
            <w:pPr>
              <w:spacing w:line="276" w:lineRule="auto"/>
              <w:rPr>
                <w:b/>
                <w:bCs/>
              </w:rPr>
            </w:pPr>
            <w:r w:rsidRPr="435B0126">
              <w:rPr>
                <w:b/>
                <w:bCs/>
              </w:rPr>
              <w:t>Service/Team</w:t>
            </w:r>
          </w:p>
          <w:p w14:paraId="3EB83EEA" w14:textId="77777777" w:rsidR="00AF7497" w:rsidRPr="00E30234" w:rsidRDefault="00AF7497" w:rsidP="00AF7497">
            <w:pPr>
              <w:spacing w:line="276" w:lineRule="auto"/>
              <w:rPr>
                <w:color w:val="000000"/>
              </w:rPr>
            </w:pP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D52691F" w14:textId="5124D8B9" w:rsidR="00AF7497" w:rsidRPr="00887AEF" w:rsidRDefault="00AF7497" w:rsidP="00AF7497">
            <w:pPr>
              <w:spacing w:line="276" w:lineRule="auto"/>
              <w:rPr>
                <w:color w:val="000000"/>
              </w:rPr>
            </w:pPr>
            <w:r>
              <w:rPr>
                <w:color w:val="000000"/>
              </w:rPr>
              <w:t>Fleet</w:t>
            </w:r>
          </w:p>
        </w:tc>
      </w:tr>
      <w:tr w:rsidR="00AF7497" w:rsidRPr="00E30234" w14:paraId="3EE25EDB" w14:textId="77777777" w:rsidTr="009249A0">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5BA7E053" w14:textId="77777777" w:rsidR="00AF7497" w:rsidRPr="00E30234" w:rsidRDefault="00AF7497" w:rsidP="00AF7497">
            <w:pPr>
              <w:spacing w:line="276" w:lineRule="auto"/>
              <w:rPr>
                <w:b/>
                <w:bCs/>
              </w:rPr>
            </w:pPr>
            <w:r w:rsidRPr="58CF652B">
              <w:rPr>
                <w:b/>
                <w:bCs/>
              </w:rPr>
              <w:t>Responsible to</w:t>
            </w: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5255C138" w14:textId="7C30CA95" w:rsidR="00AF7497" w:rsidRPr="00693409" w:rsidRDefault="00AF7497" w:rsidP="00AF7497">
            <w:pPr>
              <w:spacing w:line="276" w:lineRule="auto"/>
              <w:rPr>
                <w:color w:val="000000"/>
              </w:rPr>
            </w:pPr>
            <w:r w:rsidRPr="00AF7497">
              <w:rPr>
                <w:color w:val="000000"/>
              </w:rPr>
              <w:t>Fleet management and Compliance officer.</w:t>
            </w:r>
          </w:p>
        </w:tc>
      </w:tr>
      <w:tr w:rsidR="00AF7497" w:rsidRPr="00E30234" w14:paraId="5925427E" w14:textId="77777777" w:rsidTr="009249A0">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3F9E227" w14:textId="77777777" w:rsidR="00AF7497" w:rsidRPr="00E30234" w:rsidRDefault="00AF7497" w:rsidP="00AF7497">
            <w:pPr>
              <w:spacing w:line="276" w:lineRule="auto"/>
              <w:ind w:right="180"/>
              <w:rPr>
                <w:color w:val="000000"/>
              </w:rPr>
            </w:pPr>
            <w:r w:rsidRPr="435B0126">
              <w:rPr>
                <w:b/>
                <w:bCs/>
              </w:rPr>
              <w:t xml:space="preserve">Main purpose of job </w:t>
            </w: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F8712B3" w14:textId="77777777" w:rsidR="00AF7497" w:rsidRPr="00AF7497" w:rsidRDefault="00AF7497" w:rsidP="00AF7497">
            <w:pPr>
              <w:spacing w:line="276" w:lineRule="auto"/>
              <w:rPr>
                <w:rFonts w:eastAsia="Arial"/>
              </w:rPr>
            </w:pPr>
            <w:r w:rsidRPr="00AF7497">
              <w:rPr>
                <w:rFonts w:eastAsia="Arial"/>
              </w:rPr>
              <w:t>To co-ordinate, report, investigate and analyse the electronic systems used by fleet services to service, maintain and repair all vehicles which Sunderland City Council (SCC) manage on behalf of both internal and external customers.</w:t>
            </w:r>
          </w:p>
          <w:p w14:paraId="1BE52C9B" w14:textId="77777777" w:rsidR="00AF7497" w:rsidRPr="00AF7497" w:rsidRDefault="00AF7497" w:rsidP="00AF7497">
            <w:pPr>
              <w:spacing w:line="276" w:lineRule="auto"/>
              <w:rPr>
                <w:rFonts w:eastAsia="Arial"/>
              </w:rPr>
            </w:pPr>
          </w:p>
          <w:p w14:paraId="41ECE60A" w14:textId="77777777" w:rsidR="00AF7497" w:rsidRPr="00AF7497" w:rsidRDefault="00AF7497" w:rsidP="00AF7497">
            <w:pPr>
              <w:spacing w:line="276" w:lineRule="auto"/>
              <w:rPr>
                <w:rFonts w:eastAsia="Arial"/>
              </w:rPr>
            </w:pPr>
            <w:r w:rsidRPr="00AF7497">
              <w:rPr>
                <w:rFonts w:eastAsia="Arial"/>
              </w:rPr>
              <w:t>Record their findings and follow up with management to ensure issues are rectified.</w:t>
            </w:r>
          </w:p>
          <w:p w14:paraId="3841DC29" w14:textId="77777777" w:rsidR="00AF7497" w:rsidRPr="00AF7497" w:rsidRDefault="00AF7497" w:rsidP="00AF7497">
            <w:pPr>
              <w:spacing w:line="276" w:lineRule="auto"/>
              <w:rPr>
                <w:rFonts w:eastAsia="Arial"/>
              </w:rPr>
            </w:pPr>
          </w:p>
          <w:p w14:paraId="1465B1EF" w14:textId="51A7D228" w:rsidR="00AF7497" w:rsidRDefault="00AF7497" w:rsidP="00AF7497">
            <w:pPr>
              <w:spacing w:line="276" w:lineRule="auto"/>
              <w:rPr>
                <w:rFonts w:eastAsia="Arial"/>
                <w:lang w:val="en-US"/>
              </w:rPr>
            </w:pPr>
            <w:r w:rsidRPr="00AF7497">
              <w:rPr>
                <w:rFonts w:eastAsia="Arial"/>
              </w:rPr>
              <w:t>To provide assurance to both internal and external agencies with the necessary data to demonstrate that SCC is complying with all relevant legislation and that we are complying with the Councils Operators licence.</w:t>
            </w:r>
          </w:p>
          <w:p w14:paraId="1C67E768" w14:textId="77777777" w:rsidR="00AF7497" w:rsidRPr="00887AEF" w:rsidRDefault="00AF7497" w:rsidP="00AF7497">
            <w:pPr>
              <w:spacing w:line="276" w:lineRule="auto"/>
              <w:rPr>
                <w:rFonts w:eastAsia="Arial"/>
                <w:lang w:val="en-US"/>
              </w:rPr>
            </w:pPr>
          </w:p>
        </w:tc>
      </w:tr>
      <w:tr w:rsidR="00AF7497" w:rsidRPr="00E30234" w14:paraId="245A5ED7" w14:textId="77777777" w:rsidTr="009249A0">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574C115" w14:textId="77777777" w:rsidR="00AF7497" w:rsidRPr="00E30234" w:rsidRDefault="00AF7497" w:rsidP="00AF7497">
            <w:pPr>
              <w:spacing w:line="276" w:lineRule="auto"/>
            </w:pPr>
            <w:r w:rsidRPr="435B0126">
              <w:rPr>
                <w:b/>
                <w:bCs/>
              </w:rPr>
              <w:t xml:space="preserve">Key responsibilities </w:t>
            </w: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828F358" w14:textId="77777777" w:rsidR="00AF7497" w:rsidRPr="00AF7497" w:rsidRDefault="00AF7497" w:rsidP="00AF7497">
            <w:pPr>
              <w:spacing w:line="276" w:lineRule="auto"/>
              <w:rPr>
                <w:rFonts w:eastAsia="Arial"/>
                <w:lang w:val="en-US"/>
              </w:rPr>
            </w:pPr>
            <w:r w:rsidRPr="00AF7497">
              <w:rPr>
                <w:rFonts w:eastAsia="Arial"/>
                <w:lang w:val="en-US"/>
              </w:rPr>
              <w:t>Responsible for the day-to-day management and smooth running of the Fleet management electronic system’s</w:t>
            </w:r>
          </w:p>
          <w:p w14:paraId="460C3A2E" w14:textId="77777777" w:rsidR="00AF7497" w:rsidRPr="00AF7497" w:rsidRDefault="00AF7497" w:rsidP="00AF7497">
            <w:pPr>
              <w:spacing w:line="276" w:lineRule="auto"/>
              <w:rPr>
                <w:rFonts w:eastAsia="Arial"/>
                <w:lang w:val="en-US"/>
              </w:rPr>
            </w:pPr>
          </w:p>
          <w:p w14:paraId="5E20CDED" w14:textId="77777777" w:rsidR="00AF7497" w:rsidRPr="00AF7497" w:rsidRDefault="00AF7497" w:rsidP="00AF7497">
            <w:pPr>
              <w:spacing w:line="276" w:lineRule="auto"/>
              <w:rPr>
                <w:rFonts w:eastAsia="Arial"/>
                <w:lang w:val="en-US"/>
              </w:rPr>
            </w:pPr>
            <w:r w:rsidRPr="00AF7497">
              <w:rPr>
                <w:rFonts w:eastAsia="Arial"/>
                <w:lang w:val="en-US"/>
              </w:rPr>
              <w:t>Collaborating with management from other departments to ensure compliance and investigating irregularities.</w:t>
            </w:r>
          </w:p>
          <w:p w14:paraId="2B88E76C" w14:textId="77777777" w:rsidR="00AF7497" w:rsidRPr="00AF7497" w:rsidRDefault="00AF7497" w:rsidP="00AF7497">
            <w:pPr>
              <w:spacing w:line="276" w:lineRule="auto"/>
              <w:rPr>
                <w:rFonts w:eastAsia="Arial"/>
                <w:lang w:val="en-US"/>
              </w:rPr>
            </w:pPr>
          </w:p>
          <w:p w14:paraId="41C4576A" w14:textId="3FA01FCA" w:rsidR="00AF7497" w:rsidRPr="00F54826" w:rsidRDefault="00AF7497" w:rsidP="00AF7497">
            <w:pPr>
              <w:spacing w:line="276" w:lineRule="auto"/>
              <w:rPr>
                <w:rFonts w:eastAsia="Arial"/>
                <w:lang w:val="en-US"/>
              </w:rPr>
            </w:pPr>
            <w:r w:rsidRPr="00AF7497">
              <w:rPr>
                <w:rFonts w:eastAsia="Arial"/>
                <w:lang w:val="en-US"/>
              </w:rPr>
              <w:t>Assisting in the gathering of information to requests by regulatory organisations.</w:t>
            </w:r>
          </w:p>
        </w:tc>
      </w:tr>
      <w:tr w:rsidR="00AF7497" w:rsidRPr="00E30234" w14:paraId="2DC98F2F" w14:textId="77777777" w:rsidTr="009249A0">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9F53612" w14:textId="77777777" w:rsidR="00AF7497" w:rsidRPr="00E30234" w:rsidRDefault="00AF7497" w:rsidP="00AF7497">
            <w:pPr>
              <w:spacing w:line="276" w:lineRule="auto"/>
              <w:rPr>
                <w:b/>
                <w:bCs/>
              </w:rPr>
            </w:pPr>
            <w:r w:rsidRPr="435B0126">
              <w:rPr>
                <w:b/>
                <w:bCs/>
              </w:rPr>
              <w:t xml:space="preserve">Key tasks </w:t>
            </w:r>
          </w:p>
          <w:p w14:paraId="0F2833D3" w14:textId="77777777" w:rsidR="00AF7497" w:rsidRPr="00E30234" w:rsidRDefault="00AF7497" w:rsidP="00AF7497">
            <w:pPr>
              <w:spacing w:line="276" w:lineRule="auto"/>
              <w:ind w:right="180"/>
            </w:pPr>
          </w:p>
          <w:p w14:paraId="1458CC9E" w14:textId="77777777" w:rsidR="00AF7497" w:rsidRPr="00E30234" w:rsidRDefault="00AF7497" w:rsidP="00AF7497">
            <w:pPr>
              <w:spacing w:line="276" w:lineRule="auto"/>
              <w:ind w:right="180"/>
            </w:pPr>
          </w:p>
          <w:p w14:paraId="2DAE8E42" w14:textId="77777777" w:rsidR="00AF7497" w:rsidRDefault="00AF7497" w:rsidP="00AF7497">
            <w:pPr>
              <w:spacing w:line="276" w:lineRule="auto"/>
              <w:ind w:right="180"/>
            </w:pPr>
          </w:p>
          <w:p w14:paraId="1C94510C" w14:textId="77777777" w:rsidR="00AF7497" w:rsidRPr="00E30234" w:rsidRDefault="00AF7497" w:rsidP="00AF7497">
            <w:pPr>
              <w:spacing w:line="276" w:lineRule="auto"/>
              <w:ind w:right="180"/>
            </w:pPr>
          </w:p>
          <w:p w14:paraId="00F5EF63" w14:textId="77777777" w:rsidR="00AF7497" w:rsidRPr="00E30234" w:rsidRDefault="00AF7497" w:rsidP="00AF7497">
            <w:pPr>
              <w:spacing w:line="276" w:lineRule="auto"/>
              <w:rPr>
                <w:color w:val="000000"/>
              </w:rPr>
            </w:pP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201B07E" w14:textId="77777777" w:rsidR="00AF7497" w:rsidRPr="009840F6" w:rsidRDefault="00AF7497" w:rsidP="00AF7497">
            <w:pPr>
              <w:pStyle w:val="Default"/>
              <w:rPr>
                <w:color w:val="000000" w:themeColor="text1"/>
                <w:lang w:eastAsia="en-US"/>
              </w:rPr>
            </w:pPr>
          </w:p>
          <w:p w14:paraId="05DCA207" w14:textId="77777777" w:rsidR="00AF7497" w:rsidRPr="004E1B59" w:rsidRDefault="00AF7497" w:rsidP="00AF7497">
            <w:pPr>
              <w:pStyle w:val="ListParagraph"/>
              <w:numPr>
                <w:ilvl w:val="0"/>
                <w:numId w:val="3"/>
              </w:numPr>
              <w:suppressAutoHyphens w:val="0"/>
              <w:overflowPunct/>
              <w:autoSpaceDE/>
              <w:autoSpaceDN/>
              <w:spacing w:after="160" w:line="259" w:lineRule="auto"/>
              <w:ind w:left="666" w:hanging="621"/>
              <w:textAlignment w:val="auto"/>
              <w:rPr>
                <w:rFonts w:ascii="Arial" w:hAnsi="Arial" w:cs="Arial"/>
                <w:sz w:val="22"/>
                <w:szCs w:val="22"/>
              </w:rPr>
            </w:pPr>
            <w:r w:rsidRPr="004E1B59">
              <w:rPr>
                <w:rFonts w:ascii="Arial" w:hAnsi="Arial" w:cs="Arial"/>
                <w:sz w:val="22"/>
                <w:szCs w:val="22"/>
              </w:rPr>
              <w:t xml:space="preserve">Provide systems admin – </w:t>
            </w:r>
          </w:p>
          <w:p w14:paraId="7C408842" w14:textId="77777777" w:rsidR="00AF7497" w:rsidRPr="004E1B59" w:rsidRDefault="00AF7497" w:rsidP="00AF7497">
            <w:pPr>
              <w:pStyle w:val="ListParagraph"/>
              <w:numPr>
                <w:ilvl w:val="1"/>
                <w:numId w:val="3"/>
              </w:numPr>
              <w:suppressAutoHyphens w:val="0"/>
              <w:overflowPunct/>
              <w:autoSpaceDE/>
              <w:autoSpaceDN/>
              <w:spacing w:after="160" w:line="259" w:lineRule="auto"/>
              <w:textAlignment w:val="auto"/>
              <w:rPr>
                <w:rFonts w:ascii="Arial" w:hAnsi="Arial" w:cs="Arial"/>
                <w:sz w:val="22"/>
                <w:szCs w:val="22"/>
              </w:rPr>
            </w:pPr>
            <w:r w:rsidRPr="004E1B59">
              <w:rPr>
                <w:rFonts w:ascii="Arial" w:hAnsi="Arial" w:cs="Arial"/>
                <w:sz w:val="22"/>
                <w:szCs w:val="22"/>
              </w:rPr>
              <w:t>Allocate passwords</w:t>
            </w:r>
          </w:p>
          <w:p w14:paraId="52B84223" w14:textId="77777777" w:rsidR="00AF7497" w:rsidRPr="004E1B59" w:rsidRDefault="00AF7497" w:rsidP="00AF7497">
            <w:pPr>
              <w:pStyle w:val="ListParagraph"/>
              <w:numPr>
                <w:ilvl w:val="1"/>
                <w:numId w:val="3"/>
              </w:numPr>
              <w:suppressAutoHyphens w:val="0"/>
              <w:overflowPunct/>
              <w:autoSpaceDE/>
              <w:autoSpaceDN/>
              <w:spacing w:after="160" w:line="259" w:lineRule="auto"/>
              <w:textAlignment w:val="auto"/>
              <w:rPr>
                <w:rFonts w:ascii="Arial" w:hAnsi="Arial" w:cs="Arial"/>
                <w:sz w:val="22"/>
                <w:szCs w:val="22"/>
              </w:rPr>
            </w:pPr>
            <w:r w:rsidRPr="004E1B59">
              <w:rPr>
                <w:rFonts w:ascii="Arial" w:hAnsi="Arial" w:cs="Arial"/>
                <w:sz w:val="22"/>
                <w:szCs w:val="22"/>
              </w:rPr>
              <w:t>Create user profiles</w:t>
            </w:r>
          </w:p>
          <w:p w14:paraId="01CE23CB" w14:textId="77777777" w:rsidR="00AF7497" w:rsidRPr="004E1B59" w:rsidRDefault="00AF7497" w:rsidP="00AF7497">
            <w:pPr>
              <w:pStyle w:val="ListParagraph"/>
              <w:numPr>
                <w:ilvl w:val="1"/>
                <w:numId w:val="3"/>
              </w:numPr>
              <w:suppressAutoHyphens w:val="0"/>
              <w:overflowPunct/>
              <w:autoSpaceDE/>
              <w:autoSpaceDN/>
              <w:spacing w:after="160" w:line="259" w:lineRule="auto"/>
              <w:textAlignment w:val="auto"/>
              <w:rPr>
                <w:rFonts w:ascii="Arial" w:hAnsi="Arial" w:cs="Arial"/>
                <w:sz w:val="22"/>
                <w:szCs w:val="22"/>
              </w:rPr>
            </w:pPr>
            <w:r w:rsidRPr="004E1B59">
              <w:rPr>
                <w:rFonts w:ascii="Arial" w:hAnsi="Arial" w:cs="Arial"/>
                <w:sz w:val="22"/>
                <w:szCs w:val="22"/>
              </w:rPr>
              <w:t>Make amendments to system, using some SQL code.</w:t>
            </w:r>
          </w:p>
          <w:p w14:paraId="5C3FC583" w14:textId="77777777" w:rsidR="00AF7497" w:rsidRPr="004E1B59" w:rsidRDefault="00AF7497" w:rsidP="00AF7497">
            <w:pPr>
              <w:pStyle w:val="ListParagraph"/>
              <w:numPr>
                <w:ilvl w:val="0"/>
                <w:numId w:val="3"/>
              </w:numPr>
              <w:suppressAutoHyphens w:val="0"/>
              <w:overflowPunct/>
              <w:autoSpaceDE/>
              <w:autoSpaceDN/>
              <w:spacing w:after="160" w:line="259" w:lineRule="auto"/>
              <w:ind w:hanging="621"/>
              <w:textAlignment w:val="auto"/>
              <w:rPr>
                <w:rFonts w:ascii="Arial" w:hAnsi="Arial" w:cs="Arial"/>
                <w:sz w:val="22"/>
                <w:szCs w:val="22"/>
              </w:rPr>
            </w:pPr>
            <w:r w:rsidRPr="004E1B59">
              <w:rPr>
                <w:rFonts w:ascii="Arial" w:hAnsi="Arial" w:cs="Arial"/>
                <w:sz w:val="22"/>
                <w:szCs w:val="22"/>
              </w:rPr>
              <w:t>Create reports within systems.  This includes the use of Microsoft Power BI or similar.</w:t>
            </w:r>
          </w:p>
          <w:p w14:paraId="15891739" w14:textId="77777777" w:rsidR="00AF7497" w:rsidRPr="004E1B59" w:rsidRDefault="00AF7497" w:rsidP="00AF7497">
            <w:pPr>
              <w:pStyle w:val="ListParagraph"/>
              <w:numPr>
                <w:ilvl w:val="0"/>
                <w:numId w:val="3"/>
              </w:numPr>
              <w:suppressAutoHyphens w:val="0"/>
              <w:overflowPunct/>
              <w:autoSpaceDE/>
              <w:autoSpaceDN/>
              <w:spacing w:after="160" w:line="259" w:lineRule="auto"/>
              <w:ind w:hanging="621"/>
              <w:textAlignment w:val="auto"/>
              <w:rPr>
                <w:rFonts w:ascii="Arial" w:hAnsi="Arial" w:cs="Arial"/>
                <w:sz w:val="22"/>
                <w:szCs w:val="22"/>
              </w:rPr>
            </w:pPr>
            <w:r w:rsidRPr="004E1B59">
              <w:rPr>
                <w:rFonts w:ascii="Arial" w:hAnsi="Arial" w:cs="Arial"/>
                <w:sz w:val="22"/>
                <w:szCs w:val="22"/>
              </w:rPr>
              <w:t>System trainer – carry out training on all systems to staff, as an when required.</w:t>
            </w:r>
          </w:p>
          <w:p w14:paraId="474CAE03" w14:textId="77777777" w:rsidR="00AF7497" w:rsidRPr="004E1B59" w:rsidRDefault="00AF7497" w:rsidP="00AF7497">
            <w:pPr>
              <w:pStyle w:val="ListParagraph"/>
              <w:numPr>
                <w:ilvl w:val="0"/>
                <w:numId w:val="3"/>
              </w:numPr>
              <w:suppressAutoHyphens w:val="0"/>
              <w:overflowPunct/>
              <w:autoSpaceDE/>
              <w:autoSpaceDN/>
              <w:spacing w:after="160" w:line="259" w:lineRule="auto"/>
              <w:ind w:hanging="621"/>
              <w:textAlignment w:val="auto"/>
              <w:rPr>
                <w:rFonts w:ascii="Arial" w:hAnsi="Arial" w:cs="Arial"/>
                <w:sz w:val="22"/>
                <w:szCs w:val="22"/>
              </w:rPr>
            </w:pPr>
            <w:r w:rsidRPr="004E1B59">
              <w:rPr>
                <w:rFonts w:ascii="Arial" w:hAnsi="Arial" w:cs="Arial"/>
                <w:sz w:val="22"/>
                <w:szCs w:val="22"/>
              </w:rPr>
              <w:t>Liaise with external software companies to: -</w:t>
            </w:r>
          </w:p>
          <w:p w14:paraId="63BC8DCB" w14:textId="77777777" w:rsidR="00AF7497" w:rsidRPr="004E1B59" w:rsidRDefault="00AF7497" w:rsidP="00AF7497">
            <w:pPr>
              <w:pStyle w:val="ListParagraph"/>
              <w:numPr>
                <w:ilvl w:val="1"/>
                <w:numId w:val="3"/>
              </w:numPr>
              <w:suppressAutoHyphens w:val="0"/>
              <w:overflowPunct/>
              <w:autoSpaceDE/>
              <w:autoSpaceDN/>
              <w:spacing w:after="160" w:line="259" w:lineRule="auto"/>
              <w:textAlignment w:val="auto"/>
              <w:rPr>
                <w:rFonts w:ascii="Arial" w:hAnsi="Arial" w:cs="Arial"/>
                <w:sz w:val="22"/>
                <w:szCs w:val="22"/>
              </w:rPr>
            </w:pPr>
            <w:r w:rsidRPr="004E1B59">
              <w:rPr>
                <w:rFonts w:ascii="Arial" w:hAnsi="Arial" w:cs="Arial"/>
                <w:sz w:val="22"/>
                <w:szCs w:val="22"/>
              </w:rPr>
              <w:t>resolve system issues</w:t>
            </w:r>
          </w:p>
          <w:p w14:paraId="53988361" w14:textId="77777777" w:rsidR="00AF7497" w:rsidRPr="004E1B59" w:rsidRDefault="00AF7497" w:rsidP="00AF7497">
            <w:pPr>
              <w:pStyle w:val="ListParagraph"/>
              <w:numPr>
                <w:ilvl w:val="1"/>
                <w:numId w:val="3"/>
              </w:numPr>
              <w:suppressAutoHyphens w:val="0"/>
              <w:overflowPunct/>
              <w:autoSpaceDE/>
              <w:autoSpaceDN/>
              <w:spacing w:after="160" w:line="259" w:lineRule="auto"/>
              <w:textAlignment w:val="auto"/>
              <w:rPr>
                <w:rFonts w:ascii="Arial" w:hAnsi="Arial" w:cs="Arial"/>
                <w:sz w:val="22"/>
                <w:szCs w:val="22"/>
              </w:rPr>
            </w:pPr>
            <w:r w:rsidRPr="004E1B59">
              <w:rPr>
                <w:rFonts w:ascii="Arial" w:hAnsi="Arial" w:cs="Arial"/>
                <w:sz w:val="22"/>
                <w:szCs w:val="22"/>
              </w:rPr>
              <w:t>help implement upgrades and new systems</w:t>
            </w:r>
          </w:p>
          <w:p w14:paraId="1CF509E4" w14:textId="77777777" w:rsidR="00AF7497" w:rsidRPr="004E1B59" w:rsidRDefault="00AF7497" w:rsidP="00AF7497">
            <w:pPr>
              <w:pStyle w:val="ListParagraph"/>
              <w:numPr>
                <w:ilvl w:val="1"/>
                <w:numId w:val="3"/>
              </w:numPr>
              <w:suppressAutoHyphens w:val="0"/>
              <w:overflowPunct/>
              <w:autoSpaceDE/>
              <w:autoSpaceDN/>
              <w:spacing w:after="160" w:line="259" w:lineRule="auto"/>
              <w:textAlignment w:val="auto"/>
              <w:rPr>
                <w:rFonts w:ascii="Arial" w:hAnsi="Arial" w:cs="Arial"/>
                <w:sz w:val="22"/>
                <w:szCs w:val="22"/>
              </w:rPr>
            </w:pPr>
            <w:r w:rsidRPr="004E1B59">
              <w:rPr>
                <w:rFonts w:ascii="Arial" w:hAnsi="Arial" w:cs="Arial"/>
                <w:sz w:val="22"/>
                <w:szCs w:val="22"/>
              </w:rPr>
              <w:t>develop systems to improve processes</w:t>
            </w:r>
          </w:p>
          <w:p w14:paraId="7F8927A5" w14:textId="77777777" w:rsidR="00AF7497" w:rsidRPr="004E1B59" w:rsidRDefault="00AF7497" w:rsidP="00AF7497">
            <w:pPr>
              <w:pStyle w:val="ListParagraph"/>
              <w:numPr>
                <w:ilvl w:val="1"/>
                <w:numId w:val="3"/>
              </w:numPr>
              <w:suppressAutoHyphens w:val="0"/>
              <w:overflowPunct/>
              <w:autoSpaceDE/>
              <w:autoSpaceDN/>
              <w:spacing w:after="160" w:line="259" w:lineRule="auto"/>
              <w:textAlignment w:val="auto"/>
              <w:rPr>
                <w:rFonts w:ascii="Arial" w:hAnsi="Arial" w:cs="Arial"/>
                <w:sz w:val="22"/>
                <w:szCs w:val="22"/>
              </w:rPr>
            </w:pPr>
            <w:r w:rsidRPr="004E1B59">
              <w:rPr>
                <w:rFonts w:ascii="Arial" w:hAnsi="Arial" w:cs="Arial"/>
                <w:sz w:val="22"/>
                <w:szCs w:val="22"/>
              </w:rPr>
              <w:lastRenderedPageBreak/>
              <w:t xml:space="preserve">be aware of latest innovations and advances in technologies  </w:t>
            </w:r>
          </w:p>
          <w:p w14:paraId="4BC2F182" w14:textId="77777777" w:rsidR="00AF7497" w:rsidRPr="004E1B59" w:rsidRDefault="00AF7497" w:rsidP="00AF7497">
            <w:pPr>
              <w:pStyle w:val="ListParagraph"/>
              <w:numPr>
                <w:ilvl w:val="0"/>
                <w:numId w:val="3"/>
              </w:numPr>
              <w:suppressAutoHyphens w:val="0"/>
              <w:overflowPunct/>
              <w:autoSpaceDE/>
              <w:autoSpaceDN/>
              <w:spacing w:after="160" w:line="259" w:lineRule="auto"/>
              <w:ind w:hanging="621"/>
              <w:textAlignment w:val="auto"/>
              <w:rPr>
                <w:rFonts w:ascii="Arial" w:hAnsi="Arial" w:cs="Arial"/>
                <w:sz w:val="22"/>
                <w:szCs w:val="22"/>
              </w:rPr>
            </w:pPr>
            <w:r w:rsidRPr="004E1B59">
              <w:rPr>
                <w:rFonts w:ascii="Arial" w:hAnsi="Arial" w:cs="Arial"/>
                <w:sz w:val="22"/>
                <w:szCs w:val="22"/>
              </w:rPr>
              <w:t>Produce KPIs and present them to management in an agreed format.</w:t>
            </w:r>
          </w:p>
          <w:p w14:paraId="10B7D8C7" w14:textId="77777777" w:rsidR="00AF7497" w:rsidRPr="004E1B59" w:rsidRDefault="00AF7497" w:rsidP="00AF7497">
            <w:pPr>
              <w:pStyle w:val="ListParagraph"/>
              <w:numPr>
                <w:ilvl w:val="0"/>
                <w:numId w:val="3"/>
              </w:numPr>
              <w:suppressAutoHyphens w:val="0"/>
              <w:overflowPunct/>
              <w:autoSpaceDE/>
              <w:autoSpaceDN/>
              <w:spacing w:after="160" w:line="259" w:lineRule="auto"/>
              <w:ind w:hanging="621"/>
              <w:textAlignment w:val="auto"/>
              <w:rPr>
                <w:rFonts w:ascii="Arial" w:hAnsi="Arial" w:cs="Arial"/>
                <w:sz w:val="22"/>
                <w:szCs w:val="22"/>
              </w:rPr>
            </w:pPr>
            <w:r w:rsidRPr="004E1B59">
              <w:rPr>
                <w:rFonts w:ascii="Arial" w:hAnsi="Arial" w:cs="Arial"/>
                <w:sz w:val="22"/>
                <w:szCs w:val="22"/>
              </w:rPr>
              <w:t>Analyse data and ensure that the data quality is at a high standard in all systems: -</w:t>
            </w:r>
          </w:p>
          <w:p w14:paraId="780407E2" w14:textId="77777777" w:rsidR="00AF7497" w:rsidRPr="004E1B59" w:rsidRDefault="00AF7497" w:rsidP="00AF7497">
            <w:pPr>
              <w:pStyle w:val="ListParagraph"/>
              <w:numPr>
                <w:ilvl w:val="1"/>
                <w:numId w:val="3"/>
              </w:numPr>
              <w:suppressAutoHyphens w:val="0"/>
              <w:overflowPunct/>
              <w:autoSpaceDE/>
              <w:autoSpaceDN/>
              <w:spacing w:after="160" w:line="259" w:lineRule="auto"/>
              <w:textAlignment w:val="auto"/>
              <w:rPr>
                <w:rFonts w:ascii="Arial" w:hAnsi="Arial" w:cs="Arial"/>
                <w:sz w:val="22"/>
                <w:szCs w:val="22"/>
              </w:rPr>
            </w:pPr>
            <w:r w:rsidRPr="004E1B59">
              <w:rPr>
                <w:rFonts w:ascii="Arial" w:hAnsi="Arial" w:cs="Arial"/>
                <w:sz w:val="22"/>
                <w:szCs w:val="22"/>
              </w:rPr>
              <w:t>Check for missing data e.g. vehicle type, MOT dates, Costs.</w:t>
            </w:r>
          </w:p>
          <w:p w14:paraId="4DAF4EC7" w14:textId="77777777" w:rsidR="00AF7497" w:rsidRPr="004E1B59" w:rsidRDefault="00AF7497" w:rsidP="00AF7497">
            <w:pPr>
              <w:pStyle w:val="ListParagraph"/>
              <w:numPr>
                <w:ilvl w:val="1"/>
                <w:numId w:val="3"/>
              </w:numPr>
              <w:suppressAutoHyphens w:val="0"/>
              <w:overflowPunct/>
              <w:autoSpaceDE/>
              <w:autoSpaceDN/>
              <w:spacing w:after="160" w:line="259" w:lineRule="auto"/>
              <w:textAlignment w:val="auto"/>
              <w:rPr>
                <w:rFonts w:ascii="Arial" w:hAnsi="Arial" w:cs="Arial"/>
                <w:sz w:val="22"/>
                <w:szCs w:val="22"/>
              </w:rPr>
            </w:pPr>
            <w:r w:rsidRPr="004E1B59">
              <w:rPr>
                <w:rFonts w:ascii="Arial" w:hAnsi="Arial" w:cs="Arial"/>
                <w:sz w:val="22"/>
                <w:szCs w:val="22"/>
              </w:rPr>
              <w:t xml:space="preserve">Jobs are closed promptly </w:t>
            </w:r>
          </w:p>
          <w:p w14:paraId="596E14DD" w14:textId="77777777" w:rsidR="00AF7497" w:rsidRPr="004E1B59" w:rsidRDefault="00AF7497" w:rsidP="00AF7497">
            <w:pPr>
              <w:pStyle w:val="ListParagraph"/>
              <w:numPr>
                <w:ilvl w:val="1"/>
                <w:numId w:val="3"/>
              </w:numPr>
              <w:suppressAutoHyphens w:val="0"/>
              <w:overflowPunct/>
              <w:autoSpaceDE/>
              <w:autoSpaceDN/>
              <w:spacing w:after="160" w:line="259" w:lineRule="auto"/>
              <w:textAlignment w:val="auto"/>
              <w:rPr>
                <w:rFonts w:ascii="Arial" w:hAnsi="Arial" w:cs="Arial"/>
                <w:sz w:val="22"/>
                <w:szCs w:val="22"/>
              </w:rPr>
            </w:pPr>
            <w:r w:rsidRPr="004E1B59">
              <w:rPr>
                <w:rFonts w:ascii="Arial" w:hAnsi="Arial" w:cs="Arial"/>
                <w:sz w:val="22"/>
                <w:szCs w:val="22"/>
              </w:rPr>
              <w:t xml:space="preserve">Overdue vehicle inspections, tests and services are monitored. </w:t>
            </w:r>
          </w:p>
          <w:p w14:paraId="6F2343B0" w14:textId="77777777" w:rsidR="00AF7497" w:rsidRPr="004E1B59" w:rsidRDefault="00AF7497" w:rsidP="00AF7497">
            <w:pPr>
              <w:pStyle w:val="ListParagraph"/>
              <w:numPr>
                <w:ilvl w:val="0"/>
                <w:numId w:val="3"/>
              </w:numPr>
              <w:suppressAutoHyphens w:val="0"/>
              <w:overflowPunct/>
              <w:autoSpaceDE/>
              <w:autoSpaceDN/>
              <w:spacing w:after="160" w:line="259" w:lineRule="auto"/>
              <w:ind w:hanging="621"/>
              <w:textAlignment w:val="auto"/>
              <w:rPr>
                <w:rFonts w:ascii="Arial" w:hAnsi="Arial" w:cs="Arial"/>
                <w:sz w:val="22"/>
                <w:szCs w:val="22"/>
              </w:rPr>
            </w:pPr>
            <w:r w:rsidRPr="004E1B59">
              <w:rPr>
                <w:rFonts w:ascii="Arial" w:hAnsi="Arial" w:cs="Arial"/>
                <w:sz w:val="22"/>
                <w:szCs w:val="22"/>
              </w:rPr>
              <w:t>Produce and analyse data to ensure compliance of all relevant Transport and H&amp;S laws plus the council Transport code of practice.</w:t>
            </w:r>
          </w:p>
          <w:p w14:paraId="36E8BC3C" w14:textId="77777777" w:rsidR="00AF7497" w:rsidRPr="004E1B59" w:rsidRDefault="00AF7497" w:rsidP="00AF7497">
            <w:pPr>
              <w:pStyle w:val="ListParagraph"/>
              <w:numPr>
                <w:ilvl w:val="0"/>
                <w:numId w:val="3"/>
              </w:numPr>
              <w:suppressAutoHyphens w:val="0"/>
              <w:overflowPunct/>
              <w:autoSpaceDE/>
              <w:autoSpaceDN/>
              <w:spacing w:after="160" w:line="259" w:lineRule="auto"/>
              <w:ind w:hanging="621"/>
              <w:textAlignment w:val="auto"/>
              <w:rPr>
                <w:rFonts w:ascii="Arial" w:hAnsi="Arial" w:cs="Arial"/>
                <w:sz w:val="22"/>
                <w:szCs w:val="22"/>
              </w:rPr>
            </w:pPr>
            <w:r w:rsidRPr="004E1B59">
              <w:rPr>
                <w:rFonts w:ascii="Arial" w:hAnsi="Arial" w:cs="Arial"/>
                <w:sz w:val="22"/>
                <w:szCs w:val="22"/>
              </w:rPr>
              <w:t>Produce documentation to support the use of systems e.g., Business processes, flowcharts and ‘how to’ guides.</w:t>
            </w:r>
          </w:p>
          <w:p w14:paraId="75ED5B04" w14:textId="198A2909" w:rsidR="00AF7497" w:rsidRPr="00AD208A" w:rsidRDefault="00AF7497" w:rsidP="00AF7497">
            <w:pPr>
              <w:pStyle w:val="Default"/>
              <w:rPr>
                <w:color w:val="000000" w:themeColor="text1"/>
                <w:lang w:eastAsia="en-US"/>
              </w:rPr>
            </w:pPr>
            <w:r w:rsidRPr="004E1B59">
              <w:rPr>
                <w:sz w:val="22"/>
                <w:szCs w:val="22"/>
              </w:rPr>
              <w:t>Day to day management of all electronic management systems used by fleet e.g., managing rejected records.</w:t>
            </w:r>
            <w:r w:rsidRPr="009840F6">
              <w:t xml:space="preserve"> </w:t>
            </w:r>
          </w:p>
        </w:tc>
      </w:tr>
      <w:tr w:rsidR="00AF7497" w:rsidRPr="00E30234" w14:paraId="7B00AEE9" w14:textId="77777777" w:rsidTr="009249A0">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886BE4A" w14:textId="77777777" w:rsidR="00AF7497" w:rsidRPr="00E30234" w:rsidRDefault="00AF7497" w:rsidP="00AF7497">
            <w:pPr>
              <w:spacing w:line="276" w:lineRule="auto"/>
              <w:rPr>
                <w:b/>
                <w:bCs/>
              </w:rPr>
            </w:pPr>
            <w:r w:rsidRPr="435B0126">
              <w:rPr>
                <w:b/>
                <w:bCs/>
              </w:rPr>
              <w:lastRenderedPageBreak/>
              <w:t>Other duties/specific policies e.g. DBS</w:t>
            </w:r>
          </w:p>
          <w:p w14:paraId="543EE9E8" w14:textId="77777777" w:rsidR="00AF7497" w:rsidRPr="00E30234" w:rsidRDefault="00AF7497" w:rsidP="00AF7497">
            <w:pPr>
              <w:spacing w:line="276" w:lineRule="auto"/>
            </w:pP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CA05EFF" w14:textId="77777777" w:rsidR="00AF7497" w:rsidRPr="005C0538" w:rsidRDefault="00AF7497" w:rsidP="00AF7497">
            <w:pPr>
              <w:spacing w:line="276" w:lineRule="auto"/>
              <w:rPr>
                <w:color w:val="000000"/>
              </w:rPr>
            </w:pPr>
            <w:r w:rsidRPr="005C0538">
              <w:rPr>
                <w:color w:val="000000" w:themeColor="text1"/>
              </w:rPr>
              <w:t>The post holder must carry out their duties with full regard to the Council’s Equal Opportunities Policy, Code of Conduct and all other Council Policies.</w:t>
            </w:r>
          </w:p>
          <w:p w14:paraId="7F691DD2" w14:textId="77777777" w:rsidR="00AF7497" w:rsidRPr="00E30234" w:rsidRDefault="00AF7497" w:rsidP="00AF7497">
            <w:pPr>
              <w:spacing w:line="276" w:lineRule="auto"/>
              <w:rPr>
                <w:color w:val="000000"/>
              </w:rPr>
            </w:pPr>
          </w:p>
          <w:p w14:paraId="7EAA0289" w14:textId="77777777" w:rsidR="00AF7497" w:rsidRPr="005C0538" w:rsidRDefault="00AF7497" w:rsidP="00AF7497">
            <w:pPr>
              <w:spacing w:line="276" w:lineRule="auto"/>
              <w:rPr>
                <w:color w:val="000000"/>
              </w:rPr>
            </w:pPr>
            <w:r w:rsidRPr="005C0538">
              <w:rPr>
                <w:color w:val="000000" w:themeColor="text1"/>
              </w:rPr>
              <w:t>The post holder must comply with the Council’s Health and safety rules and regulations and with Health and safety legislation.</w:t>
            </w:r>
          </w:p>
          <w:p w14:paraId="5B304EB5" w14:textId="77777777" w:rsidR="00AF7497" w:rsidRPr="00E30234" w:rsidRDefault="00AF7497" w:rsidP="00AF7497">
            <w:pPr>
              <w:spacing w:line="276" w:lineRule="auto"/>
              <w:rPr>
                <w:color w:val="000000"/>
              </w:rPr>
            </w:pPr>
          </w:p>
          <w:p w14:paraId="67486937" w14:textId="77777777" w:rsidR="00AF7497" w:rsidRPr="005C0538" w:rsidRDefault="00AF7497" w:rsidP="00AF7497">
            <w:pPr>
              <w:spacing w:line="276" w:lineRule="auto"/>
              <w:rPr>
                <w:color w:val="000000"/>
              </w:rPr>
            </w:pPr>
            <w:r w:rsidRPr="005C0538">
              <w:rPr>
                <w:color w:val="000000" w:themeColor="text1"/>
              </w:rPr>
              <w:t xml:space="preserve">The post holder must comply with the principles of the Freedom of Information Act 2000 in relation to the management of Council records and information. </w:t>
            </w:r>
          </w:p>
          <w:p w14:paraId="5FF95FA9" w14:textId="77777777" w:rsidR="00AF7497" w:rsidRPr="00F41F91" w:rsidRDefault="00AF7497" w:rsidP="00AF7497">
            <w:pPr>
              <w:pStyle w:val="ListParagraph"/>
              <w:spacing w:line="276" w:lineRule="auto"/>
              <w:ind w:left="360"/>
              <w:rPr>
                <w:rFonts w:ascii="Arial" w:hAnsi="Arial" w:cs="Arial"/>
                <w:color w:val="000000"/>
              </w:rPr>
            </w:pPr>
          </w:p>
          <w:p w14:paraId="7CD7B9D2" w14:textId="77777777" w:rsidR="00AF7497" w:rsidRPr="005C0538" w:rsidRDefault="00AF7497" w:rsidP="00AF7497">
            <w:pPr>
              <w:spacing w:line="276" w:lineRule="auto"/>
              <w:rPr>
                <w:color w:val="000000"/>
              </w:rPr>
            </w:pPr>
            <w:r w:rsidRPr="005C0538">
              <w:rPr>
                <w:color w:val="000000" w:themeColor="text1"/>
              </w:rPr>
              <w:t>To comply with the principles and requirements of the Data Protection Act 2018 and GDPR in relation to the management of Council records and information, and respect the privacy of personal information held by the Council</w:t>
            </w:r>
            <w:r>
              <w:rPr>
                <w:color w:val="000000" w:themeColor="text1"/>
              </w:rPr>
              <w:t>.</w:t>
            </w:r>
            <w:r>
              <w:br/>
            </w:r>
          </w:p>
        </w:tc>
      </w:tr>
    </w:tbl>
    <w:p w14:paraId="0084ED67" w14:textId="4446815C" w:rsidR="00C112A4" w:rsidRDefault="00C112A4">
      <w:pPr>
        <w:pStyle w:val="Header"/>
        <w:tabs>
          <w:tab w:val="clear" w:pos="4153"/>
          <w:tab w:val="clear" w:pos="8306"/>
        </w:tabs>
        <w:spacing w:line="276" w:lineRule="auto"/>
      </w:pPr>
    </w:p>
    <w:sectPr w:rsidR="00C112A4">
      <w:footerReference w:type="default" r:id="rId12"/>
      <w:headerReference w:type="first" r:id="rId13"/>
      <w:footerReference w:type="first" r:id="rId14"/>
      <w:pgSz w:w="11906" w:h="16838" w:code="9"/>
      <w:pgMar w:top="1134" w:right="1134" w:bottom="567"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70406" w14:textId="77777777" w:rsidR="004C3B6F" w:rsidRDefault="004C3B6F">
      <w:r>
        <w:separator/>
      </w:r>
    </w:p>
  </w:endnote>
  <w:endnote w:type="continuationSeparator" w:id="0">
    <w:p w14:paraId="64BA83EA" w14:textId="77777777" w:rsidR="004C3B6F" w:rsidRDefault="004C3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4C27F" w14:textId="77777777" w:rsidR="00C112A4" w:rsidRDefault="00C112A4">
    <w:pPr>
      <w:pStyle w:val="Footer"/>
      <w:jc w:val="right"/>
      <w:rPr>
        <w:sz w:val="20"/>
      </w:rPr>
    </w:pPr>
  </w:p>
  <w:p w14:paraId="5076626B" w14:textId="77777777" w:rsidR="00C112A4" w:rsidRDefault="00C112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BA5D0" w14:textId="77777777" w:rsidR="00C112A4" w:rsidRDefault="00C112A4">
    <w:pPr>
      <w:pStyle w:val="Footer"/>
      <w:jc w:val="right"/>
      <w:rPr>
        <w:sz w:val="20"/>
      </w:rPr>
    </w:pPr>
  </w:p>
  <w:p w14:paraId="1D64E4B9" w14:textId="77777777" w:rsidR="00C112A4" w:rsidRDefault="00C11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6B669" w14:textId="77777777" w:rsidR="004C3B6F" w:rsidRDefault="004C3B6F">
      <w:r>
        <w:separator/>
      </w:r>
    </w:p>
  </w:footnote>
  <w:footnote w:type="continuationSeparator" w:id="0">
    <w:p w14:paraId="7CCEADCE" w14:textId="77777777" w:rsidR="004C3B6F" w:rsidRDefault="004C3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AC8A1" w14:textId="55F52B84" w:rsidR="00C112A4" w:rsidRDefault="00C112A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73BE7"/>
    <w:multiLevelType w:val="hybridMultilevel"/>
    <w:tmpl w:val="88A0F5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306C30"/>
    <w:multiLevelType w:val="hybridMultilevel"/>
    <w:tmpl w:val="72F48F2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2DF"/>
    <w:rsid w:val="000342DF"/>
    <w:rsid w:val="000D65CE"/>
    <w:rsid w:val="0027180F"/>
    <w:rsid w:val="00272418"/>
    <w:rsid w:val="002E2F87"/>
    <w:rsid w:val="002E432A"/>
    <w:rsid w:val="004C3B6F"/>
    <w:rsid w:val="004E1B59"/>
    <w:rsid w:val="006A3D80"/>
    <w:rsid w:val="006D503E"/>
    <w:rsid w:val="008B3F87"/>
    <w:rsid w:val="00941818"/>
    <w:rsid w:val="0096212A"/>
    <w:rsid w:val="009D3CCB"/>
    <w:rsid w:val="00AF7497"/>
    <w:rsid w:val="00C112A4"/>
    <w:rsid w:val="00D803BE"/>
    <w:rsid w:val="00D97B7E"/>
    <w:rsid w:val="00F32ACF"/>
    <w:rsid w:val="00FB4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44A3DA"/>
  <w15:chartTrackingRefBased/>
  <w15:docId w15:val="{B770DED4-AF05-3F46-BC47-637E9B8BF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2"/>
      <w:szCs w:val="24"/>
      <w:lang w:eastAsia="en-US"/>
    </w:rPr>
  </w:style>
  <w:style w:type="paragraph" w:styleId="Heading1">
    <w:name w:val="heading 1"/>
    <w:basedOn w:val="Normal"/>
    <w:next w:val="Normal"/>
    <w:qFormat/>
    <w:pPr>
      <w:keepNext/>
      <w:spacing w:before="60" w:after="60" w:line="276" w:lineRule="auto"/>
      <w:outlineLvl w:val="0"/>
    </w:pPr>
    <w:rPr>
      <w:b/>
      <w:bCs/>
    </w:rPr>
  </w:style>
  <w:style w:type="paragraph" w:styleId="Heading2">
    <w:name w:val="heading 2"/>
    <w:basedOn w:val="Normal"/>
    <w:next w:val="Normal"/>
    <w:qFormat/>
    <w:pPr>
      <w:keepNext/>
      <w:spacing w:before="720" w:line="276" w:lineRule="auto"/>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ListParagraph">
    <w:name w:val="List Paragraph"/>
    <w:basedOn w:val="Normal"/>
    <w:uiPriority w:val="34"/>
    <w:qFormat/>
    <w:rsid w:val="00D97B7E"/>
    <w:pPr>
      <w:suppressAutoHyphens/>
      <w:overflowPunct w:val="0"/>
      <w:autoSpaceDE w:val="0"/>
      <w:autoSpaceDN w:val="0"/>
      <w:ind w:left="720"/>
      <w:contextualSpacing/>
      <w:textAlignment w:val="baseline"/>
    </w:pPr>
    <w:rPr>
      <w:rFonts w:ascii="Times New Roman" w:hAnsi="Times New Roman" w:cs="Times New Roman"/>
      <w:kern w:val="3"/>
      <w:sz w:val="24"/>
      <w:lang w:eastAsia="en-GB"/>
    </w:rPr>
  </w:style>
  <w:style w:type="paragraph" w:customStyle="1" w:styleId="Default">
    <w:name w:val="Default"/>
    <w:rsid w:val="00D97B7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erity.dodd\Local%20Settings\Temporary%20Internet%20Files\OLKE\Blank%20document%20with%20logo_%20b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862de27-bf98-42c3-9af4-81ee2ef416fb">
      <Value>40</Value>
      <Value>39</Value>
      <Value>2</Value>
    </TaxCatchAll>
    <SharedWithUsers xmlns="90b2ce22-5f08-499d-8a51-a55788aa8ef6">
      <UserInfo>
        <DisplayName/>
        <AccountId xsi:nil="true"/>
        <AccountType/>
      </UserInfo>
    </SharedWithUsers>
    <lcf76f155ced4ddcb4097134ff3c332f xmlns="9f8b2057-8571-43f1-89d8-04dcb45c61d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6BEC4DFA245A41A8A087C0AD8F4A65" ma:contentTypeVersion="17" ma:contentTypeDescription="Create a new document." ma:contentTypeScope="" ma:versionID="9a25c9fd81b06e4c5d6c3d80c9b50e5e">
  <xsd:schema xmlns:xsd="http://www.w3.org/2001/XMLSchema" xmlns:xs="http://www.w3.org/2001/XMLSchema" xmlns:p="http://schemas.microsoft.com/office/2006/metadata/properties" xmlns:ns2="9f8b2057-8571-43f1-89d8-04dcb45c61d7" xmlns:ns3="90b2ce22-5f08-499d-8a51-a55788aa8ef6" xmlns:ns4="0862de27-bf98-42c3-9af4-81ee2ef416fb" targetNamespace="http://schemas.microsoft.com/office/2006/metadata/properties" ma:root="true" ma:fieldsID="05676eaeeb011d5dddfc539ab4bc4970" ns2:_="" ns3:_="" ns4:_="">
    <xsd:import namespace="9f8b2057-8571-43f1-89d8-04dcb45c61d7"/>
    <xsd:import namespace="90b2ce22-5f08-499d-8a51-a55788aa8ef6"/>
    <xsd:import namespace="0862de27-bf98-42c3-9af4-81ee2ef416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b2057-8571-43f1-89d8-04dcb45c6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6d91010-7741-4787-973f-69774252c99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b2ce22-5f08-499d-8a51-a55788aa8e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62de27-bf98-42c3-9af4-81ee2ef416f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a58bfe6-189d-489e-b61d-82e3891b2c96}" ma:internalName="TaxCatchAll" ma:showField="CatchAllData" ma:web="90b2ce22-5f08-499d-8a51-a55788aa8e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D7BE8FAF-73F9-4DA3-9384-7375BB98D4E4}">
  <ds:schemaRefs>
    <ds:schemaRef ds:uri="http://schemas.microsoft.com/office/2006/metadata/properties"/>
    <ds:schemaRef ds:uri="http://schemas.microsoft.com/office/infopath/2007/PartnerControls"/>
    <ds:schemaRef ds:uri="c1a4be4d-7e02-493a-bc88-64dcdc1c08df"/>
    <ds:schemaRef ds:uri="0862de27-bf98-42c3-9af4-81ee2ef416fb"/>
    <ds:schemaRef ds:uri="5c6e52ce-5787-45bf-89ef-9fd13d92ecbc"/>
  </ds:schemaRefs>
</ds:datastoreItem>
</file>

<file path=customXml/itemProps2.xml><?xml version="1.0" encoding="utf-8"?>
<ds:datastoreItem xmlns:ds="http://schemas.openxmlformats.org/officeDocument/2006/customXml" ds:itemID="{B27B1586-3A67-4388-BDCD-CB3A1BC0E574}">
  <ds:schemaRefs>
    <ds:schemaRef ds:uri="http://schemas.microsoft.com/sharepoint/v3/contenttype/forms"/>
  </ds:schemaRefs>
</ds:datastoreItem>
</file>

<file path=customXml/itemProps3.xml><?xml version="1.0" encoding="utf-8"?>
<ds:datastoreItem xmlns:ds="http://schemas.openxmlformats.org/officeDocument/2006/customXml" ds:itemID="{A47C5CB4-C315-401C-A316-D76B5C77EBAB}"/>
</file>

<file path=customXml/itemProps4.xml><?xml version="1.0" encoding="utf-8"?>
<ds:datastoreItem xmlns:ds="http://schemas.openxmlformats.org/officeDocument/2006/customXml" ds:itemID="{77C7AAFC-A8EA-46A1-863F-2A2F1603DB7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Blank document with logo_ bw</Template>
  <TotalTime>1</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Blank document-</vt:lpstr>
    </vt:vector>
  </TitlesOfParts>
  <Company>Hemisphere</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Internal Document Template</dc:title>
  <dc:subject/>
  <dc:creator>Corporate Communications</dc:creator>
  <cp:keywords/>
  <dc:description/>
  <cp:lastModifiedBy>Deborah Carney</cp:lastModifiedBy>
  <cp:revision>2</cp:revision>
  <cp:lastPrinted>2005-05-31T11:32:00Z</cp:lastPrinted>
  <dcterms:created xsi:type="dcterms:W3CDTF">2024-03-15T11:57:00Z</dcterms:created>
  <dcterms:modified xsi:type="dcterms:W3CDTF">2024-03-15T11:57:00Z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3d2f7b4d10e4407b86ff01b700fbb7d">
    <vt:lpwstr>Guide|1dc13121-0d21-4487-a0d2-b1d10dfa6a26</vt:lpwstr>
  </property>
  <property fmtid="{D5CDD505-2E9C-101B-9397-08002B2CF9AE}" pid="3" name="l58814b058b14ed6bd4193eaa477ca59">
    <vt:lpwstr>Communications|86ad80ae-2358-4b0e-9336-ec3c581c7b71</vt:lpwstr>
  </property>
  <property fmtid="{D5CDD505-2E9C-101B-9397-08002B2CF9AE}" pid="4" name="TheHubStaffGuideType">
    <vt:lpwstr>2;#Guide|1dc13121-0d21-4487-a0d2-b1d10dfa6a26</vt:lpwstr>
  </property>
  <property fmtid="{D5CDD505-2E9C-101B-9397-08002B2CF9AE}" pid="5" name="TheHubServiceArea">
    <vt:lpwstr>39;#Communications|86ad80ae-2358-4b0e-9336-ec3c581c7b71</vt:lpwstr>
  </property>
  <property fmtid="{D5CDD505-2E9C-101B-9397-08002B2CF9AE}" pid="6" name="pac808312c814246b49db10b1a71894d">
    <vt:lpwstr>Doing-your-job|bff27393-eabd-46e8-8ea5-900c19734103</vt:lpwstr>
  </property>
  <property fmtid="{D5CDD505-2E9C-101B-9397-08002B2CF9AE}" pid="7" name="TheHubStaffGuideTopic">
    <vt:lpwstr>40;#Doing-your-job|bff27393-eabd-46e8-8ea5-900c19734103</vt:lpwstr>
  </property>
  <property fmtid="{D5CDD505-2E9C-101B-9397-08002B2CF9AE}" pid="8" name="TaxCatchAll">
    <vt:lpwstr>40;#Doing-your-job|bff27393-eabd-46e8-8ea5-900c19734103;#39;#Communications|86ad80ae-2358-4b0e-9336-ec3c581c7b71;#2;#Guide|1dc13121-0d21-4487-a0d2-b1d10dfa6a26</vt:lpwstr>
  </property>
  <property fmtid="{D5CDD505-2E9C-101B-9397-08002B2CF9AE}" pid="9" name="xd_Signature">
    <vt:lpwstr/>
  </property>
  <property fmtid="{D5CDD505-2E9C-101B-9397-08002B2CF9AE}" pid="10" name="display_urn:schemas-microsoft-com:office:office#Editor">
    <vt:lpwstr>Helen Ford</vt:lpwstr>
  </property>
  <property fmtid="{D5CDD505-2E9C-101B-9397-08002B2CF9AE}" pid="11" name="Order">
    <vt:lpwstr>37500.0000000000</vt:lpwstr>
  </property>
  <property fmtid="{D5CDD505-2E9C-101B-9397-08002B2CF9AE}" pid="12" name="xd_ProgID">
    <vt:lpwstr/>
  </property>
  <property fmtid="{D5CDD505-2E9C-101B-9397-08002B2CF9AE}" pid="13" name="_ExtendedDescription">
    <vt:lpwstr/>
  </property>
  <property fmtid="{D5CDD505-2E9C-101B-9397-08002B2CF9AE}" pid="14" name="SharedWithUsers">
    <vt:lpwstr/>
  </property>
  <property fmtid="{D5CDD505-2E9C-101B-9397-08002B2CF9AE}" pid="15" name="display_urn:schemas-microsoft-com:office:office#Author">
    <vt:lpwstr>Helen Ford</vt:lpwstr>
  </property>
  <property fmtid="{D5CDD505-2E9C-101B-9397-08002B2CF9AE}" pid="16" name="ComplianceAssetId">
    <vt:lpwstr/>
  </property>
  <property fmtid="{D5CDD505-2E9C-101B-9397-08002B2CF9AE}" pid="17" name="TemplateUrl">
    <vt:lpwstr/>
  </property>
  <property fmtid="{D5CDD505-2E9C-101B-9397-08002B2CF9AE}" pid="18" name="ContentTypeId">
    <vt:lpwstr>0x010100816BEC4DFA245A41A8A087C0AD8F4A65</vt:lpwstr>
  </property>
  <property fmtid="{D5CDD505-2E9C-101B-9397-08002B2CF9AE}" pid="19" name="TriggerFlowInfo">
    <vt:lpwstr/>
  </property>
</Properties>
</file>