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57FC" w14:textId="77777777"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SMART Multi Academy Trust</w:t>
      </w:r>
    </w:p>
    <w:p w14:paraId="091F271F" w14:textId="77777777" w:rsidR="008E46FC" w:rsidRPr="008E46FC" w:rsidRDefault="008E46FC" w:rsidP="008E46FC">
      <w:pPr>
        <w:pStyle w:val="NoSpacing"/>
        <w:jc w:val="center"/>
        <w:rPr>
          <w:b/>
          <w:sz w:val="28"/>
          <w:szCs w:val="28"/>
          <w:lang w:eastAsia="en-GB"/>
        </w:rPr>
      </w:pPr>
      <w:r w:rsidRPr="008E46FC">
        <w:rPr>
          <w:b/>
          <w:sz w:val="28"/>
          <w:szCs w:val="28"/>
          <w:lang w:eastAsia="en-GB"/>
        </w:rPr>
        <w:t>Person Specificat</w:t>
      </w:r>
      <w:r w:rsidR="005F5D66">
        <w:rPr>
          <w:b/>
          <w:sz w:val="28"/>
          <w:szCs w:val="28"/>
          <w:lang w:eastAsia="en-GB"/>
        </w:rPr>
        <w:t xml:space="preserve">ion </w:t>
      </w:r>
      <w:r w:rsidR="00B60631">
        <w:rPr>
          <w:b/>
          <w:sz w:val="28"/>
          <w:szCs w:val="28"/>
          <w:lang w:eastAsia="en-GB"/>
        </w:rPr>
        <w:t>–</w:t>
      </w:r>
      <w:r w:rsidR="005F5D66">
        <w:rPr>
          <w:b/>
          <w:sz w:val="28"/>
          <w:szCs w:val="28"/>
          <w:lang w:eastAsia="en-GB"/>
        </w:rPr>
        <w:t xml:space="preserve"> </w:t>
      </w:r>
      <w:r w:rsidR="00B60631">
        <w:rPr>
          <w:b/>
          <w:sz w:val="28"/>
          <w:szCs w:val="28"/>
          <w:lang w:eastAsia="en-GB"/>
        </w:rPr>
        <w:t xml:space="preserve">Learning </w:t>
      </w:r>
      <w:r w:rsidR="005F5D66">
        <w:rPr>
          <w:b/>
          <w:sz w:val="28"/>
          <w:szCs w:val="28"/>
          <w:lang w:eastAsia="en-GB"/>
        </w:rPr>
        <w:t>Support Assistant, Level 2</w:t>
      </w:r>
    </w:p>
    <w:p w14:paraId="672A6659" w14:textId="77777777" w:rsidR="008E46FC" w:rsidRPr="008E46FC" w:rsidRDefault="008E46FC" w:rsidP="008E46FC">
      <w:pPr>
        <w:spacing w:after="12" w:line="249" w:lineRule="auto"/>
        <w:ind w:left="571" w:right="-1412" w:hanging="10"/>
        <w:jc w:val="center"/>
        <w:rPr>
          <w:rFonts w:ascii="Calibri" w:eastAsia="Calibri" w:hAnsi="Calibri" w:cs="Calibri"/>
          <w:color w:val="000000"/>
          <w:lang w:eastAsia="en-GB"/>
        </w:rPr>
      </w:pPr>
    </w:p>
    <w:p w14:paraId="0A37501D" w14:textId="77777777" w:rsidR="005E67AE" w:rsidRPr="005E67AE" w:rsidRDefault="003738A9" w:rsidP="003738A9">
      <w:pPr>
        <w:keepNext/>
        <w:tabs>
          <w:tab w:val="left" w:pos="33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6D21BDC3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A: Application Stage</w:t>
      </w:r>
    </w:p>
    <w:p w14:paraId="4048B250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(experience, skills and qualifications) will be used to short-list at the application stage:</w:t>
      </w:r>
    </w:p>
    <w:p w14:paraId="5DAB6C7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0895C2DB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  <w:gridCol w:w="8494"/>
      </w:tblGrid>
      <w:tr w:rsidR="00B60631" w:rsidRPr="005E67AE" w14:paraId="5D8C0FBC" w14:textId="77777777" w:rsidTr="44781F7F">
        <w:tc>
          <w:tcPr>
            <w:tcW w:w="400" w:type="dxa"/>
          </w:tcPr>
          <w:p w14:paraId="649841BE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94" w:type="dxa"/>
          </w:tcPr>
          <w:p w14:paraId="61601300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Ability to work independently with pupils</w:t>
            </w:r>
          </w:p>
        </w:tc>
      </w:tr>
      <w:tr w:rsidR="00B60631" w:rsidRPr="005E67AE" w14:paraId="081E7068" w14:textId="77777777" w:rsidTr="44781F7F">
        <w:tc>
          <w:tcPr>
            <w:tcW w:w="400" w:type="dxa"/>
          </w:tcPr>
          <w:p w14:paraId="18F999B5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94" w:type="dxa"/>
          </w:tcPr>
          <w:p w14:paraId="32F8D9BD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supporting pupils in a learning environment</w:t>
            </w:r>
          </w:p>
        </w:tc>
      </w:tr>
      <w:tr w:rsidR="00B60631" w:rsidRPr="005E67AE" w14:paraId="7A869C58" w14:textId="77777777" w:rsidTr="44781F7F">
        <w:tc>
          <w:tcPr>
            <w:tcW w:w="400" w:type="dxa"/>
          </w:tcPr>
          <w:p w14:paraId="5FCD5EC4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94" w:type="dxa"/>
          </w:tcPr>
          <w:p w14:paraId="3A8E12C5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classroom organisation</w:t>
            </w:r>
          </w:p>
        </w:tc>
      </w:tr>
      <w:tr w:rsidR="00B60631" w:rsidRPr="005E67AE" w14:paraId="2AC7944B" w14:textId="77777777" w:rsidTr="44781F7F">
        <w:tc>
          <w:tcPr>
            <w:tcW w:w="400" w:type="dxa"/>
          </w:tcPr>
          <w:p w14:paraId="2598DEE6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94" w:type="dxa"/>
          </w:tcPr>
          <w:p w14:paraId="2F714991" w14:textId="1A059801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44781F7F">
              <w:rPr>
                <w:rFonts w:eastAsia="Times New Roman" w:cs="Arial"/>
                <w:sz w:val="24"/>
                <w:szCs w:val="24"/>
                <w:lang w:eastAsia="en-GB"/>
              </w:rPr>
              <w:t xml:space="preserve">NVQ Level 2 or 3 for Teaching Assistants or equivalent </w:t>
            </w:r>
            <w:r w:rsidR="69BAB995" w:rsidRPr="44781F7F">
              <w:rPr>
                <w:rFonts w:eastAsia="Times New Roman" w:cs="Arial"/>
                <w:sz w:val="24"/>
                <w:szCs w:val="24"/>
                <w:lang w:eastAsia="en-GB"/>
              </w:rPr>
              <w:t xml:space="preserve">teaching assistant </w:t>
            </w:r>
            <w:r w:rsidRPr="44781F7F">
              <w:rPr>
                <w:rFonts w:eastAsia="Times New Roman" w:cs="Arial"/>
                <w:sz w:val="24"/>
                <w:szCs w:val="24"/>
                <w:lang w:eastAsia="en-GB"/>
              </w:rPr>
              <w:t>qualification or experience</w:t>
            </w:r>
          </w:p>
        </w:tc>
      </w:tr>
      <w:tr w:rsidR="00B60631" w:rsidRPr="005E67AE" w14:paraId="145C68F5" w14:textId="77777777" w:rsidTr="44781F7F">
        <w:tc>
          <w:tcPr>
            <w:tcW w:w="400" w:type="dxa"/>
          </w:tcPr>
          <w:p w14:paraId="78941E47" w14:textId="77777777" w:rsidR="00B60631" w:rsidRPr="005E67AE" w:rsidRDefault="00B60631" w:rsidP="00B606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94" w:type="dxa"/>
          </w:tcPr>
          <w:p w14:paraId="06B67805" w14:textId="77777777" w:rsidR="00B60631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Working towards Level 2 Basic Skills (Literacy and Numeracy) or equivalent competency</w:t>
            </w:r>
          </w:p>
        </w:tc>
      </w:tr>
    </w:tbl>
    <w:p w14:paraId="02EB378F" w14:textId="77777777"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14:paraId="248B3EE6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316A9C" w:rsidRPr="005E67AE" w14:paraId="44883674" w14:textId="77777777" w:rsidTr="00B60631">
        <w:tc>
          <w:tcPr>
            <w:tcW w:w="460" w:type="dxa"/>
          </w:tcPr>
          <w:p w14:paraId="29B4EA11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94" w:type="dxa"/>
          </w:tcPr>
          <w:p w14:paraId="281C1F4A" w14:textId="77777777"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of advancing progress of pupils within a learning environment</w:t>
            </w:r>
          </w:p>
        </w:tc>
      </w:tr>
      <w:tr w:rsidR="00316A9C" w:rsidRPr="005E67AE" w14:paraId="4C2BD431" w14:textId="77777777" w:rsidTr="00B60631">
        <w:tc>
          <w:tcPr>
            <w:tcW w:w="460" w:type="dxa"/>
          </w:tcPr>
          <w:p w14:paraId="75697EEC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94" w:type="dxa"/>
          </w:tcPr>
          <w:p w14:paraId="3F4ECD9D" w14:textId="77777777" w:rsidR="00316A9C" w:rsidRDefault="00316A9C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16A9C">
              <w:rPr>
                <w:rFonts w:eastAsia="Times New Roman" w:cs="Arial"/>
                <w:sz w:val="24"/>
                <w:szCs w:val="24"/>
                <w:lang w:eastAsia="en-GB"/>
              </w:rPr>
              <w:t>Experience working across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KS1 and KS2</w:t>
            </w:r>
          </w:p>
        </w:tc>
      </w:tr>
      <w:tr w:rsidR="00316A9C" w:rsidRPr="005E67AE" w14:paraId="4619BF1D" w14:textId="77777777" w:rsidTr="00B60631">
        <w:tc>
          <w:tcPr>
            <w:tcW w:w="460" w:type="dxa"/>
          </w:tcPr>
          <w:p w14:paraId="44B0A208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94" w:type="dxa"/>
          </w:tcPr>
          <w:p w14:paraId="31394AF1" w14:textId="77777777" w:rsidR="00316A9C" w:rsidRDefault="00316A9C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A good working knowledge of phonics and recent training</w:t>
            </w:r>
          </w:p>
        </w:tc>
      </w:tr>
      <w:tr w:rsidR="00316A9C" w:rsidRPr="005E67AE" w14:paraId="728131FC" w14:textId="77777777" w:rsidTr="00B60631">
        <w:tc>
          <w:tcPr>
            <w:tcW w:w="460" w:type="dxa"/>
          </w:tcPr>
          <w:p w14:paraId="2B2B7304" w14:textId="77777777" w:rsidR="00316A9C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94" w:type="dxa"/>
          </w:tcPr>
          <w:p w14:paraId="04357DB2" w14:textId="77777777" w:rsidR="00316A9C" w:rsidRDefault="00B60631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Awareness of SEN Code of Practice</w:t>
            </w:r>
          </w:p>
        </w:tc>
      </w:tr>
      <w:tr w:rsidR="005F5D66" w:rsidRPr="005E67AE" w14:paraId="6AA623A3" w14:textId="77777777" w:rsidTr="00B60631">
        <w:tc>
          <w:tcPr>
            <w:tcW w:w="460" w:type="dxa"/>
          </w:tcPr>
          <w:p w14:paraId="5D369756" w14:textId="77777777" w:rsidR="002341CB" w:rsidRPr="005E67AE" w:rsidRDefault="00005C10" w:rsidP="002341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494" w:type="dxa"/>
          </w:tcPr>
          <w:p w14:paraId="000C57A1" w14:textId="77777777" w:rsidR="005F5D66" w:rsidRPr="005E67AE" w:rsidRDefault="005F5D66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Experience working 1-to-1 with SEN pupils</w:t>
            </w:r>
          </w:p>
        </w:tc>
      </w:tr>
      <w:tr w:rsidR="005E67AE" w:rsidRPr="005E67AE" w14:paraId="1FC03A5A" w14:textId="77777777" w:rsidTr="00B60631">
        <w:tc>
          <w:tcPr>
            <w:tcW w:w="460" w:type="dxa"/>
          </w:tcPr>
          <w:p w14:paraId="4737E36C" w14:textId="77777777"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14:paraId="40FA66AB" w14:textId="77777777" w:rsidR="005E67AE" w:rsidRPr="005E67AE" w:rsidRDefault="002341CB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341CB">
              <w:rPr>
                <w:rFonts w:eastAsia="Times New Roman" w:cs="Arial"/>
                <w:sz w:val="24"/>
                <w:szCs w:val="24"/>
                <w:lang w:eastAsia="en-GB"/>
              </w:rPr>
              <w:t>Experience assessing and recording attainment and progress</w:t>
            </w:r>
          </w:p>
        </w:tc>
      </w:tr>
    </w:tbl>
    <w:p w14:paraId="6A05A80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A39BBE3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51A186A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B: Assessment Stage</w:t>
      </w:r>
    </w:p>
    <w:p w14:paraId="084F980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Items 1 and 2 of the application stage criteria and the criteria below will be further explored at the assessment stage:</w:t>
      </w:r>
    </w:p>
    <w:p w14:paraId="41C8F396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4DEF73DE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Essential</w:t>
      </w: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34"/>
      </w:tblGrid>
      <w:tr w:rsidR="005E67AE" w:rsidRPr="005E67AE" w14:paraId="5DA88AB8" w14:textId="77777777" w:rsidTr="00005C10">
        <w:tc>
          <w:tcPr>
            <w:tcW w:w="460" w:type="dxa"/>
          </w:tcPr>
          <w:p w14:paraId="56B20A0C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434" w:type="dxa"/>
          </w:tcPr>
          <w:p w14:paraId="63BB5BC3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Experience of using ICT to support pupils in the classroom</w:t>
            </w:r>
          </w:p>
        </w:tc>
      </w:tr>
      <w:tr w:rsidR="005E67AE" w:rsidRPr="005E67AE" w14:paraId="49B8A067" w14:textId="77777777" w:rsidTr="00005C10">
        <w:tc>
          <w:tcPr>
            <w:tcW w:w="460" w:type="dxa"/>
          </w:tcPr>
          <w:p w14:paraId="7144751B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434" w:type="dxa"/>
          </w:tcPr>
          <w:p w14:paraId="0428D81F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take an active role in co-ordinating reviews of pupil’s progress including liaising with other agencies as appropriate</w:t>
            </w:r>
          </w:p>
        </w:tc>
      </w:tr>
      <w:tr w:rsidR="005E67AE" w:rsidRPr="005E67AE" w14:paraId="79149518" w14:textId="77777777" w:rsidTr="00005C10">
        <w:tc>
          <w:tcPr>
            <w:tcW w:w="460" w:type="dxa"/>
          </w:tcPr>
          <w:p w14:paraId="0B778152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434" w:type="dxa"/>
          </w:tcPr>
          <w:p w14:paraId="74EAF5EB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produce accurate and up to date records and reports.</w:t>
            </w:r>
          </w:p>
        </w:tc>
      </w:tr>
      <w:tr w:rsidR="005E67AE" w:rsidRPr="005E67AE" w14:paraId="372CD6E4" w14:textId="77777777" w:rsidTr="00005C10">
        <w:tc>
          <w:tcPr>
            <w:tcW w:w="460" w:type="dxa"/>
          </w:tcPr>
          <w:p w14:paraId="279935FF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434" w:type="dxa"/>
          </w:tcPr>
          <w:p w14:paraId="23A67B4B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observations and assessments of pupils including those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special educational needs</w:t>
            </w:r>
          </w:p>
        </w:tc>
      </w:tr>
      <w:tr w:rsidR="005E67AE" w:rsidRPr="005E67AE" w14:paraId="26A2D204" w14:textId="77777777" w:rsidTr="00005C10">
        <w:tc>
          <w:tcPr>
            <w:tcW w:w="460" w:type="dxa"/>
          </w:tcPr>
          <w:p w14:paraId="44240AAE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34" w:type="dxa"/>
          </w:tcPr>
          <w:p w14:paraId="33EF1F24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undertake routine marking where appropriate</w:t>
            </w:r>
          </w:p>
        </w:tc>
      </w:tr>
      <w:tr w:rsidR="005E67AE" w:rsidRPr="005E67AE" w14:paraId="787516D5" w14:textId="77777777" w:rsidTr="00005C10">
        <w:tc>
          <w:tcPr>
            <w:tcW w:w="460" w:type="dxa"/>
          </w:tcPr>
          <w:p w14:paraId="1B87E3DE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434" w:type="dxa"/>
          </w:tcPr>
          <w:p w14:paraId="7CB3B2B0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work within and apply all relevant school policies and schemes of work</w:t>
            </w:r>
          </w:p>
        </w:tc>
      </w:tr>
      <w:tr w:rsidR="005E67AE" w:rsidRPr="005E67AE" w14:paraId="3CAC2C7F" w14:textId="77777777" w:rsidTr="00005C10">
        <w:tc>
          <w:tcPr>
            <w:tcW w:w="460" w:type="dxa"/>
          </w:tcPr>
          <w:p w14:paraId="109B8484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434" w:type="dxa"/>
          </w:tcPr>
          <w:p w14:paraId="6265D97D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Able to contribute effectively to the planning of the teaching programme</w:t>
            </w:r>
          </w:p>
        </w:tc>
      </w:tr>
      <w:tr w:rsidR="005E67AE" w:rsidRPr="005E67AE" w14:paraId="5B4E9B24" w14:textId="77777777" w:rsidTr="00005C10">
        <w:tc>
          <w:tcPr>
            <w:tcW w:w="460" w:type="dxa"/>
          </w:tcPr>
          <w:p w14:paraId="03853697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434" w:type="dxa"/>
          </w:tcPr>
          <w:p w14:paraId="1C8BB2DA" w14:textId="77777777" w:rsidR="005E67AE" w:rsidRPr="005E67AE" w:rsidRDefault="005E67AE" w:rsidP="005E67AE">
            <w:pPr>
              <w:spacing w:after="0" w:line="240" w:lineRule="auto"/>
              <w:ind w:left="6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Committed to achieving further professional development</w:t>
            </w:r>
          </w:p>
        </w:tc>
      </w:tr>
      <w:tr w:rsidR="005E67AE" w:rsidRPr="005E67AE" w14:paraId="760992D2" w14:textId="77777777" w:rsidTr="00005C10">
        <w:tc>
          <w:tcPr>
            <w:tcW w:w="460" w:type="dxa"/>
          </w:tcPr>
          <w:p w14:paraId="089009E4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434" w:type="dxa"/>
          </w:tcPr>
          <w:p w14:paraId="498EE2C9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Appropriate behaviour and attitude towards safeguarding and promoting the welfare of children and young people including: </w:t>
            </w:r>
          </w:p>
          <w:p w14:paraId="31AEB804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motivation to work with children and young people</w:t>
            </w:r>
          </w:p>
          <w:p w14:paraId="78BFEA4B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ability to form and maintain appropriate relationships and personal boundaries with children and young people </w:t>
            </w:r>
          </w:p>
          <w:p w14:paraId="53CDEFF9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emotional resilience in working with challenging behaviours</w:t>
            </w:r>
          </w:p>
          <w:p w14:paraId="2871614B" w14:textId="77777777" w:rsid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attitude to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ward</w:t>
            </w: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 xml:space="preserve"> use of autho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rity and maintaining discipline</w:t>
            </w:r>
          </w:p>
          <w:p w14:paraId="48F85C0F" w14:textId="77777777" w:rsidR="005E67AE" w:rsidRPr="00B60631" w:rsidRDefault="005E67AE" w:rsidP="00B60631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B60631">
              <w:rPr>
                <w:rFonts w:eastAsia="Times New Roman" w:cs="Arial"/>
                <w:sz w:val="24"/>
                <w:szCs w:val="24"/>
                <w:lang w:eastAsia="en-GB"/>
              </w:rPr>
              <w:t>able to work in partnership with other agencies</w:t>
            </w:r>
          </w:p>
        </w:tc>
      </w:tr>
      <w:tr w:rsidR="005E67AE" w:rsidRPr="005E67AE" w14:paraId="2432994B" w14:textId="77777777" w:rsidTr="00005C10">
        <w:tc>
          <w:tcPr>
            <w:tcW w:w="460" w:type="dxa"/>
          </w:tcPr>
          <w:p w14:paraId="446DE71A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8434" w:type="dxa"/>
          </w:tcPr>
          <w:p w14:paraId="6D7854A5" w14:textId="77777777" w:rsidR="005E67AE" w:rsidRPr="005E67AE" w:rsidRDefault="005E67AE" w:rsidP="005E67AE">
            <w:pPr>
              <w:numPr>
                <w:ilvl w:val="2"/>
                <w:numId w:val="2"/>
              </w:numPr>
              <w:tabs>
                <w:tab w:val="num" w:pos="-51"/>
              </w:tabs>
              <w:spacing w:after="0" w:line="240" w:lineRule="auto"/>
              <w:ind w:left="348" w:hanging="34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 disclosure about criminal convictions or safeguarding concern that makes app</w:t>
            </w:r>
            <w:r w:rsidR="00B60631">
              <w:rPr>
                <w:rFonts w:eastAsia="Times New Roman" w:cs="Arial"/>
                <w:sz w:val="24"/>
                <w:szCs w:val="24"/>
                <w:lang w:eastAsia="en-GB"/>
              </w:rPr>
              <w:t>licant unsuitable for this post</w:t>
            </w:r>
          </w:p>
        </w:tc>
      </w:tr>
    </w:tbl>
    <w:p w14:paraId="72A3D3EC" w14:textId="77777777" w:rsidR="005E67AE" w:rsidRPr="005E67AE" w:rsidRDefault="005E67AE" w:rsidP="005E67AE">
      <w:pPr>
        <w:spacing w:after="0" w:line="240" w:lineRule="auto"/>
        <w:ind w:firstLine="720"/>
        <w:rPr>
          <w:rFonts w:eastAsia="Times New Roman" w:cs="Arial"/>
          <w:sz w:val="24"/>
          <w:szCs w:val="24"/>
          <w:lang w:eastAsia="en-GB"/>
        </w:rPr>
      </w:pPr>
    </w:p>
    <w:p w14:paraId="6086CB33" w14:textId="77777777" w:rsidR="005E67AE" w:rsidRPr="005E67AE" w:rsidRDefault="005E67AE" w:rsidP="005E67AE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Desirable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494"/>
      </w:tblGrid>
      <w:tr w:rsidR="005E67AE" w:rsidRPr="005E67AE" w14:paraId="3DFB98F8" w14:textId="77777777" w:rsidTr="005E67AE">
        <w:tc>
          <w:tcPr>
            <w:tcW w:w="400" w:type="dxa"/>
          </w:tcPr>
          <w:p w14:paraId="735DA4F4" w14:textId="77777777" w:rsidR="005E67AE" w:rsidRPr="005E67AE" w:rsidRDefault="00005C10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494" w:type="dxa"/>
          </w:tcPr>
          <w:p w14:paraId="08127CCA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Knowledge of SEN Code of Practice</w:t>
            </w:r>
          </w:p>
        </w:tc>
      </w:tr>
    </w:tbl>
    <w:p w14:paraId="0D0B940D" w14:textId="77777777" w:rsidR="005E67AE" w:rsidRPr="005E67AE" w:rsidRDefault="005E67AE" w:rsidP="005E67A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5D125DD3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methods of assessment will be used:</w:t>
      </w:r>
    </w:p>
    <w:p w14:paraId="0E27B00A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09"/>
        <w:gridCol w:w="3897"/>
        <w:gridCol w:w="781"/>
      </w:tblGrid>
      <w:tr w:rsidR="005E67AE" w:rsidRPr="005E67AE" w14:paraId="05E26C26" w14:textId="77777777" w:rsidTr="00FD5109">
        <w:tc>
          <w:tcPr>
            <w:tcW w:w="3147" w:type="dxa"/>
          </w:tcPr>
          <w:p w14:paraId="206DFFD0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09" w:type="dxa"/>
          </w:tcPr>
          <w:p w14:paraId="60061E4C" w14:textId="77777777"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97" w:type="dxa"/>
          </w:tcPr>
          <w:p w14:paraId="17B87C57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81" w:type="dxa"/>
          </w:tcPr>
          <w:p w14:paraId="44EAFD9C" w14:textId="77777777" w:rsidR="005E67AE" w:rsidRPr="005E67AE" w:rsidRDefault="005E67AE" w:rsidP="005E67A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E67AE" w:rsidRPr="005E67AE" w14:paraId="3BDEFEB2" w14:textId="77777777" w:rsidTr="00FD5109">
        <w:tc>
          <w:tcPr>
            <w:tcW w:w="3147" w:type="dxa"/>
          </w:tcPr>
          <w:p w14:paraId="2E76DED2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Interview</w:t>
            </w:r>
          </w:p>
        </w:tc>
        <w:tc>
          <w:tcPr>
            <w:tcW w:w="709" w:type="dxa"/>
          </w:tcPr>
          <w:p w14:paraId="5B7FDD25" w14:textId="77777777" w:rsidR="005E67AE" w:rsidRPr="005E67AE" w:rsidRDefault="005E67AE" w:rsidP="005E67A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14:paraId="461529D1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Presentation</w:t>
            </w:r>
          </w:p>
        </w:tc>
        <w:tc>
          <w:tcPr>
            <w:tcW w:w="781" w:type="dxa"/>
          </w:tcPr>
          <w:p w14:paraId="65804BD3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</w:tr>
      <w:tr w:rsidR="005E67AE" w:rsidRPr="005E67AE" w14:paraId="0D44AA16" w14:textId="77777777" w:rsidTr="00FD5109">
        <w:tc>
          <w:tcPr>
            <w:tcW w:w="3147" w:type="dxa"/>
          </w:tcPr>
          <w:p w14:paraId="7ABAFDD7" w14:textId="77777777" w:rsidR="005E67AE" w:rsidRPr="005E67AE" w:rsidRDefault="005E67AE" w:rsidP="005E67A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Lesson Observation</w:t>
            </w:r>
          </w:p>
        </w:tc>
        <w:tc>
          <w:tcPr>
            <w:tcW w:w="709" w:type="dxa"/>
          </w:tcPr>
          <w:p w14:paraId="55239733" w14:textId="77777777" w:rsidR="005E67AE" w:rsidRPr="005E67AE" w:rsidRDefault="00B60631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E67AE"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897" w:type="dxa"/>
          </w:tcPr>
          <w:p w14:paraId="5B4CB14E" w14:textId="77777777" w:rsidR="005E67AE" w:rsidRPr="005E67AE" w:rsidRDefault="00B60631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Observed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 xml:space="preserve"> I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>nteractions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with Pupils</w:t>
            </w:r>
          </w:p>
        </w:tc>
        <w:tc>
          <w:tcPr>
            <w:tcW w:w="781" w:type="dxa"/>
          </w:tcPr>
          <w:p w14:paraId="55764F03" w14:textId="77777777" w:rsidR="005E67AE" w:rsidRPr="005E67AE" w:rsidRDefault="00B60631" w:rsidP="005E67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Yes</w:t>
            </w:r>
          </w:p>
        </w:tc>
      </w:tr>
      <w:tr w:rsidR="005E67AE" w:rsidRPr="005E67AE" w14:paraId="6C5F7DE3" w14:textId="77777777" w:rsidTr="00FD5109">
        <w:tc>
          <w:tcPr>
            <w:tcW w:w="3147" w:type="dxa"/>
          </w:tcPr>
          <w:p w14:paraId="67AC7CDD" w14:textId="77777777" w:rsidR="005E67AE" w:rsidRPr="005E67AE" w:rsidRDefault="00FD5109" w:rsidP="00B606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709" w:type="dxa"/>
          </w:tcPr>
          <w:p w14:paraId="7C5AC6C2" w14:textId="77777777" w:rsidR="005E67AE" w:rsidRPr="005E67AE" w:rsidRDefault="00FD5109" w:rsidP="005E67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897" w:type="dxa"/>
          </w:tcPr>
          <w:p w14:paraId="72D8A88E" w14:textId="77777777" w:rsidR="005E67AE" w:rsidRPr="005E67AE" w:rsidRDefault="00B60631" w:rsidP="00FD510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Paper</w:t>
            </w:r>
            <w:r w:rsidR="00FD5109">
              <w:rPr>
                <w:rFonts w:eastAsia="Times New Roman" w:cs="Arial"/>
                <w:sz w:val="24"/>
                <w:szCs w:val="24"/>
                <w:lang w:eastAsia="en-GB"/>
              </w:rPr>
              <w:t xml:space="preserve"> or Computer </w:t>
            </w:r>
            <w:r w:rsidR="00B15CA0">
              <w:rPr>
                <w:rFonts w:eastAsia="Times New Roman" w:cs="Arial"/>
                <w:sz w:val="24"/>
                <w:szCs w:val="24"/>
                <w:lang w:eastAsia="en-GB"/>
              </w:rPr>
              <w:t>B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ased Task</w:t>
            </w:r>
          </w:p>
        </w:tc>
        <w:tc>
          <w:tcPr>
            <w:tcW w:w="781" w:type="dxa"/>
          </w:tcPr>
          <w:p w14:paraId="65F0DFC2" w14:textId="77777777" w:rsidR="005E67AE" w:rsidRPr="005E67AE" w:rsidRDefault="00B60631" w:rsidP="004C29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Yes</w:t>
            </w:r>
          </w:p>
        </w:tc>
      </w:tr>
    </w:tbl>
    <w:p w14:paraId="4B94D5A5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3DEEC66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2FD9E2E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5E67AE">
        <w:rPr>
          <w:rFonts w:eastAsia="Times New Roman" w:cs="Arial"/>
          <w:b/>
          <w:bCs/>
          <w:sz w:val="24"/>
          <w:szCs w:val="24"/>
          <w:lang w:eastAsia="en-GB"/>
        </w:rPr>
        <w:t>Part C: Additional Requirements</w:t>
      </w:r>
    </w:p>
    <w:p w14:paraId="52D1AEB9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5E67AE">
        <w:rPr>
          <w:rFonts w:eastAsia="Times New Roman" w:cs="Arial"/>
          <w:sz w:val="24"/>
          <w:szCs w:val="24"/>
          <w:lang w:eastAsia="en-GB"/>
        </w:rPr>
        <w:t>The following criteria must be judged as satisfactory when pre-employment checks are completed:</w:t>
      </w:r>
    </w:p>
    <w:p w14:paraId="3656B9AB" w14:textId="77777777" w:rsidR="005E67AE" w:rsidRPr="005E67AE" w:rsidRDefault="005E67AE" w:rsidP="005E67AE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Style w:val="TableGrid1"/>
        <w:tblW w:w="9286" w:type="dxa"/>
        <w:tblInd w:w="46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4"/>
      </w:tblGrid>
      <w:tr w:rsidR="005E67AE" w:rsidRPr="005E67AE" w14:paraId="383AF192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B8A2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1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5AD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Enhanced Certificate of Disclosure from the Disclosure and Barring Service </w:t>
            </w:r>
          </w:p>
        </w:tc>
      </w:tr>
      <w:tr w:rsidR="005E67AE" w:rsidRPr="005E67AE" w14:paraId="32BE5421" w14:textId="77777777" w:rsidTr="00030993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52F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2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828C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Additional criminal record checks if applicant has lived outside the UK </w:t>
            </w:r>
          </w:p>
        </w:tc>
      </w:tr>
      <w:tr w:rsidR="005E67AE" w:rsidRPr="005E67AE" w14:paraId="1D0A3073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6E1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3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A19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Barred List check</w:t>
            </w:r>
          </w:p>
        </w:tc>
      </w:tr>
      <w:tr w:rsidR="005E67AE" w:rsidRPr="005E67AE" w14:paraId="050BFD5F" w14:textId="77777777" w:rsidTr="00030993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973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4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E9BA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Right to Work Check</w:t>
            </w:r>
          </w:p>
        </w:tc>
      </w:tr>
      <w:tr w:rsidR="005E67AE" w:rsidRPr="005E67AE" w14:paraId="5BF9EFE1" w14:textId="77777777" w:rsidTr="00030993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8C8" w14:textId="77777777" w:rsidR="005E67AE" w:rsidRPr="005E67AE" w:rsidRDefault="005E67AE" w:rsidP="00030993">
            <w:pPr>
              <w:ind w:left="6"/>
              <w:jc w:val="center"/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5 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C44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Medical clearance</w:t>
            </w:r>
          </w:p>
        </w:tc>
      </w:tr>
      <w:tr w:rsidR="005E67AE" w:rsidRPr="005E67AE" w14:paraId="3FA756E1" w14:textId="77777777" w:rsidTr="00030993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A7AE" w14:textId="77777777" w:rsidR="005E67AE" w:rsidRPr="005E67AE" w:rsidRDefault="005E67AE" w:rsidP="00030993">
            <w:pPr>
              <w:ind w:left="6"/>
              <w:jc w:val="center"/>
              <w:rPr>
                <w:rFonts w:eastAsia="Calibri" w:cs="Calibri"/>
                <w:color w:val="000000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>6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F543" w14:textId="77777777" w:rsidR="005E67AE" w:rsidRPr="005E67AE" w:rsidRDefault="005E67AE" w:rsidP="00030993">
            <w:pPr>
              <w:rPr>
                <w:rFonts w:eastAsia="Arial" w:cs="Arial"/>
                <w:color w:val="000000"/>
                <w:sz w:val="24"/>
              </w:rPr>
            </w:pPr>
            <w:r w:rsidRPr="005E67AE">
              <w:rPr>
                <w:rFonts w:eastAsia="Arial" w:cs="Arial"/>
                <w:color w:val="000000"/>
                <w:sz w:val="24"/>
              </w:rPr>
              <w:t xml:space="preserve">Two references from current and previous employers (or education establishment if applicant not in employment) </w:t>
            </w:r>
          </w:p>
        </w:tc>
      </w:tr>
    </w:tbl>
    <w:p w14:paraId="45FB0818" w14:textId="77777777" w:rsidR="005E67AE" w:rsidRPr="005E67AE" w:rsidRDefault="005E67AE" w:rsidP="005E67AE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en-GB"/>
        </w:rPr>
      </w:pPr>
    </w:p>
    <w:p w14:paraId="049F31CB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53128261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62486C05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101652C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B99056E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1299C43A" w14:textId="77777777" w:rsidR="005E67AE" w:rsidRDefault="005E67AE" w:rsidP="005E67AE">
      <w:pPr>
        <w:jc w:val="center"/>
        <w:rPr>
          <w:rFonts w:eastAsia="Arial" w:cs="Arial"/>
          <w:color w:val="000000"/>
          <w:sz w:val="18"/>
          <w:szCs w:val="18"/>
          <w:lang w:eastAsia="en-GB"/>
        </w:rPr>
      </w:pPr>
    </w:p>
    <w:p w14:paraId="4DDBEF00" w14:textId="77777777" w:rsidR="008E46FC" w:rsidRPr="005E67AE" w:rsidRDefault="008E46FC" w:rsidP="008E46FC">
      <w:pPr>
        <w:spacing w:after="0" w:line="259" w:lineRule="auto"/>
        <w:ind w:left="571" w:hanging="10"/>
        <w:rPr>
          <w:rFonts w:eastAsia="Calibri" w:cs="Calibri"/>
          <w:color w:val="000000"/>
          <w:lang w:eastAsia="en-GB"/>
        </w:rPr>
      </w:pPr>
    </w:p>
    <w:sectPr w:rsidR="008E46FC" w:rsidRPr="005E67AE" w:rsidSect="005E67AE">
      <w:headerReference w:type="default" r:id="rId10"/>
      <w:footerReference w:type="default" r:id="rId11"/>
      <w:pgSz w:w="11906" w:h="16838"/>
      <w:pgMar w:top="1392" w:right="790" w:bottom="7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5C62C2" w:rsidRDefault="005C62C2" w:rsidP="003738A9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5C62C2" w:rsidRDefault="005C62C2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E6BD" w14:textId="77777777" w:rsidR="004C296C" w:rsidRPr="005E67AE" w:rsidRDefault="004C296C" w:rsidP="004C296C">
    <w:pPr>
      <w:jc w:val="center"/>
      <w:rPr>
        <w:rFonts w:eastAsia="Arial" w:cs="Arial"/>
        <w:color w:val="000000"/>
        <w:sz w:val="18"/>
        <w:szCs w:val="18"/>
        <w:lang w:eastAsia="en-GB"/>
      </w:rPr>
    </w:pPr>
    <w:r w:rsidRPr="005E67AE">
      <w:rPr>
        <w:rFonts w:eastAsia="Arial" w:cs="Arial"/>
        <w:color w:val="000000"/>
        <w:sz w:val="18"/>
        <w:szCs w:val="18"/>
        <w:lang w:eastAsia="en-GB"/>
      </w:rPr>
      <w:t>SMART Multi Academy Trust is an exempt charity and company limited by guarantee registered in England with company number 10257723. The company's registered office is Wyndham Primary School, Montagu Aven</w:t>
    </w:r>
    <w:r>
      <w:rPr>
        <w:rFonts w:eastAsia="Arial" w:cs="Arial"/>
        <w:color w:val="000000"/>
        <w:sz w:val="18"/>
        <w:szCs w:val="18"/>
        <w:lang w:eastAsia="en-GB"/>
      </w:rPr>
      <w:t>ue, Newcastle upon Tyne NE3 4SB.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5C62C2" w:rsidRDefault="005C62C2" w:rsidP="003738A9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5C62C2" w:rsidRDefault="005C62C2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7D4F" w14:textId="77777777" w:rsidR="003738A9" w:rsidRDefault="003738A9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9F82CE2" wp14:editId="20DECAF2">
          <wp:simplePos x="0" y="0"/>
          <wp:positionH relativeFrom="column">
            <wp:posOffset>-125730</wp:posOffset>
          </wp:positionH>
          <wp:positionV relativeFrom="paragraph">
            <wp:posOffset>-131759</wp:posOffset>
          </wp:positionV>
          <wp:extent cx="638175" cy="6930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74" cy="695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5E7F85C8" wp14:editId="07777777">
          <wp:simplePos x="0" y="0"/>
          <wp:positionH relativeFrom="column">
            <wp:posOffset>5884545</wp:posOffset>
          </wp:positionH>
          <wp:positionV relativeFrom="paragraph">
            <wp:posOffset>-168275</wp:posOffset>
          </wp:positionV>
          <wp:extent cx="619125" cy="682993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ndham Primary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B61"/>
    <w:multiLevelType w:val="hybridMultilevel"/>
    <w:tmpl w:val="70748988"/>
    <w:lvl w:ilvl="0" w:tplc="CA8632A8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443C4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A12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6571E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356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DD9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62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9E9E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A2D6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96887"/>
    <w:multiLevelType w:val="multilevel"/>
    <w:tmpl w:val="B08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378315125">
    <w:abstractNumId w:val="0"/>
  </w:num>
  <w:num w:numId="2" w16cid:durableId="289359699">
    <w:abstractNumId w:val="2"/>
  </w:num>
  <w:num w:numId="3" w16cid:durableId="204656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FC"/>
    <w:rsid w:val="00005C10"/>
    <w:rsid w:val="000D53C1"/>
    <w:rsid w:val="001D75DC"/>
    <w:rsid w:val="002341CB"/>
    <w:rsid w:val="00272D8E"/>
    <w:rsid w:val="002E1DFF"/>
    <w:rsid w:val="00316A9C"/>
    <w:rsid w:val="003738A9"/>
    <w:rsid w:val="004C296C"/>
    <w:rsid w:val="005C62C2"/>
    <w:rsid w:val="005E67AE"/>
    <w:rsid w:val="005F5D66"/>
    <w:rsid w:val="008E46FC"/>
    <w:rsid w:val="00B15CA0"/>
    <w:rsid w:val="00B513A9"/>
    <w:rsid w:val="00B60631"/>
    <w:rsid w:val="00FD5109"/>
    <w:rsid w:val="00FF0E43"/>
    <w:rsid w:val="44781F7F"/>
    <w:rsid w:val="69BAB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3BA9"/>
  <w15:docId w15:val="{85A997CE-9345-4BB3-A8CA-77382F1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8E46FC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E4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40ce75-1b16-4b4e-b8b1-b1b3808cea76">
      <UserInfo>
        <DisplayName>EPM HR Team Members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9A6DF85A024FBCADCBE83F7B4610" ma:contentTypeVersion="6" ma:contentTypeDescription="Create a new document." ma:contentTypeScope="" ma:versionID="c8bd978b694ed37da799287c43a83d11">
  <xsd:schema xmlns:xsd="http://www.w3.org/2001/XMLSchema" xmlns:xs="http://www.w3.org/2001/XMLSchema" xmlns:p="http://schemas.microsoft.com/office/2006/metadata/properties" xmlns:ns2="d1e4e849-a9c1-4100-ba5b-3ddb03910f50" xmlns:ns3="a640ce75-1b16-4b4e-b8b1-b1b3808cea76" targetNamespace="http://schemas.microsoft.com/office/2006/metadata/properties" ma:root="true" ma:fieldsID="93b2a2d929f3a57f6ad0feebbebeaeed" ns2:_="" ns3:_="">
    <xsd:import namespace="d1e4e849-a9c1-4100-ba5b-3ddb03910f50"/>
    <xsd:import namespace="a640ce75-1b16-4b4e-b8b1-b1b3808ce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4e849-a9c1-4100-ba5b-3ddb0391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ce75-1b16-4b4e-b8b1-b1b3808ce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9CAE6-4A3F-4319-8B2A-6EB67CC26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68C0C-E2A6-48CF-8528-6D080D1D4584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640ce75-1b16-4b4e-b8b1-b1b3808cea76"/>
    <ds:schemaRef ds:uri="d1e4e849-a9c1-4100-ba5b-3ddb03910f50"/>
  </ds:schemaRefs>
</ds:datastoreItem>
</file>

<file path=customXml/itemProps3.xml><?xml version="1.0" encoding="utf-8"?>
<ds:datastoreItem xmlns:ds="http://schemas.openxmlformats.org/officeDocument/2006/customXml" ds:itemID="{C54E6312-4705-4D6B-BFBA-7A5F61295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4e849-a9c1-4100-ba5b-3ddb03910f50"/>
    <ds:schemaRef ds:uri="a640ce75-1b16-4b4e-b8b1-b1b3808ce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Macy Ocana</cp:lastModifiedBy>
  <cp:revision>2</cp:revision>
  <dcterms:created xsi:type="dcterms:W3CDTF">2024-03-18T09:42:00Z</dcterms:created>
  <dcterms:modified xsi:type="dcterms:W3CDTF">2024-03-18T09:42:00Z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0x010100587A9A6DF85A024FBCADCBE83F7B4610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