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505DDECD" w:rsidR="0017713D" w:rsidRPr="00490067" w:rsidRDefault="006A6E32" w:rsidP="003A3DF9">
            <w:pPr>
              <w:pStyle w:val="Default"/>
              <w:rPr>
                <w:rFonts w:ascii="Arial" w:hAnsi="Arial" w:cs="Arial"/>
                <w:sz w:val="22"/>
                <w:szCs w:val="22"/>
              </w:rPr>
            </w:pPr>
            <w:r>
              <w:rPr>
                <w:rFonts w:ascii="Arial" w:hAnsi="Arial" w:cs="Arial"/>
                <w:sz w:val="22"/>
                <w:szCs w:val="22"/>
              </w:rPr>
              <w:t>Deputy Head Teacher</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4E649C89" w:rsidR="0017713D" w:rsidRPr="00490067" w:rsidRDefault="006A6E32" w:rsidP="003A3DF9">
            <w:pPr>
              <w:pStyle w:val="Default"/>
              <w:rPr>
                <w:rFonts w:ascii="Arial" w:hAnsi="Arial" w:cs="Arial"/>
                <w:sz w:val="22"/>
                <w:szCs w:val="22"/>
              </w:rPr>
            </w:pPr>
            <w:r>
              <w:rPr>
                <w:rFonts w:ascii="Arial" w:hAnsi="Arial" w:cs="Arial"/>
                <w:sz w:val="22"/>
                <w:szCs w:val="22"/>
              </w:rPr>
              <w:t>12 noon 26 April</w:t>
            </w: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0"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lastRenderedPageBreak/>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1"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1"/>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3"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4"/>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5"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6A6E32">
              <w:rPr>
                <w:rFonts w:ascii="Arial" w:hAnsi="Arial" w:cs="Arial"/>
                <w:color w:val="auto"/>
                <w:sz w:val="22"/>
                <w:szCs w:val="22"/>
              </w:rPr>
            </w:r>
            <w:r w:rsidR="006A6E32">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5"/>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6"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6A6E32">
              <w:rPr>
                <w:rFonts w:ascii="Arial" w:hAnsi="Arial" w:cs="Arial"/>
                <w:color w:val="auto"/>
                <w:sz w:val="22"/>
                <w:szCs w:val="22"/>
              </w:rPr>
            </w:r>
            <w:r w:rsidR="006A6E32">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6A6E32">
              <w:rPr>
                <w:rFonts w:ascii="Arial" w:hAnsi="Arial" w:cs="Arial"/>
                <w:color w:val="auto"/>
                <w:sz w:val="22"/>
                <w:szCs w:val="22"/>
              </w:rPr>
            </w:r>
            <w:r w:rsidR="006A6E32">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6A6E32">
              <w:rPr>
                <w:rFonts w:ascii="Arial" w:hAnsi="Arial" w:cs="Arial"/>
                <w:color w:val="auto"/>
                <w:sz w:val="22"/>
                <w:szCs w:val="22"/>
              </w:rPr>
            </w:r>
            <w:r w:rsidR="006A6E32">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7"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7"/>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8"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8"/>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9" w:name="Check5"/>
            <w:r w:rsidRPr="00490067">
              <w:rPr>
                <w:rFonts w:ascii="Arial" w:hAnsi="Arial" w:cs="Arial"/>
                <w:color w:val="221E1F"/>
                <w:sz w:val="22"/>
                <w:szCs w:val="22"/>
              </w:rPr>
              <w:t xml:space="preserve">Yes </w:t>
            </w:r>
            <w:bookmarkEnd w:id="9"/>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0"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0"/>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Policy to take up references as part of the selection process; what this means is that your referees will be asked to provide references for the appointment panel to consider as part of the decision making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6A6E32">
              <w:rPr>
                <w:rFonts w:ascii="Arial" w:hAnsi="Arial" w:cs="Arial"/>
                <w:color w:val="221E1F"/>
                <w:sz w:val="22"/>
                <w:szCs w:val="22"/>
              </w:rPr>
            </w:r>
            <w:r w:rsidR="006A6E32">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Nacro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6A6E32"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6A6E32"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6A6E32"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215" w:type="dxa"/>
          </w:tcPr>
          <w:p w14:paraId="19162965" w14:textId="77777777" w:rsidR="00490067" w:rsidRPr="002D0479" w:rsidRDefault="006A6E32"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6A6E32"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1" w:name="_Hlk1132222"/>
          </w:p>
        </w:tc>
      </w:tr>
      <w:bookmarkEnd w:id="11"/>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2"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6A6E32">
              <w:rPr>
                <w:i w:val="0"/>
                <w:iCs w:val="0"/>
                <w:color w:val="221E1F"/>
                <w:sz w:val="22"/>
                <w:szCs w:val="22"/>
              </w:rPr>
            </w:r>
            <w:r w:rsidR="006A6E32">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6A6E32">
              <w:rPr>
                <w:i w:val="0"/>
                <w:iCs w:val="0"/>
                <w:color w:val="221E1F"/>
                <w:sz w:val="22"/>
                <w:szCs w:val="22"/>
              </w:rPr>
            </w:r>
            <w:r w:rsidR="006A6E32">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2"/>
    </w:tbl>
    <w:p w14:paraId="594CCC2A" w14:textId="77777777" w:rsidR="009A0F56" w:rsidRDefault="009A0F56" w:rsidP="00271A06">
      <w:pPr>
        <w:pStyle w:val="CM4"/>
        <w:outlineLvl w:val="0"/>
        <w:rPr>
          <w:rFonts w:ascii="Arial" w:hAnsi="Arial" w:cs="Arial"/>
          <w:b/>
          <w:color w:val="221E1F"/>
          <w:sz w:val="22"/>
          <w:szCs w:val="22"/>
        </w:rPr>
      </w:pPr>
    </w:p>
    <w:bookmarkEnd w:id="2"/>
    <w:sectPr w:rsidR="009A0F56" w:rsidSect="00D6536D">
      <w:headerReference w:type="default" r:id="rId15"/>
      <w:footerReference w:type="default" r:id="rId16"/>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3" w:name="_Hlk2684831"/>
    <w:bookmarkStart w:id="14"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1C36" w14:textId="3685F038" w:rsidR="00DE6D76" w:rsidRPr="002A6747" w:rsidRDefault="00DE6D76" w:rsidP="00DE6D76">
    <w:pPr>
      <w:rPr>
        <w:rFonts w:cs="Arial"/>
        <w:color w:val="595959" w:themeColor="text1" w:themeTint="A6"/>
        <w:sz w:val="68"/>
        <w:szCs w:val="68"/>
      </w:rPr>
    </w:pPr>
    <w:r>
      <w:rPr>
        <w:noProof/>
        <w:color w:val="000000"/>
        <w:spacing w:val="-30"/>
        <w:kern w:val="96"/>
        <w:sz w:val="20"/>
        <w:szCs w:val="20"/>
        <w:lang w:eastAsia="en-GB"/>
      </w:rPr>
      <w:drawing>
        <wp:inline distT="0" distB="0" distL="0" distR="0" wp14:anchorId="30F31D9B" wp14:editId="79C3A2EA">
          <wp:extent cx="814246" cy="685800"/>
          <wp:effectExtent l="0" t="0" r="508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0635" cy="691181"/>
                  </a:xfrm>
                  <a:prstGeom prst="rect">
                    <a:avLst/>
                  </a:prstGeom>
                </pic:spPr>
              </pic:pic>
            </a:graphicData>
          </a:graphic>
        </wp:inline>
      </w:drawing>
    </w:r>
    <w:r w:rsidRPr="002A6747">
      <w:rPr>
        <w:rFonts w:cs="Arial"/>
        <w:sz w:val="68"/>
        <w:szCs w:val="68"/>
      </w:rPr>
      <w:t xml:space="preserve"> </w:t>
    </w:r>
    <w:r w:rsidRPr="002A6747">
      <w:rPr>
        <w:rFonts w:cs="Arial"/>
        <w:b/>
        <w:bCs/>
        <w:color w:val="595959" w:themeColor="text1" w:themeTint="A6"/>
        <w:sz w:val="56"/>
        <w:szCs w:val="56"/>
      </w:rPr>
      <w:t>Application Form – Teaching</w:t>
    </w: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65117">
    <w:abstractNumId w:val="18"/>
  </w:num>
  <w:num w:numId="2" w16cid:durableId="620381036">
    <w:abstractNumId w:val="12"/>
  </w:num>
  <w:num w:numId="3" w16cid:durableId="1869444471">
    <w:abstractNumId w:val="8"/>
  </w:num>
  <w:num w:numId="4" w16cid:durableId="778329459">
    <w:abstractNumId w:val="5"/>
  </w:num>
  <w:num w:numId="5" w16cid:durableId="616183698">
    <w:abstractNumId w:val="21"/>
  </w:num>
  <w:num w:numId="6" w16cid:durableId="1725523104">
    <w:abstractNumId w:val="14"/>
  </w:num>
  <w:num w:numId="7" w16cid:durableId="515386888">
    <w:abstractNumId w:val="10"/>
  </w:num>
  <w:num w:numId="8" w16cid:durableId="856963541">
    <w:abstractNumId w:val="13"/>
  </w:num>
  <w:num w:numId="9" w16cid:durableId="1467118256">
    <w:abstractNumId w:val="6"/>
  </w:num>
  <w:num w:numId="10" w16cid:durableId="447624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6606379">
    <w:abstractNumId w:val="16"/>
  </w:num>
  <w:num w:numId="12" w16cid:durableId="1874733141">
    <w:abstractNumId w:val="15"/>
  </w:num>
  <w:num w:numId="13" w16cid:durableId="2099715431">
    <w:abstractNumId w:val="7"/>
  </w:num>
  <w:num w:numId="14" w16cid:durableId="719481848">
    <w:abstractNumId w:val="9"/>
  </w:num>
  <w:num w:numId="15" w16cid:durableId="1718430248">
    <w:abstractNumId w:val="1"/>
  </w:num>
  <w:num w:numId="16" w16cid:durableId="1846820254">
    <w:abstractNumId w:val="0"/>
  </w:num>
  <w:num w:numId="17" w16cid:durableId="113789379">
    <w:abstractNumId w:val="2"/>
  </w:num>
  <w:num w:numId="18" w16cid:durableId="557400699">
    <w:abstractNumId w:val="17"/>
  </w:num>
  <w:num w:numId="19" w16cid:durableId="1891920229">
    <w:abstractNumId w:val="4"/>
  </w:num>
  <w:num w:numId="20" w16cid:durableId="1619606097">
    <w:abstractNumId w:val="19"/>
  </w:num>
  <w:num w:numId="21" w16cid:durableId="1267543101">
    <w:abstractNumId w:val="11"/>
  </w:num>
  <w:num w:numId="22" w16cid:durableId="985204229">
    <w:abstractNumId w:val="20"/>
  </w:num>
  <w:num w:numId="23" w16cid:durableId="12832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D1B"/>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32"/>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6D76"/>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158</TotalTime>
  <Pages>14</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15478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Mrs J White</cp:lastModifiedBy>
  <cp:revision>16</cp:revision>
  <cp:lastPrinted>2019-06-26T08:53:00Z</cp:lastPrinted>
  <dcterms:created xsi:type="dcterms:W3CDTF">2022-08-03T14:53:00Z</dcterms:created>
  <dcterms:modified xsi:type="dcterms:W3CDTF">2024-03-27T16:27:00Z</dcterms:modified>
</cp:coreProperties>
</file>