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E711A" w14:textId="594661BB" w:rsidR="00212F1D" w:rsidRPr="00A667E7" w:rsidRDefault="00032AB4" w:rsidP="00437BED">
      <w:pPr>
        <w:pStyle w:val="Heading1"/>
        <w:rPr>
          <w:rFonts w:ascii="Arial" w:hAnsi="Arial" w:cs="Arial"/>
          <w:b/>
          <w:bCs/>
          <w:color w:val="auto"/>
        </w:rPr>
      </w:pPr>
      <w:r>
        <w:rPr>
          <w:noProof/>
        </w:rPr>
        <w:drawing>
          <wp:anchor distT="0" distB="0" distL="114300" distR="114300" simplePos="0" relativeHeight="251658240" behindDoc="0" locked="0" layoutInCell="1" allowOverlap="1" wp14:anchorId="617C9F8C" wp14:editId="0DFB68DF">
            <wp:simplePos x="0" y="0"/>
            <wp:positionH relativeFrom="column">
              <wp:posOffset>4845050</wp:posOffset>
            </wp:positionH>
            <wp:positionV relativeFrom="paragraph">
              <wp:posOffset>-279400</wp:posOffset>
            </wp:positionV>
            <wp:extent cx="1789200" cy="770400"/>
            <wp:effectExtent l="0" t="0" r="1905" b="0"/>
            <wp:wrapNone/>
            <wp:docPr id="1" name="Picture 1" descr="Durham County Council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urham County Council logo">
                      <a:extLst>
                        <a:ext uri="{C183D7F6-B498-43B3-948B-1728B52AA6E4}">
                          <adec:decorative xmlns:adec="http://schemas.microsoft.com/office/drawing/2017/decorative" val="0"/>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9200" cy="77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2420B" w:rsidRPr="00A667E7">
        <w:rPr>
          <w:rFonts w:ascii="Arial" w:hAnsi="Arial" w:cs="Arial"/>
          <w:b/>
          <w:bCs/>
          <w:color w:val="auto"/>
        </w:rPr>
        <w:fldChar w:fldCharType="begin"/>
      </w:r>
      <w:r w:rsidR="0012420B" w:rsidRPr="00A667E7">
        <w:rPr>
          <w:rFonts w:ascii="Arial" w:hAnsi="Arial" w:cs="Arial"/>
          <w:b/>
          <w:bCs/>
          <w:color w:val="auto"/>
        </w:rPr>
        <w:instrText xml:space="preserve"> TITLE  "Job Description" \* FirstCap  \* MERGEFORMAT </w:instrText>
      </w:r>
      <w:r w:rsidR="0012420B" w:rsidRPr="00A667E7">
        <w:rPr>
          <w:rFonts w:ascii="Arial" w:hAnsi="Arial" w:cs="Arial"/>
          <w:b/>
          <w:bCs/>
          <w:color w:val="auto"/>
        </w:rPr>
        <w:fldChar w:fldCharType="separate"/>
      </w:r>
      <w:r w:rsidR="0012420B" w:rsidRPr="00A667E7">
        <w:rPr>
          <w:rFonts w:ascii="Arial" w:hAnsi="Arial" w:cs="Arial"/>
          <w:b/>
          <w:bCs/>
          <w:color w:val="auto"/>
        </w:rPr>
        <w:t>Job Description</w:t>
      </w:r>
      <w:r w:rsidR="0012420B" w:rsidRPr="00A667E7">
        <w:rPr>
          <w:rFonts w:ascii="Arial" w:hAnsi="Arial" w:cs="Arial"/>
          <w:b/>
          <w:bCs/>
          <w:color w:val="auto"/>
        </w:rPr>
        <w:fldChar w:fldCharType="end"/>
      </w:r>
      <w:r w:rsidR="00437BED">
        <w:rPr>
          <w:rFonts w:ascii="Arial" w:hAnsi="Arial" w:cs="Arial"/>
          <w:b/>
          <w:bCs/>
          <w:color w:val="auto"/>
        </w:rPr>
        <w:t xml:space="preserve">                                                          </w:t>
      </w:r>
    </w:p>
    <w:p w14:paraId="381F3BD4" w14:textId="77777777" w:rsidR="00437BED" w:rsidRPr="0012420B" w:rsidRDefault="00437BED" w:rsidP="0012420B">
      <w:pPr>
        <w:rPr>
          <w:rFonts w:ascii="Arial" w:hAnsi="Arial" w:cs="Arial"/>
        </w:rPr>
      </w:pPr>
    </w:p>
    <w:tbl>
      <w:tblPr>
        <w:tblStyle w:val="TableGrid"/>
        <w:tblW w:w="0" w:type="auto"/>
        <w:tblLook w:val="0480" w:firstRow="0" w:lastRow="0" w:firstColumn="1" w:lastColumn="0" w:noHBand="0" w:noVBand="1"/>
        <w:tblCaption w:val="Table"/>
        <w:tblDescription w:val="Basic post information"/>
      </w:tblPr>
      <w:tblGrid>
        <w:gridCol w:w="2830"/>
        <w:gridCol w:w="7626"/>
      </w:tblGrid>
      <w:tr w:rsidR="0012420B" w:rsidRPr="005D45CA" w14:paraId="3DCFB382" w14:textId="77777777" w:rsidTr="00FE03F9">
        <w:trPr>
          <w:cantSplit/>
          <w:tblHeader/>
        </w:trPr>
        <w:tc>
          <w:tcPr>
            <w:tcW w:w="2830" w:type="dxa"/>
          </w:tcPr>
          <w:p w14:paraId="24533153" w14:textId="77777777" w:rsidR="003B66D3" w:rsidRPr="005D45CA" w:rsidRDefault="003B66D3">
            <w:pPr>
              <w:rPr>
                <w:rFonts w:ascii="Arial" w:hAnsi="Arial" w:cs="Arial"/>
                <w:b/>
                <w:bCs/>
                <w:sz w:val="24"/>
                <w:szCs w:val="24"/>
              </w:rPr>
            </w:pPr>
            <w:r w:rsidRPr="005D45CA">
              <w:rPr>
                <w:rFonts w:ascii="Arial" w:hAnsi="Arial" w:cs="Arial"/>
                <w:b/>
                <w:bCs/>
                <w:sz w:val="24"/>
                <w:szCs w:val="24"/>
              </w:rPr>
              <w:t>Post title</w:t>
            </w:r>
          </w:p>
          <w:p w14:paraId="634693B9" w14:textId="18843E35" w:rsidR="0012420B" w:rsidRPr="005D45CA" w:rsidRDefault="0012420B">
            <w:pPr>
              <w:rPr>
                <w:rFonts w:ascii="Arial" w:hAnsi="Arial" w:cs="Arial"/>
                <w:b/>
                <w:bCs/>
                <w:sz w:val="24"/>
                <w:szCs w:val="24"/>
              </w:rPr>
            </w:pPr>
          </w:p>
        </w:tc>
        <w:tc>
          <w:tcPr>
            <w:tcW w:w="7626" w:type="dxa"/>
          </w:tcPr>
          <w:p w14:paraId="259E1D1D" w14:textId="20DBC9EF" w:rsidR="003B66D3" w:rsidRPr="005D45CA" w:rsidRDefault="006853DB">
            <w:pPr>
              <w:rPr>
                <w:rFonts w:ascii="Arial" w:hAnsi="Arial" w:cs="Arial"/>
                <w:sz w:val="24"/>
                <w:szCs w:val="24"/>
              </w:rPr>
            </w:pPr>
            <w:r w:rsidRPr="005D45CA">
              <w:rPr>
                <w:rFonts w:ascii="Arial" w:hAnsi="Arial" w:cs="Arial"/>
                <w:sz w:val="24"/>
                <w:szCs w:val="24"/>
              </w:rPr>
              <w:t>P</w:t>
            </w:r>
            <w:r w:rsidR="005D45CA" w:rsidRPr="005D45CA">
              <w:rPr>
                <w:rFonts w:ascii="Arial" w:hAnsi="Arial" w:cs="Arial"/>
                <w:sz w:val="24"/>
                <w:szCs w:val="24"/>
              </w:rPr>
              <w:t>roperty Support Officer</w:t>
            </w:r>
          </w:p>
        </w:tc>
      </w:tr>
      <w:tr w:rsidR="006853DB" w:rsidRPr="005D45CA" w14:paraId="4C2E0BA2" w14:textId="77777777" w:rsidTr="00FE03F9">
        <w:trPr>
          <w:cantSplit/>
          <w:tblHeader/>
        </w:trPr>
        <w:tc>
          <w:tcPr>
            <w:tcW w:w="2830" w:type="dxa"/>
          </w:tcPr>
          <w:p w14:paraId="01103F3C" w14:textId="77777777" w:rsidR="006853DB" w:rsidRPr="005D45CA" w:rsidRDefault="006853DB">
            <w:pPr>
              <w:rPr>
                <w:rFonts w:ascii="Arial" w:hAnsi="Arial" w:cs="Arial"/>
                <w:b/>
                <w:bCs/>
                <w:sz w:val="24"/>
                <w:szCs w:val="24"/>
              </w:rPr>
            </w:pPr>
            <w:r w:rsidRPr="005D45CA">
              <w:rPr>
                <w:rFonts w:ascii="Arial" w:hAnsi="Arial" w:cs="Arial"/>
                <w:b/>
                <w:bCs/>
                <w:sz w:val="24"/>
                <w:szCs w:val="24"/>
              </w:rPr>
              <w:t>Job Evaluation</w:t>
            </w:r>
          </w:p>
          <w:p w14:paraId="695B3FAC" w14:textId="18AB5CB5" w:rsidR="006853DB" w:rsidRPr="005D45CA" w:rsidRDefault="006853DB">
            <w:pPr>
              <w:rPr>
                <w:rFonts w:ascii="Arial" w:hAnsi="Arial" w:cs="Arial"/>
                <w:b/>
                <w:bCs/>
                <w:sz w:val="24"/>
                <w:szCs w:val="24"/>
              </w:rPr>
            </w:pPr>
          </w:p>
        </w:tc>
        <w:tc>
          <w:tcPr>
            <w:tcW w:w="7626" w:type="dxa"/>
          </w:tcPr>
          <w:p w14:paraId="6CA68AF7" w14:textId="367C4241" w:rsidR="006853DB" w:rsidRPr="005D45CA" w:rsidRDefault="005D45CA">
            <w:pPr>
              <w:rPr>
                <w:rFonts w:ascii="Arial" w:hAnsi="Arial" w:cs="Arial"/>
                <w:sz w:val="24"/>
                <w:szCs w:val="24"/>
              </w:rPr>
            </w:pPr>
            <w:r w:rsidRPr="005D45CA">
              <w:rPr>
                <w:rFonts w:ascii="Arial" w:hAnsi="Arial" w:cs="Arial"/>
                <w:sz w:val="24"/>
                <w:szCs w:val="24"/>
              </w:rPr>
              <w:t>N9470</w:t>
            </w:r>
          </w:p>
        </w:tc>
      </w:tr>
      <w:tr w:rsidR="0012420B" w:rsidRPr="005D45CA" w14:paraId="6B71FF2F" w14:textId="77777777" w:rsidTr="00FE03F9">
        <w:tc>
          <w:tcPr>
            <w:tcW w:w="2830" w:type="dxa"/>
          </w:tcPr>
          <w:p w14:paraId="429576D6" w14:textId="77777777" w:rsidR="003B66D3" w:rsidRPr="005D45CA" w:rsidRDefault="003B66D3">
            <w:pPr>
              <w:rPr>
                <w:rFonts w:ascii="Arial" w:hAnsi="Arial" w:cs="Arial"/>
                <w:b/>
                <w:bCs/>
                <w:sz w:val="24"/>
                <w:szCs w:val="24"/>
              </w:rPr>
            </w:pPr>
            <w:r w:rsidRPr="005D45CA">
              <w:rPr>
                <w:rFonts w:ascii="Arial" w:hAnsi="Arial" w:cs="Arial"/>
                <w:b/>
                <w:bCs/>
                <w:sz w:val="24"/>
                <w:szCs w:val="24"/>
              </w:rPr>
              <w:t>Grade</w:t>
            </w:r>
          </w:p>
          <w:p w14:paraId="64265120" w14:textId="238BBB19" w:rsidR="0012420B" w:rsidRPr="005D45CA" w:rsidRDefault="0012420B">
            <w:pPr>
              <w:rPr>
                <w:rFonts w:ascii="Arial" w:hAnsi="Arial" w:cs="Arial"/>
                <w:b/>
                <w:bCs/>
                <w:sz w:val="24"/>
                <w:szCs w:val="24"/>
              </w:rPr>
            </w:pPr>
          </w:p>
        </w:tc>
        <w:tc>
          <w:tcPr>
            <w:tcW w:w="7626" w:type="dxa"/>
          </w:tcPr>
          <w:p w14:paraId="2D031CBB" w14:textId="11F4A88C" w:rsidR="003B66D3" w:rsidRPr="005D45CA" w:rsidRDefault="005D45CA">
            <w:pPr>
              <w:rPr>
                <w:rFonts w:ascii="Arial" w:hAnsi="Arial" w:cs="Arial"/>
                <w:sz w:val="24"/>
                <w:szCs w:val="24"/>
              </w:rPr>
            </w:pPr>
            <w:r w:rsidRPr="005D45CA">
              <w:rPr>
                <w:rFonts w:ascii="Arial" w:hAnsi="Arial" w:cs="Arial"/>
                <w:sz w:val="24"/>
                <w:szCs w:val="24"/>
              </w:rPr>
              <w:t>5</w:t>
            </w:r>
          </w:p>
        </w:tc>
      </w:tr>
      <w:tr w:rsidR="0012420B" w:rsidRPr="005D45CA" w14:paraId="5ABD4425" w14:textId="77777777" w:rsidTr="00FE03F9">
        <w:tc>
          <w:tcPr>
            <w:tcW w:w="2830" w:type="dxa"/>
          </w:tcPr>
          <w:p w14:paraId="50F33219" w14:textId="77777777" w:rsidR="003B66D3" w:rsidRPr="005D45CA" w:rsidRDefault="003B66D3">
            <w:pPr>
              <w:rPr>
                <w:rFonts w:ascii="Arial" w:hAnsi="Arial" w:cs="Arial"/>
                <w:b/>
                <w:bCs/>
                <w:sz w:val="24"/>
                <w:szCs w:val="24"/>
              </w:rPr>
            </w:pPr>
            <w:r w:rsidRPr="005D45CA">
              <w:rPr>
                <w:rFonts w:ascii="Arial" w:hAnsi="Arial" w:cs="Arial"/>
                <w:b/>
                <w:bCs/>
                <w:sz w:val="24"/>
                <w:szCs w:val="24"/>
              </w:rPr>
              <w:t>Service</w:t>
            </w:r>
          </w:p>
          <w:p w14:paraId="0F579255" w14:textId="7AFCD7E4" w:rsidR="0012420B" w:rsidRPr="005D45CA" w:rsidRDefault="0012420B">
            <w:pPr>
              <w:rPr>
                <w:rFonts w:ascii="Arial" w:hAnsi="Arial" w:cs="Arial"/>
                <w:b/>
                <w:bCs/>
                <w:sz w:val="24"/>
                <w:szCs w:val="24"/>
              </w:rPr>
            </w:pPr>
          </w:p>
        </w:tc>
        <w:tc>
          <w:tcPr>
            <w:tcW w:w="7626" w:type="dxa"/>
          </w:tcPr>
          <w:p w14:paraId="2D957BDB" w14:textId="5FFD282E" w:rsidR="003B66D3" w:rsidRPr="005D45CA" w:rsidRDefault="005D45CA">
            <w:pPr>
              <w:rPr>
                <w:rFonts w:ascii="Arial" w:hAnsi="Arial" w:cs="Arial"/>
                <w:sz w:val="24"/>
                <w:szCs w:val="24"/>
              </w:rPr>
            </w:pPr>
            <w:r w:rsidRPr="005D45CA">
              <w:rPr>
                <w:rFonts w:ascii="Arial" w:hAnsi="Arial" w:cs="Arial"/>
                <w:sz w:val="24"/>
                <w:szCs w:val="24"/>
              </w:rPr>
              <w:t xml:space="preserve">Regeneration, Economy </w:t>
            </w:r>
            <w:r w:rsidR="008F5EAF">
              <w:rPr>
                <w:rFonts w:ascii="Arial" w:hAnsi="Arial" w:cs="Arial"/>
                <w:sz w:val="24"/>
                <w:szCs w:val="24"/>
              </w:rPr>
              <w:t>&amp;</w:t>
            </w:r>
            <w:r w:rsidRPr="005D45CA">
              <w:rPr>
                <w:rFonts w:ascii="Arial" w:hAnsi="Arial" w:cs="Arial"/>
                <w:sz w:val="24"/>
                <w:szCs w:val="24"/>
              </w:rPr>
              <w:t xml:space="preserve"> Growth</w:t>
            </w:r>
          </w:p>
        </w:tc>
      </w:tr>
      <w:tr w:rsidR="0012420B" w:rsidRPr="005D45CA" w14:paraId="1BAB335F" w14:textId="77777777" w:rsidTr="00FE03F9">
        <w:tc>
          <w:tcPr>
            <w:tcW w:w="2830" w:type="dxa"/>
          </w:tcPr>
          <w:p w14:paraId="525B4A1C" w14:textId="77777777" w:rsidR="003B66D3" w:rsidRPr="005D45CA" w:rsidRDefault="003B66D3">
            <w:pPr>
              <w:rPr>
                <w:rFonts w:ascii="Arial" w:hAnsi="Arial" w:cs="Arial"/>
                <w:b/>
                <w:bCs/>
                <w:sz w:val="24"/>
                <w:szCs w:val="24"/>
              </w:rPr>
            </w:pPr>
            <w:r w:rsidRPr="005D45CA">
              <w:rPr>
                <w:rFonts w:ascii="Arial" w:hAnsi="Arial" w:cs="Arial"/>
                <w:b/>
                <w:bCs/>
                <w:sz w:val="24"/>
                <w:szCs w:val="24"/>
              </w:rPr>
              <w:t>Service area</w:t>
            </w:r>
          </w:p>
          <w:p w14:paraId="75585B42" w14:textId="1CD5D50E" w:rsidR="0012420B" w:rsidRPr="005D45CA" w:rsidRDefault="0012420B">
            <w:pPr>
              <w:rPr>
                <w:rFonts w:ascii="Arial" w:hAnsi="Arial" w:cs="Arial"/>
                <w:b/>
                <w:bCs/>
                <w:sz w:val="24"/>
                <w:szCs w:val="24"/>
              </w:rPr>
            </w:pPr>
          </w:p>
        </w:tc>
        <w:tc>
          <w:tcPr>
            <w:tcW w:w="7626" w:type="dxa"/>
          </w:tcPr>
          <w:p w14:paraId="59B1F906" w14:textId="750F9A9E" w:rsidR="003B66D3" w:rsidRPr="005D45CA" w:rsidRDefault="005D45CA">
            <w:pPr>
              <w:rPr>
                <w:rFonts w:ascii="Arial" w:hAnsi="Arial" w:cs="Arial"/>
                <w:sz w:val="24"/>
                <w:szCs w:val="24"/>
              </w:rPr>
            </w:pPr>
            <w:r w:rsidRPr="005D45CA">
              <w:rPr>
                <w:rFonts w:ascii="Arial" w:hAnsi="Arial" w:cs="Arial"/>
                <w:sz w:val="24"/>
                <w:szCs w:val="24"/>
              </w:rPr>
              <w:t>Economic Development – Business Durham</w:t>
            </w:r>
          </w:p>
        </w:tc>
      </w:tr>
      <w:tr w:rsidR="0012420B" w:rsidRPr="005D45CA" w14:paraId="652ABD4B" w14:textId="77777777" w:rsidTr="00FE03F9">
        <w:tc>
          <w:tcPr>
            <w:tcW w:w="2830" w:type="dxa"/>
          </w:tcPr>
          <w:p w14:paraId="3D4A3B48" w14:textId="77777777" w:rsidR="003B66D3" w:rsidRPr="005D45CA" w:rsidRDefault="003B66D3">
            <w:pPr>
              <w:rPr>
                <w:rFonts w:ascii="Arial" w:hAnsi="Arial" w:cs="Arial"/>
                <w:b/>
                <w:bCs/>
                <w:sz w:val="24"/>
                <w:szCs w:val="24"/>
              </w:rPr>
            </w:pPr>
            <w:r w:rsidRPr="005D45CA">
              <w:rPr>
                <w:rFonts w:ascii="Arial" w:hAnsi="Arial" w:cs="Arial"/>
                <w:b/>
                <w:bCs/>
                <w:sz w:val="24"/>
                <w:szCs w:val="24"/>
              </w:rPr>
              <w:t>Reporting to</w:t>
            </w:r>
          </w:p>
          <w:p w14:paraId="32F47818" w14:textId="1336EDB7" w:rsidR="0012420B" w:rsidRPr="005D45CA" w:rsidRDefault="0012420B">
            <w:pPr>
              <w:rPr>
                <w:rFonts w:ascii="Arial" w:hAnsi="Arial" w:cs="Arial"/>
                <w:b/>
                <w:bCs/>
                <w:sz w:val="24"/>
                <w:szCs w:val="24"/>
              </w:rPr>
            </w:pPr>
          </w:p>
        </w:tc>
        <w:tc>
          <w:tcPr>
            <w:tcW w:w="7626" w:type="dxa"/>
          </w:tcPr>
          <w:p w14:paraId="67AFFA85" w14:textId="210B4A02" w:rsidR="003B66D3" w:rsidRPr="005D45CA" w:rsidRDefault="005D45CA">
            <w:pPr>
              <w:rPr>
                <w:rFonts w:ascii="Arial" w:hAnsi="Arial" w:cs="Arial"/>
                <w:sz w:val="24"/>
                <w:szCs w:val="24"/>
              </w:rPr>
            </w:pPr>
            <w:r w:rsidRPr="005D45CA">
              <w:rPr>
                <w:rFonts w:ascii="Arial" w:hAnsi="Arial" w:cs="Arial"/>
                <w:sz w:val="24"/>
                <w:szCs w:val="24"/>
              </w:rPr>
              <w:t>Assistant Property Manager</w:t>
            </w:r>
          </w:p>
        </w:tc>
      </w:tr>
      <w:tr w:rsidR="0012420B" w:rsidRPr="005D45CA" w14:paraId="485DA181" w14:textId="77777777" w:rsidTr="00032AB4">
        <w:trPr>
          <w:trHeight w:val="707"/>
        </w:trPr>
        <w:tc>
          <w:tcPr>
            <w:tcW w:w="2830" w:type="dxa"/>
          </w:tcPr>
          <w:p w14:paraId="6379F8D9" w14:textId="77777777" w:rsidR="003B66D3" w:rsidRPr="005D45CA" w:rsidRDefault="003B66D3">
            <w:pPr>
              <w:rPr>
                <w:rFonts w:ascii="Arial" w:hAnsi="Arial" w:cs="Arial"/>
                <w:b/>
                <w:bCs/>
                <w:sz w:val="24"/>
                <w:szCs w:val="24"/>
              </w:rPr>
            </w:pPr>
            <w:r w:rsidRPr="005D45CA">
              <w:rPr>
                <w:rFonts w:ascii="Arial" w:hAnsi="Arial" w:cs="Arial"/>
                <w:b/>
                <w:bCs/>
                <w:sz w:val="24"/>
                <w:szCs w:val="24"/>
              </w:rPr>
              <w:t>Location</w:t>
            </w:r>
          </w:p>
          <w:p w14:paraId="55D2F2A7" w14:textId="63D0FCAA" w:rsidR="0012420B" w:rsidRPr="005D45CA" w:rsidRDefault="0012420B">
            <w:pPr>
              <w:rPr>
                <w:rFonts w:ascii="Arial" w:hAnsi="Arial" w:cs="Arial"/>
                <w:b/>
                <w:bCs/>
                <w:sz w:val="24"/>
                <w:szCs w:val="24"/>
              </w:rPr>
            </w:pPr>
          </w:p>
        </w:tc>
        <w:tc>
          <w:tcPr>
            <w:tcW w:w="7626" w:type="dxa"/>
          </w:tcPr>
          <w:p w14:paraId="7B880C5F" w14:textId="77777777" w:rsidR="003B66D3" w:rsidRPr="005D45CA" w:rsidRDefault="006853DB">
            <w:pPr>
              <w:rPr>
                <w:rFonts w:ascii="Arial" w:hAnsi="Arial" w:cs="Arial"/>
                <w:sz w:val="24"/>
                <w:szCs w:val="24"/>
              </w:rPr>
            </w:pPr>
            <w:r w:rsidRPr="005D45CA">
              <w:rPr>
                <w:rFonts w:ascii="Arial" w:hAnsi="Arial" w:cs="Arial"/>
                <w:sz w:val="24"/>
                <w:szCs w:val="24"/>
              </w:rPr>
              <w:t xml:space="preserve">Your normal place of work will be </w:t>
            </w:r>
            <w:proofErr w:type="spellStart"/>
            <w:r w:rsidR="005D45CA" w:rsidRPr="005D45CA">
              <w:rPr>
                <w:rFonts w:ascii="Arial" w:hAnsi="Arial" w:cs="Arial"/>
                <w:sz w:val="24"/>
                <w:szCs w:val="24"/>
              </w:rPr>
              <w:t>Salvus</w:t>
            </w:r>
            <w:proofErr w:type="spellEnd"/>
            <w:r w:rsidR="005D45CA" w:rsidRPr="005D45CA">
              <w:rPr>
                <w:rFonts w:ascii="Arial" w:hAnsi="Arial" w:cs="Arial"/>
                <w:sz w:val="24"/>
                <w:szCs w:val="24"/>
              </w:rPr>
              <w:t xml:space="preserve"> House</w:t>
            </w:r>
            <w:r w:rsidRPr="005D45CA">
              <w:rPr>
                <w:rFonts w:ascii="Arial" w:hAnsi="Arial" w:cs="Arial"/>
                <w:sz w:val="24"/>
                <w:szCs w:val="24"/>
              </w:rPr>
              <w:t>,</w:t>
            </w:r>
            <w:r w:rsidR="005D45CA" w:rsidRPr="005D45CA">
              <w:rPr>
                <w:rFonts w:ascii="Arial" w:hAnsi="Arial" w:cs="Arial"/>
                <w:sz w:val="24"/>
                <w:szCs w:val="24"/>
              </w:rPr>
              <w:t xml:space="preserve"> </w:t>
            </w:r>
            <w:proofErr w:type="spellStart"/>
            <w:r w:rsidR="005D45CA" w:rsidRPr="005D45CA">
              <w:rPr>
                <w:rFonts w:ascii="Arial" w:hAnsi="Arial" w:cs="Arial"/>
                <w:sz w:val="24"/>
                <w:szCs w:val="24"/>
              </w:rPr>
              <w:t>Aykley</w:t>
            </w:r>
            <w:proofErr w:type="spellEnd"/>
            <w:r w:rsidR="005D45CA" w:rsidRPr="005D45CA">
              <w:rPr>
                <w:rFonts w:ascii="Arial" w:hAnsi="Arial" w:cs="Arial"/>
                <w:sz w:val="24"/>
                <w:szCs w:val="24"/>
              </w:rPr>
              <w:t xml:space="preserve"> Heads, Durham,</w:t>
            </w:r>
            <w:r w:rsidRPr="005D45CA">
              <w:rPr>
                <w:rFonts w:ascii="Arial" w:hAnsi="Arial" w:cs="Arial"/>
                <w:sz w:val="24"/>
                <w:szCs w:val="24"/>
              </w:rPr>
              <w:t xml:space="preserve"> but you may be required to work at any Council workplace within County Durham</w:t>
            </w:r>
            <w:r w:rsidR="005D45CA" w:rsidRPr="005D45CA">
              <w:rPr>
                <w:rFonts w:ascii="Arial" w:hAnsi="Arial" w:cs="Arial"/>
                <w:sz w:val="24"/>
                <w:szCs w:val="24"/>
              </w:rPr>
              <w:t>.</w:t>
            </w:r>
          </w:p>
          <w:p w14:paraId="614F30FB" w14:textId="77777777" w:rsidR="005D45CA" w:rsidRPr="005D45CA" w:rsidRDefault="005D45CA">
            <w:pPr>
              <w:rPr>
                <w:rFonts w:ascii="Arial" w:hAnsi="Arial" w:cs="Arial"/>
                <w:sz w:val="24"/>
                <w:szCs w:val="24"/>
              </w:rPr>
            </w:pPr>
          </w:p>
          <w:p w14:paraId="2E0A7B94" w14:textId="5DCFB1D5" w:rsidR="005D45CA" w:rsidRPr="005D45CA" w:rsidRDefault="005D45CA">
            <w:pPr>
              <w:rPr>
                <w:rFonts w:ascii="Arial" w:hAnsi="Arial" w:cs="Arial"/>
                <w:sz w:val="24"/>
                <w:szCs w:val="24"/>
              </w:rPr>
            </w:pPr>
            <w:r w:rsidRPr="005D45CA">
              <w:rPr>
                <w:rFonts w:ascii="Arial" w:hAnsi="Arial" w:cs="Arial"/>
                <w:sz w:val="24"/>
                <w:szCs w:val="24"/>
              </w:rPr>
              <w:t>N</w:t>
            </w:r>
            <w:r w:rsidR="00212F1D">
              <w:rPr>
                <w:rFonts w:ascii="Arial" w:hAnsi="Arial" w:cs="Arial"/>
                <w:sz w:val="24"/>
                <w:szCs w:val="24"/>
              </w:rPr>
              <w:t>ote:</w:t>
            </w:r>
            <w:r w:rsidRPr="005D45CA">
              <w:rPr>
                <w:rFonts w:ascii="Arial" w:hAnsi="Arial" w:cs="Arial"/>
                <w:sz w:val="24"/>
                <w:szCs w:val="24"/>
              </w:rPr>
              <w:t xml:space="preserve"> This post </w:t>
            </w:r>
            <w:r w:rsidRPr="005D45CA">
              <w:rPr>
                <w:rFonts w:ascii="Arial" w:hAnsi="Arial" w:cs="Arial"/>
                <w:b/>
                <w:bCs/>
                <w:sz w:val="24"/>
                <w:szCs w:val="24"/>
              </w:rPr>
              <w:t>is not</w:t>
            </w:r>
            <w:r w:rsidRPr="005D45CA">
              <w:rPr>
                <w:rFonts w:ascii="Arial" w:hAnsi="Arial" w:cs="Arial"/>
                <w:sz w:val="24"/>
                <w:szCs w:val="24"/>
              </w:rPr>
              <w:t xml:space="preserve"> suitable for hybrid working.</w:t>
            </w:r>
          </w:p>
          <w:p w14:paraId="18B3E4CF" w14:textId="125452CA" w:rsidR="005D45CA" w:rsidRPr="005D45CA" w:rsidRDefault="005D45CA">
            <w:pPr>
              <w:rPr>
                <w:rFonts w:ascii="Arial" w:hAnsi="Arial" w:cs="Arial"/>
                <w:sz w:val="24"/>
                <w:szCs w:val="24"/>
              </w:rPr>
            </w:pPr>
          </w:p>
        </w:tc>
      </w:tr>
      <w:tr w:rsidR="0012420B" w:rsidRPr="005D45CA" w14:paraId="6F366687" w14:textId="77777777" w:rsidTr="00FE03F9">
        <w:tc>
          <w:tcPr>
            <w:tcW w:w="2830" w:type="dxa"/>
          </w:tcPr>
          <w:p w14:paraId="65717627" w14:textId="0C1F6229" w:rsidR="003B66D3" w:rsidRPr="005D45CA" w:rsidRDefault="003B66D3">
            <w:pPr>
              <w:rPr>
                <w:rFonts w:ascii="Arial" w:hAnsi="Arial" w:cs="Arial"/>
                <w:b/>
                <w:bCs/>
                <w:sz w:val="24"/>
                <w:szCs w:val="24"/>
              </w:rPr>
            </w:pPr>
            <w:r w:rsidRPr="005D45CA">
              <w:rPr>
                <w:rFonts w:ascii="Arial" w:hAnsi="Arial" w:cs="Arial"/>
                <w:b/>
                <w:bCs/>
                <w:sz w:val="24"/>
                <w:szCs w:val="24"/>
              </w:rPr>
              <w:t>D</w:t>
            </w:r>
            <w:r w:rsidR="006853DB" w:rsidRPr="005D45CA">
              <w:rPr>
                <w:rFonts w:ascii="Arial" w:hAnsi="Arial" w:cs="Arial"/>
                <w:b/>
                <w:bCs/>
                <w:sz w:val="24"/>
                <w:szCs w:val="24"/>
              </w:rPr>
              <w:t>isclosure and Barring Service (DBS)</w:t>
            </w:r>
          </w:p>
          <w:p w14:paraId="1FA0BDB6" w14:textId="594C76AB" w:rsidR="0012420B" w:rsidRPr="005D45CA" w:rsidRDefault="0012420B">
            <w:pPr>
              <w:rPr>
                <w:rFonts w:ascii="Arial" w:hAnsi="Arial" w:cs="Arial"/>
                <w:b/>
                <w:bCs/>
                <w:sz w:val="24"/>
                <w:szCs w:val="24"/>
              </w:rPr>
            </w:pPr>
          </w:p>
        </w:tc>
        <w:tc>
          <w:tcPr>
            <w:tcW w:w="7626" w:type="dxa"/>
          </w:tcPr>
          <w:p w14:paraId="436273B0" w14:textId="2B23F2A4" w:rsidR="002F7FE7" w:rsidRPr="005D45CA" w:rsidRDefault="002F7FE7" w:rsidP="002F7FE7">
            <w:pPr>
              <w:rPr>
                <w:rFonts w:ascii="Arial" w:hAnsi="Arial" w:cs="Arial"/>
                <w:sz w:val="24"/>
                <w:szCs w:val="24"/>
              </w:rPr>
            </w:pPr>
            <w:r w:rsidRPr="005D45CA">
              <w:rPr>
                <w:rFonts w:ascii="Arial" w:hAnsi="Arial" w:cs="Arial"/>
                <w:sz w:val="24"/>
                <w:szCs w:val="24"/>
              </w:rPr>
              <w:t xml:space="preserve">This post </w:t>
            </w:r>
            <w:r w:rsidRPr="005D45CA">
              <w:rPr>
                <w:rFonts w:ascii="Arial" w:hAnsi="Arial" w:cs="Arial"/>
                <w:b/>
                <w:bCs/>
                <w:sz w:val="24"/>
                <w:szCs w:val="24"/>
              </w:rPr>
              <w:t xml:space="preserve">is not </w:t>
            </w:r>
            <w:r w:rsidRPr="005D45CA">
              <w:rPr>
                <w:rFonts w:ascii="Arial" w:hAnsi="Arial" w:cs="Arial"/>
                <w:sz w:val="24"/>
                <w:szCs w:val="24"/>
              </w:rPr>
              <w:t xml:space="preserve">subject to a </w:t>
            </w:r>
            <w:proofErr w:type="gramStart"/>
            <w:r w:rsidRPr="005D45CA">
              <w:rPr>
                <w:rFonts w:ascii="Arial" w:hAnsi="Arial" w:cs="Arial"/>
                <w:sz w:val="24"/>
                <w:szCs w:val="24"/>
              </w:rPr>
              <w:t>Disclosure</w:t>
            </w:r>
            <w:proofErr w:type="gramEnd"/>
          </w:p>
          <w:p w14:paraId="749ABC4A" w14:textId="63339CD4" w:rsidR="00872135" w:rsidRPr="005D45CA" w:rsidRDefault="00872135" w:rsidP="002F7FE7">
            <w:pPr>
              <w:rPr>
                <w:rFonts w:ascii="Arial" w:hAnsi="Arial" w:cs="Arial"/>
                <w:sz w:val="24"/>
                <w:szCs w:val="24"/>
              </w:rPr>
            </w:pPr>
          </w:p>
        </w:tc>
      </w:tr>
      <w:tr w:rsidR="0012420B" w:rsidRPr="005D45CA" w14:paraId="62E230D1" w14:textId="77777777" w:rsidTr="00FE03F9">
        <w:tc>
          <w:tcPr>
            <w:tcW w:w="2830" w:type="dxa"/>
          </w:tcPr>
          <w:p w14:paraId="3125ECF6" w14:textId="77777777" w:rsidR="003B66D3" w:rsidRPr="005D45CA" w:rsidRDefault="003B66D3">
            <w:pPr>
              <w:rPr>
                <w:rFonts w:ascii="Arial" w:hAnsi="Arial" w:cs="Arial"/>
                <w:b/>
                <w:bCs/>
                <w:sz w:val="24"/>
                <w:szCs w:val="24"/>
              </w:rPr>
            </w:pPr>
            <w:r w:rsidRPr="005D45CA">
              <w:rPr>
                <w:rFonts w:ascii="Arial" w:hAnsi="Arial" w:cs="Arial"/>
                <w:b/>
                <w:bCs/>
                <w:sz w:val="24"/>
                <w:szCs w:val="24"/>
              </w:rPr>
              <w:t>Flexitime</w:t>
            </w:r>
          </w:p>
          <w:p w14:paraId="27D436ED" w14:textId="4CCEB5EC" w:rsidR="0012420B" w:rsidRPr="005D45CA" w:rsidRDefault="0012420B">
            <w:pPr>
              <w:rPr>
                <w:rFonts w:ascii="Arial" w:hAnsi="Arial" w:cs="Arial"/>
                <w:b/>
                <w:bCs/>
                <w:sz w:val="24"/>
                <w:szCs w:val="24"/>
              </w:rPr>
            </w:pPr>
          </w:p>
        </w:tc>
        <w:tc>
          <w:tcPr>
            <w:tcW w:w="7626" w:type="dxa"/>
          </w:tcPr>
          <w:p w14:paraId="134BED7B" w14:textId="35F79F93" w:rsidR="003B66D3" w:rsidRPr="005D45CA" w:rsidRDefault="006853DB">
            <w:pPr>
              <w:rPr>
                <w:rFonts w:ascii="Arial" w:hAnsi="Arial" w:cs="Arial"/>
                <w:sz w:val="24"/>
                <w:szCs w:val="24"/>
              </w:rPr>
            </w:pPr>
            <w:r w:rsidRPr="005D45CA">
              <w:rPr>
                <w:rFonts w:ascii="Arial" w:hAnsi="Arial" w:cs="Arial"/>
                <w:sz w:val="24"/>
                <w:szCs w:val="24"/>
              </w:rPr>
              <w:t xml:space="preserve">This post </w:t>
            </w:r>
            <w:r w:rsidRPr="005D45CA">
              <w:rPr>
                <w:rFonts w:ascii="Arial" w:hAnsi="Arial" w:cs="Arial"/>
                <w:b/>
                <w:bCs/>
                <w:sz w:val="24"/>
                <w:szCs w:val="24"/>
              </w:rPr>
              <w:t>is</w:t>
            </w:r>
            <w:r w:rsidRPr="005D45CA">
              <w:rPr>
                <w:rFonts w:ascii="Arial" w:hAnsi="Arial" w:cs="Arial"/>
                <w:sz w:val="24"/>
                <w:szCs w:val="24"/>
              </w:rPr>
              <w:t xml:space="preserve"> eligible for flexitime</w:t>
            </w:r>
          </w:p>
        </w:tc>
      </w:tr>
      <w:tr w:rsidR="0012420B" w:rsidRPr="005D45CA" w14:paraId="43D7633C" w14:textId="77777777" w:rsidTr="00FE03F9">
        <w:tc>
          <w:tcPr>
            <w:tcW w:w="2830" w:type="dxa"/>
          </w:tcPr>
          <w:p w14:paraId="0534223E" w14:textId="77777777" w:rsidR="003B66D3" w:rsidRPr="005D45CA" w:rsidRDefault="003B66D3">
            <w:pPr>
              <w:rPr>
                <w:rFonts w:ascii="Arial" w:hAnsi="Arial" w:cs="Arial"/>
                <w:b/>
                <w:bCs/>
                <w:sz w:val="24"/>
                <w:szCs w:val="24"/>
              </w:rPr>
            </w:pPr>
            <w:r w:rsidRPr="005D45CA">
              <w:rPr>
                <w:rFonts w:ascii="Arial" w:hAnsi="Arial" w:cs="Arial"/>
                <w:b/>
                <w:bCs/>
                <w:sz w:val="24"/>
                <w:szCs w:val="24"/>
              </w:rPr>
              <w:t>Politically restricted</w:t>
            </w:r>
          </w:p>
          <w:p w14:paraId="0AA18DA2" w14:textId="1700651F" w:rsidR="0012420B" w:rsidRPr="005D45CA" w:rsidRDefault="0012420B">
            <w:pPr>
              <w:rPr>
                <w:rFonts w:ascii="Arial" w:hAnsi="Arial" w:cs="Arial"/>
                <w:b/>
                <w:bCs/>
                <w:sz w:val="24"/>
                <w:szCs w:val="24"/>
              </w:rPr>
            </w:pPr>
          </w:p>
        </w:tc>
        <w:tc>
          <w:tcPr>
            <w:tcW w:w="7626" w:type="dxa"/>
          </w:tcPr>
          <w:p w14:paraId="72C327B6" w14:textId="2F36B773" w:rsidR="003B66D3" w:rsidRPr="005D45CA" w:rsidRDefault="006853DB">
            <w:pPr>
              <w:rPr>
                <w:rFonts w:ascii="Arial" w:hAnsi="Arial" w:cs="Arial"/>
                <w:sz w:val="24"/>
                <w:szCs w:val="24"/>
              </w:rPr>
            </w:pPr>
            <w:r w:rsidRPr="005D45CA">
              <w:rPr>
                <w:rFonts w:ascii="Arial" w:hAnsi="Arial" w:cs="Arial"/>
                <w:sz w:val="24"/>
                <w:szCs w:val="24"/>
              </w:rPr>
              <w:t xml:space="preserve">This post </w:t>
            </w:r>
            <w:r w:rsidRPr="005D45CA">
              <w:rPr>
                <w:rFonts w:ascii="Arial" w:hAnsi="Arial" w:cs="Arial"/>
                <w:b/>
                <w:bCs/>
                <w:sz w:val="24"/>
                <w:szCs w:val="24"/>
              </w:rPr>
              <w:t>is not</w:t>
            </w:r>
            <w:r w:rsidRPr="005D45CA">
              <w:rPr>
                <w:rFonts w:ascii="Arial" w:hAnsi="Arial" w:cs="Arial"/>
                <w:sz w:val="24"/>
                <w:szCs w:val="24"/>
              </w:rPr>
              <w:t xml:space="preserve"> designated as a politically restricted post in accordance with the requirements of Section 1(5) of the Local Government and Housing Act 1989 and by regulations made from time to time by the Secretary of State</w:t>
            </w:r>
            <w:r w:rsidR="00032AB4" w:rsidRPr="005D45CA">
              <w:rPr>
                <w:rFonts w:ascii="Arial" w:hAnsi="Arial" w:cs="Arial"/>
                <w:sz w:val="24"/>
                <w:szCs w:val="24"/>
              </w:rPr>
              <w:t>.</w:t>
            </w:r>
          </w:p>
        </w:tc>
      </w:tr>
    </w:tbl>
    <w:p w14:paraId="69A81D1E" w14:textId="72975A21" w:rsidR="009C292B" w:rsidRPr="0012420B" w:rsidRDefault="009C292B">
      <w:pPr>
        <w:rPr>
          <w:rFonts w:ascii="Arial" w:hAnsi="Arial" w:cs="Arial"/>
        </w:rPr>
      </w:pPr>
    </w:p>
    <w:p w14:paraId="745A23EA" w14:textId="0417CD6A" w:rsidR="009C292B" w:rsidRPr="0012420B" w:rsidRDefault="0012420B" w:rsidP="005D45CA">
      <w:pPr>
        <w:pStyle w:val="Heading2"/>
        <w:spacing w:after="120"/>
        <w:rPr>
          <w:rFonts w:ascii="Arial" w:hAnsi="Arial" w:cs="Arial"/>
          <w:b/>
          <w:bCs/>
          <w:color w:val="auto"/>
        </w:rPr>
      </w:pPr>
      <w:r w:rsidRPr="0012420B">
        <w:rPr>
          <w:rFonts w:ascii="Arial" w:hAnsi="Arial" w:cs="Arial"/>
          <w:b/>
          <w:bCs/>
          <w:color w:val="auto"/>
        </w:rPr>
        <w:t>Description of role</w:t>
      </w:r>
    </w:p>
    <w:p w14:paraId="5B2FA43E" w14:textId="77777777" w:rsidR="005D45CA" w:rsidRDefault="005D45CA" w:rsidP="005D45CA">
      <w:pPr>
        <w:spacing w:after="0" w:line="240" w:lineRule="auto"/>
        <w:rPr>
          <w:rFonts w:ascii="Arial" w:eastAsia="Times New Roman" w:hAnsi="Arial" w:cs="Arial"/>
          <w:bCs/>
          <w:sz w:val="24"/>
          <w:szCs w:val="24"/>
          <w:lang w:bidi="en-US"/>
        </w:rPr>
      </w:pPr>
      <w:r w:rsidRPr="005D45CA">
        <w:rPr>
          <w:rFonts w:ascii="Arial" w:eastAsia="Times New Roman" w:hAnsi="Arial" w:cs="Arial"/>
          <w:bCs/>
          <w:sz w:val="24"/>
          <w:szCs w:val="24"/>
          <w:lang w:bidi="en-US"/>
        </w:rPr>
        <w:t>The post involves the provision of technical and administrative services to support the operation and management of the Council’s commercial and industrial properties managed by Business Durham.</w:t>
      </w:r>
    </w:p>
    <w:p w14:paraId="3962780A" w14:textId="77777777" w:rsidR="005D45CA" w:rsidRPr="005D45CA" w:rsidRDefault="005D45CA" w:rsidP="005D45CA">
      <w:pPr>
        <w:spacing w:after="0" w:line="240" w:lineRule="auto"/>
        <w:rPr>
          <w:rFonts w:ascii="Arial" w:eastAsia="Times New Roman" w:hAnsi="Arial" w:cs="Arial"/>
          <w:bCs/>
          <w:sz w:val="24"/>
          <w:szCs w:val="24"/>
          <w:lang w:bidi="en-US"/>
        </w:rPr>
      </w:pPr>
    </w:p>
    <w:p w14:paraId="6444EB88" w14:textId="326E2F8D" w:rsidR="0012420B" w:rsidRPr="0012420B" w:rsidRDefault="0012420B" w:rsidP="005D45CA">
      <w:pPr>
        <w:pStyle w:val="Heading2"/>
        <w:spacing w:after="120"/>
        <w:rPr>
          <w:rFonts w:ascii="Arial" w:hAnsi="Arial" w:cs="Arial"/>
          <w:b/>
          <w:bCs/>
          <w:color w:val="auto"/>
        </w:rPr>
      </w:pPr>
      <w:r w:rsidRPr="0012420B">
        <w:rPr>
          <w:rFonts w:ascii="Arial" w:hAnsi="Arial" w:cs="Arial"/>
          <w:b/>
          <w:bCs/>
          <w:color w:val="auto"/>
        </w:rPr>
        <w:t>Duties and Responsibilities</w:t>
      </w:r>
    </w:p>
    <w:p w14:paraId="1F5D09C8" w14:textId="77777777" w:rsidR="005D45CA" w:rsidRPr="005D45CA" w:rsidRDefault="005D45CA" w:rsidP="005D45CA">
      <w:pPr>
        <w:numPr>
          <w:ilvl w:val="0"/>
          <w:numId w:val="2"/>
        </w:numPr>
        <w:tabs>
          <w:tab w:val="left" w:pos="1800"/>
          <w:tab w:val="left" w:pos="2520"/>
          <w:tab w:val="left" w:pos="3240"/>
          <w:tab w:val="left" w:pos="3960"/>
          <w:tab w:val="left" w:pos="4680"/>
          <w:tab w:val="left" w:pos="5400"/>
          <w:tab w:val="left" w:pos="6120"/>
          <w:tab w:val="left" w:pos="6840"/>
          <w:tab w:val="left" w:pos="7560"/>
          <w:tab w:val="left" w:pos="8280"/>
        </w:tabs>
        <w:spacing w:after="0" w:line="240" w:lineRule="auto"/>
        <w:contextualSpacing/>
        <w:rPr>
          <w:rFonts w:ascii="Arial" w:eastAsia="Times New Roman" w:hAnsi="Arial" w:cs="Arial"/>
          <w:sz w:val="24"/>
          <w:szCs w:val="24"/>
          <w:lang w:bidi="en-US"/>
        </w:rPr>
      </w:pPr>
      <w:r w:rsidRPr="005D45CA">
        <w:rPr>
          <w:rFonts w:ascii="Arial" w:eastAsia="Times New Roman" w:hAnsi="Arial" w:cs="Arial"/>
          <w:sz w:val="24"/>
          <w:szCs w:val="24"/>
          <w:lang w:bidi="en-US"/>
        </w:rPr>
        <w:t>To support all aspects of the operation and management of the property portfolio and supporting services.</w:t>
      </w:r>
    </w:p>
    <w:p w14:paraId="4F4CF733" w14:textId="77777777" w:rsidR="005D45CA" w:rsidRPr="005D45CA" w:rsidRDefault="005D45CA" w:rsidP="005D45CA">
      <w:pPr>
        <w:tabs>
          <w:tab w:val="left" w:pos="1800"/>
          <w:tab w:val="left" w:pos="2520"/>
          <w:tab w:val="left" w:pos="3240"/>
          <w:tab w:val="left" w:pos="3960"/>
          <w:tab w:val="left" w:pos="4680"/>
          <w:tab w:val="left" w:pos="5400"/>
          <w:tab w:val="left" w:pos="6120"/>
          <w:tab w:val="left" w:pos="6840"/>
          <w:tab w:val="left" w:pos="7560"/>
          <w:tab w:val="left" w:pos="8280"/>
        </w:tabs>
        <w:spacing w:after="0" w:line="240" w:lineRule="auto"/>
        <w:rPr>
          <w:rFonts w:ascii="Arial" w:eastAsia="Times New Roman" w:hAnsi="Arial" w:cs="Arial"/>
          <w:sz w:val="24"/>
          <w:szCs w:val="24"/>
          <w:lang w:bidi="en-US"/>
        </w:rPr>
      </w:pPr>
    </w:p>
    <w:p w14:paraId="56B44C8C" w14:textId="77777777" w:rsidR="005D45CA" w:rsidRPr="005D45CA" w:rsidRDefault="005D45CA" w:rsidP="005D45CA">
      <w:pPr>
        <w:numPr>
          <w:ilvl w:val="0"/>
          <w:numId w:val="2"/>
        </w:numPr>
        <w:tabs>
          <w:tab w:val="left" w:pos="1800"/>
          <w:tab w:val="left" w:pos="2520"/>
          <w:tab w:val="left" w:pos="3240"/>
          <w:tab w:val="left" w:pos="3960"/>
          <w:tab w:val="left" w:pos="4680"/>
          <w:tab w:val="left" w:pos="5400"/>
          <w:tab w:val="left" w:pos="6120"/>
          <w:tab w:val="left" w:pos="6840"/>
          <w:tab w:val="left" w:pos="7560"/>
          <w:tab w:val="left" w:pos="8280"/>
        </w:tabs>
        <w:spacing w:after="0" w:line="240" w:lineRule="auto"/>
        <w:contextualSpacing/>
        <w:rPr>
          <w:rFonts w:ascii="Arial" w:eastAsia="Times New Roman" w:hAnsi="Arial" w:cs="Arial"/>
          <w:sz w:val="24"/>
          <w:szCs w:val="24"/>
          <w:lang w:bidi="en-US"/>
        </w:rPr>
      </w:pPr>
      <w:r w:rsidRPr="005D45CA">
        <w:rPr>
          <w:rFonts w:ascii="Arial" w:eastAsia="Times New Roman" w:hAnsi="Arial" w:cs="Arial"/>
          <w:sz w:val="24"/>
          <w:szCs w:val="24"/>
          <w:lang w:bidi="en-US"/>
        </w:rPr>
        <w:t>To provide appropriate information and support to enquiries received for property.</w:t>
      </w:r>
    </w:p>
    <w:p w14:paraId="5DE97BB6" w14:textId="77777777" w:rsidR="005D45CA" w:rsidRPr="005D45CA" w:rsidRDefault="005D45CA" w:rsidP="005D45CA">
      <w:pPr>
        <w:tabs>
          <w:tab w:val="left" w:pos="1800"/>
          <w:tab w:val="left" w:pos="2520"/>
          <w:tab w:val="left" w:pos="3240"/>
          <w:tab w:val="left" w:pos="3960"/>
          <w:tab w:val="left" w:pos="4680"/>
          <w:tab w:val="left" w:pos="5400"/>
          <w:tab w:val="left" w:pos="6120"/>
          <w:tab w:val="left" w:pos="6840"/>
          <w:tab w:val="left" w:pos="7560"/>
          <w:tab w:val="left" w:pos="8280"/>
        </w:tabs>
        <w:spacing w:after="0" w:line="240" w:lineRule="auto"/>
        <w:rPr>
          <w:rFonts w:ascii="Arial" w:eastAsia="Times New Roman" w:hAnsi="Arial" w:cs="Arial"/>
          <w:sz w:val="24"/>
          <w:szCs w:val="24"/>
          <w:lang w:bidi="en-US"/>
        </w:rPr>
      </w:pPr>
    </w:p>
    <w:p w14:paraId="613BE1B0" w14:textId="77777777" w:rsidR="005D45CA" w:rsidRPr="005D45CA" w:rsidRDefault="005D45CA" w:rsidP="005D45CA">
      <w:pPr>
        <w:numPr>
          <w:ilvl w:val="0"/>
          <w:numId w:val="2"/>
        </w:numPr>
        <w:tabs>
          <w:tab w:val="left" w:pos="1800"/>
          <w:tab w:val="left" w:pos="2520"/>
          <w:tab w:val="left" w:pos="3240"/>
          <w:tab w:val="left" w:pos="3960"/>
          <w:tab w:val="left" w:pos="4680"/>
          <w:tab w:val="left" w:pos="5400"/>
          <w:tab w:val="left" w:pos="6120"/>
          <w:tab w:val="left" w:pos="6840"/>
          <w:tab w:val="left" w:pos="7560"/>
          <w:tab w:val="left" w:pos="8280"/>
        </w:tabs>
        <w:spacing w:after="0" w:line="240" w:lineRule="auto"/>
        <w:contextualSpacing/>
        <w:rPr>
          <w:rFonts w:ascii="Arial" w:eastAsia="Times New Roman" w:hAnsi="Arial" w:cs="Arial"/>
          <w:sz w:val="24"/>
          <w:szCs w:val="24"/>
          <w:lang w:bidi="en-US"/>
        </w:rPr>
      </w:pPr>
      <w:r w:rsidRPr="005D45CA">
        <w:rPr>
          <w:rFonts w:ascii="Arial" w:eastAsia="Times New Roman" w:hAnsi="Arial" w:cs="Arial"/>
          <w:sz w:val="24"/>
          <w:szCs w:val="24"/>
          <w:lang w:bidi="en-US"/>
        </w:rPr>
        <w:t xml:space="preserve">To arrange and attend viewings, lettings, handovers, </w:t>
      </w:r>
      <w:proofErr w:type="gramStart"/>
      <w:r w:rsidRPr="005D45CA">
        <w:rPr>
          <w:rFonts w:ascii="Arial" w:eastAsia="Times New Roman" w:hAnsi="Arial" w:cs="Arial"/>
          <w:sz w:val="24"/>
          <w:szCs w:val="24"/>
          <w:lang w:bidi="en-US"/>
        </w:rPr>
        <w:t>condition</w:t>
      </w:r>
      <w:proofErr w:type="gramEnd"/>
      <w:r w:rsidRPr="005D45CA">
        <w:rPr>
          <w:rFonts w:ascii="Arial" w:eastAsia="Times New Roman" w:hAnsi="Arial" w:cs="Arial"/>
          <w:sz w:val="24"/>
          <w:szCs w:val="24"/>
          <w:lang w:bidi="en-US"/>
        </w:rPr>
        <w:t xml:space="preserve"> and dilapidations surveys and testing of any property.</w:t>
      </w:r>
    </w:p>
    <w:p w14:paraId="514DFE58" w14:textId="77777777" w:rsidR="005D45CA" w:rsidRPr="005D45CA" w:rsidRDefault="005D45CA" w:rsidP="005D45CA">
      <w:pPr>
        <w:spacing w:after="0" w:line="240" w:lineRule="auto"/>
        <w:ind w:left="720"/>
        <w:contextualSpacing/>
        <w:rPr>
          <w:rFonts w:ascii="Arial" w:eastAsia="Times New Roman" w:hAnsi="Arial" w:cs="Arial"/>
          <w:sz w:val="24"/>
          <w:szCs w:val="24"/>
          <w:lang w:bidi="en-US"/>
        </w:rPr>
      </w:pPr>
    </w:p>
    <w:p w14:paraId="382354E7" w14:textId="77777777" w:rsidR="005D45CA" w:rsidRPr="005D45CA" w:rsidRDefault="005D45CA" w:rsidP="005D45CA">
      <w:pPr>
        <w:numPr>
          <w:ilvl w:val="0"/>
          <w:numId w:val="2"/>
        </w:numPr>
        <w:tabs>
          <w:tab w:val="left" w:pos="1800"/>
          <w:tab w:val="left" w:pos="2520"/>
          <w:tab w:val="left" w:pos="3240"/>
          <w:tab w:val="left" w:pos="3960"/>
          <w:tab w:val="left" w:pos="4680"/>
          <w:tab w:val="left" w:pos="5400"/>
          <w:tab w:val="left" w:pos="6120"/>
          <w:tab w:val="left" w:pos="6840"/>
          <w:tab w:val="left" w:pos="7560"/>
          <w:tab w:val="left" w:pos="8280"/>
        </w:tabs>
        <w:spacing w:after="0" w:line="240" w:lineRule="auto"/>
        <w:contextualSpacing/>
        <w:rPr>
          <w:rFonts w:ascii="Arial" w:eastAsia="Times New Roman" w:hAnsi="Arial" w:cs="Arial"/>
          <w:sz w:val="24"/>
          <w:szCs w:val="24"/>
          <w:lang w:bidi="en-US"/>
        </w:rPr>
      </w:pPr>
      <w:r w:rsidRPr="005D45CA">
        <w:rPr>
          <w:rFonts w:ascii="Arial" w:eastAsia="Times New Roman" w:hAnsi="Arial" w:cs="Arial"/>
          <w:sz w:val="24"/>
          <w:szCs w:val="24"/>
          <w:lang w:bidi="en-US"/>
        </w:rPr>
        <w:t>To manage and maintain appropriate tenant and property data/records relating to enquiries, viewings, lettings and vacates, including use of CRM and service website.</w:t>
      </w:r>
    </w:p>
    <w:p w14:paraId="3E7D0114" w14:textId="77777777" w:rsidR="005D45CA" w:rsidRPr="005D45CA" w:rsidRDefault="005D45CA" w:rsidP="005D45CA">
      <w:pPr>
        <w:spacing w:after="0" w:line="240" w:lineRule="auto"/>
        <w:ind w:left="720"/>
        <w:contextualSpacing/>
        <w:rPr>
          <w:rFonts w:ascii="Arial" w:eastAsia="Times New Roman" w:hAnsi="Arial" w:cs="Arial"/>
          <w:sz w:val="24"/>
          <w:szCs w:val="24"/>
          <w:lang w:bidi="en-US"/>
        </w:rPr>
      </w:pPr>
    </w:p>
    <w:p w14:paraId="5C9F29F7" w14:textId="77777777" w:rsidR="005D45CA" w:rsidRPr="005D45CA" w:rsidRDefault="005D45CA" w:rsidP="005D45CA">
      <w:pPr>
        <w:numPr>
          <w:ilvl w:val="0"/>
          <w:numId w:val="2"/>
        </w:numPr>
        <w:tabs>
          <w:tab w:val="left" w:pos="1800"/>
          <w:tab w:val="left" w:pos="2520"/>
          <w:tab w:val="left" w:pos="3240"/>
          <w:tab w:val="left" w:pos="3960"/>
          <w:tab w:val="left" w:pos="4680"/>
          <w:tab w:val="left" w:pos="5400"/>
          <w:tab w:val="left" w:pos="6120"/>
          <w:tab w:val="left" w:pos="6840"/>
          <w:tab w:val="left" w:pos="7560"/>
          <w:tab w:val="left" w:pos="8280"/>
        </w:tabs>
        <w:spacing w:after="0" w:line="240" w:lineRule="auto"/>
        <w:contextualSpacing/>
        <w:rPr>
          <w:rFonts w:ascii="Arial" w:eastAsia="Times New Roman" w:hAnsi="Arial" w:cs="Arial"/>
          <w:sz w:val="24"/>
          <w:szCs w:val="24"/>
          <w:lang w:bidi="en-US"/>
        </w:rPr>
      </w:pPr>
      <w:r w:rsidRPr="005D45CA">
        <w:rPr>
          <w:rFonts w:ascii="Arial" w:eastAsia="Times New Roman" w:hAnsi="Arial" w:cs="Arial"/>
          <w:sz w:val="24"/>
          <w:szCs w:val="24"/>
          <w:lang w:bidi="en-US"/>
        </w:rPr>
        <w:t>Assisting with the administering of budgets relating to the operation and maintenance of any of the business properties.</w:t>
      </w:r>
    </w:p>
    <w:p w14:paraId="6119D06E" w14:textId="77777777" w:rsidR="005D45CA" w:rsidRPr="005D45CA" w:rsidRDefault="005D45CA" w:rsidP="005D45CA">
      <w:pPr>
        <w:spacing w:after="0" w:line="240" w:lineRule="auto"/>
        <w:ind w:left="720"/>
        <w:contextualSpacing/>
        <w:rPr>
          <w:rFonts w:ascii="Arial" w:eastAsia="Times New Roman" w:hAnsi="Arial" w:cs="Arial"/>
          <w:sz w:val="24"/>
          <w:szCs w:val="24"/>
          <w:lang w:bidi="en-US"/>
        </w:rPr>
      </w:pPr>
    </w:p>
    <w:p w14:paraId="365DF4C9" w14:textId="77777777" w:rsidR="005D45CA" w:rsidRPr="005D45CA" w:rsidRDefault="005D45CA" w:rsidP="005D45CA">
      <w:pPr>
        <w:numPr>
          <w:ilvl w:val="0"/>
          <w:numId w:val="2"/>
        </w:numPr>
        <w:tabs>
          <w:tab w:val="left" w:pos="1800"/>
          <w:tab w:val="left" w:pos="2520"/>
          <w:tab w:val="left" w:pos="3240"/>
          <w:tab w:val="left" w:pos="3960"/>
          <w:tab w:val="left" w:pos="4680"/>
          <w:tab w:val="left" w:pos="5400"/>
          <w:tab w:val="left" w:pos="6120"/>
          <w:tab w:val="left" w:pos="6840"/>
          <w:tab w:val="left" w:pos="7560"/>
          <w:tab w:val="left" w:pos="8280"/>
        </w:tabs>
        <w:spacing w:after="0" w:line="240" w:lineRule="auto"/>
        <w:contextualSpacing/>
        <w:rPr>
          <w:rFonts w:ascii="Arial" w:eastAsia="Times New Roman" w:hAnsi="Arial" w:cs="Arial"/>
          <w:sz w:val="24"/>
          <w:szCs w:val="24"/>
          <w:lang w:bidi="en-US"/>
        </w:rPr>
      </w:pPr>
      <w:r w:rsidRPr="005D45CA">
        <w:rPr>
          <w:rFonts w:ascii="Arial" w:eastAsia="Times New Roman" w:hAnsi="Arial" w:cs="Arial"/>
          <w:sz w:val="24"/>
          <w:szCs w:val="24"/>
          <w:lang w:bidi="en-US"/>
        </w:rPr>
        <w:lastRenderedPageBreak/>
        <w:t>Assisting with the review or renewal of service and maintenance contracts essential to the operation of the business properties, including administration of utility contracts and invoices.</w:t>
      </w:r>
    </w:p>
    <w:p w14:paraId="4D84A147" w14:textId="77777777" w:rsidR="005D45CA" w:rsidRPr="005D45CA" w:rsidRDefault="005D45CA" w:rsidP="005D45CA">
      <w:pPr>
        <w:spacing w:after="0" w:line="240" w:lineRule="auto"/>
        <w:ind w:left="720"/>
        <w:contextualSpacing/>
        <w:rPr>
          <w:rFonts w:ascii="Arial" w:eastAsia="Times New Roman" w:hAnsi="Arial" w:cs="Arial"/>
          <w:sz w:val="24"/>
          <w:szCs w:val="24"/>
          <w:lang w:bidi="en-US"/>
        </w:rPr>
      </w:pPr>
    </w:p>
    <w:p w14:paraId="742C0DF6" w14:textId="77777777" w:rsidR="005D45CA" w:rsidRPr="005D45CA" w:rsidRDefault="005D45CA" w:rsidP="005D45CA">
      <w:pPr>
        <w:numPr>
          <w:ilvl w:val="0"/>
          <w:numId w:val="2"/>
        </w:numPr>
        <w:tabs>
          <w:tab w:val="left" w:pos="1800"/>
          <w:tab w:val="left" w:pos="2520"/>
          <w:tab w:val="left" w:pos="3240"/>
          <w:tab w:val="left" w:pos="3960"/>
          <w:tab w:val="left" w:pos="4680"/>
          <w:tab w:val="left" w:pos="5400"/>
          <w:tab w:val="left" w:pos="6120"/>
          <w:tab w:val="left" w:pos="6840"/>
          <w:tab w:val="left" w:pos="7560"/>
          <w:tab w:val="left" w:pos="8280"/>
        </w:tabs>
        <w:spacing w:after="0" w:line="240" w:lineRule="auto"/>
        <w:contextualSpacing/>
        <w:rPr>
          <w:rFonts w:ascii="Arial" w:eastAsia="Times New Roman" w:hAnsi="Arial" w:cs="Arial"/>
          <w:sz w:val="24"/>
          <w:szCs w:val="24"/>
          <w:lang w:bidi="en-US"/>
        </w:rPr>
      </w:pPr>
      <w:r w:rsidRPr="005D45CA">
        <w:rPr>
          <w:rFonts w:ascii="Arial" w:eastAsia="Times New Roman" w:hAnsi="Arial" w:cs="Arial"/>
          <w:sz w:val="24"/>
          <w:szCs w:val="24"/>
          <w:lang w:bidi="en-US"/>
        </w:rPr>
        <w:t>Reporting and managing property repairs via the Council’s maintenance portal and helping maintain the general condition of the properties and industrial estates.</w:t>
      </w:r>
    </w:p>
    <w:p w14:paraId="59208928" w14:textId="77777777" w:rsidR="005D45CA" w:rsidRPr="005D45CA" w:rsidRDefault="005D45CA" w:rsidP="005D45CA">
      <w:pPr>
        <w:spacing w:after="0" w:line="240" w:lineRule="auto"/>
        <w:ind w:left="720"/>
        <w:contextualSpacing/>
        <w:rPr>
          <w:rFonts w:ascii="Arial" w:eastAsia="Times New Roman" w:hAnsi="Arial" w:cs="Arial"/>
          <w:sz w:val="24"/>
          <w:szCs w:val="24"/>
          <w:lang w:bidi="en-US"/>
        </w:rPr>
      </w:pPr>
    </w:p>
    <w:p w14:paraId="503AA7DC" w14:textId="77777777" w:rsidR="005D45CA" w:rsidRPr="005D45CA" w:rsidRDefault="005D45CA" w:rsidP="005D45CA">
      <w:pPr>
        <w:numPr>
          <w:ilvl w:val="0"/>
          <w:numId w:val="2"/>
        </w:numPr>
        <w:tabs>
          <w:tab w:val="left" w:pos="1800"/>
          <w:tab w:val="left" w:pos="2520"/>
          <w:tab w:val="left" w:pos="3240"/>
          <w:tab w:val="left" w:pos="3960"/>
          <w:tab w:val="left" w:pos="4680"/>
          <w:tab w:val="left" w:pos="5400"/>
          <w:tab w:val="left" w:pos="6120"/>
          <w:tab w:val="left" w:pos="6840"/>
          <w:tab w:val="left" w:pos="7560"/>
          <w:tab w:val="left" w:pos="8280"/>
        </w:tabs>
        <w:spacing w:after="0" w:line="240" w:lineRule="auto"/>
        <w:contextualSpacing/>
        <w:rPr>
          <w:rFonts w:ascii="Arial" w:eastAsia="Times New Roman" w:hAnsi="Arial" w:cs="Arial"/>
          <w:sz w:val="24"/>
          <w:szCs w:val="24"/>
          <w:lang w:bidi="en-US"/>
        </w:rPr>
      </w:pPr>
      <w:r w:rsidRPr="005D45CA">
        <w:rPr>
          <w:rFonts w:ascii="Arial" w:eastAsia="Times New Roman" w:hAnsi="Arial" w:cs="Arial"/>
          <w:sz w:val="24"/>
          <w:szCs w:val="24"/>
          <w:lang w:bidi="en-US"/>
        </w:rPr>
        <w:t>Working with other Council services to ensure all statutory obligations and Council Policies relevant to the business properties are adhered to.</w:t>
      </w:r>
    </w:p>
    <w:p w14:paraId="75468513" w14:textId="77777777" w:rsidR="005D45CA" w:rsidRPr="005D45CA" w:rsidRDefault="005D45CA" w:rsidP="005D45CA">
      <w:pPr>
        <w:spacing w:after="0" w:line="240" w:lineRule="auto"/>
        <w:ind w:left="720"/>
        <w:contextualSpacing/>
        <w:rPr>
          <w:rFonts w:ascii="Arial" w:eastAsia="Times New Roman" w:hAnsi="Arial" w:cs="Arial"/>
          <w:sz w:val="24"/>
          <w:szCs w:val="24"/>
          <w:lang w:bidi="en-US"/>
        </w:rPr>
      </w:pPr>
    </w:p>
    <w:p w14:paraId="2D6C2828" w14:textId="77777777" w:rsidR="005D45CA" w:rsidRPr="005D45CA" w:rsidRDefault="005D45CA" w:rsidP="005D45CA">
      <w:pPr>
        <w:numPr>
          <w:ilvl w:val="0"/>
          <w:numId w:val="2"/>
        </w:numPr>
        <w:tabs>
          <w:tab w:val="left" w:pos="1800"/>
          <w:tab w:val="left" w:pos="2520"/>
          <w:tab w:val="left" w:pos="3240"/>
          <w:tab w:val="left" w:pos="3960"/>
          <w:tab w:val="left" w:pos="4680"/>
          <w:tab w:val="left" w:pos="5400"/>
          <w:tab w:val="left" w:pos="6120"/>
          <w:tab w:val="left" w:pos="6840"/>
          <w:tab w:val="left" w:pos="7560"/>
          <w:tab w:val="left" w:pos="8280"/>
        </w:tabs>
        <w:spacing w:after="0" w:line="240" w:lineRule="auto"/>
        <w:contextualSpacing/>
        <w:rPr>
          <w:rFonts w:ascii="Arial" w:eastAsia="Times New Roman" w:hAnsi="Arial" w:cs="Arial"/>
          <w:sz w:val="24"/>
          <w:szCs w:val="24"/>
          <w:lang w:bidi="en-US"/>
        </w:rPr>
      </w:pPr>
      <w:r w:rsidRPr="005D45CA">
        <w:rPr>
          <w:rFonts w:ascii="Arial" w:eastAsia="Times New Roman" w:hAnsi="Arial" w:cs="Arial"/>
          <w:sz w:val="24"/>
          <w:szCs w:val="24"/>
          <w:lang w:bidi="en-US"/>
        </w:rPr>
        <w:t>Costing and ordering of consumables and maintenance requests, including inputting of purchase orders on to the Council’s financial system.</w:t>
      </w:r>
    </w:p>
    <w:p w14:paraId="294D62EB" w14:textId="77777777" w:rsidR="005D45CA" w:rsidRPr="005D45CA" w:rsidRDefault="005D45CA" w:rsidP="005D45CA">
      <w:pPr>
        <w:spacing w:after="0" w:line="240" w:lineRule="auto"/>
        <w:ind w:left="720"/>
        <w:contextualSpacing/>
        <w:rPr>
          <w:rFonts w:ascii="Arial" w:eastAsia="Times New Roman" w:hAnsi="Arial" w:cs="Arial"/>
          <w:sz w:val="24"/>
          <w:szCs w:val="24"/>
          <w:lang w:bidi="en-US"/>
        </w:rPr>
      </w:pPr>
    </w:p>
    <w:p w14:paraId="18D8A9CA" w14:textId="77777777" w:rsidR="005D45CA" w:rsidRPr="005D45CA" w:rsidRDefault="005D45CA" w:rsidP="005D45CA">
      <w:pPr>
        <w:numPr>
          <w:ilvl w:val="0"/>
          <w:numId w:val="2"/>
        </w:numPr>
        <w:tabs>
          <w:tab w:val="left" w:pos="1800"/>
          <w:tab w:val="left" w:pos="2520"/>
          <w:tab w:val="left" w:pos="3240"/>
          <w:tab w:val="left" w:pos="3960"/>
          <w:tab w:val="left" w:pos="4680"/>
          <w:tab w:val="left" w:pos="5400"/>
          <w:tab w:val="left" w:pos="6120"/>
          <w:tab w:val="left" w:pos="6840"/>
          <w:tab w:val="left" w:pos="7560"/>
          <w:tab w:val="left" w:pos="8280"/>
        </w:tabs>
        <w:spacing w:after="0" w:line="240" w:lineRule="auto"/>
        <w:contextualSpacing/>
        <w:rPr>
          <w:rFonts w:ascii="Arial" w:eastAsia="Times New Roman" w:hAnsi="Arial" w:cs="Arial"/>
          <w:sz w:val="24"/>
          <w:szCs w:val="24"/>
          <w:lang w:bidi="en-US"/>
        </w:rPr>
      </w:pPr>
      <w:r w:rsidRPr="005D45CA">
        <w:rPr>
          <w:rFonts w:ascii="Arial" w:eastAsia="Times New Roman" w:hAnsi="Arial" w:cs="Arial"/>
          <w:sz w:val="24"/>
          <w:szCs w:val="24"/>
          <w:lang w:bidi="en-US"/>
        </w:rPr>
        <w:t xml:space="preserve">Developing good working relationships with tenants of the business properties, including the provision of suitable advice and assistance </w:t>
      </w:r>
      <w:proofErr w:type="gramStart"/>
      <w:r w:rsidRPr="005D45CA">
        <w:rPr>
          <w:rFonts w:ascii="Arial" w:eastAsia="Times New Roman" w:hAnsi="Arial" w:cs="Arial"/>
          <w:sz w:val="24"/>
          <w:szCs w:val="24"/>
          <w:lang w:bidi="en-US"/>
        </w:rPr>
        <w:t>in order to</w:t>
      </w:r>
      <w:proofErr w:type="gramEnd"/>
      <w:r w:rsidRPr="005D45CA">
        <w:rPr>
          <w:rFonts w:ascii="Arial" w:eastAsia="Times New Roman" w:hAnsi="Arial" w:cs="Arial"/>
          <w:sz w:val="24"/>
          <w:szCs w:val="24"/>
          <w:lang w:bidi="en-US"/>
        </w:rPr>
        <w:t xml:space="preserve"> assist them with the </w:t>
      </w:r>
      <w:proofErr w:type="spellStart"/>
      <w:r w:rsidRPr="005D45CA">
        <w:rPr>
          <w:rFonts w:ascii="Arial" w:eastAsia="Times New Roman" w:hAnsi="Arial" w:cs="Arial"/>
          <w:sz w:val="24"/>
          <w:szCs w:val="24"/>
          <w:lang w:bidi="en-US"/>
        </w:rPr>
        <w:t>start up</w:t>
      </w:r>
      <w:proofErr w:type="spellEnd"/>
      <w:r w:rsidRPr="005D45CA">
        <w:rPr>
          <w:rFonts w:ascii="Arial" w:eastAsia="Times New Roman" w:hAnsi="Arial" w:cs="Arial"/>
          <w:sz w:val="24"/>
          <w:szCs w:val="24"/>
          <w:lang w:bidi="en-US"/>
        </w:rPr>
        <w:t xml:space="preserve"> and/or growth of their business within the competences of the postholder.</w:t>
      </w:r>
    </w:p>
    <w:p w14:paraId="4AF66ABF" w14:textId="77777777" w:rsidR="005D45CA" w:rsidRPr="005D45CA" w:rsidRDefault="005D45CA" w:rsidP="005D45CA">
      <w:pPr>
        <w:spacing w:after="0" w:line="240" w:lineRule="auto"/>
        <w:ind w:left="720"/>
        <w:contextualSpacing/>
        <w:rPr>
          <w:rFonts w:ascii="Arial" w:eastAsia="Times New Roman" w:hAnsi="Arial" w:cs="Arial"/>
          <w:sz w:val="24"/>
          <w:szCs w:val="24"/>
          <w:lang w:bidi="en-US"/>
        </w:rPr>
      </w:pPr>
    </w:p>
    <w:p w14:paraId="6A69FC59" w14:textId="77777777" w:rsidR="005D45CA" w:rsidRPr="005D45CA" w:rsidRDefault="005D45CA" w:rsidP="005D45CA">
      <w:pPr>
        <w:numPr>
          <w:ilvl w:val="0"/>
          <w:numId w:val="2"/>
        </w:numPr>
        <w:tabs>
          <w:tab w:val="left" w:pos="1800"/>
          <w:tab w:val="left" w:pos="2520"/>
          <w:tab w:val="left" w:pos="3240"/>
          <w:tab w:val="left" w:pos="3960"/>
          <w:tab w:val="left" w:pos="4680"/>
          <w:tab w:val="left" w:pos="5400"/>
          <w:tab w:val="left" w:pos="6120"/>
          <w:tab w:val="left" w:pos="6840"/>
          <w:tab w:val="left" w:pos="7560"/>
          <w:tab w:val="left" w:pos="8280"/>
        </w:tabs>
        <w:spacing w:after="0" w:line="240" w:lineRule="auto"/>
        <w:contextualSpacing/>
        <w:rPr>
          <w:rFonts w:ascii="Arial" w:eastAsia="Times New Roman" w:hAnsi="Arial" w:cs="Arial"/>
          <w:sz w:val="24"/>
          <w:szCs w:val="24"/>
          <w:lang w:bidi="en-US"/>
        </w:rPr>
      </w:pPr>
      <w:r w:rsidRPr="005D45CA">
        <w:rPr>
          <w:rFonts w:ascii="Arial" w:eastAsia="Times New Roman" w:hAnsi="Arial" w:cs="Arial"/>
          <w:sz w:val="24"/>
          <w:szCs w:val="24"/>
          <w:lang w:bidi="en-US"/>
        </w:rPr>
        <w:t>To provide general administrative and related support services to the property team, including cover of reception duties when required.</w:t>
      </w:r>
    </w:p>
    <w:p w14:paraId="7F02CFCC" w14:textId="77777777" w:rsidR="005D45CA" w:rsidRPr="005D45CA" w:rsidRDefault="005D45CA" w:rsidP="005D45CA">
      <w:pPr>
        <w:spacing w:after="0" w:line="240" w:lineRule="auto"/>
        <w:ind w:left="720"/>
        <w:contextualSpacing/>
        <w:rPr>
          <w:rFonts w:ascii="Arial" w:eastAsia="Times New Roman" w:hAnsi="Arial" w:cs="Arial"/>
          <w:sz w:val="24"/>
          <w:szCs w:val="24"/>
          <w:lang w:bidi="en-US"/>
        </w:rPr>
      </w:pPr>
    </w:p>
    <w:p w14:paraId="29EAD3C6" w14:textId="77777777" w:rsidR="005D45CA" w:rsidRPr="005D45CA" w:rsidRDefault="005D45CA" w:rsidP="005D45CA">
      <w:pPr>
        <w:numPr>
          <w:ilvl w:val="0"/>
          <w:numId w:val="2"/>
        </w:numPr>
        <w:tabs>
          <w:tab w:val="left" w:pos="1800"/>
          <w:tab w:val="left" w:pos="2520"/>
          <w:tab w:val="left" w:pos="3240"/>
          <w:tab w:val="left" w:pos="3960"/>
          <w:tab w:val="left" w:pos="4680"/>
          <w:tab w:val="left" w:pos="5400"/>
          <w:tab w:val="left" w:pos="6120"/>
          <w:tab w:val="left" w:pos="6840"/>
          <w:tab w:val="left" w:pos="7560"/>
          <w:tab w:val="left" w:pos="8280"/>
        </w:tabs>
        <w:spacing w:after="0" w:line="240" w:lineRule="auto"/>
        <w:contextualSpacing/>
        <w:rPr>
          <w:rFonts w:ascii="Arial" w:eastAsia="Times New Roman" w:hAnsi="Arial" w:cs="Arial"/>
          <w:sz w:val="24"/>
          <w:szCs w:val="24"/>
          <w:lang w:bidi="en-US"/>
        </w:rPr>
      </w:pPr>
      <w:r w:rsidRPr="005D45CA">
        <w:rPr>
          <w:rFonts w:ascii="Arial" w:eastAsia="Times New Roman" w:hAnsi="Arial" w:cs="Arial"/>
          <w:sz w:val="24"/>
          <w:szCs w:val="24"/>
          <w:lang w:bidi="en-US"/>
        </w:rPr>
        <w:t>To assist the work of other members of Business Durham at a level commensurate with the post.</w:t>
      </w:r>
    </w:p>
    <w:p w14:paraId="30CB26C7" w14:textId="77777777" w:rsidR="005D45CA" w:rsidRPr="005D45CA" w:rsidRDefault="005D45CA" w:rsidP="005D45CA">
      <w:pPr>
        <w:spacing w:after="0" w:line="240" w:lineRule="auto"/>
        <w:ind w:left="720"/>
        <w:contextualSpacing/>
        <w:rPr>
          <w:rFonts w:ascii="Arial" w:eastAsia="Times New Roman" w:hAnsi="Arial" w:cs="Arial"/>
          <w:sz w:val="24"/>
          <w:szCs w:val="24"/>
          <w:lang w:bidi="en-US"/>
        </w:rPr>
      </w:pPr>
    </w:p>
    <w:p w14:paraId="11644A3F" w14:textId="77777777" w:rsidR="006853DB" w:rsidRPr="0012420B" w:rsidRDefault="006853DB">
      <w:pPr>
        <w:rPr>
          <w:rFonts w:ascii="Arial" w:hAnsi="Arial" w:cs="Arial"/>
        </w:rPr>
      </w:pPr>
    </w:p>
    <w:p w14:paraId="21073AF6" w14:textId="4F8100F8" w:rsidR="0012420B" w:rsidRPr="006853DB" w:rsidRDefault="0012420B" w:rsidP="005D45CA">
      <w:pPr>
        <w:pStyle w:val="Heading2"/>
        <w:spacing w:after="120"/>
        <w:rPr>
          <w:rFonts w:ascii="Arial" w:hAnsi="Arial" w:cs="Arial"/>
          <w:b/>
          <w:bCs/>
          <w:color w:val="auto"/>
        </w:rPr>
      </w:pPr>
      <w:r w:rsidRPr="0012420B">
        <w:rPr>
          <w:rFonts w:ascii="Arial" w:hAnsi="Arial" w:cs="Arial"/>
          <w:b/>
          <w:bCs/>
          <w:color w:val="auto"/>
        </w:rPr>
        <w:t>Organisational Responsibilities</w:t>
      </w:r>
    </w:p>
    <w:p w14:paraId="70980771" w14:textId="5E06CA34" w:rsidR="0012420B" w:rsidRPr="005D45CA" w:rsidRDefault="0012420B" w:rsidP="0012420B">
      <w:pPr>
        <w:pStyle w:val="Heading3"/>
        <w:rPr>
          <w:rFonts w:ascii="Arial" w:hAnsi="Arial" w:cs="Arial"/>
          <w:b/>
          <w:bCs/>
          <w:color w:val="auto"/>
        </w:rPr>
      </w:pPr>
      <w:r w:rsidRPr="005D45CA">
        <w:rPr>
          <w:rFonts w:ascii="Arial" w:hAnsi="Arial" w:cs="Arial"/>
          <w:b/>
          <w:bCs/>
          <w:color w:val="auto"/>
        </w:rPr>
        <w:t>Values and behaviours</w:t>
      </w:r>
    </w:p>
    <w:p w14:paraId="136279E2" w14:textId="77777777" w:rsidR="0012420B" w:rsidRPr="005D45CA" w:rsidRDefault="0012420B" w:rsidP="0012420B">
      <w:pPr>
        <w:rPr>
          <w:rFonts w:ascii="Arial" w:hAnsi="Arial" w:cs="Arial"/>
          <w:sz w:val="24"/>
          <w:szCs w:val="24"/>
        </w:rPr>
      </w:pPr>
      <w:r w:rsidRPr="005D45CA">
        <w:rPr>
          <w:rFonts w:ascii="Arial" w:hAnsi="Arial" w:cs="Arial"/>
          <w:sz w:val="24"/>
          <w:szCs w:val="24"/>
        </w:rPr>
        <w:t>To demonstrate and be a role model for the council’s values and behaviours to promote and encourage positive behaviours, enhancing the quality and integrity of the services we provide.</w:t>
      </w:r>
    </w:p>
    <w:p w14:paraId="168D3533" w14:textId="4E2D9FDB" w:rsidR="0012420B" w:rsidRPr="005D45CA" w:rsidRDefault="0012420B" w:rsidP="0012420B">
      <w:pPr>
        <w:pStyle w:val="Heading3"/>
        <w:rPr>
          <w:rFonts w:ascii="Arial" w:hAnsi="Arial" w:cs="Arial"/>
          <w:b/>
          <w:bCs/>
          <w:color w:val="auto"/>
        </w:rPr>
      </w:pPr>
      <w:r w:rsidRPr="005D45CA">
        <w:rPr>
          <w:rFonts w:ascii="Arial" w:hAnsi="Arial" w:cs="Arial"/>
          <w:b/>
          <w:bCs/>
          <w:color w:val="auto"/>
        </w:rPr>
        <w:t>Smarter working, transformation, and design principles</w:t>
      </w:r>
    </w:p>
    <w:p w14:paraId="423EA9A3" w14:textId="77777777" w:rsidR="0012420B" w:rsidRPr="005D45CA" w:rsidRDefault="0012420B" w:rsidP="0012420B">
      <w:pPr>
        <w:rPr>
          <w:rFonts w:ascii="Arial" w:hAnsi="Arial" w:cs="Arial"/>
          <w:sz w:val="24"/>
          <w:szCs w:val="24"/>
        </w:rPr>
      </w:pPr>
      <w:r w:rsidRPr="005D45CA">
        <w:rPr>
          <w:rFonts w:ascii="Arial" w:hAnsi="Arial" w:cs="Arial"/>
          <w:sz w:val="24"/>
          <w:szCs w:val="24"/>
        </w:rPr>
        <w:t xml:space="preserve">To seek new and innovative ideas to work smarter, irrespective of job role, and to be creative, </w:t>
      </w:r>
      <w:proofErr w:type="gramStart"/>
      <w:r w:rsidRPr="005D45CA">
        <w:rPr>
          <w:rFonts w:ascii="Arial" w:hAnsi="Arial" w:cs="Arial"/>
          <w:sz w:val="24"/>
          <w:szCs w:val="24"/>
        </w:rPr>
        <w:t>innovative</w:t>
      </w:r>
      <w:proofErr w:type="gramEnd"/>
      <w:r w:rsidRPr="005D45CA">
        <w:rPr>
          <w:rFonts w:ascii="Arial" w:hAnsi="Arial" w:cs="Arial"/>
          <w:sz w:val="24"/>
          <w:szCs w:val="24"/>
        </w:rPr>
        <w:t xml:space="preserve"> and empowered. Understand the operational impact of transformational change and service design principles to support new ways of working and to meet customer needs.</w:t>
      </w:r>
    </w:p>
    <w:p w14:paraId="5DBF3F62" w14:textId="20E522A3" w:rsidR="0012420B" w:rsidRPr="005D45CA" w:rsidRDefault="0012420B" w:rsidP="0012420B">
      <w:pPr>
        <w:pStyle w:val="Heading3"/>
        <w:rPr>
          <w:rFonts w:ascii="Arial" w:hAnsi="Arial" w:cs="Arial"/>
          <w:b/>
          <w:bCs/>
          <w:color w:val="auto"/>
        </w:rPr>
      </w:pPr>
      <w:r w:rsidRPr="005D45CA">
        <w:rPr>
          <w:rFonts w:ascii="Arial" w:hAnsi="Arial" w:cs="Arial"/>
          <w:b/>
          <w:bCs/>
          <w:color w:val="auto"/>
        </w:rPr>
        <w:t>Communication</w:t>
      </w:r>
    </w:p>
    <w:p w14:paraId="0CEF8DB6" w14:textId="77777777" w:rsidR="0012420B" w:rsidRPr="005D45CA" w:rsidRDefault="0012420B" w:rsidP="0012420B">
      <w:pPr>
        <w:rPr>
          <w:rFonts w:ascii="Arial" w:hAnsi="Arial" w:cs="Arial"/>
          <w:sz w:val="24"/>
          <w:szCs w:val="24"/>
        </w:rPr>
      </w:pPr>
      <w:r w:rsidRPr="005D45CA">
        <w:rPr>
          <w:rFonts w:ascii="Arial" w:hAnsi="Arial" w:cs="Arial"/>
          <w:sz w:val="24"/>
          <w:szCs w:val="24"/>
        </w:rPr>
        <w:t xml:space="preserve">To communicate effectively with our customers, managers, </w:t>
      </w:r>
      <w:proofErr w:type="gramStart"/>
      <w:r w:rsidRPr="005D45CA">
        <w:rPr>
          <w:rFonts w:ascii="Arial" w:hAnsi="Arial" w:cs="Arial"/>
          <w:sz w:val="24"/>
          <w:szCs w:val="24"/>
        </w:rPr>
        <w:t>peers</w:t>
      </w:r>
      <w:proofErr w:type="gramEnd"/>
      <w:r w:rsidRPr="005D45CA">
        <w:rPr>
          <w:rFonts w:ascii="Arial" w:hAnsi="Arial" w:cs="Arial"/>
          <w:sz w:val="24"/>
          <w:szCs w:val="24"/>
        </w:rPr>
        <w:t xml:space="preserve"> and partners and to work collaboratively to provide the best possible public service. Communication between teams, services and partner organisations is imperative in providing the best possible service to our public.</w:t>
      </w:r>
    </w:p>
    <w:p w14:paraId="204EC60E" w14:textId="51C40289" w:rsidR="0012420B" w:rsidRPr="005D45CA" w:rsidRDefault="0012420B" w:rsidP="0012420B">
      <w:pPr>
        <w:pStyle w:val="Heading3"/>
        <w:rPr>
          <w:rFonts w:ascii="Arial" w:hAnsi="Arial" w:cs="Arial"/>
          <w:b/>
          <w:bCs/>
          <w:color w:val="auto"/>
        </w:rPr>
      </w:pPr>
      <w:r w:rsidRPr="005D45CA">
        <w:rPr>
          <w:rFonts w:ascii="Arial" w:hAnsi="Arial" w:cs="Arial"/>
          <w:b/>
          <w:bCs/>
          <w:color w:val="auto"/>
        </w:rPr>
        <w:t xml:space="preserve">Health, Safety and Wellbeing </w:t>
      </w:r>
    </w:p>
    <w:p w14:paraId="0910BBD7" w14:textId="2BE9E865" w:rsidR="0012420B" w:rsidRPr="005D45CA" w:rsidRDefault="0012420B" w:rsidP="0012420B">
      <w:pPr>
        <w:rPr>
          <w:rFonts w:ascii="Arial" w:hAnsi="Arial" w:cs="Arial"/>
          <w:sz w:val="24"/>
          <w:szCs w:val="24"/>
        </w:rPr>
      </w:pPr>
      <w:r w:rsidRPr="005D45CA">
        <w:rPr>
          <w:rFonts w:ascii="Arial" w:hAnsi="Arial" w:cs="Arial"/>
          <w:sz w:val="24"/>
          <w:szCs w:val="24"/>
        </w:rPr>
        <w:t>To take responsibility for health, safety</w:t>
      </w:r>
      <w:r w:rsidR="001E413E" w:rsidRPr="005D45CA">
        <w:rPr>
          <w:rFonts w:ascii="Arial" w:hAnsi="Arial" w:cs="Arial"/>
          <w:sz w:val="24"/>
          <w:szCs w:val="24"/>
        </w:rPr>
        <w:t>,</w:t>
      </w:r>
      <w:r w:rsidRPr="005D45CA">
        <w:rPr>
          <w:rFonts w:ascii="Arial" w:hAnsi="Arial" w:cs="Arial"/>
          <w:sz w:val="24"/>
          <w:szCs w:val="24"/>
        </w:rPr>
        <w:t xml:space="preserve"> and wellbeing in accordance with the council’s Health and Safety policy and procedures. </w:t>
      </w:r>
    </w:p>
    <w:p w14:paraId="21D06014" w14:textId="4B63C06E" w:rsidR="0012420B" w:rsidRPr="005D45CA" w:rsidRDefault="0012420B" w:rsidP="0012420B">
      <w:pPr>
        <w:pStyle w:val="Heading3"/>
        <w:rPr>
          <w:rFonts w:ascii="Arial" w:hAnsi="Arial" w:cs="Arial"/>
          <w:b/>
          <w:bCs/>
          <w:color w:val="auto"/>
        </w:rPr>
      </w:pPr>
      <w:r w:rsidRPr="005D45CA">
        <w:rPr>
          <w:rFonts w:ascii="Arial" w:hAnsi="Arial" w:cs="Arial"/>
          <w:b/>
          <w:bCs/>
          <w:color w:val="auto"/>
        </w:rPr>
        <w:t>Equality and diversity</w:t>
      </w:r>
    </w:p>
    <w:p w14:paraId="5202B3DC" w14:textId="77777777" w:rsidR="0012420B" w:rsidRPr="005D45CA" w:rsidRDefault="0012420B" w:rsidP="0012420B">
      <w:pPr>
        <w:rPr>
          <w:rFonts w:ascii="Arial" w:hAnsi="Arial" w:cs="Arial"/>
          <w:sz w:val="24"/>
          <w:szCs w:val="24"/>
        </w:rPr>
      </w:pPr>
      <w:r w:rsidRPr="005D45CA">
        <w:rPr>
          <w:rFonts w:ascii="Arial" w:hAnsi="Arial" w:cs="Arial"/>
          <w:sz w:val="24"/>
          <w:szCs w:val="24"/>
        </w:rPr>
        <w:t>To promote a society that gives everyone an equal chance to learn, work and live, free from discrimination and prejudice and ensure our commitment is put into practice. All employees are responsible for eliminating unfair and unlawful discrimination in everything that they do.</w:t>
      </w:r>
    </w:p>
    <w:p w14:paraId="3784DDBA" w14:textId="4F0DB9DB" w:rsidR="0012420B" w:rsidRPr="005D45CA" w:rsidRDefault="0012420B" w:rsidP="00032AB4">
      <w:pPr>
        <w:rPr>
          <w:rFonts w:ascii="Arial" w:hAnsi="Arial" w:cs="Arial"/>
          <w:b/>
          <w:bCs/>
          <w:sz w:val="24"/>
          <w:szCs w:val="24"/>
        </w:rPr>
      </w:pPr>
      <w:r w:rsidRPr="005D45CA">
        <w:rPr>
          <w:rFonts w:ascii="Arial" w:hAnsi="Arial" w:cs="Arial"/>
          <w:b/>
          <w:bCs/>
          <w:sz w:val="24"/>
          <w:szCs w:val="24"/>
        </w:rPr>
        <w:t>Confidentiality</w:t>
      </w:r>
    </w:p>
    <w:p w14:paraId="7F3B02EE" w14:textId="77777777" w:rsidR="0012420B" w:rsidRPr="005D45CA" w:rsidRDefault="0012420B" w:rsidP="0012420B">
      <w:pPr>
        <w:rPr>
          <w:rFonts w:ascii="Arial" w:hAnsi="Arial" w:cs="Arial"/>
          <w:sz w:val="24"/>
          <w:szCs w:val="24"/>
        </w:rPr>
      </w:pPr>
      <w:r w:rsidRPr="005D45CA">
        <w:rPr>
          <w:rFonts w:ascii="Arial" w:hAnsi="Arial" w:cs="Arial"/>
          <w:sz w:val="24"/>
          <w:szCs w:val="24"/>
        </w:rPr>
        <w:t>To work in a way that does not divulge personal and/or confidential information and follow the council’s policies and procedures in relation to data protection and security of information.</w:t>
      </w:r>
    </w:p>
    <w:p w14:paraId="2934DBA0" w14:textId="339B84BC" w:rsidR="0012420B" w:rsidRPr="005D45CA" w:rsidRDefault="0012420B" w:rsidP="0012420B">
      <w:pPr>
        <w:pStyle w:val="Heading3"/>
        <w:rPr>
          <w:rFonts w:ascii="Arial" w:hAnsi="Arial" w:cs="Arial"/>
          <w:b/>
          <w:bCs/>
          <w:color w:val="auto"/>
        </w:rPr>
      </w:pPr>
      <w:r w:rsidRPr="005D45CA">
        <w:rPr>
          <w:rFonts w:ascii="Arial" w:hAnsi="Arial" w:cs="Arial"/>
          <w:b/>
          <w:bCs/>
          <w:color w:val="auto"/>
        </w:rPr>
        <w:lastRenderedPageBreak/>
        <w:t>Climate Change</w:t>
      </w:r>
    </w:p>
    <w:p w14:paraId="6BDA60F0" w14:textId="77777777" w:rsidR="0012420B" w:rsidRPr="005D45CA" w:rsidRDefault="0012420B" w:rsidP="0012420B">
      <w:pPr>
        <w:rPr>
          <w:rFonts w:ascii="Arial" w:hAnsi="Arial" w:cs="Arial"/>
          <w:sz w:val="24"/>
          <w:szCs w:val="24"/>
        </w:rPr>
      </w:pPr>
      <w:r w:rsidRPr="005D45CA">
        <w:rPr>
          <w:rFonts w:ascii="Arial" w:hAnsi="Arial" w:cs="Arial"/>
          <w:sz w:val="24"/>
          <w:szCs w:val="24"/>
        </w:rPr>
        <w:t xml:space="preserve">To contribute to our corporate responsibility in relation to climate change by considering and limiting the carbon impact of activities </w:t>
      </w:r>
      <w:proofErr w:type="gramStart"/>
      <w:r w:rsidRPr="005D45CA">
        <w:rPr>
          <w:rFonts w:ascii="Arial" w:hAnsi="Arial" w:cs="Arial"/>
          <w:sz w:val="24"/>
          <w:szCs w:val="24"/>
        </w:rPr>
        <w:t>during the course of</w:t>
      </w:r>
      <w:proofErr w:type="gramEnd"/>
      <w:r w:rsidRPr="005D45CA">
        <w:rPr>
          <w:rFonts w:ascii="Arial" w:hAnsi="Arial" w:cs="Arial"/>
          <w:sz w:val="24"/>
          <w:szCs w:val="24"/>
        </w:rPr>
        <w:t xml:space="preserve"> your work, wherever possible.</w:t>
      </w:r>
    </w:p>
    <w:p w14:paraId="473870D6" w14:textId="0B06196C" w:rsidR="0012420B" w:rsidRPr="005D45CA" w:rsidRDefault="0012420B" w:rsidP="0012420B">
      <w:pPr>
        <w:pStyle w:val="Heading3"/>
        <w:rPr>
          <w:rFonts w:ascii="Arial" w:hAnsi="Arial" w:cs="Arial"/>
          <w:b/>
          <w:bCs/>
          <w:color w:val="auto"/>
        </w:rPr>
      </w:pPr>
      <w:r w:rsidRPr="005D45CA">
        <w:rPr>
          <w:rFonts w:ascii="Arial" w:hAnsi="Arial" w:cs="Arial"/>
          <w:b/>
          <w:bCs/>
          <w:color w:val="auto"/>
        </w:rPr>
        <w:t>Performance management</w:t>
      </w:r>
    </w:p>
    <w:p w14:paraId="5B4D8CD2" w14:textId="77777777" w:rsidR="0012420B" w:rsidRPr="005D45CA" w:rsidRDefault="0012420B" w:rsidP="0012420B">
      <w:pPr>
        <w:rPr>
          <w:rFonts w:ascii="Arial" w:hAnsi="Arial" w:cs="Arial"/>
          <w:sz w:val="24"/>
          <w:szCs w:val="24"/>
        </w:rPr>
      </w:pPr>
      <w:r w:rsidRPr="005D45CA">
        <w:rPr>
          <w:rFonts w:ascii="Arial" w:hAnsi="Arial" w:cs="Arial"/>
          <w:sz w:val="24"/>
          <w:szCs w:val="24"/>
        </w:rPr>
        <w:t>To promote a culture whereby performance management is ingrained and the highest of standards and performance are achieved by all. Contribute to the council’s Performance and Development Review processes to ensure continuous learning and improvement and to increase organisational performance.</w:t>
      </w:r>
    </w:p>
    <w:p w14:paraId="729C3966" w14:textId="1D17EDE1" w:rsidR="0012420B" w:rsidRPr="005D45CA" w:rsidRDefault="0012420B" w:rsidP="0012420B">
      <w:pPr>
        <w:pStyle w:val="Heading3"/>
        <w:rPr>
          <w:rFonts w:ascii="Arial" w:hAnsi="Arial" w:cs="Arial"/>
          <w:b/>
          <w:bCs/>
          <w:color w:val="auto"/>
        </w:rPr>
      </w:pPr>
      <w:r w:rsidRPr="005D45CA">
        <w:rPr>
          <w:rFonts w:ascii="Arial" w:hAnsi="Arial" w:cs="Arial"/>
          <w:b/>
          <w:bCs/>
          <w:color w:val="auto"/>
        </w:rPr>
        <w:t>Quality assurance (for applicable posts)</w:t>
      </w:r>
    </w:p>
    <w:p w14:paraId="6E52F590" w14:textId="77777777" w:rsidR="0012420B" w:rsidRPr="005D45CA" w:rsidRDefault="0012420B" w:rsidP="0012420B">
      <w:pPr>
        <w:rPr>
          <w:rFonts w:ascii="Arial" w:hAnsi="Arial" w:cs="Arial"/>
          <w:sz w:val="24"/>
          <w:szCs w:val="24"/>
        </w:rPr>
      </w:pPr>
      <w:r w:rsidRPr="005D45CA">
        <w:rPr>
          <w:rFonts w:ascii="Arial" w:hAnsi="Arial" w:cs="Arial"/>
          <w:sz w:val="24"/>
          <w:szCs w:val="24"/>
        </w:rPr>
        <w:t xml:space="preserve">To set, monitor and evaluate standards at individual, </w:t>
      </w:r>
      <w:proofErr w:type="gramStart"/>
      <w:r w:rsidRPr="005D45CA">
        <w:rPr>
          <w:rFonts w:ascii="Arial" w:hAnsi="Arial" w:cs="Arial"/>
          <w:sz w:val="24"/>
          <w:szCs w:val="24"/>
        </w:rPr>
        <w:t>team</w:t>
      </w:r>
      <w:proofErr w:type="gramEnd"/>
      <w:r w:rsidRPr="005D45CA">
        <w:rPr>
          <w:rFonts w:ascii="Arial" w:hAnsi="Arial" w:cs="Arial"/>
          <w:sz w:val="24"/>
          <w:szCs w:val="24"/>
        </w:rPr>
        <w:t xml:space="preserve"> and service level so that the highest standards of service are delivered and maintained. Use data, where appropriate, to enhance the </w:t>
      </w:r>
      <w:proofErr w:type="gramStart"/>
      <w:r w:rsidRPr="005D45CA">
        <w:rPr>
          <w:rFonts w:ascii="Arial" w:hAnsi="Arial" w:cs="Arial"/>
          <w:sz w:val="24"/>
          <w:szCs w:val="24"/>
        </w:rPr>
        <w:t>quality of service</w:t>
      </w:r>
      <w:proofErr w:type="gramEnd"/>
      <w:r w:rsidRPr="005D45CA">
        <w:rPr>
          <w:rFonts w:ascii="Arial" w:hAnsi="Arial" w:cs="Arial"/>
          <w:sz w:val="24"/>
          <w:szCs w:val="24"/>
        </w:rPr>
        <w:t xml:space="preserve"> provision and support decision making processes.</w:t>
      </w:r>
    </w:p>
    <w:p w14:paraId="400DCD53" w14:textId="71131D06" w:rsidR="0012420B" w:rsidRPr="005D45CA" w:rsidRDefault="0012420B" w:rsidP="0012420B">
      <w:pPr>
        <w:pStyle w:val="Heading3"/>
        <w:rPr>
          <w:rFonts w:ascii="Arial" w:hAnsi="Arial" w:cs="Arial"/>
          <w:b/>
          <w:bCs/>
          <w:color w:val="auto"/>
        </w:rPr>
      </w:pPr>
      <w:r w:rsidRPr="005D45CA">
        <w:rPr>
          <w:rFonts w:ascii="Arial" w:hAnsi="Arial" w:cs="Arial"/>
          <w:b/>
          <w:bCs/>
          <w:color w:val="auto"/>
        </w:rPr>
        <w:t>Management and leadership (for applicable posts)</w:t>
      </w:r>
    </w:p>
    <w:p w14:paraId="6C8AB534" w14:textId="77777777" w:rsidR="0012420B" w:rsidRPr="005D45CA" w:rsidRDefault="0012420B" w:rsidP="0012420B">
      <w:pPr>
        <w:rPr>
          <w:rFonts w:ascii="Arial" w:hAnsi="Arial" w:cs="Arial"/>
          <w:sz w:val="24"/>
          <w:szCs w:val="24"/>
        </w:rPr>
      </w:pPr>
      <w:r w:rsidRPr="005D45CA">
        <w:rPr>
          <w:rFonts w:ascii="Arial" w:hAnsi="Arial" w:cs="Arial"/>
          <w:sz w:val="24"/>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2FA31093" w14:textId="1B1868D2" w:rsidR="0012420B" w:rsidRPr="005D45CA" w:rsidRDefault="0012420B" w:rsidP="0012420B">
      <w:pPr>
        <w:pStyle w:val="Heading3"/>
        <w:rPr>
          <w:rFonts w:ascii="Arial" w:hAnsi="Arial" w:cs="Arial"/>
          <w:b/>
          <w:bCs/>
          <w:color w:val="auto"/>
        </w:rPr>
      </w:pPr>
      <w:r w:rsidRPr="005D45CA">
        <w:rPr>
          <w:rFonts w:ascii="Arial" w:hAnsi="Arial" w:cs="Arial"/>
          <w:b/>
          <w:bCs/>
          <w:color w:val="auto"/>
        </w:rPr>
        <w:t>Financial management (for applicable posts)</w:t>
      </w:r>
    </w:p>
    <w:p w14:paraId="1DBF94FF" w14:textId="77777777" w:rsidR="0012420B" w:rsidRPr="005D45CA" w:rsidRDefault="0012420B" w:rsidP="0012420B">
      <w:pPr>
        <w:rPr>
          <w:rFonts w:ascii="Arial" w:hAnsi="Arial" w:cs="Arial"/>
          <w:sz w:val="24"/>
          <w:szCs w:val="24"/>
        </w:rPr>
      </w:pPr>
      <w:r w:rsidRPr="005D45CA">
        <w:rPr>
          <w:rFonts w:ascii="Arial" w:hAnsi="Arial" w:cs="Arial"/>
          <w:sz w:val="24"/>
          <w:szCs w:val="24"/>
        </w:rPr>
        <w:t>To manage a designated budget, ensuring that the service achieves value for money in all circumstances through the monitoring of expenditure and the early identification of any financial irregularity.</w:t>
      </w:r>
    </w:p>
    <w:p w14:paraId="59C3B9F3" w14:textId="77777777" w:rsidR="0012420B" w:rsidRPr="005D45CA" w:rsidRDefault="0012420B" w:rsidP="0012420B">
      <w:pPr>
        <w:rPr>
          <w:rFonts w:ascii="Arial" w:hAnsi="Arial" w:cs="Arial"/>
          <w:sz w:val="24"/>
          <w:szCs w:val="24"/>
        </w:rPr>
      </w:pPr>
    </w:p>
    <w:p w14:paraId="644070CA" w14:textId="4996015F" w:rsidR="0012420B" w:rsidRPr="005D45CA" w:rsidRDefault="0012420B" w:rsidP="0012420B">
      <w:pPr>
        <w:rPr>
          <w:rFonts w:ascii="Arial" w:hAnsi="Arial" w:cs="Arial"/>
          <w:sz w:val="24"/>
          <w:szCs w:val="24"/>
        </w:rPr>
      </w:pPr>
      <w:r w:rsidRPr="005D45CA">
        <w:rPr>
          <w:rFonts w:ascii="Arial" w:hAnsi="Arial" w:cs="Arial"/>
          <w:sz w:val="24"/>
          <w:szCs w:val="24"/>
        </w:rPr>
        <w:t>The above is not exhaustive and the post holder will be expected to undertake any duties which may reasonably fall within the level of responsibility and the competence of the post as directed by your manager.</w:t>
      </w:r>
    </w:p>
    <w:p w14:paraId="1ABF863C" w14:textId="408D74C7" w:rsidR="0012420B" w:rsidRDefault="0012420B" w:rsidP="0012420B">
      <w:pPr>
        <w:rPr>
          <w:rFonts w:ascii="Arial" w:hAnsi="Arial" w:cs="Arial"/>
        </w:rPr>
      </w:pPr>
    </w:p>
    <w:p w14:paraId="0DC5CCFD" w14:textId="7855BF74" w:rsidR="0012420B" w:rsidRDefault="0012420B" w:rsidP="0012420B">
      <w:pPr>
        <w:rPr>
          <w:rFonts w:ascii="Arial" w:hAnsi="Arial" w:cs="Arial"/>
        </w:rPr>
      </w:pPr>
    </w:p>
    <w:p w14:paraId="0C9EB22A" w14:textId="3F25B3D3" w:rsidR="0012420B" w:rsidRDefault="0012420B" w:rsidP="0012420B">
      <w:pPr>
        <w:rPr>
          <w:rFonts w:ascii="Arial" w:hAnsi="Arial" w:cs="Arial"/>
        </w:rPr>
      </w:pPr>
    </w:p>
    <w:p w14:paraId="247072D5" w14:textId="08F20C4E" w:rsidR="0012420B" w:rsidRDefault="0012420B" w:rsidP="0012420B">
      <w:pPr>
        <w:rPr>
          <w:rFonts w:ascii="Arial" w:hAnsi="Arial" w:cs="Arial"/>
        </w:rPr>
      </w:pPr>
    </w:p>
    <w:p w14:paraId="38AEFB42" w14:textId="39183F17" w:rsidR="001E413E" w:rsidRDefault="001E413E" w:rsidP="0012420B">
      <w:pPr>
        <w:rPr>
          <w:rFonts w:ascii="Arial" w:hAnsi="Arial" w:cs="Arial"/>
        </w:rPr>
        <w:sectPr w:rsidR="001E413E" w:rsidSect="009C292B">
          <w:pgSz w:w="11906" w:h="16838"/>
          <w:pgMar w:top="720" w:right="720" w:bottom="720" w:left="720" w:header="708" w:footer="708" w:gutter="0"/>
          <w:cols w:space="708"/>
          <w:docGrid w:linePitch="360"/>
        </w:sectPr>
      </w:pPr>
    </w:p>
    <w:p w14:paraId="43D78ED5" w14:textId="215BF8F8" w:rsidR="0012420B" w:rsidRPr="00FE03F9" w:rsidRDefault="001E413E" w:rsidP="00FE03F9">
      <w:pPr>
        <w:pStyle w:val="Heading2"/>
        <w:rPr>
          <w:rFonts w:ascii="Arial" w:hAnsi="Arial" w:cs="Arial"/>
          <w:b/>
          <w:bCs/>
          <w:color w:val="000000" w:themeColor="text1"/>
        </w:rPr>
      </w:pPr>
      <w:r w:rsidRPr="00FE03F9">
        <w:rPr>
          <w:rFonts w:ascii="Arial" w:hAnsi="Arial" w:cs="Arial"/>
          <w:b/>
          <w:bCs/>
          <w:color w:val="000000" w:themeColor="text1"/>
        </w:rPr>
        <w:lastRenderedPageBreak/>
        <w:t>Person Specification</w:t>
      </w:r>
    </w:p>
    <w:p w14:paraId="606B04B4" w14:textId="04A05997" w:rsidR="001E413E" w:rsidRPr="001E413E" w:rsidRDefault="001E413E" w:rsidP="001E413E">
      <w:pPr>
        <w:rPr>
          <w:rFonts w:ascii="Arial" w:hAnsi="Arial" w:cs="Arial"/>
        </w:rPr>
      </w:pPr>
    </w:p>
    <w:tbl>
      <w:tblPr>
        <w:tblStyle w:val="TableGrid"/>
        <w:tblW w:w="0" w:type="auto"/>
        <w:tblLook w:val="04A0" w:firstRow="1" w:lastRow="0" w:firstColumn="1" w:lastColumn="0" w:noHBand="0" w:noVBand="1"/>
        <w:tblCaption w:val="Table"/>
        <w:tblDescription w:val="Person Specification"/>
      </w:tblPr>
      <w:tblGrid>
        <w:gridCol w:w="3114"/>
        <w:gridCol w:w="7513"/>
        <w:gridCol w:w="4761"/>
      </w:tblGrid>
      <w:tr w:rsidR="001E413E" w:rsidRPr="005D45CA" w14:paraId="31E2D319" w14:textId="77777777" w:rsidTr="005D45CA">
        <w:trPr>
          <w:trHeight w:val="504"/>
        </w:trPr>
        <w:tc>
          <w:tcPr>
            <w:tcW w:w="3114" w:type="dxa"/>
          </w:tcPr>
          <w:p w14:paraId="2011C765" w14:textId="1D421569" w:rsidR="001E413E" w:rsidRPr="005D45CA" w:rsidRDefault="009933D7" w:rsidP="001E413E">
            <w:pPr>
              <w:rPr>
                <w:rFonts w:ascii="Arial" w:hAnsi="Arial" w:cs="Arial"/>
                <w:b/>
                <w:bCs/>
                <w:sz w:val="24"/>
                <w:szCs w:val="24"/>
              </w:rPr>
            </w:pPr>
            <w:r w:rsidRPr="005D45CA">
              <w:rPr>
                <w:rFonts w:ascii="Arial" w:hAnsi="Arial" w:cs="Arial"/>
                <w:b/>
                <w:bCs/>
                <w:sz w:val="24"/>
                <w:szCs w:val="24"/>
              </w:rPr>
              <w:t>Attributes</w:t>
            </w:r>
          </w:p>
        </w:tc>
        <w:tc>
          <w:tcPr>
            <w:tcW w:w="7513" w:type="dxa"/>
          </w:tcPr>
          <w:p w14:paraId="651B2FED" w14:textId="0F89D8DF" w:rsidR="001E413E" w:rsidRPr="005D45CA" w:rsidRDefault="001E413E" w:rsidP="001E413E">
            <w:pPr>
              <w:rPr>
                <w:rFonts w:ascii="Arial" w:hAnsi="Arial" w:cs="Arial"/>
                <w:b/>
                <w:bCs/>
                <w:sz w:val="24"/>
                <w:szCs w:val="24"/>
              </w:rPr>
            </w:pPr>
            <w:r w:rsidRPr="005D45CA">
              <w:rPr>
                <w:rFonts w:ascii="Arial" w:hAnsi="Arial" w:cs="Arial"/>
                <w:b/>
                <w:bCs/>
                <w:sz w:val="24"/>
                <w:szCs w:val="24"/>
              </w:rPr>
              <w:t>Essential</w:t>
            </w:r>
          </w:p>
        </w:tc>
        <w:tc>
          <w:tcPr>
            <w:tcW w:w="4761" w:type="dxa"/>
          </w:tcPr>
          <w:p w14:paraId="5F0A86D0" w14:textId="51D0CEFE" w:rsidR="001E413E" w:rsidRPr="005D45CA" w:rsidRDefault="001E413E" w:rsidP="001E413E">
            <w:pPr>
              <w:rPr>
                <w:rFonts w:ascii="Arial" w:hAnsi="Arial" w:cs="Arial"/>
                <w:b/>
                <w:bCs/>
                <w:sz w:val="24"/>
                <w:szCs w:val="24"/>
              </w:rPr>
            </w:pPr>
            <w:r w:rsidRPr="005D45CA">
              <w:rPr>
                <w:rFonts w:ascii="Arial" w:hAnsi="Arial" w:cs="Arial"/>
                <w:b/>
                <w:bCs/>
                <w:sz w:val="24"/>
                <w:szCs w:val="24"/>
              </w:rPr>
              <w:t>Desirable</w:t>
            </w:r>
          </w:p>
        </w:tc>
      </w:tr>
      <w:tr w:rsidR="001E413E" w:rsidRPr="005D45CA" w14:paraId="4CBB13F3" w14:textId="77777777" w:rsidTr="00C93DB1">
        <w:trPr>
          <w:trHeight w:val="1418"/>
        </w:trPr>
        <w:tc>
          <w:tcPr>
            <w:tcW w:w="3114" w:type="dxa"/>
          </w:tcPr>
          <w:p w14:paraId="1DC08802" w14:textId="77777777" w:rsidR="001E413E" w:rsidRPr="005D45CA" w:rsidRDefault="001E413E" w:rsidP="001E413E">
            <w:pPr>
              <w:rPr>
                <w:rFonts w:ascii="Arial" w:hAnsi="Arial" w:cs="Arial"/>
                <w:b/>
                <w:bCs/>
                <w:sz w:val="24"/>
                <w:szCs w:val="24"/>
              </w:rPr>
            </w:pPr>
            <w:r w:rsidRPr="005D45CA">
              <w:rPr>
                <w:rFonts w:ascii="Arial" w:hAnsi="Arial" w:cs="Arial"/>
                <w:b/>
                <w:bCs/>
                <w:sz w:val="24"/>
                <w:szCs w:val="24"/>
              </w:rPr>
              <w:t>Qualifications</w:t>
            </w:r>
          </w:p>
          <w:p w14:paraId="57576DEE" w14:textId="1907FBF1" w:rsidR="001E413E" w:rsidRPr="005D45CA" w:rsidRDefault="001E413E" w:rsidP="001E413E">
            <w:pPr>
              <w:rPr>
                <w:rFonts w:ascii="Arial" w:hAnsi="Arial" w:cs="Arial"/>
                <w:b/>
                <w:bCs/>
                <w:sz w:val="24"/>
                <w:szCs w:val="24"/>
              </w:rPr>
            </w:pPr>
          </w:p>
          <w:p w14:paraId="60301985" w14:textId="77777777" w:rsidR="001E413E" w:rsidRPr="005D45CA" w:rsidRDefault="001E413E" w:rsidP="001E413E">
            <w:pPr>
              <w:rPr>
                <w:rFonts w:ascii="Arial" w:hAnsi="Arial" w:cs="Arial"/>
                <w:b/>
                <w:bCs/>
                <w:sz w:val="24"/>
                <w:szCs w:val="24"/>
              </w:rPr>
            </w:pPr>
          </w:p>
          <w:p w14:paraId="228797F9" w14:textId="77777777" w:rsidR="001E413E" w:rsidRPr="005D45CA" w:rsidRDefault="001E413E" w:rsidP="001E413E">
            <w:pPr>
              <w:rPr>
                <w:rFonts w:ascii="Arial" w:hAnsi="Arial" w:cs="Arial"/>
                <w:b/>
                <w:bCs/>
                <w:sz w:val="24"/>
                <w:szCs w:val="24"/>
              </w:rPr>
            </w:pPr>
          </w:p>
          <w:p w14:paraId="65C93162" w14:textId="46DDF09E" w:rsidR="001E413E" w:rsidRPr="005D45CA" w:rsidRDefault="001E413E" w:rsidP="001E413E">
            <w:pPr>
              <w:rPr>
                <w:rFonts w:ascii="Arial" w:hAnsi="Arial" w:cs="Arial"/>
                <w:b/>
                <w:bCs/>
                <w:sz w:val="24"/>
                <w:szCs w:val="24"/>
              </w:rPr>
            </w:pPr>
          </w:p>
        </w:tc>
        <w:tc>
          <w:tcPr>
            <w:tcW w:w="7513" w:type="dxa"/>
          </w:tcPr>
          <w:p w14:paraId="728CC1B3" w14:textId="77777777" w:rsidR="00F24FBC" w:rsidRDefault="00F24FBC" w:rsidP="00F24FBC">
            <w:pPr>
              <w:pStyle w:val="ListParagraph"/>
              <w:spacing w:after="120"/>
              <w:ind w:left="456"/>
              <w:contextualSpacing w:val="0"/>
              <w:rPr>
                <w:rFonts w:ascii="Arial" w:hAnsi="Arial" w:cs="Arial"/>
                <w:sz w:val="24"/>
                <w:szCs w:val="24"/>
              </w:rPr>
            </w:pPr>
          </w:p>
          <w:p w14:paraId="72D3A328" w14:textId="200B74CE" w:rsidR="005D45CA" w:rsidRPr="005D45CA" w:rsidRDefault="005D45CA" w:rsidP="00C93DB1">
            <w:pPr>
              <w:pStyle w:val="ListParagraph"/>
              <w:numPr>
                <w:ilvl w:val="0"/>
                <w:numId w:val="1"/>
              </w:numPr>
              <w:spacing w:after="120"/>
              <w:ind w:left="456"/>
              <w:contextualSpacing w:val="0"/>
              <w:rPr>
                <w:rFonts w:ascii="Arial" w:hAnsi="Arial" w:cs="Arial"/>
                <w:sz w:val="24"/>
                <w:szCs w:val="24"/>
              </w:rPr>
            </w:pPr>
            <w:r w:rsidRPr="005D45CA">
              <w:rPr>
                <w:rFonts w:ascii="Arial" w:hAnsi="Arial" w:cs="Arial"/>
                <w:sz w:val="24"/>
                <w:szCs w:val="24"/>
              </w:rPr>
              <w:t xml:space="preserve">NVQ Level 3 in Business Administration/equivalent </w:t>
            </w:r>
          </w:p>
          <w:p w14:paraId="51003270" w14:textId="551F9E1B" w:rsidR="005D45CA" w:rsidRPr="005D45CA" w:rsidRDefault="005D45CA" w:rsidP="00C93DB1">
            <w:pPr>
              <w:spacing w:after="120"/>
              <w:ind w:left="96"/>
              <w:rPr>
                <w:rFonts w:ascii="Arial" w:hAnsi="Arial" w:cs="Arial"/>
                <w:sz w:val="24"/>
                <w:szCs w:val="24"/>
              </w:rPr>
            </w:pPr>
            <w:r w:rsidRPr="005D45CA">
              <w:rPr>
                <w:rFonts w:ascii="Arial" w:hAnsi="Arial" w:cs="Arial"/>
                <w:sz w:val="24"/>
                <w:szCs w:val="24"/>
              </w:rPr>
              <w:t>OR</w:t>
            </w:r>
          </w:p>
          <w:p w14:paraId="3867A138" w14:textId="77777777" w:rsidR="006853DB" w:rsidRDefault="005D45CA" w:rsidP="00C93DB1">
            <w:pPr>
              <w:pStyle w:val="ListParagraph"/>
              <w:numPr>
                <w:ilvl w:val="0"/>
                <w:numId w:val="1"/>
              </w:numPr>
              <w:spacing w:after="120"/>
              <w:ind w:left="456"/>
              <w:contextualSpacing w:val="0"/>
              <w:rPr>
                <w:rFonts w:ascii="Arial" w:hAnsi="Arial" w:cs="Arial"/>
                <w:sz w:val="24"/>
                <w:szCs w:val="24"/>
              </w:rPr>
            </w:pPr>
            <w:r w:rsidRPr="005D45CA">
              <w:rPr>
                <w:rFonts w:ascii="Arial" w:hAnsi="Arial" w:cs="Arial"/>
                <w:sz w:val="24"/>
                <w:szCs w:val="24"/>
              </w:rPr>
              <w:t xml:space="preserve">Substantial relevant practical experience relating to the </w:t>
            </w:r>
            <w:proofErr w:type="gramStart"/>
            <w:r w:rsidRPr="005D45CA">
              <w:rPr>
                <w:rFonts w:ascii="Arial" w:hAnsi="Arial" w:cs="Arial"/>
                <w:sz w:val="24"/>
                <w:szCs w:val="24"/>
              </w:rPr>
              <w:t>post</w:t>
            </w:r>
            <w:proofErr w:type="gramEnd"/>
            <w:r w:rsidRPr="005D45CA">
              <w:rPr>
                <w:rFonts w:ascii="Arial" w:hAnsi="Arial" w:cs="Arial"/>
                <w:sz w:val="24"/>
                <w:szCs w:val="24"/>
              </w:rPr>
              <w:t xml:space="preserve"> </w:t>
            </w:r>
          </w:p>
          <w:p w14:paraId="72786B7E" w14:textId="271C17D5" w:rsidR="00F24FBC" w:rsidRPr="00F24FBC" w:rsidRDefault="00F24FBC" w:rsidP="00F24FBC">
            <w:pPr>
              <w:spacing w:after="120"/>
              <w:ind w:left="96"/>
              <w:rPr>
                <w:rFonts w:ascii="Arial" w:hAnsi="Arial" w:cs="Arial"/>
                <w:sz w:val="24"/>
                <w:szCs w:val="24"/>
              </w:rPr>
            </w:pPr>
          </w:p>
        </w:tc>
        <w:tc>
          <w:tcPr>
            <w:tcW w:w="4761" w:type="dxa"/>
          </w:tcPr>
          <w:p w14:paraId="48202661" w14:textId="77777777" w:rsidR="00F24FBC" w:rsidRDefault="00F24FBC" w:rsidP="00F24FBC">
            <w:pPr>
              <w:pStyle w:val="ListParagraph"/>
              <w:ind w:left="463"/>
              <w:rPr>
                <w:rFonts w:ascii="Arial" w:hAnsi="Arial" w:cs="Arial"/>
                <w:sz w:val="24"/>
                <w:szCs w:val="24"/>
              </w:rPr>
            </w:pPr>
          </w:p>
          <w:p w14:paraId="10C0BA63" w14:textId="3685DA9A" w:rsidR="001E413E" w:rsidRPr="005D45CA" w:rsidRDefault="005D45CA" w:rsidP="005D45CA">
            <w:pPr>
              <w:pStyle w:val="ListParagraph"/>
              <w:numPr>
                <w:ilvl w:val="0"/>
                <w:numId w:val="1"/>
              </w:numPr>
              <w:ind w:left="463"/>
              <w:rPr>
                <w:rFonts w:ascii="Arial" w:hAnsi="Arial" w:cs="Arial"/>
                <w:sz w:val="24"/>
                <w:szCs w:val="24"/>
              </w:rPr>
            </w:pPr>
            <w:r w:rsidRPr="005D45CA">
              <w:rPr>
                <w:rFonts w:ascii="Arial" w:hAnsi="Arial" w:cs="Arial"/>
                <w:sz w:val="24"/>
                <w:szCs w:val="24"/>
              </w:rPr>
              <w:t>A further administrative qualification</w:t>
            </w:r>
          </w:p>
        </w:tc>
      </w:tr>
      <w:tr w:rsidR="001E413E" w:rsidRPr="005D45CA" w14:paraId="34EC0C0E" w14:textId="77777777" w:rsidTr="005D45CA">
        <w:tc>
          <w:tcPr>
            <w:tcW w:w="3114" w:type="dxa"/>
          </w:tcPr>
          <w:p w14:paraId="0C043E20" w14:textId="77777777" w:rsidR="001E413E" w:rsidRPr="005D45CA" w:rsidRDefault="001E413E" w:rsidP="001E413E">
            <w:pPr>
              <w:rPr>
                <w:rFonts w:ascii="Arial" w:hAnsi="Arial" w:cs="Arial"/>
                <w:b/>
                <w:bCs/>
                <w:sz w:val="24"/>
                <w:szCs w:val="24"/>
              </w:rPr>
            </w:pPr>
            <w:r w:rsidRPr="005D45CA">
              <w:rPr>
                <w:rFonts w:ascii="Arial" w:hAnsi="Arial" w:cs="Arial"/>
                <w:b/>
                <w:bCs/>
                <w:sz w:val="24"/>
                <w:szCs w:val="24"/>
              </w:rPr>
              <w:t>Experience</w:t>
            </w:r>
          </w:p>
          <w:p w14:paraId="5C328A2F" w14:textId="77777777" w:rsidR="001E413E" w:rsidRPr="005D45CA" w:rsidRDefault="001E413E" w:rsidP="001E413E">
            <w:pPr>
              <w:rPr>
                <w:rFonts w:ascii="Arial" w:hAnsi="Arial" w:cs="Arial"/>
                <w:b/>
                <w:bCs/>
                <w:sz w:val="24"/>
                <w:szCs w:val="24"/>
              </w:rPr>
            </w:pPr>
          </w:p>
          <w:p w14:paraId="2EC8B2AC" w14:textId="77777777" w:rsidR="001E413E" w:rsidRPr="005D45CA" w:rsidRDefault="001E413E" w:rsidP="001E413E">
            <w:pPr>
              <w:rPr>
                <w:rFonts w:ascii="Arial" w:hAnsi="Arial" w:cs="Arial"/>
                <w:b/>
                <w:bCs/>
                <w:sz w:val="24"/>
                <w:szCs w:val="24"/>
              </w:rPr>
            </w:pPr>
          </w:p>
          <w:p w14:paraId="11F79793" w14:textId="77777777" w:rsidR="001E413E" w:rsidRPr="005D45CA" w:rsidRDefault="001E413E" w:rsidP="001E413E">
            <w:pPr>
              <w:rPr>
                <w:rFonts w:ascii="Arial" w:hAnsi="Arial" w:cs="Arial"/>
                <w:b/>
                <w:bCs/>
                <w:sz w:val="24"/>
                <w:szCs w:val="24"/>
              </w:rPr>
            </w:pPr>
          </w:p>
          <w:p w14:paraId="3FF91CA8" w14:textId="1B687906" w:rsidR="001E413E" w:rsidRPr="005D45CA" w:rsidRDefault="001E413E" w:rsidP="001E413E">
            <w:pPr>
              <w:rPr>
                <w:rFonts w:ascii="Arial" w:hAnsi="Arial" w:cs="Arial"/>
                <w:b/>
                <w:bCs/>
                <w:sz w:val="24"/>
                <w:szCs w:val="24"/>
              </w:rPr>
            </w:pPr>
          </w:p>
        </w:tc>
        <w:tc>
          <w:tcPr>
            <w:tcW w:w="7513" w:type="dxa"/>
          </w:tcPr>
          <w:p w14:paraId="61694F13" w14:textId="77777777" w:rsidR="00F24FBC" w:rsidRPr="00F24FBC" w:rsidRDefault="00F24FBC" w:rsidP="00F24FBC">
            <w:pPr>
              <w:pStyle w:val="ListParagraph"/>
              <w:ind w:left="453"/>
              <w:contextualSpacing w:val="0"/>
              <w:rPr>
                <w:rFonts w:ascii="Arial" w:hAnsi="Arial" w:cs="Arial"/>
                <w:sz w:val="24"/>
                <w:szCs w:val="24"/>
              </w:rPr>
            </w:pPr>
          </w:p>
          <w:p w14:paraId="03AC1105" w14:textId="3A36BFD0" w:rsidR="005D45CA" w:rsidRDefault="005D45CA" w:rsidP="00F24FBC">
            <w:pPr>
              <w:pStyle w:val="ListParagraph"/>
              <w:numPr>
                <w:ilvl w:val="0"/>
                <w:numId w:val="1"/>
              </w:numPr>
              <w:ind w:left="453" w:hanging="357"/>
              <w:contextualSpacing w:val="0"/>
              <w:rPr>
                <w:rFonts w:ascii="Arial" w:hAnsi="Arial" w:cs="Arial"/>
                <w:sz w:val="24"/>
                <w:szCs w:val="24"/>
              </w:rPr>
            </w:pPr>
            <w:r w:rsidRPr="005D45CA">
              <w:rPr>
                <w:rFonts w:ascii="Arial" w:eastAsia="Times New Roman" w:hAnsi="Arial" w:cs="Arial"/>
                <w:sz w:val="24"/>
                <w:szCs w:val="24"/>
                <w:lang w:bidi="en-US"/>
              </w:rPr>
              <w:t>Experience of customer support services/administrative duties</w:t>
            </w:r>
            <w:r w:rsidRPr="005D45CA">
              <w:rPr>
                <w:rFonts w:ascii="Arial" w:hAnsi="Arial" w:cs="Arial"/>
                <w:sz w:val="24"/>
                <w:szCs w:val="24"/>
              </w:rPr>
              <w:t xml:space="preserve"> </w:t>
            </w:r>
          </w:p>
          <w:p w14:paraId="52CD2888" w14:textId="68E92BED" w:rsidR="001E413E" w:rsidRPr="005D45CA" w:rsidRDefault="005D45CA" w:rsidP="00F24FBC">
            <w:pPr>
              <w:pStyle w:val="ListParagraph"/>
              <w:numPr>
                <w:ilvl w:val="0"/>
                <w:numId w:val="1"/>
              </w:numPr>
              <w:ind w:left="456"/>
              <w:rPr>
                <w:rFonts w:ascii="Arial" w:hAnsi="Arial" w:cs="Arial"/>
                <w:sz w:val="24"/>
                <w:szCs w:val="24"/>
              </w:rPr>
            </w:pPr>
            <w:r w:rsidRPr="005D45CA">
              <w:rPr>
                <w:rFonts w:ascii="Arial" w:eastAsia="Times New Roman" w:hAnsi="Arial" w:cs="Arial"/>
                <w:sz w:val="24"/>
                <w:szCs w:val="24"/>
                <w:lang w:bidi="en-US"/>
              </w:rPr>
              <w:t>Experience of dealing with external organisations, members of the public and colleagues</w:t>
            </w:r>
          </w:p>
        </w:tc>
        <w:tc>
          <w:tcPr>
            <w:tcW w:w="4761" w:type="dxa"/>
          </w:tcPr>
          <w:p w14:paraId="3AB04D12" w14:textId="77777777" w:rsidR="00F24FBC" w:rsidRPr="00F24FBC" w:rsidRDefault="00F24FBC" w:rsidP="00F24FBC">
            <w:pPr>
              <w:pStyle w:val="ListParagraph"/>
              <w:ind w:left="463"/>
              <w:rPr>
                <w:rFonts w:ascii="Arial" w:hAnsi="Arial" w:cs="Arial"/>
                <w:sz w:val="24"/>
                <w:szCs w:val="24"/>
              </w:rPr>
            </w:pPr>
          </w:p>
          <w:p w14:paraId="2398B888" w14:textId="146D2850" w:rsidR="001E413E" w:rsidRPr="005D45CA" w:rsidRDefault="005D45CA" w:rsidP="005D45CA">
            <w:pPr>
              <w:pStyle w:val="ListParagraph"/>
              <w:numPr>
                <w:ilvl w:val="0"/>
                <w:numId w:val="1"/>
              </w:numPr>
              <w:ind w:left="463"/>
              <w:rPr>
                <w:rFonts w:ascii="Arial" w:hAnsi="Arial" w:cs="Arial"/>
                <w:sz w:val="24"/>
                <w:szCs w:val="24"/>
              </w:rPr>
            </w:pPr>
            <w:r w:rsidRPr="005D45CA">
              <w:rPr>
                <w:rFonts w:ascii="Arial" w:eastAsia="Times New Roman" w:hAnsi="Arial" w:cs="Arial"/>
                <w:sz w:val="24"/>
                <w:szCs w:val="24"/>
              </w:rPr>
              <w:t xml:space="preserve">Understanding of property and </w:t>
            </w:r>
            <w:proofErr w:type="gramStart"/>
            <w:r w:rsidRPr="005D45CA">
              <w:rPr>
                <w:rFonts w:ascii="Arial" w:eastAsia="Times New Roman" w:hAnsi="Arial" w:cs="Arial"/>
                <w:sz w:val="24"/>
                <w:szCs w:val="24"/>
              </w:rPr>
              <w:t>business related</w:t>
            </w:r>
            <w:proofErr w:type="gramEnd"/>
            <w:r w:rsidRPr="005D45CA">
              <w:rPr>
                <w:rFonts w:ascii="Arial" w:eastAsia="Times New Roman" w:hAnsi="Arial" w:cs="Arial"/>
                <w:sz w:val="24"/>
                <w:szCs w:val="24"/>
              </w:rPr>
              <w:t xml:space="preserve"> issues</w:t>
            </w:r>
            <w:r w:rsidRPr="005D45CA">
              <w:rPr>
                <w:rFonts w:ascii="Arial" w:hAnsi="Arial" w:cs="Arial"/>
                <w:sz w:val="24"/>
                <w:szCs w:val="24"/>
              </w:rPr>
              <w:t xml:space="preserve"> </w:t>
            </w:r>
          </w:p>
        </w:tc>
      </w:tr>
      <w:tr w:rsidR="001E413E" w:rsidRPr="005D45CA" w14:paraId="7C30EDD8" w14:textId="77777777" w:rsidTr="005D45CA">
        <w:tc>
          <w:tcPr>
            <w:tcW w:w="3114" w:type="dxa"/>
          </w:tcPr>
          <w:p w14:paraId="2F98CFC5" w14:textId="77777777" w:rsidR="001E413E" w:rsidRPr="005D45CA" w:rsidRDefault="001E413E" w:rsidP="001E413E">
            <w:pPr>
              <w:rPr>
                <w:rFonts w:ascii="Arial" w:hAnsi="Arial" w:cs="Arial"/>
                <w:b/>
                <w:bCs/>
                <w:sz w:val="24"/>
                <w:szCs w:val="24"/>
              </w:rPr>
            </w:pPr>
            <w:r w:rsidRPr="005D45CA">
              <w:rPr>
                <w:rFonts w:ascii="Arial" w:hAnsi="Arial" w:cs="Arial"/>
                <w:b/>
                <w:bCs/>
                <w:sz w:val="24"/>
                <w:szCs w:val="24"/>
              </w:rPr>
              <w:t xml:space="preserve">Skills and Knowledge </w:t>
            </w:r>
          </w:p>
          <w:p w14:paraId="63997AC3" w14:textId="77777777" w:rsidR="001E413E" w:rsidRPr="005D45CA" w:rsidRDefault="001E413E" w:rsidP="001E413E">
            <w:pPr>
              <w:rPr>
                <w:rFonts w:ascii="Arial" w:hAnsi="Arial" w:cs="Arial"/>
                <w:b/>
                <w:bCs/>
                <w:sz w:val="24"/>
                <w:szCs w:val="24"/>
              </w:rPr>
            </w:pPr>
          </w:p>
          <w:p w14:paraId="44D5C908" w14:textId="77777777" w:rsidR="001E413E" w:rsidRPr="005D45CA" w:rsidRDefault="001E413E" w:rsidP="001E413E">
            <w:pPr>
              <w:rPr>
                <w:rFonts w:ascii="Arial" w:hAnsi="Arial" w:cs="Arial"/>
                <w:b/>
                <w:bCs/>
                <w:sz w:val="24"/>
                <w:szCs w:val="24"/>
              </w:rPr>
            </w:pPr>
          </w:p>
          <w:p w14:paraId="5EB00E05" w14:textId="647B4A19" w:rsidR="001E413E" w:rsidRPr="005D45CA" w:rsidRDefault="001E413E" w:rsidP="001E413E">
            <w:pPr>
              <w:rPr>
                <w:rFonts w:ascii="Arial" w:hAnsi="Arial" w:cs="Arial"/>
                <w:b/>
                <w:bCs/>
                <w:sz w:val="24"/>
                <w:szCs w:val="24"/>
              </w:rPr>
            </w:pPr>
          </w:p>
          <w:p w14:paraId="68D68436" w14:textId="089AF160" w:rsidR="001E413E" w:rsidRPr="005D45CA" w:rsidRDefault="001E413E" w:rsidP="001E413E">
            <w:pPr>
              <w:rPr>
                <w:rFonts w:ascii="Arial" w:hAnsi="Arial" w:cs="Arial"/>
                <w:b/>
                <w:bCs/>
                <w:sz w:val="24"/>
                <w:szCs w:val="24"/>
              </w:rPr>
            </w:pPr>
          </w:p>
          <w:p w14:paraId="3B2A969D" w14:textId="77777777" w:rsidR="001E413E" w:rsidRPr="005D45CA" w:rsidRDefault="001E413E" w:rsidP="001E413E">
            <w:pPr>
              <w:rPr>
                <w:rFonts w:ascii="Arial" w:hAnsi="Arial" w:cs="Arial"/>
                <w:b/>
                <w:bCs/>
                <w:sz w:val="24"/>
                <w:szCs w:val="24"/>
              </w:rPr>
            </w:pPr>
          </w:p>
          <w:p w14:paraId="6DFCE551" w14:textId="588E1B09" w:rsidR="001E413E" w:rsidRPr="005D45CA" w:rsidRDefault="001E413E" w:rsidP="001E413E">
            <w:pPr>
              <w:rPr>
                <w:rFonts w:ascii="Arial" w:hAnsi="Arial" w:cs="Arial"/>
                <w:b/>
                <w:bCs/>
                <w:sz w:val="24"/>
                <w:szCs w:val="24"/>
              </w:rPr>
            </w:pPr>
          </w:p>
        </w:tc>
        <w:tc>
          <w:tcPr>
            <w:tcW w:w="7513" w:type="dxa"/>
          </w:tcPr>
          <w:p w14:paraId="5D11D59B" w14:textId="77777777" w:rsidR="00F24FBC" w:rsidRDefault="00F24FBC" w:rsidP="00F24FBC">
            <w:pPr>
              <w:pStyle w:val="ListParagraph"/>
              <w:ind w:left="453"/>
              <w:contextualSpacing w:val="0"/>
              <w:rPr>
                <w:rFonts w:ascii="Arial" w:eastAsia="Times New Roman" w:hAnsi="Arial" w:cs="Arial"/>
                <w:sz w:val="24"/>
                <w:szCs w:val="24"/>
                <w:lang w:bidi="en-US"/>
              </w:rPr>
            </w:pPr>
          </w:p>
          <w:p w14:paraId="46884758" w14:textId="7245065B" w:rsidR="00C93DB1" w:rsidRPr="00C93DB1" w:rsidRDefault="00C93DB1" w:rsidP="00F24FBC">
            <w:pPr>
              <w:pStyle w:val="ListParagraph"/>
              <w:numPr>
                <w:ilvl w:val="0"/>
                <w:numId w:val="1"/>
              </w:numPr>
              <w:ind w:left="453" w:hanging="357"/>
              <w:contextualSpacing w:val="0"/>
              <w:rPr>
                <w:rFonts w:ascii="Arial" w:eastAsia="Times New Roman" w:hAnsi="Arial" w:cs="Arial"/>
                <w:sz w:val="24"/>
                <w:szCs w:val="24"/>
                <w:lang w:bidi="en-US"/>
              </w:rPr>
            </w:pPr>
            <w:r w:rsidRPr="00C93DB1">
              <w:rPr>
                <w:rFonts w:ascii="Arial" w:eastAsia="Times New Roman" w:hAnsi="Arial" w:cs="Arial"/>
                <w:sz w:val="24"/>
                <w:szCs w:val="24"/>
                <w:lang w:bidi="en-US"/>
              </w:rPr>
              <w:t xml:space="preserve">Ability to communicate well both verbally and in </w:t>
            </w:r>
            <w:proofErr w:type="gramStart"/>
            <w:r w:rsidRPr="00C93DB1">
              <w:rPr>
                <w:rFonts w:ascii="Arial" w:eastAsia="Times New Roman" w:hAnsi="Arial" w:cs="Arial"/>
                <w:sz w:val="24"/>
                <w:szCs w:val="24"/>
                <w:lang w:bidi="en-US"/>
              </w:rPr>
              <w:t>writing</w:t>
            </w:r>
            <w:proofErr w:type="gramEnd"/>
          </w:p>
          <w:p w14:paraId="7525E19E" w14:textId="77777777" w:rsidR="00C93DB1" w:rsidRPr="00C93DB1" w:rsidRDefault="00C93DB1" w:rsidP="00F24FBC">
            <w:pPr>
              <w:pStyle w:val="ListParagraph"/>
              <w:numPr>
                <w:ilvl w:val="0"/>
                <w:numId w:val="1"/>
              </w:numPr>
              <w:ind w:left="453" w:hanging="357"/>
              <w:contextualSpacing w:val="0"/>
              <w:rPr>
                <w:rFonts w:ascii="Arial" w:eastAsia="Times New Roman" w:hAnsi="Arial" w:cs="Arial"/>
                <w:sz w:val="24"/>
                <w:szCs w:val="24"/>
                <w:lang w:bidi="en-US"/>
              </w:rPr>
            </w:pPr>
            <w:r w:rsidRPr="00C93DB1">
              <w:rPr>
                <w:rFonts w:ascii="Arial" w:eastAsia="Times New Roman" w:hAnsi="Arial" w:cs="Arial"/>
                <w:sz w:val="24"/>
                <w:szCs w:val="24"/>
                <w:lang w:bidi="en-US"/>
              </w:rPr>
              <w:t xml:space="preserve">Ability to work to deadlines and organise/prioritise </w:t>
            </w:r>
            <w:proofErr w:type="gramStart"/>
            <w:r w:rsidRPr="00C93DB1">
              <w:rPr>
                <w:rFonts w:ascii="Arial" w:eastAsia="Times New Roman" w:hAnsi="Arial" w:cs="Arial"/>
                <w:sz w:val="24"/>
                <w:szCs w:val="24"/>
                <w:lang w:bidi="en-US"/>
              </w:rPr>
              <w:t>workload</w:t>
            </w:r>
            <w:proofErr w:type="gramEnd"/>
          </w:p>
          <w:p w14:paraId="494D64C2" w14:textId="5A5D9C77" w:rsidR="00C93DB1" w:rsidRPr="00C93DB1" w:rsidRDefault="00C93DB1" w:rsidP="00F24FBC">
            <w:pPr>
              <w:pStyle w:val="ListParagraph"/>
              <w:numPr>
                <w:ilvl w:val="0"/>
                <w:numId w:val="1"/>
              </w:numPr>
              <w:ind w:left="453" w:hanging="357"/>
              <w:contextualSpacing w:val="0"/>
              <w:rPr>
                <w:rFonts w:ascii="Arial" w:eastAsia="Times New Roman" w:hAnsi="Arial" w:cs="Arial"/>
                <w:sz w:val="24"/>
                <w:szCs w:val="24"/>
                <w:lang w:bidi="en-US"/>
              </w:rPr>
            </w:pPr>
            <w:r w:rsidRPr="00C93DB1">
              <w:rPr>
                <w:rFonts w:ascii="Arial" w:eastAsia="Times New Roman" w:hAnsi="Arial" w:cs="Arial"/>
                <w:sz w:val="24"/>
                <w:szCs w:val="24"/>
                <w:lang w:bidi="en-US"/>
              </w:rPr>
              <w:t xml:space="preserve">Experienced in ICT skills including use of Outlook, </w:t>
            </w:r>
            <w:proofErr w:type="gramStart"/>
            <w:r w:rsidRPr="00C93DB1">
              <w:rPr>
                <w:rFonts w:ascii="Arial" w:eastAsia="Times New Roman" w:hAnsi="Arial" w:cs="Arial"/>
                <w:sz w:val="24"/>
                <w:szCs w:val="24"/>
                <w:lang w:bidi="en-US"/>
              </w:rPr>
              <w:t>Word</w:t>
            </w:r>
            <w:proofErr w:type="gramEnd"/>
            <w:r w:rsidRPr="00C93DB1">
              <w:rPr>
                <w:rFonts w:ascii="Arial" w:eastAsia="Times New Roman" w:hAnsi="Arial" w:cs="Arial"/>
                <w:sz w:val="24"/>
                <w:szCs w:val="24"/>
                <w:lang w:bidi="en-US"/>
              </w:rPr>
              <w:t xml:space="preserve"> and Excel</w:t>
            </w:r>
          </w:p>
          <w:p w14:paraId="391F31C8" w14:textId="77777777" w:rsidR="00C93DB1" w:rsidRPr="00C93DB1" w:rsidRDefault="00C93DB1" w:rsidP="00F24FBC">
            <w:pPr>
              <w:pStyle w:val="ListParagraph"/>
              <w:numPr>
                <w:ilvl w:val="0"/>
                <w:numId w:val="1"/>
              </w:numPr>
              <w:ind w:left="453" w:hanging="357"/>
              <w:contextualSpacing w:val="0"/>
              <w:rPr>
                <w:rFonts w:ascii="Arial" w:eastAsia="Times New Roman" w:hAnsi="Arial" w:cs="Arial"/>
                <w:sz w:val="24"/>
                <w:szCs w:val="24"/>
                <w:lang w:bidi="en-US"/>
              </w:rPr>
            </w:pPr>
            <w:r w:rsidRPr="00C93DB1">
              <w:rPr>
                <w:rFonts w:ascii="Arial" w:eastAsia="Times New Roman" w:hAnsi="Arial" w:cs="Arial"/>
                <w:sz w:val="24"/>
                <w:szCs w:val="24"/>
                <w:lang w:bidi="en-US"/>
              </w:rPr>
              <w:t xml:space="preserve">Ability to work effectively as a team member and to relate well to other team members and people from other </w:t>
            </w:r>
            <w:proofErr w:type="spellStart"/>
            <w:r w:rsidRPr="00C93DB1">
              <w:rPr>
                <w:rFonts w:ascii="Arial" w:eastAsia="Times New Roman" w:hAnsi="Arial" w:cs="Arial"/>
                <w:sz w:val="24"/>
                <w:szCs w:val="24"/>
                <w:lang w:bidi="en-US"/>
              </w:rPr>
              <w:t>orgnisations</w:t>
            </w:r>
            <w:proofErr w:type="spellEnd"/>
            <w:r w:rsidRPr="00C93DB1">
              <w:rPr>
                <w:rFonts w:ascii="Arial" w:eastAsia="Times New Roman" w:hAnsi="Arial" w:cs="Arial"/>
                <w:sz w:val="24"/>
                <w:szCs w:val="24"/>
                <w:lang w:bidi="en-US"/>
              </w:rPr>
              <w:t xml:space="preserve"> or work independently where </w:t>
            </w:r>
            <w:proofErr w:type="gramStart"/>
            <w:r w:rsidRPr="00C93DB1">
              <w:rPr>
                <w:rFonts w:ascii="Arial" w:eastAsia="Times New Roman" w:hAnsi="Arial" w:cs="Arial"/>
                <w:sz w:val="24"/>
                <w:szCs w:val="24"/>
                <w:lang w:bidi="en-US"/>
              </w:rPr>
              <w:t>required</w:t>
            </w:r>
            <w:proofErr w:type="gramEnd"/>
          </w:p>
          <w:p w14:paraId="7C442F01" w14:textId="77777777" w:rsidR="001E413E" w:rsidRPr="00F24FBC" w:rsidRDefault="00C93DB1" w:rsidP="00F24FBC">
            <w:pPr>
              <w:pStyle w:val="ListParagraph"/>
              <w:numPr>
                <w:ilvl w:val="0"/>
                <w:numId w:val="1"/>
              </w:numPr>
              <w:ind w:left="453" w:hanging="357"/>
              <w:contextualSpacing w:val="0"/>
              <w:rPr>
                <w:noProof/>
                <w:szCs w:val="24"/>
                <w:lang w:eastAsia="en-GB"/>
              </w:rPr>
            </w:pPr>
            <w:r w:rsidRPr="00C93DB1">
              <w:rPr>
                <w:rFonts w:ascii="Arial" w:eastAsia="Times New Roman" w:hAnsi="Arial" w:cs="Arial"/>
                <w:sz w:val="24"/>
                <w:szCs w:val="24"/>
                <w:lang w:bidi="en-US"/>
              </w:rPr>
              <w:t xml:space="preserve">Ability to demonstrate a high level of accuracy and attention to </w:t>
            </w:r>
            <w:proofErr w:type="gramStart"/>
            <w:r w:rsidRPr="00C93DB1">
              <w:rPr>
                <w:rFonts w:ascii="Arial" w:eastAsia="Times New Roman" w:hAnsi="Arial" w:cs="Arial"/>
                <w:sz w:val="24"/>
                <w:szCs w:val="24"/>
                <w:lang w:bidi="en-US"/>
              </w:rPr>
              <w:t>detail</w:t>
            </w:r>
            <w:proofErr w:type="gramEnd"/>
          </w:p>
          <w:p w14:paraId="19F63409" w14:textId="2E420CDC" w:rsidR="00F24FBC" w:rsidRPr="00C93DB1" w:rsidRDefault="00F24FBC" w:rsidP="00F24FBC">
            <w:pPr>
              <w:pStyle w:val="ListParagraph"/>
              <w:ind w:left="453"/>
              <w:contextualSpacing w:val="0"/>
              <w:rPr>
                <w:noProof/>
                <w:szCs w:val="24"/>
                <w:lang w:eastAsia="en-GB"/>
              </w:rPr>
            </w:pPr>
          </w:p>
        </w:tc>
        <w:tc>
          <w:tcPr>
            <w:tcW w:w="4761" w:type="dxa"/>
          </w:tcPr>
          <w:p w14:paraId="15370E6B" w14:textId="36F418EF" w:rsidR="001E413E" w:rsidRPr="00C93DB1" w:rsidRDefault="001E413E" w:rsidP="00C93DB1">
            <w:pPr>
              <w:rPr>
                <w:rFonts w:ascii="Arial" w:hAnsi="Arial" w:cs="Arial"/>
                <w:sz w:val="24"/>
                <w:szCs w:val="24"/>
              </w:rPr>
            </w:pPr>
          </w:p>
        </w:tc>
      </w:tr>
      <w:tr w:rsidR="001E413E" w:rsidRPr="005D45CA" w14:paraId="52EFE2D0" w14:textId="77777777" w:rsidTr="005D45CA">
        <w:tc>
          <w:tcPr>
            <w:tcW w:w="3114" w:type="dxa"/>
          </w:tcPr>
          <w:p w14:paraId="3C34A579" w14:textId="77777777" w:rsidR="001E413E" w:rsidRPr="005D45CA" w:rsidRDefault="001E413E" w:rsidP="001E413E">
            <w:pPr>
              <w:rPr>
                <w:rFonts w:ascii="Arial" w:hAnsi="Arial" w:cs="Arial"/>
                <w:b/>
                <w:bCs/>
                <w:sz w:val="24"/>
                <w:szCs w:val="24"/>
              </w:rPr>
            </w:pPr>
            <w:r w:rsidRPr="005D45CA">
              <w:rPr>
                <w:rFonts w:ascii="Arial" w:hAnsi="Arial" w:cs="Arial"/>
                <w:b/>
                <w:bCs/>
                <w:sz w:val="24"/>
                <w:szCs w:val="24"/>
              </w:rPr>
              <w:t>Personal Qualities</w:t>
            </w:r>
          </w:p>
          <w:p w14:paraId="4E450F3A" w14:textId="77777777" w:rsidR="001E413E" w:rsidRPr="005D45CA" w:rsidRDefault="001E413E" w:rsidP="001E413E">
            <w:pPr>
              <w:rPr>
                <w:rFonts w:ascii="Arial" w:hAnsi="Arial" w:cs="Arial"/>
                <w:b/>
                <w:bCs/>
                <w:sz w:val="24"/>
                <w:szCs w:val="24"/>
              </w:rPr>
            </w:pPr>
          </w:p>
          <w:p w14:paraId="4729558A" w14:textId="77777777" w:rsidR="001E413E" w:rsidRPr="005D45CA" w:rsidRDefault="001E413E" w:rsidP="001E413E">
            <w:pPr>
              <w:rPr>
                <w:rFonts w:ascii="Arial" w:hAnsi="Arial" w:cs="Arial"/>
                <w:b/>
                <w:bCs/>
                <w:sz w:val="24"/>
                <w:szCs w:val="24"/>
              </w:rPr>
            </w:pPr>
          </w:p>
          <w:p w14:paraId="3DF271E4" w14:textId="6BE0DB5A" w:rsidR="001E413E" w:rsidRPr="005D45CA" w:rsidRDefault="001E413E" w:rsidP="001E413E">
            <w:pPr>
              <w:rPr>
                <w:rFonts w:ascii="Arial" w:hAnsi="Arial" w:cs="Arial"/>
                <w:b/>
                <w:bCs/>
                <w:sz w:val="24"/>
                <w:szCs w:val="24"/>
              </w:rPr>
            </w:pPr>
          </w:p>
          <w:p w14:paraId="2C4BEF20" w14:textId="782179F6" w:rsidR="001E413E" w:rsidRPr="005D45CA" w:rsidRDefault="001E413E" w:rsidP="001E413E">
            <w:pPr>
              <w:rPr>
                <w:rFonts w:ascii="Arial" w:hAnsi="Arial" w:cs="Arial"/>
                <w:b/>
                <w:bCs/>
                <w:sz w:val="24"/>
                <w:szCs w:val="24"/>
              </w:rPr>
            </w:pPr>
          </w:p>
          <w:p w14:paraId="3750BC51" w14:textId="77777777" w:rsidR="001E413E" w:rsidRPr="005D45CA" w:rsidRDefault="001E413E" w:rsidP="001E413E">
            <w:pPr>
              <w:rPr>
                <w:rFonts w:ascii="Arial" w:hAnsi="Arial" w:cs="Arial"/>
                <w:b/>
                <w:bCs/>
                <w:sz w:val="24"/>
                <w:szCs w:val="24"/>
              </w:rPr>
            </w:pPr>
          </w:p>
          <w:p w14:paraId="61679D80" w14:textId="17C3647B" w:rsidR="001E413E" w:rsidRPr="005D45CA" w:rsidRDefault="001E413E" w:rsidP="001E413E">
            <w:pPr>
              <w:rPr>
                <w:rFonts w:ascii="Arial" w:hAnsi="Arial" w:cs="Arial"/>
                <w:b/>
                <w:bCs/>
                <w:sz w:val="24"/>
                <w:szCs w:val="24"/>
              </w:rPr>
            </w:pPr>
          </w:p>
        </w:tc>
        <w:tc>
          <w:tcPr>
            <w:tcW w:w="7513" w:type="dxa"/>
          </w:tcPr>
          <w:p w14:paraId="0A5C6892" w14:textId="77777777" w:rsidR="00F24FBC" w:rsidRDefault="00F24FBC" w:rsidP="00F24FBC">
            <w:pPr>
              <w:pStyle w:val="ListParagraph"/>
              <w:ind w:left="453"/>
              <w:contextualSpacing w:val="0"/>
              <w:rPr>
                <w:rFonts w:ascii="Arial" w:eastAsia="Times New Roman" w:hAnsi="Arial" w:cs="Arial"/>
                <w:sz w:val="24"/>
                <w:szCs w:val="24"/>
                <w:lang w:bidi="en-US"/>
              </w:rPr>
            </w:pPr>
          </w:p>
          <w:p w14:paraId="3385F82B" w14:textId="1AE2D043" w:rsidR="00C93DB1" w:rsidRPr="00C93DB1" w:rsidRDefault="00F24FBC" w:rsidP="00F24FBC">
            <w:pPr>
              <w:pStyle w:val="ListParagraph"/>
              <w:numPr>
                <w:ilvl w:val="0"/>
                <w:numId w:val="1"/>
              </w:numPr>
              <w:ind w:left="453" w:hanging="357"/>
              <w:contextualSpacing w:val="0"/>
              <w:rPr>
                <w:rFonts w:ascii="Arial" w:eastAsia="Times New Roman" w:hAnsi="Arial" w:cs="Arial"/>
                <w:sz w:val="24"/>
                <w:szCs w:val="24"/>
                <w:lang w:bidi="en-US"/>
              </w:rPr>
            </w:pPr>
            <w:r>
              <w:rPr>
                <w:rFonts w:ascii="Arial" w:eastAsia="Times New Roman" w:hAnsi="Arial" w:cs="Arial"/>
                <w:sz w:val="24"/>
                <w:szCs w:val="24"/>
                <w:lang w:bidi="en-US"/>
              </w:rPr>
              <w:t xml:space="preserve">Travel is an essential requirement of the </w:t>
            </w:r>
            <w:proofErr w:type="gramStart"/>
            <w:r>
              <w:rPr>
                <w:rFonts w:ascii="Arial" w:eastAsia="Times New Roman" w:hAnsi="Arial" w:cs="Arial"/>
                <w:sz w:val="24"/>
                <w:szCs w:val="24"/>
                <w:lang w:bidi="en-US"/>
              </w:rPr>
              <w:t>post</w:t>
            </w:r>
            <w:proofErr w:type="gramEnd"/>
          </w:p>
          <w:p w14:paraId="358E6050" w14:textId="7B63DEF6" w:rsidR="00C93DB1" w:rsidRPr="00C93DB1" w:rsidRDefault="00C93DB1" w:rsidP="00F24FBC">
            <w:pPr>
              <w:pStyle w:val="ListParagraph"/>
              <w:numPr>
                <w:ilvl w:val="0"/>
                <w:numId w:val="1"/>
              </w:numPr>
              <w:ind w:left="453" w:hanging="357"/>
              <w:contextualSpacing w:val="0"/>
              <w:rPr>
                <w:rFonts w:ascii="Arial" w:eastAsia="Times New Roman" w:hAnsi="Arial" w:cs="Arial"/>
                <w:sz w:val="24"/>
                <w:szCs w:val="24"/>
                <w:lang w:bidi="en-US"/>
              </w:rPr>
            </w:pPr>
            <w:r w:rsidRPr="00C93DB1">
              <w:rPr>
                <w:rFonts w:ascii="Arial" w:eastAsia="Times New Roman" w:hAnsi="Arial" w:cs="Arial"/>
                <w:sz w:val="24"/>
                <w:szCs w:val="24"/>
                <w:lang w:bidi="en-US"/>
              </w:rPr>
              <w:t xml:space="preserve">Self-motivated, </w:t>
            </w:r>
            <w:proofErr w:type="gramStart"/>
            <w:r w:rsidRPr="00C93DB1">
              <w:rPr>
                <w:rFonts w:ascii="Arial" w:eastAsia="Times New Roman" w:hAnsi="Arial" w:cs="Arial"/>
                <w:sz w:val="24"/>
                <w:szCs w:val="24"/>
                <w:lang w:bidi="en-US"/>
              </w:rPr>
              <w:t>confident</w:t>
            </w:r>
            <w:proofErr w:type="gramEnd"/>
            <w:r w:rsidRPr="00C93DB1">
              <w:rPr>
                <w:rFonts w:ascii="Arial" w:eastAsia="Times New Roman" w:hAnsi="Arial" w:cs="Arial"/>
                <w:sz w:val="24"/>
                <w:szCs w:val="24"/>
                <w:lang w:bidi="en-US"/>
              </w:rPr>
              <w:t xml:space="preserve"> and friendly manner</w:t>
            </w:r>
          </w:p>
          <w:p w14:paraId="3211BCF9" w14:textId="77777777" w:rsidR="00C93DB1" w:rsidRPr="00C93DB1" w:rsidRDefault="00C93DB1" w:rsidP="00F24FBC">
            <w:pPr>
              <w:pStyle w:val="ListParagraph"/>
              <w:numPr>
                <w:ilvl w:val="0"/>
                <w:numId w:val="1"/>
              </w:numPr>
              <w:ind w:left="453" w:hanging="357"/>
              <w:contextualSpacing w:val="0"/>
              <w:rPr>
                <w:rFonts w:ascii="Arial" w:eastAsia="Times New Roman" w:hAnsi="Arial" w:cs="Arial"/>
                <w:sz w:val="24"/>
                <w:szCs w:val="24"/>
                <w:lang w:bidi="en-US"/>
              </w:rPr>
            </w:pPr>
            <w:r w:rsidRPr="00C93DB1">
              <w:rPr>
                <w:rFonts w:ascii="Arial" w:eastAsia="Times New Roman" w:hAnsi="Arial" w:cs="Arial"/>
                <w:sz w:val="24"/>
                <w:szCs w:val="24"/>
                <w:lang w:bidi="en-US"/>
              </w:rPr>
              <w:t xml:space="preserve">Prepared to work in an accountable </w:t>
            </w:r>
            <w:proofErr w:type="gramStart"/>
            <w:r w:rsidRPr="00C93DB1">
              <w:rPr>
                <w:rFonts w:ascii="Arial" w:eastAsia="Times New Roman" w:hAnsi="Arial" w:cs="Arial"/>
                <w:sz w:val="24"/>
                <w:szCs w:val="24"/>
                <w:lang w:bidi="en-US"/>
              </w:rPr>
              <w:t>environment</w:t>
            </w:r>
            <w:proofErr w:type="gramEnd"/>
          </w:p>
          <w:p w14:paraId="5F121DED" w14:textId="1F9D17F0" w:rsidR="001E413E" w:rsidRPr="00C93DB1" w:rsidRDefault="00C93DB1" w:rsidP="00F24FBC">
            <w:pPr>
              <w:pStyle w:val="ListParagraph"/>
              <w:numPr>
                <w:ilvl w:val="0"/>
                <w:numId w:val="1"/>
              </w:numPr>
              <w:ind w:left="453" w:hanging="357"/>
              <w:contextualSpacing w:val="0"/>
              <w:rPr>
                <w:rFonts w:ascii="Arial" w:eastAsia="Times New Roman" w:hAnsi="Arial" w:cs="Arial"/>
                <w:sz w:val="24"/>
                <w:szCs w:val="24"/>
                <w:lang w:bidi="en-US"/>
              </w:rPr>
            </w:pPr>
            <w:r w:rsidRPr="00C93DB1">
              <w:rPr>
                <w:rFonts w:ascii="Arial" w:eastAsia="Times New Roman" w:hAnsi="Arial" w:cs="Arial"/>
                <w:sz w:val="24"/>
                <w:szCs w:val="24"/>
                <w:lang w:bidi="en-US"/>
              </w:rPr>
              <w:t>Willing to work flexibly</w:t>
            </w:r>
          </w:p>
        </w:tc>
        <w:tc>
          <w:tcPr>
            <w:tcW w:w="4761" w:type="dxa"/>
          </w:tcPr>
          <w:p w14:paraId="5512F28D" w14:textId="6974B6CD" w:rsidR="001E413E" w:rsidRPr="00C93DB1" w:rsidRDefault="001E413E" w:rsidP="00C93DB1">
            <w:pPr>
              <w:rPr>
                <w:rFonts w:ascii="Arial" w:hAnsi="Arial" w:cs="Arial"/>
                <w:sz w:val="24"/>
                <w:szCs w:val="24"/>
              </w:rPr>
            </w:pPr>
          </w:p>
        </w:tc>
      </w:tr>
    </w:tbl>
    <w:p w14:paraId="1699B46C" w14:textId="77777777" w:rsidR="001E413E" w:rsidRPr="001E413E" w:rsidRDefault="001E413E" w:rsidP="001E413E"/>
    <w:sectPr w:rsidR="001E413E" w:rsidRPr="001E413E" w:rsidSect="001E413E">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582F49"/>
    <w:multiLevelType w:val="hybridMultilevel"/>
    <w:tmpl w:val="5B8C8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37E5D2C"/>
    <w:multiLevelType w:val="hybridMultilevel"/>
    <w:tmpl w:val="AE1AA3E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 w15:restartNumberingAfterBreak="0">
    <w:nsid w:val="6BDE6383"/>
    <w:multiLevelType w:val="hybridMultilevel"/>
    <w:tmpl w:val="695ED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02803444">
    <w:abstractNumId w:val="0"/>
  </w:num>
  <w:num w:numId="2" w16cid:durableId="2117020884">
    <w:abstractNumId w:val="2"/>
  </w:num>
  <w:num w:numId="3" w16cid:durableId="17916334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92B"/>
    <w:rsid w:val="00032AB4"/>
    <w:rsid w:val="0012420B"/>
    <w:rsid w:val="001E413E"/>
    <w:rsid w:val="00212F1D"/>
    <w:rsid w:val="002F7FE7"/>
    <w:rsid w:val="003B66D3"/>
    <w:rsid w:val="00437BED"/>
    <w:rsid w:val="00571D0A"/>
    <w:rsid w:val="005D45CA"/>
    <w:rsid w:val="005F2687"/>
    <w:rsid w:val="006853DB"/>
    <w:rsid w:val="00872135"/>
    <w:rsid w:val="008B1D47"/>
    <w:rsid w:val="008F5EAF"/>
    <w:rsid w:val="009933D7"/>
    <w:rsid w:val="009A0AC3"/>
    <w:rsid w:val="009C292B"/>
    <w:rsid w:val="00A667E7"/>
    <w:rsid w:val="00C93DB1"/>
    <w:rsid w:val="00F24FBC"/>
    <w:rsid w:val="00FE03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57579"/>
  <w15:chartTrackingRefBased/>
  <w15:docId w15:val="{9A6FA562-DD45-492C-B982-490AE3C3D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2420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2420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2420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C2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5">
    <w:name w:val="Plain Table 5"/>
    <w:basedOn w:val="TableNormal"/>
    <w:uiPriority w:val="45"/>
    <w:rsid w:val="009C292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Heading1Char">
    <w:name w:val="Heading 1 Char"/>
    <w:basedOn w:val="DefaultParagraphFont"/>
    <w:link w:val="Heading1"/>
    <w:uiPriority w:val="9"/>
    <w:rsid w:val="0012420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2420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2420B"/>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6853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E868DCDE6C8046836AAC23F6B767B5" ma:contentTypeVersion="27" ma:contentTypeDescription="Create a new document." ma:contentTypeScope="" ma:versionID="95ae02f3df2c858fb411a0585d93d05c">
  <xsd:schema xmlns:xsd="http://www.w3.org/2001/XMLSchema" xmlns:xs="http://www.w3.org/2001/XMLSchema" xmlns:p="http://schemas.microsoft.com/office/2006/metadata/properties" xmlns:ns2="8790b4da-14cb-4c6b-83e0-ead791b5ecfe" xmlns:ns3="ee7f267b-b584-4947-98f5-7090edfbe5e9" targetNamespace="http://schemas.microsoft.com/office/2006/metadata/properties" ma:root="true" ma:fieldsID="f3ebbb430e79ad2280203aed24ec6119" ns2:_="" ns3:_="">
    <xsd:import namespace="8790b4da-14cb-4c6b-83e0-ead791b5ecfe"/>
    <xsd:import namespace="ee7f267b-b584-4947-98f5-7090edfbe5e9"/>
    <xsd:element name="properties">
      <xsd:complexType>
        <xsd:sequence>
          <xsd:element name="documentManagement">
            <xsd:complexType>
              <xsd:all>
                <xsd:element ref="ns2:Owner" minOccurs="0"/>
                <xsd:element ref="ns2:GroupEmail" minOccurs="0"/>
                <xsd:element ref="ns2:Review_x0020_Date"/>
                <xsd:element ref="ns2:Directorate" minOccurs="0"/>
                <xsd:element ref="ns2:Tier_x0020_4_x0020_Services"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Test" minOccurs="0"/>
                <xsd:element ref="ns2:MediaServiceMetadata" minOccurs="0"/>
                <xsd:element ref="ns2:Topics" minOccurs="0"/>
                <xsd:element ref="ns3:SharedWithUsers" minOccurs="0"/>
                <xsd:element ref="ns3:SharedWithDetails" minOccurs="0"/>
                <xsd:element ref="ns2:KeepImage" minOccurs="0"/>
                <xsd:element ref="ns2:MediaServiceSearchProperties"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90b4da-14cb-4c6b-83e0-ead791b5ecfe" elementFormDefault="qualified">
    <xsd:import namespace="http://schemas.microsoft.com/office/2006/documentManagement/types"/>
    <xsd:import namespace="http://schemas.microsoft.com/office/infopath/2007/PartnerControls"/>
    <xsd:element name="Owner" ma:index="3" nillable="true" ma:displayName="Owner" ma:format="Dropdown" ma:list="UserInfo" ma:SharePointGroup="0" ma:internalName="Own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roupEmail" ma:index="4" nillable="true" ma:displayName="Group Email" ma:format="Dropdown" ma:internalName="GroupEmail" ma:readOnly="false">
      <xsd:simpleType>
        <xsd:restriction base="dms:Text">
          <xsd:maxLength value="255"/>
        </xsd:restriction>
      </xsd:simpleType>
    </xsd:element>
    <xsd:element name="Review_x0020_Date" ma:index="5" ma:displayName="Review Date" ma:format="DateOnly" ma:internalName="Review_x0020_Date">
      <xsd:simpleType>
        <xsd:restriction base="dms:DateTime"/>
      </xsd:simpleType>
    </xsd:element>
    <xsd:element name="Directorate" ma:index="6" nillable="true" ma:displayName="Directorate" ma:format="Dropdown" ma:internalName="Directorate">
      <xsd:simpleType>
        <xsd:restriction base="dms:Choice">
          <xsd:enumeration value="Adult and Health Services"/>
          <xsd:enumeration value="Children and Young People's Services"/>
          <xsd:enumeration value="Chief Executive"/>
          <xsd:enumeration value="Neighbourhoods and Climate Change"/>
          <xsd:enumeration value="Regeneration, Economy and Growth"/>
          <xsd:enumeration value="Resources"/>
        </xsd:restriction>
      </xsd:simpleType>
    </xsd:element>
    <xsd:element name="Tier_x0020_4_x0020_Services" ma:index="7" nillable="true" ma:displayName="Tier 4 Services" ma:format="Dropdown" ma:internalName="Tier_x0020_4_x0020_Services">
      <xsd:simpleType>
        <xsd:restriction base="dms:Choice">
          <xsd:enumeration value="AHS - AHS Operational Support"/>
          <xsd:enumeration value="AHS - Children Services/Public Health"/>
          <xsd:enumeration value="AHS - Commissioning Learning Disability MH"/>
          <xsd:enumeration value="AHS - Commissioning Older People/PDSI"/>
          <xsd:enumeration value="AHS - Commissioning Services"/>
          <xsd:enumeration value="AHS - DCC Public Health Team"/>
          <xsd:enumeration value="AHS - Operations Learning Disability/MH"/>
          <xsd:enumeration value="AHS - Operations OP/PDSI &amp; In House Services"/>
          <xsd:enumeration value="AHS - Safeguarding, Pracitce Deve &amp; Access"/>
          <xsd:enumeration value="AHS - Service Quality &amp; Development"/>
          <xsd:enumeration value="CYPS - Children and Families (East)"/>
          <xsd:enumeration value="CYPS - Children and Families (North)"/>
          <xsd:enumeration value="CYPS - Children and Families (South)"/>
          <xsd:enumeration value="CYPS - Childrens Services Reform"/>
          <xsd:enumeration value="CYPS - CYPS Development &amp; Learning"/>
          <xsd:enumeration value="CYPS - CYPS Locality &amp; Operational Support"/>
          <xsd:enumeration value="CYPS - CYPS Systems &amp; Data"/>
          <xsd:enumeration value="CYPS - First Cont &amp;Spec Countywide Services"/>
          <xsd:enumeration value="CYPS - Looked After &amp; Permanence Service"/>
          <xsd:enumeration value="CYPS - Looked After Children - Resources"/>
          <xsd:enumeration value="CYPS - One Point &amp; Think Family Service"/>
          <xsd:enumeration value="CYPS - Performance &amp; Standards"/>
          <xsd:enumeration value="CYPS - Professional Support &amp; Development"/>
          <xsd:enumeration value="CYPS - Progression &amp; Skills"/>
          <xsd:enumeration value="CYPS - Regional Adoption Agency"/>
          <xsd:enumeration value="CYPS - Safeguarding &amp; Professional Practice"/>
          <xsd:enumeration value="CYPS - Secure Services"/>
          <xsd:enumeration value="CYPS - SEND &amp; Inclusion"/>
          <xsd:enumeration value="CYPS - Specialist Inclusion Support"/>
          <xsd:enumeration value="CYPS - Youth Offending Service"/>
          <xsd:enumeration value="NCC - Civil Contengencies Unit"/>
          <xsd:enumeration value="NCC - Clean and Green"/>
          <xsd:enumeration value="NCC - Consumer Protection"/>
          <xsd:enumeration value="NCC - Environment &amp; Design"/>
          <xsd:enumeration value="NCC - Environment &amp; Health Protection"/>
          <xsd:enumeration value="NCC - Fleet and Depot Management"/>
          <xsd:enumeration value="NCC - Health Protection"/>
          <xsd:enumeration value="NCC - Highways Services"/>
          <xsd:enumeration value="NCC - Neighbourhood Interventions"/>
          <xsd:enumeration value="NCC - Neighbourhood Protection"/>
          <xsd:enumeration value="NCC - North Pennines AONB Partnership"/>
          <xsd:enumeration value="NCC - Partnerships &amp; Comm Engagement (North)"/>
          <xsd:enumeration value="NCC - Partnerships &amp; Comm Engagement (South)"/>
          <xsd:enumeration value="NCC - Partnerships &amp; Consultation Team"/>
          <xsd:enumeration value="NCC - Refuse and Recycling"/>
          <xsd:enumeration value="NCC - Strategic Highways"/>
          <xsd:enumeration value="NCC - Strategic Waste"/>
          <xsd:enumeration value="REG - Assets"/>
          <xsd:enumeration value="REG - Building and Facilities Management"/>
          <xsd:enumeration value="REG - Care Connect and CCTV"/>
          <xsd:enumeration value="REG - Construction Consultancy Services"/>
          <xsd:enumeration value="REG - Culture and Sport Service Management"/>
          <xsd:enumeration value="REG - Economic Development"/>
          <xsd:enumeration value="REG - Funding &amp; Programmes"/>
          <xsd:enumeration value="REG - Housing Solutions"/>
          <xsd:enumeration value="REG - Integrated Passenger Transport Group"/>
          <xsd:enumeration value="CE - Marketing"/>
          <xsd:enumeration value="REG - Operations"/>
          <xsd:enumeration value="REG - Physical Development"/>
          <xsd:enumeration value="REG - Planning Development"/>
          <xsd:enumeration value="REG - Property &amp; Business Services"/>
          <xsd:enumeration value="REG - Spatial Policy"/>
          <xsd:enumeration value="REG - Strategic Traffic"/>
          <xsd:enumeration value="REG - Visit County Durham"/>
          <xsd:enumeration value="RES - Advice and Support (People and Talent Management)"/>
          <xsd:enumeration value="RES - AHS Finance"/>
          <xsd:enumeration value="RES - Applications and Development"/>
          <xsd:enumeration value="RES - Applications and Infrastructure"/>
          <xsd:enumeration value="RES - Assessments &amp; Awards Service"/>
          <xsd:enumeration value="RES - Business Support"/>
          <xsd:enumeration value="RES - Children, Adults and Health (Legal)"/>
          <xsd:enumeration value="RES - Commercial (Legal)"/>
          <xsd:enumeration value="RES - Commercial, Capital and Treasury"/>
          <xsd:enumeration value="RES - Committee Member &amp; Civic Services"/>
          <xsd:enumeration value="RES - Coronor Service"/>
          <xsd:enumeration value="RES - Corporate Procurement"/>
          <xsd:enumeration value="RES - Customer Relations, Policy &amp; Performance"/>
          <xsd:enumeration value="RES - Customer Services"/>
          <xsd:enumeration value="RES - CYPS Finance"/>
          <xsd:enumeration value="RES - Digital Engagement"/>
          <xsd:enumeration value="RES - Electoral Services"/>
          <xsd:enumeration value="CE - Equality &amp; Strategy"/>
          <xsd:enumeration value="RES - Governance and Elections"/>
          <xsd:enumeration value="RES - Governance and Litigation"/>
          <xsd:enumeration value="RES - Information Management"/>
          <xsd:enumeration value="RES - Innovations and Business"/>
          <xsd:enumeration value="RES - Internal Audit &amp; Corporate Fraud"/>
          <xsd:enumeration value="RES - Legal Services"/>
          <xsd:enumeration value="RES - Litigation"/>
          <xsd:enumeration value="RES - NECA Support"/>
          <xsd:enumeration value="RES - Neighbourhoods &amp; Climate Change Finance"/>
          <xsd:enumeration value="RES - Occupational Health and Safety"/>
          <xsd:enumeration value="RES - Organisational Design &amp; Development"/>
          <xsd:enumeration value="RES - Payments, Income and Support"/>
          <xsd:enumeration value="RES - Payroll &amp; Employee Services"/>
          <xsd:enumeration value="RES - Pensions"/>
          <xsd:enumeration value="RES - People and Talent Management"/>
          <xsd:enumeration value="RES - Project Management"/>
          <xsd:enumeration value="RES - Property, Planning &amp; Project Management (Legal)"/>
          <xsd:enumeration value="RES - Registration Service"/>
          <xsd:enumeration value="CE - Research and Intelligence"/>
          <xsd:enumeration value="RES - Resources &amp; Regeneration Finance"/>
          <xsd:enumeration value="RES - Revenues, Pensions &amp; Technical Accounting"/>
          <xsd:enumeration value="RES - Schools and Support"/>
          <xsd:enumeration value="CE - Strategy and Scrutiny"/>
          <xsd:enumeration value="RES - Systems Finance"/>
          <xsd:enumeration value="RES - Technical Services"/>
        </xsd:restriction>
      </xsd:simpleType>
    </xsd:element>
    <xsd:element name="MediaServiceFastMetadata" ma:index="8" nillable="true" ma:displayName="MediaServiceFastMetadata" ma:hidden="true" ma:internalName="MediaServiceFastMetadata" ma:readOnly="true">
      <xsd:simpleType>
        <xsd:restriction base="dms:Note"/>
      </xsd:simpleType>
    </xsd:element>
    <xsd:element name="MediaServiceDateTaken" ma:index="9" nillable="true" ma:displayName="MediaServiceDateTaken" ma:hidden="true" ma:internalName="MediaServiceDateTaken" ma:readOnly="true">
      <xsd:simpleType>
        <xsd:restriction base="dms:Text"/>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c84613f1-4ba0-4b5e-b0d7-dad5d575f464"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hidden="true" ma:internalName="MediaServiceOCR" ma:readOnly="true">
      <xsd:simpleType>
        <xsd:restriction base="dms:Note"/>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Test" ma:index="18" nillable="true" ma:displayName="Test" ma:hidden="true" ma:internalName="Test" ma:readOnly="false">
      <xsd:simpleType>
        <xsd:restriction base="dms:Text">
          <xsd:maxLength value="255"/>
        </xsd:restriction>
      </xsd:simpleType>
    </xsd:element>
    <xsd:element name="MediaServiceMetadata" ma:index="23" nillable="true" ma:displayName="MediaServiceMetadata" ma:hidden="true" ma:internalName="MediaServiceMetadata" ma:readOnly="true">
      <xsd:simpleType>
        <xsd:restriction base="dms:Note"/>
      </xsd:simpleType>
    </xsd:element>
    <xsd:element name="Topics" ma:index="24" nillable="true" ma:displayName="Topics" ma:format="Dropdown" ma:internalName="Topics">
      <xsd:simpleType>
        <xsd:restriction base="dms:Choice">
          <xsd:enumeration value="Buildings"/>
          <xsd:enumeration value="Children and Education"/>
          <xsd:enumeration value="Communications, marketing and design"/>
          <xsd:enumeration value="Data and Statistics"/>
          <xsd:enumeration value="Emergencies"/>
          <xsd:enumeration value="Environment"/>
          <xsd:enumeration value="Finance and procurement"/>
          <xsd:enumeration value="Health, Safety and Wellbeing"/>
          <xsd:enumeration value="Home"/>
          <xsd:enumeration value="HR"/>
          <xsd:enumeration value="IT, computers and telephones"/>
          <xsd:enumeration value="Jobs and training"/>
          <xsd:enumeration value="News"/>
          <xsd:enumeration value="Organisation"/>
          <xsd:enumeration value="Pay and pension"/>
          <xsd:enumeration value="Staff discounts and benefits"/>
          <xsd:enumeration value="Travel"/>
        </xsd:restriction>
      </xsd:simpleType>
    </xsd:element>
    <xsd:element name="KeepImage" ma:index="27" nillable="true" ma:displayName="Keep Image (for news only)" ma:default="0" ma:format="Dropdown" ma:internalName="KeepImage">
      <xsd:simpleType>
        <xsd:restriction base="dms:Boolean"/>
      </xsd:simpleType>
    </xsd:element>
    <xsd:element name="MediaServiceSearchProperties" ma:index="28" nillable="true" ma:displayName="MediaServiceSearchProperties" ma:hidden="true" ma:internalName="MediaServiceSearchProperties" ma:readOnly="true">
      <xsd:simpleType>
        <xsd:restriction base="dms:Note"/>
      </xsd:simpleType>
    </xsd:element>
    <xsd:element name="MediaServiceObjectDetectorVersions" ma:index="29" nillable="true" ma:displayName="MediaServiceObjectDetectorVersions" ma:hidden="true" ma:indexed="true" ma:internalName="MediaServiceObjectDetectorVersions" ma:readOnly="true">
      <xsd:simpleType>
        <xsd:restriction base="dms:Text"/>
      </xsd:simpleType>
    </xsd:element>
    <xsd:element name="MediaServiceLocation" ma:index="3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7f267b-b584-4947-98f5-7090edfbe5e9"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cdebce6b-1030-498f-a3ff-20ee956deeec}" ma:internalName="TaxCatchAll" ma:readOnly="false" ma:showField="CatchAllData" ma:web="ee7f267b-b584-4947-98f5-7090edfbe5e9">
      <xsd:complexType>
        <xsd:complexContent>
          <xsd:extension base="dms:MultiChoiceLookup">
            <xsd:sequence>
              <xsd:element name="Value" type="dms:Lookup" maxOccurs="unbounded" minOccurs="0" nillable="true"/>
            </xsd:sequence>
          </xsd:extension>
        </xsd:complexContent>
      </xsd:complex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ier_x0020_4_x0020_Services xmlns="8790b4da-14cb-4c6b-83e0-ead791b5ecfe" xsi:nil="true"/>
    <Directorate xmlns="8790b4da-14cb-4c6b-83e0-ead791b5ecfe" xsi:nil="true"/>
    <GroupEmail xmlns="8790b4da-14cb-4c6b-83e0-ead791b5ecfe" xsi:nil="true"/>
    <Test xmlns="8790b4da-14cb-4c6b-83e0-ead791b5ecfe" xsi:nil="true"/>
    <KeepImage xmlns="8790b4da-14cb-4c6b-83e0-ead791b5ecfe">false</KeepImage>
    <lcf76f155ced4ddcb4097134ff3c332f xmlns="8790b4da-14cb-4c6b-83e0-ead791b5ecfe">
      <Terms xmlns="http://schemas.microsoft.com/office/infopath/2007/PartnerControls"/>
    </lcf76f155ced4ddcb4097134ff3c332f>
    <TaxCatchAll xmlns="ee7f267b-b584-4947-98f5-7090edfbe5e9" xsi:nil="true"/>
    <Owner xmlns="8790b4da-14cb-4c6b-83e0-ead791b5ecfe">
      <UserInfo>
        <DisplayName/>
        <AccountId xsi:nil="true"/>
        <AccountType/>
      </UserInfo>
    </Owner>
    <Review_x0020_Date xmlns="8790b4da-14cb-4c6b-83e0-ead791b5ecfe">2025-11-28T00:00:00+00:00</Review_x0020_Date>
    <Topics xmlns="8790b4da-14cb-4c6b-83e0-ead791b5ecfe" xsi:nil="true"/>
  </documentManagement>
</p:properties>
</file>

<file path=customXml/itemProps1.xml><?xml version="1.0" encoding="utf-8"?>
<ds:datastoreItem xmlns:ds="http://schemas.openxmlformats.org/officeDocument/2006/customXml" ds:itemID="{B5B9B344-521B-4777-B46F-1495386E57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90b4da-14cb-4c6b-83e0-ead791b5ecfe"/>
    <ds:schemaRef ds:uri="ee7f267b-b584-4947-98f5-7090edfbe5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F7DD67-91E9-432D-AC21-7BD0F5B50BD9}">
  <ds:schemaRefs>
    <ds:schemaRef ds:uri="http://schemas.microsoft.com/sharepoint/v3/contenttype/forms"/>
  </ds:schemaRefs>
</ds:datastoreItem>
</file>

<file path=customXml/itemProps3.xml><?xml version="1.0" encoding="utf-8"?>
<ds:datastoreItem xmlns:ds="http://schemas.openxmlformats.org/officeDocument/2006/customXml" ds:itemID="{C6EDD0BB-3545-4F62-9934-C3F15B1979A1}">
  <ds:schemaRefs>
    <ds:schemaRef ds:uri="http://purl.org/dc/terms/"/>
    <ds:schemaRef ds:uri="http://schemas.openxmlformats.org/package/2006/metadata/core-properties"/>
    <ds:schemaRef ds:uri="8790b4da-14cb-4c6b-83e0-ead791b5ecfe"/>
    <ds:schemaRef ds:uri="http://www.w3.org/XML/1998/namespace"/>
    <ds:schemaRef ds:uri="http://schemas.microsoft.com/office/2006/metadata/properties"/>
    <ds:schemaRef ds:uri="http://schemas.microsoft.com/office/2006/documentManagement/types"/>
    <ds:schemaRef ds:uri="http://purl.org/dc/elements/1.1/"/>
    <ds:schemaRef ds:uri="http://purl.org/dc/dcmitype/"/>
    <ds:schemaRef ds:uri="http://schemas.microsoft.com/office/infopath/2007/PartnerControls"/>
    <ds:schemaRef ds:uri="ee7f267b-b584-4947-98f5-7090edfbe5e9"/>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1083</Words>
  <Characters>6176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Job Description and Person Specification</vt:lpstr>
    </vt:vector>
  </TitlesOfParts>
  <Company/>
  <LinksUpToDate>false</LinksUpToDate>
  <CharactersWithSpaces>7245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and Person Specification</dc:title>
  <dc:subject/>
  <dc:creator>Donna Palmer</dc:creator>
  <cp:keywords>Job Description Person Specification</cp:keywords>
  <dc:description/>
  <cp:lastModifiedBy>Kay McEleavey</cp:lastModifiedBy>
  <cp:revision>3</cp:revision>
  <dcterms:created xsi:type="dcterms:W3CDTF">2024-04-09T15:36:00Z</dcterms:created>
  <dcterms:modified xsi:type="dcterms:W3CDTF">2024-04-09T15:43:00Z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0x0101004AE868DCDE6C8046836AAC23F6B767B5</vt:lpwstr>
  </property>
</Properties>
</file>