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0C120" w14:textId="77777777" w:rsidR="00146972" w:rsidRPr="00C327AB" w:rsidRDefault="00146972" w:rsidP="00146972">
      <w:pPr>
        <w:jc w:val="right"/>
      </w:pPr>
      <w:r w:rsidRPr="00C327AB">
        <w:rPr>
          <w:noProof/>
        </w:rPr>
        <w:drawing>
          <wp:inline distT="0" distB="0" distL="0" distR="0" wp14:anchorId="7EC396CA" wp14:editId="307CBB1F">
            <wp:extent cx="2148840" cy="58293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8840" cy="582930"/>
                    </a:xfrm>
                    <a:prstGeom prst="rect">
                      <a:avLst/>
                    </a:prstGeom>
                    <a:noFill/>
                    <a:ln>
                      <a:noFill/>
                    </a:ln>
                  </pic:spPr>
                </pic:pic>
              </a:graphicData>
            </a:graphic>
          </wp:inline>
        </w:drawing>
      </w:r>
    </w:p>
    <w:p w14:paraId="15CDCC35" w14:textId="77777777" w:rsidR="00146972" w:rsidRPr="00C327AB" w:rsidRDefault="00146972" w:rsidP="00146972">
      <w:pPr>
        <w:jc w:val="right"/>
      </w:pPr>
    </w:p>
    <w:p w14:paraId="131FD018" w14:textId="77777777" w:rsidR="00146972" w:rsidRPr="00C327AB" w:rsidRDefault="00146972" w:rsidP="00146972"/>
    <w:p w14:paraId="467EDD18" w14:textId="77777777" w:rsidR="00146972" w:rsidRPr="00C327AB" w:rsidRDefault="00146972" w:rsidP="00146972"/>
    <w:p w14:paraId="0BF4BA4A" w14:textId="77777777" w:rsidR="00146972" w:rsidRPr="00C327AB" w:rsidRDefault="00146972" w:rsidP="00146972"/>
    <w:tbl>
      <w:tblPr>
        <w:tblStyle w:val="TableGrid"/>
        <w:tblW w:w="10485" w:type="dxa"/>
        <w:tblLook w:val="04A0" w:firstRow="1" w:lastRow="0" w:firstColumn="1" w:lastColumn="0" w:noHBand="0" w:noVBand="1"/>
      </w:tblPr>
      <w:tblGrid>
        <w:gridCol w:w="2552"/>
        <w:gridCol w:w="7933"/>
      </w:tblGrid>
      <w:tr w:rsidR="00C327AB" w:rsidRPr="00C327AB" w14:paraId="574849F2" w14:textId="77777777" w:rsidTr="0057453D">
        <w:trPr>
          <w:trHeight w:val="433"/>
        </w:trPr>
        <w:tc>
          <w:tcPr>
            <w:tcW w:w="10485" w:type="dxa"/>
            <w:gridSpan w:val="2"/>
            <w:tcBorders>
              <w:top w:val="nil"/>
              <w:left w:val="nil"/>
              <w:right w:val="nil"/>
            </w:tcBorders>
            <w:shd w:val="clear" w:color="auto" w:fill="auto"/>
            <w:vAlign w:val="center"/>
          </w:tcPr>
          <w:p w14:paraId="469B50D2" w14:textId="77777777" w:rsidR="00146972" w:rsidRPr="00C327AB" w:rsidRDefault="00146972" w:rsidP="0057453D">
            <w:pPr>
              <w:rPr>
                <w:b/>
                <w:noProof/>
                <w:sz w:val="32"/>
                <w:szCs w:val="32"/>
              </w:rPr>
            </w:pPr>
            <w:r w:rsidRPr="00C327AB">
              <w:rPr>
                <w:b/>
                <w:noProof/>
                <w:sz w:val="32"/>
                <w:szCs w:val="32"/>
              </w:rPr>
              <w:t>Job Description</w:t>
            </w:r>
          </w:p>
          <w:p w14:paraId="4F785B02" w14:textId="77777777" w:rsidR="00146972" w:rsidRPr="00C327AB" w:rsidRDefault="00146972" w:rsidP="0057453D">
            <w:pPr>
              <w:rPr>
                <w:rFonts w:cs="Arial"/>
                <w:b/>
                <w:sz w:val="32"/>
                <w:szCs w:val="32"/>
              </w:rPr>
            </w:pPr>
          </w:p>
        </w:tc>
      </w:tr>
      <w:tr w:rsidR="00C327AB" w:rsidRPr="00C327AB" w14:paraId="24122AFC" w14:textId="77777777" w:rsidTr="0057453D">
        <w:trPr>
          <w:trHeight w:val="433"/>
        </w:trPr>
        <w:tc>
          <w:tcPr>
            <w:tcW w:w="10485" w:type="dxa"/>
            <w:gridSpan w:val="2"/>
            <w:tcBorders>
              <w:top w:val="nil"/>
              <w:left w:val="nil"/>
              <w:right w:val="nil"/>
            </w:tcBorders>
            <w:shd w:val="clear" w:color="auto" w:fill="auto"/>
            <w:vAlign w:val="center"/>
          </w:tcPr>
          <w:p w14:paraId="0B49AA2D" w14:textId="77777777" w:rsidR="00146972" w:rsidRPr="00C327AB" w:rsidRDefault="00146972" w:rsidP="0057453D">
            <w:pPr>
              <w:rPr>
                <w:b/>
                <w:noProof/>
                <w:sz w:val="32"/>
                <w:szCs w:val="32"/>
              </w:rPr>
            </w:pPr>
          </w:p>
        </w:tc>
      </w:tr>
      <w:tr w:rsidR="00C327AB" w:rsidRPr="00C327AB" w14:paraId="58C11ECB" w14:textId="77777777" w:rsidTr="0057453D">
        <w:trPr>
          <w:trHeight w:val="709"/>
        </w:trPr>
        <w:tc>
          <w:tcPr>
            <w:tcW w:w="2552" w:type="dxa"/>
            <w:shd w:val="clear" w:color="auto" w:fill="F2F2F2" w:themeFill="background1" w:themeFillShade="F2"/>
            <w:vAlign w:val="center"/>
          </w:tcPr>
          <w:p w14:paraId="6807C695" w14:textId="77777777" w:rsidR="00146972" w:rsidRPr="00C327AB" w:rsidRDefault="00146972" w:rsidP="0057453D">
            <w:pPr>
              <w:rPr>
                <w:rFonts w:cs="Arial"/>
                <w:b/>
                <w:szCs w:val="24"/>
              </w:rPr>
            </w:pPr>
            <w:r w:rsidRPr="00C327AB">
              <w:rPr>
                <w:rFonts w:cs="Arial"/>
                <w:b/>
                <w:szCs w:val="24"/>
              </w:rPr>
              <w:t>Post title</w:t>
            </w:r>
          </w:p>
        </w:tc>
        <w:tc>
          <w:tcPr>
            <w:tcW w:w="7933" w:type="dxa"/>
            <w:vAlign w:val="center"/>
          </w:tcPr>
          <w:p w14:paraId="0D5A3572" w14:textId="51590C1F" w:rsidR="00146972" w:rsidRPr="00C327AB" w:rsidRDefault="00D91E57" w:rsidP="0057453D">
            <w:pPr>
              <w:rPr>
                <w:rFonts w:cs="Arial"/>
                <w:szCs w:val="24"/>
              </w:rPr>
            </w:pPr>
            <w:r w:rsidRPr="00C327AB">
              <w:rPr>
                <w:rFonts w:cs="Arial"/>
                <w:szCs w:val="24"/>
              </w:rPr>
              <w:t xml:space="preserve">Chair </w:t>
            </w:r>
            <w:r w:rsidR="00CE63E3" w:rsidRPr="00C327AB">
              <w:rPr>
                <w:rFonts w:cs="Arial"/>
                <w:szCs w:val="24"/>
              </w:rPr>
              <w:t xml:space="preserve">of the </w:t>
            </w:r>
            <w:r w:rsidRPr="00C327AB">
              <w:rPr>
                <w:rFonts w:cs="Arial"/>
                <w:szCs w:val="24"/>
              </w:rPr>
              <w:t>N</w:t>
            </w:r>
            <w:r w:rsidR="00CD0DFE" w:rsidRPr="00C327AB">
              <w:rPr>
                <w:rFonts w:cs="Arial"/>
                <w:szCs w:val="24"/>
              </w:rPr>
              <w:t xml:space="preserve">orth </w:t>
            </w:r>
            <w:r w:rsidRPr="00C327AB">
              <w:rPr>
                <w:rFonts w:cs="Arial"/>
                <w:szCs w:val="24"/>
              </w:rPr>
              <w:t>E</w:t>
            </w:r>
            <w:r w:rsidR="00CD0DFE" w:rsidRPr="00C327AB">
              <w:rPr>
                <w:rFonts w:cs="Arial"/>
                <w:szCs w:val="24"/>
              </w:rPr>
              <w:t xml:space="preserve">ast </w:t>
            </w:r>
            <w:r w:rsidRPr="00C327AB">
              <w:rPr>
                <w:rFonts w:cs="Arial"/>
                <w:szCs w:val="24"/>
              </w:rPr>
              <w:t xml:space="preserve">CA Business </w:t>
            </w:r>
            <w:r w:rsidR="00445C6E" w:rsidRPr="00C327AB">
              <w:rPr>
                <w:rFonts w:cs="Arial"/>
                <w:szCs w:val="24"/>
              </w:rPr>
              <w:t xml:space="preserve">and Economy </w:t>
            </w:r>
            <w:r w:rsidRPr="00C327AB">
              <w:rPr>
                <w:rFonts w:cs="Arial"/>
                <w:szCs w:val="24"/>
              </w:rPr>
              <w:t xml:space="preserve">Board </w:t>
            </w:r>
          </w:p>
        </w:tc>
      </w:tr>
      <w:tr w:rsidR="00C327AB" w:rsidRPr="00C327AB" w14:paraId="50C3F5A0" w14:textId="77777777" w:rsidTr="0057453D">
        <w:trPr>
          <w:trHeight w:val="709"/>
        </w:trPr>
        <w:tc>
          <w:tcPr>
            <w:tcW w:w="2552" w:type="dxa"/>
            <w:shd w:val="clear" w:color="auto" w:fill="F2F2F2" w:themeFill="background1" w:themeFillShade="F2"/>
            <w:vAlign w:val="center"/>
          </w:tcPr>
          <w:p w14:paraId="03C73D6C" w14:textId="77777777" w:rsidR="00146972" w:rsidRPr="00C327AB" w:rsidRDefault="00146972" w:rsidP="0057453D">
            <w:pPr>
              <w:rPr>
                <w:rFonts w:cs="Arial"/>
                <w:b/>
                <w:szCs w:val="24"/>
              </w:rPr>
            </w:pPr>
            <w:r w:rsidRPr="00C327AB">
              <w:rPr>
                <w:rFonts w:cs="Arial"/>
                <w:b/>
                <w:szCs w:val="24"/>
              </w:rPr>
              <w:t>Grade</w:t>
            </w:r>
          </w:p>
        </w:tc>
        <w:tc>
          <w:tcPr>
            <w:tcW w:w="7933" w:type="dxa"/>
            <w:vAlign w:val="center"/>
          </w:tcPr>
          <w:p w14:paraId="0D8C0C63" w14:textId="75D39414" w:rsidR="00146972" w:rsidRPr="00C327AB" w:rsidRDefault="00D27406" w:rsidP="0057453D">
            <w:pPr>
              <w:spacing w:before="120"/>
              <w:rPr>
                <w:rFonts w:cs="Arial"/>
                <w:szCs w:val="24"/>
              </w:rPr>
            </w:pPr>
            <w:r w:rsidRPr="00C327AB">
              <w:rPr>
                <w:rFonts w:cs="Arial"/>
              </w:rPr>
              <w:t xml:space="preserve">Voluntary </w:t>
            </w:r>
          </w:p>
        </w:tc>
      </w:tr>
      <w:tr w:rsidR="00C327AB" w:rsidRPr="00C327AB" w14:paraId="25C7AA9B" w14:textId="77777777" w:rsidTr="0057453D">
        <w:trPr>
          <w:trHeight w:val="709"/>
        </w:trPr>
        <w:tc>
          <w:tcPr>
            <w:tcW w:w="2552" w:type="dxa"/>
            <w:shd w:val="clear" w:color="auto" w:fill="F2F2F2" w:themeFill="background1" w:themeFillShade="F2"/>
            <w:vAlign w:val="center"/>
          </w:tcPr>
          <w:p w14:paraId="08B2D5CB" w14:textId="77777777" w:rsidR="00146972" w:rsidRPr="00C327AB" w:rsidRDefault="00146972" w:rsidP="0057453D">
            <w:pPr>
              <w:rPr>
                <w:rFonts w:cs="Arial"/>
                <w:b/>
                <w:szCs w:val="24"/>
              </w:rPr>
            </w:pPr>
            <w:r w:rsidRPr="00C327AB">
              <w:rPr>
                <w:rFonts w:cs="Arial"/>
                <w:b/>
                <w:szCs w:val="24"/>
              </w:rPr>
              <w:t>Directorate</w:t>
            </w:r>
          </w:p>
        </w:tc>
        <w:tc>
          <w:tcPr>
            <w:tcW w:w="7933" w:type="dxa"/>
            <w:vAlign w:val="center"/>
          </w:tcPr>
          <w:p w14:paraId="4FC077FB" w14:textId="2DA92317" w:rsidR="00146972" w:rsidRPr="00C327AB" w:rsidRDefault="00D91E57" w:rsidP="0057453D">
            <w:pPr>
              <w:rPr>
                <w:rFonts w:cs="Arial"/>
                <w:szCs w:val="24"/>
              </w:rPr>
            </w:pPr>
            <w:r w:rsidRPr="00C327AB">
              <w:rPr>
                <w:rFonts w:cs="Arial"/>
                <w:szCs w:val="24"/>
              </w:rPr>
              <w:t>n/a</w:t>
            </w:r>
          </w:p>
        </w:tc>
      </w:tr>
      <w:tr w:rsidR="00C327AB" w:rsidRPr="00C327AB" w14:paraId="529761CB" w14:textId="77777777" w:rsidTr="0057453D">
        <w:trPr>
          <w:trHeight w:val="709"/>
        </w:trPr>
        <w:tc>
          <w:tcPr>
            <w:tcW w:w="2552" w:type="dxa"/>
            <w:shd w:val="clear" w:color="auto" w:fill="F2F2F2" w:themeFill="background1" w:themeFillShade="F2"/>
            <w:vAlign w:val="center"/>
          </w:tcPr>
          <w:p w14:paraId="77E8CEA7" w14:textId="77777777" w:rsidR="00146972" w:rsidRPr="00C327AB" w:rsidRDefault="00146972" w:rsidP="0057453D">
            <w:pPr>
              <w:rPr>
                <w:rFonts w:cs="Arial"/>
                <w:b/>
                <w:szCs w:val="24"/>
              </w:rPr>
            </w:pPr>
            <w:r w:rsidRPr="00C327AB">
              <w:rPr>
                <w:rFonts w:cs="Arial"/>
                <w:b/>
                <w:szCs w:val="24"/>
              </w:rPr>
              <w:t>Team</w:t>
            </w:r>
          </w:p>
        </w:tc>
        <w:tc>
          <w:tcPr>
            <w:tcW w:w="7933" w:type="dxa"/>
            <w:vAlign w:val="center"/>
          </w:tcPr>
          <w:p w14:paraId="394CCE69" w14:textId="3E59DDA8" w:rsidR="00146972" w:rsidRPr="00C327AB" w:rsidRDefault="00CE63E3" w:rsidP="0057453D">
            <w:pPr>
              <w:rPr>
                <w:rFonts w:cs="Arial"/>
                <w:szCs w:val="24"/>
              </w:rPr>
            </w:pPr>
            <w:r w:rsidRPr="00C327AB">
              <w:rPr>
                <w:rFonts w:cs="Arial"/>
                <w:szCs w:val="24"/>
              </w:rPr>
              <w:t>n/a</w:t>
            </w:r>
          </w:p>
        </w:tc>
      </w:tr>
      <w:tr w:rsidR="00C327AB" w:rsidRPr="00C327AB" w14:paraId="4FA89BF2" w14:textId="77777777" w:rsidTr="0057453D">
        <w:trPr>
          <w:trHeight w:val="709"/>
        </w:trPr>
        <w:tc>
          <w:tcPr>
            <w:tcW w:w="2552" w:type="dxa"/>
            <w:tcBorders>
              <w:bottom w:val="single" w:sz="4" w:space="0" w:color="000000"/>
            </w:tcBorders>
            <w:shd w:val="clear" w:color="auto" w:fill="F2F2F2" w:themeFill="background1" w:themeFillShade="F2"/>
            <w:vAlign w:val="center"/>
          </w:tcPr>
          <w:p w14:paraId="148F85CF" w14:textId="77777777" w:rsidR="00146972" w:rsidRPr="00C327AB" w:rsidRDefault="00146972" w:rsidP="0057453D">
            <w:pPr>
              <w:rPr>
                <w:rFonts w:cs="Arial"/>
                <w:szCs w:val="24"/>
              </w:rPr>
            </w:pPr>
            <w:r w:rsidRPr="00C327AB">
              <w:rPr>
                <w:rFonts w:cs="Arial"/>
                <w:b/>
                <w:szCs w:val="24"/>
              </w:rPr>
              <w:t>Reporting to</w:t>
            </w:r>
          </w:p>
        </w:tc>
        <w:tc>
          <w:tcPr>
            <w:tcW w:w="7933" w:type="dxa"/>
            <w:tcBorders>
              <w:bottom w:val="single" w:sz="4" w:space="0" w:color="000000"/>
            </w:tcBorders>
            <w:vAlign w:val="center"/>
          </w:tcPr>
          <w:p w14:paraId="610D209A" w14:textId="7EF3CD13" w:rsidR="00146972" w:rsidRPr="00C327AB" w:rsidRDefault="00CD0DFE" w:rsidP="0057453D">
            <w:pPr>
              <w:rPr>
                <w:rFonts w:cs="Arial"/>
                <w:szCs w:val="24"/>
              </w:rPr>
            </w:pPr>
            <w:r w:rsidRPr="00C327AB">
              <w:rPr>
                <w:rFonts w:cs="Arial"/>
                <w:szCs w:val="24"/>
              </w:rPr>
              <w:t xml:space="preserve">North East </w:t>
            </w:r>
            <w:r w:rsidR="003D155D" w:rsidRPr="00C327AB">
              <w:rPr>
                <w:rFonts w:cs="Arial"/>
                <w:szCs w:val="24"/>
              </w:rPr>
              <w:t xml:space="preserve">Mayor and North East CA </w:t>
            </w:r>
            <w:r w:rsidRPr="00C327AB">
              <w:rPr>
                <w:rFonts w:cs="Arial"/>
                <w:szCs w:val="24"/>
              </w:rPr>
              <w:t>Cabinet</w:t>
            </w:r>
          </w:p>
        </w:tc>
      </w:tr>
    </w:tbl>
    <w:p w14:paraId="12737140" w14:textId="77777777" w:rsidR="00146972" w:rsidRPr="00C327AB" w:rsidRDefault="00146972" w:rsidP="00146972"/>
    <w:tbl>
      <w:tblPr>
        <w:tblStyle w:val="TableGrid"/>
        <w:tblW w:w="0" w:type="auto"/>
        <w:tblLook w:val="04A0" w:firstRow="1" w:lastRow="0" w:firstColumn="1" w:lastColumn="0" w:noHBand="0" w:noVBand="1"/>
      </w:tblPr>
      <w:tblGrid>
        <w:gridCol w:w="10456"/>
      </w:tblGrid>
      <w:tr w:rsidR="00C327AB" w:rsidRPr="00C327AB" w14:paraId="4B3F3ED9" w14:textId="77777777" w:rsidTr="0057453D">
        <w:trPr>
          <w:trHeight w:val="624"/>
        </w:trPr>
        <w:tc>
          <w:tcPr>
            <w:tcW w:w="10456" w:type="dxa"/>
            <w:shd w:val="clear" w:color="auto" w:fill="F2F2F2" w:themeFill="background1" w:themeFillShade="F2"/>
            <w:vAlign w:val="center"/>
          </w:tcPr>
          <w:p w14:paraId="71CC7206" w14:textId="77777777" w:rsidR="00146972" w:rsidRPr="00C327AB" w:rsidRDefault="00146972" w:rsidP="0057453D">
            <w:pPr>
              <w:rPr>
                <w:rFonts w:cs="Arial"/>
                <w:b/>
                <w:szCs w:val="24"/>
              </w:rPr>
            </w:pPr>
            <w:r w:rsidRPr="00C327AB">
              <w:rPr>
                <w:rFonts w:cs="Arial"/>
                <w:b/>
                <w:szCs w:val="24"/>
              </w:rPr>
              <w:t>Job Purpose</w:t>
            </w:r>
          </w:p>
        </w:tc>
      </w:tr>
    </w:tbl>
    <w:p w14:paraId="6CC6BCBF" w14:textId="77777777" w:rsidR="00C22F90" w:rsidRPr="00C327AB" w:rsidRDefault="00C22F90" w:rsidP="00423F44">
      <w:pPr>
        <w:autoSpaceDE w:val="0"/>
        <w:autoSpaceDN w:val="0"/>
        <w:adjustRightInd w:val="0"/>
        <w:rPr>
          <w:rFonts w:cs="Arial"/>
          <w:sz w:val="22"/>
          <w:shd w:val="clear" w:color="auto" w:fill="FFFFFF"/>
        </w:rPr>
      </w:pPr>
    </w:p>
    <w:p w14:paraId="7EF12A51" w14:textId="2240BD6F" w:rsidR="00073BF7" w:rsidRPr="00C327AB" w:rsidRDefault="00073BF7" w:rsidP="514F56D7">
      <w:pPr>
        <w:autoSpaceDE w:val="0"/>
        <w:autoSpaceDN w:val="0"/>
        <w:adjustRightInd w:val="0"/>
        <w:rPr>
          <w:rFonts w:cs="Arial"/>
          <w:sz w:val="22"/>
          <w:shd w:val="clear" w:color="auto" w:fill="FFFFFF"/>
        </w:rPr>
      </w:pPr>
      <w:r w:rsidRPr="00C327AB">
        <w:rPr>
          <w:rFonts w:cs="Arial"/>
          <w:sz w:val="22"/>
          <w:shd w:val="clear" w:color="auto" w:fill="FFFFFF"/>
        </w:rPr>
        <w:t xml:space="preserve">The North East Combined Authority (North East CA) was formed on 7 May 2024. </w:t>
      </w:r>
      <w:r w:rsidR="00FA3196" w:rsidRPr="00C327AB">
        <w:rPr>
          <w:rFonts w:cs="Arial"/>
          <w:sz w:val="22"/>
          <w:shd w:val="clear" w:color="auto" w:fill="FFFFFF"/>
        </w:rPr>
        <w:t xml:space="preserve">The </w:t>
      </w:r>
      <w:r w:rsidR="005A2102" w:rsidRPr="00C327AB">
        <w:rPr>
          <w:rFonts w:cs="Arial"/>
          <w:sz w:val="22"/>
          <w:shd w:val="clear" w:color="auto" w:fill="FFFFFF"/>
        </w:rPr>
        <w:t>N</w:t>
      </w:r>
      <w:r w:rsidR="0022730F" w:rsidRPr="00C327AB">
        <w:rPr>
          <w:rFonts w:cs="Arial"/>
          <w:sz w:val="22"/>
          <w:shd w:val="clear" w:color="auto" w:fill="FFFFFF"/>
        </w:rPr>
        <w:t>orth East CA is</w:t>
      </w:r>
      <w:r w:rsidRPr="00C327AB">
        <w:rPr>
          <w:rFonts w:cs="Arial"/>
          <w:sz w:val="22"/>
          <w:shd w:val="clear" w:color="auto" w:fill="FFFFFF"/>
        </w:rPr>
        <w:t xml:space="preserve"> led by an Elected Mayor and Cabinet and cover</w:t>
      </w:r>
      <w:r w:rsidR="0022730F" w:rsidRPr="00C327AB">
        <w:rPr>
          <w:rFonts w:cs="Arial"/>
          <w:sz w:val="22"/>
          <w:shd w:val="clear" w:color="auto" w:fill="FFFFFF"/>
        </w:rPr>
        <w:t>s</w:t>
      </w:r>
      <w:r w:rsidRPr="00C327AB">
        <w:rPr>
          <w:rFonts w:cs="Arial"/>
          <w:sz w:val="22"/>
          <w:shd w:val="clear" w:color="auto" w:fill="FFFFFF"/>
        </w:rPr>
        <w:t xml:space="preserve"> the seven local authority areas of County Durham, Gateshead, Newcastle, North Tyneside, Northumberland, South Tyneside and Sunderland. </w:t>
      </w:r>
      <w:r w:rsidRPr="00C327AB">
        <w:rPr>
          <w:rFonts w:cs="Arial"/>
          <w:sz w:val="22"/>
        </w:rPr>
        <w:br/>
      </w:r>
      <w:r w:rsidRPr="00C327AB">
        <w:rPr>
          <w:rFonts w:cs="Arial"/>
          <w:strike/>
          <w:sz w:val="22"/>
          <w:shd w:val="clear" w:color="auto" w:fill="FFFFFF"/>
        </w:rPr>
        <w:t> </w:t>
      </w:r>
      <w:r w:rsidRPr="00C327AB">
        <w:rPr>
          <w:rFonts w:cs="Arial"/>
          <w:sz w:val="22"/>
        </w:rPr>
        <w:br/>
      </w:r>
      <w:r w:rsidR="00B70529" w:rsidRPr="00C327AB">
        <w:rPr>
          <w:rFonts w:cs="Arial"/>
          <w:sz w:val="22"/>
          <w:shd w:val="clear" w:color="auto" w:fill="FFFFFF"/>
        </w:rPr>
        <w:t xml:space="preserve">As part of the </w:t>
      </w:r>
      <w:r w:rsidR="004913F8" w:rsidRPr="00C327AB">
        <w:rPr>
          <w:rFonts w:cs="Arial"/>
          <w:sz w:val="22"/>
          <w:shd w:val="clear" w:color="auto" w:fill="FFFFFF"/>
        </w:rPr>
        <w:t xml:space="preserve">North East CA </w:t>
      </w:r>
      <w:r w:rsidR="00E471A9" w:rsidRPr="00C327AB">
        <w:rPr>
          <w:rFonts w:cs="Arial"/>
          <w:sz w:val="22"/>
          <w:shd w:val="clear" w:color="auto" w:fill="FFFFFF"/>
        </w:rPr>
        <w:t>a</w:t>
      </w:r>
      <w:r w:rsidR="004913F8" w:rsidRPr="00C327AB">
        <w:rPr>
          <w:rFonts w:cs="Arial"/>
          <w:sz w:val="22"/>
          <w:shd w:val="clear" w:color="auto" w:fill="FFFFFF"/>
        </w:rPr>
        <w:t xml:space="preserve"> Business </w:t>
      </w:r>
      <w:r w:rsidR="00445C6E" w:rsidRPr="00C327AB">
        <w:rPr>
          <w:rFonts w:cs="Arial"/>
          <w:sz w:val="22"/>
          <w:shd w:val="clear" w:color="auto" w:fill="FFFFFF"/>
        </w:rPr>
        <w:t xml:space="preserve">and Economy </w:t>
      </w:r>
      <w:r w:rsidR="004913F8" w:rsidRPr="00C327AB">
        <w:rPr>
          <w:rFonts w:cs="Arial"/>
          <w:sz w:val="22"/>
          <w:shd w:val="clear" w:color="auto" w:fill="FFFFFF"/>
        </w:rPr>
        <w:t>Board will support c</w:t>
      </w:r>
      <w:r w:rsidRPr="00C327AB">
        <w:rPr>
          <w:rFonts w:cs="Arial"/>
          <w:sz w:val="22"/>
          <w:shd w:val="clear" w:color="auto" w:fill="FFFFFF"/>
        </w:rPr>
        <w:t>ollaborat</w:t>
      </w:r>
      <w:r w:rsidR="004913F8" w:rsidRPr="00C327AB">
        <w:rPr>
          <w:rFonts w:cs="Arial"/>
          <w:sz w:val="22"/>
          <w:shd w:val="clear" w:color="auto" w:fill="FFFFFF"/>
        </w:rPr>
        <w:t>ion</w:t>
      </w:r>
      <w:r w:rsidRPr="00C327AB">
        <w:rPr>
          <w:rFonts w:cs="Arial"/>
          <w:sz w:val="22"/>
          <w:shd w:val="clear" w:color="auto" w:fill="FFFFFF"/>
        </w:rPr>
        <w:t xml:space="preserve"> with</w:t>
      </w:r>
      <w:r w:rsidR="004913F8" w:rsidRPr="00C327AB">
        <w:rPr>
          <w:rFonts w:cs="Arial"/>
          <w:sz w:val="22"/>
          <w:shd w:val="clear" w:color="auto" w:fill="FFFFFF"/>
        </w:rPr>
        <w:t xml:space="preserve"> key </w:t>
      </w:r>
      <w:r w:rsidRPr="00C327AB">
        <w:rPr>
          <w:rFonts w:cs="Arial"/>
          <w:sz w:val="22"/>
          <w:shd w:val="clear" w:color="auto" w:fill="FFFFFF"/>
        </w:rPr>
        <w:t xml:space="preserve">partners and </w:t>
      </w:r>
      <w:r w:rsidR="004913F8" w:rsidRPr="00C327AB">
        <w:rPr>
          <w:rFonts w:cs="Arial"/>
          <w:sz w:val="22"/>
          <w:shd w:val="clear" w:color="auto" w:fill="FFFFFF"/>
        </w:rPr>
        <w:t>the business community</w:t>
      </w:r>
      <w:r w:rsidR="627EC95D" w:rsidRPr="00C327AB">
        <w:rPr>
          <w:rFonts w:cs="Arial"/>
          <w:sz w:val="22"/>
          <w:shd w:val="clear" w:color="auto" w:fill="FFFFFF"/>
        </w:rPr>
        <w:t xml:space="preserve"> </w:t>
      </w:r>
      <w:r w:rsidR="00BC4048" w:rsidRPr="00C327AB">
        <w:rPr>
          <w:rFonts w:cs="Arial"/>
          <w:sz w:val="22"/>
          <w:shd w:val="clear" w:color="auto" w:fill="FFFFFF"/>
        </w:rPr>
        <w:t xml:space="preserve">to </w:t>
      </w:r>
      <w:r w:rsidRPr="00C327AB">
        <w:rPr>
          <w:rFonts w:cs="Arial"/>
          <w:sz w:val="22"/>
          <w:shd w:val="clear" w:color="auto" w:fill="FFFFFF"/>
        </w:rPr>
        <w:t>create a better way of life by connecting communities, giving people the skills to succeed, and improving wellbeing for all, so that the North East is recognised as an outstanding place to live, work, visit and invest.</w:t>
      </w:r>
    </w:p>
    <w:p w14:paraId="64539896" w14:textId="13257F47" w:rsidR="514F56D7" w:rsidRPr="00C327AB" w:rsidRDefault="514F56D7" w:rsidP="514F56D7">
      <w:pPr>
        <w:rPr>
          <w:rFonts w:eastAsiaTheme="minorEastAsia" w:cs="Arial"/>
          <w:sz w:val="22"/>
          <w:lang w:bidi="ar-SA"/>
        </w:rPr>
      </w:pPr>
    </w:p>
    <w:p w14:paraId="04ABE7E2" w14:textId="07BEE6C7" w:rsidR="00677F73" w:rsidRPr="00C327AB" w:rsidRDefault="00C327AB" w:rsidP="514F56D7">
      <w:pPr>
        <w:autoSpaceDE w:val="0"/>
        <w:autoSpaceDN w:val="0"/>
        <w:adjustRightInd w:val="0"/>
        <w:rPr>
          <w:rFonts w:eastAsiaTheme="minorEastAsia" w:cs="Arial"/>
          <w:sz w:val="22"/>
          <w:lang w:bidi="ar-SA"/>
          <w14:ligatures w14:val="standardContextual"/>
        </w:rPr>
      </w:pPr>
      <w:r>
        <w:rPr>
          <w:rFonts w:eastAsiaTheme="minorEastAsia" w:cs="Arial"/>
          <w:sz w:val="22"/>
          <w:lang w:bidi="ar-SA"/>
          <w14:ligatures w14:val="standardContextual"/>
        </w:rPr>
        <w:t>As</w:t>
      </w:r>
      <w:r w:rsidR="163C432B" w:rsidRPr="00C327AB">
        <w:rPr>
          <w:rFonts w:eastAsiaTheme="minorEastAsia" w:cs="Arial"/>
          <w:sz w:val="22"/>
          <w:lang w:bidi="ar-SA"/>
          <w14:ligatures w14:val="standardContextual"/>
        </w:rPr>
        <w:t xml:space="preserve"> independent</w:t>
      </w:r>
      <w:r w:rsidR="5AB3B5B8" w:rsidRPr="00C327AB">
        <w:rPr>
          <w:rFonts w:eastAsiaTheme="minorEastAsia" w:cs="Arial"/>
          <w:sz w:val="22"/>
          <w:lang w:bidi="ar-SA"/>
          <w14:ligatures w14:val="standardContextual"/>
        </w:rPr>
        <w:t xml:space="preserve"> </w:t>
      </w:r>
      <w:r w:rsidR="00677F73" w:rsidRPr="00C327AB">
        <w:rPr>
          <w:rFonts w:eastAsiaTheme="minorEastAsia" w:cs="Arial"/>
          <w:sz w:val="22"/>
          <w:lang w:bidi="ar-SA"/>
          <w14:ligatures w14:val="standardContextual"/>
        </w:rPr>
        <w:t>Chair of the NECA Business</w:t>
      </w:r>
      <w:r w:rsidR="00445C6E" w:rsidRPr="00C327AB">
        <w:rPr>
          <w:rFonts w:eastAsiaTheme="minorEastAsia" w:cs="Arial"/>
          <w:sz w:val="22"/>
          <w:lang w:bidi="ar-SA"/>
          <w14:ligatures w14:val="standardContextual"/>
        </w:rPr>
        <w:t xml:space="preserve"> and Economy</w:t>
      </w:r>
      <w:r w:rsidR="00677F73" w:rsidRPr="00C327AB">
        <w:rPr>
          <w:rFonts w:eastAsiaTheme="minorEastAsia" w:cs="Arial"/>
          <w:sz w:val="22"/>
          <w:lang w:bidi="ar-SA"/>
          <w14:ligatures w14:val="standardContextual"/>
        </w:rPr>
        <w:t xml:space="preserve"> Board </w:t>
      </w:r>
      <w:r w:rsidR="00834A60" w:rsidRPr="00C327AB">
        <w:rPr>
          <w:rFonts w:eastAsiaTheme="minorEastAsia" w:cs="Arial"/>
          <w:sz w:val="22"/>
          <w:lang w:bidi="ar-SA"/>
          <w14:ligatures w14:val="standardContextual"/>
        </w:rPr>
        <w:t xml:space="preserve">you </w:t>
      </w:r>
      <w:r w:rsidR="000474C0" w:rsidRPr="00C327AB">
        <w:rPr>
          <w:rFonts w:eastAsiaTheme="minorEastAsia" w:cs="Arial"/>
          <w:sz w:val="22"/>
          <w:lang w:bidi="ar-SA"/>
          <w14:ligatures w14:val="standardContextual"/>
        </w:rPr>
        <w:t xml:space="preserve">will lead a group of </w:t>
      </w:r>
      <w:r w:rsidR="00D723F4" w:rsidRPr="00C327AB">
        <w:rPr>
          <w:rFonts w:eastAsiaTheme="minorEastAsia" w:cs="Arial"/>
          <w:sz w:val="22"/>
          <w:lang w:bidi="ar-SA"/>
          <w14:ligatures w14:val="standardContextual"/>
        </w:rPr>
        <w:t>prominent</w:t>
      </w:r>
      <w:r w:rsidR="008C18B7" w:rsidRPr="00C327AB">
        <w:rPr>
          <w:rFonts w:eastAsiaTheme="minorEastAsia" w:cs="Arial"/>
          <w:sz w:val="22"/>
          <w:lang w:bidi="ar-SA"/>
          <w14:ligatures w14:val="standardContextual"/>
        </w:rPr>
        <w:t xml:space="preserve">, </w:t>
      </w:r>
      <w:r w:rsidR="000474C0" w:rsidRPr="00C327AB">
        <w:rPr>
          <w:rFonts w:eastAsiaTheme="minorEastAsia" w:cs="Arial"/>
          <w:sz w:val="22"/>
          <w:lang w:bidi="ar-SA"/>
          <w14:ligatures w14:val="standardContextual"/>
        </w:rPr>
        <w:t>diverse</w:t>
      </w:r>
      <w:r w:rsidR="008C18B7" w:rsidRPr="00C327AB">
        <w:rPr>
          <w:rFonts w:eastAsiaTheme="minorEastAsia" w:cs="Arial"/>
          <w:sz w:val="22"/>
          <w:lang w:bidi="ar-SA"/>
          <w14:ligatures w14:val="standardContextual"/>
        </w:rPr>
        <w:t xml:space="preserve"> and independent</w:t>
      </w:r>
      <w:r w:rsidR="000474C0" w:rsidRPr="00C327AB">
        <w:rPr>
          <w:rFonts w:eastAsiaTheme="minorEastAsia" w:cs="Arial"/>
          <w:sz w:val="22"/>
          <w:lang w:bidi="ar-SA"/>
          <w14:ligatures w14:val="standardContextual"/>
        </w:rPr>
        <w:t xml:space="preserve"> business leaders</w:t>
      </w:r>
      <w:r w:rsidR="00B71C6B" w:rsidRPr="00C327AB">
        <w:rPr>
          <w:rFonts w:eastAsiaTheme="minorEastAsia" w:cs="Arial"/>
          <w:sz w:val="22"/>
          <w:lang w:bidi="ar-SA"/>
          <w14:ligatures w14:val="standardContextual"/>
        </w:rPr>
        <w:t>,</w:t>
      </w:r>
      <w:r w:rsidR="00870C2A" w:rsidRPr="00C327AB">
        <w:rPr>
          <w:rFonts w:eastAsiaTheme="minorEastAsia" w:cs="Arial"/>
          <w:sz w:val="22"/>
          <w:lang w:bidi="ar-SA"/>
          <w14:ligatures w14:val="standardContextual"/>
        </w:rPr>
        <w:t xml:space="preserve"> </w:t>
      </w:r>
      <w:r w:rsidR="000474C0" w:rsidRPr="00C327AB">
        <w:rPr>
          <w:rFonts w:eastAsiaTheme="minorEastAsia" w:cs="Arial"/>
          <w:sz w:val="22"/>
          <w:lang w:bidi="ar-SA"/>
          <w14:ligatures w14:val="standardContextual"/>
        </w:rPr>
        <w:t xml:space="preserve">to </w:t>
      </w:r>
      <w:r w:rsidR="008C18B7" w:rsidRPr="00C327AB">
        <w:rPr>
          <w:rFonts w:eastAsiaTheme="minorEastAsia" w:cs="Arial"/>
          <w:sz w:val="22"/>
          <w:lang w:bidi="ar-SA"/>
          <w14:ligatures w14:val="standardContextual"/>
        </w:rPr>
        <w:t xml:space="preserve">provide </w:t>
      </w:r>
      <w:r w:rsidR="0006102A" w:rsidRPr="00C327AB">
        <w:rPr>
          <w:rFonts w:eastAsiaTheme="minorEastAsia" w:cs="Arial"/>
          <w:sz w:val="22"/>
          <w:lang w:bidi="ar-SA"/>
          <w14:ligatures w14:val="standardContextual"/>
        </w:rPr>
        <w:t xml:space="preserve">expertise and </w:t>
      </w:r>
      <w:r w:rsidR="00CA6615" w:rsidRPr="00C327AB">
        <w:rPr>
          <w:rFonts w:eastAsiaTheme="minorEastAsia" w:cs="Arial"/>
          <w:sz w:val="22"/>
          <w:lang w:bidi="ar-SA"/>
          <w14:ligatures w14:val="standardContextual"/>
        </w:rPr>
        <w:t>advi</w:t>
      </w:r>
      <w:r w:rsidR="008C18B7" w:rsidRPr="00C327AB">
        <w:rPr>
          <w:rFonts w:eastAsiaTheme="minorEastAsia" w:cs="Arial"/>
          <w:sz w:val="22"/>
          <w:lang w:bidi="ar-SA"/>
          <w14:ligatures w14:val="standardContextual"/>
        </w:rPr>
        <w:t>ce to</w:t>
      </w:r>
      <w:r w:rsidR="00CA6615" w:rsidRPr="00C327AB">
        <w:rPr>
          <w:rFonts w:eastAsiaTheme="minorEastAsia" w:cs="Arial"/>
          <w:sz w:val="22"/>
          <w:lang w:bidi="ar-SA"/>
          <w14:ligatures w14:val="standardContextual"/>
        </w:rPr>
        <w:t xml:space="preserve"> the North East Mayor and North East </w:t>
      </w:r>
      <w:r>
        <w:rPr>
          <w:rFonts w:eastAsiaTheme="minorEastAsia" w:cs="Arial"/>
          <w:sz w:val="22"/>
          <w:lang w:bidi="ar-SA"/>
          <w14:ligatures w14:val="standardContextual"/>
        </w:rPr>
        <w:t>CA</w:t>
      </w:r>
      <w:r w:rsidR="00CA6615" w:rsidRPr="00C327AB">
        <w:rPr>
          <w:rFonts w:eastAsiaTheme="minorEastAsia" w:cs="Arial"/>
          <w:sz w:val="22"/>
          <w:lang w:bidi="ar-SA"/>
          <w14:ligatures w14:val="standardContextual"/>
        </w:rPr>
        <w:t xml:space="preserve"> Cabinet</w:t>
      </w:r>
      <w:r w:rsidR="002C3828" w:rsidRPr="00C327AB">
        <w:rPr>
          <w:rFonts w:eastAsiaTheme="minorEastAsia" w:cs="Arial"/>
          <w:sz w:val="22"/>
          <w:lang w:bidi="ar-SA"/>
          <w14:ligatures w14:val="standardContextual"/>
        </w:rPr>
        <w:t xml:space="preserve"> on the delivery of the</w:t>
      </w:r>
      <w:r w:rsidR="00445C6E" w:rsidRPr="00C327AB">
        <w:rPr>
          <w:rFonts w:eastAsiaTheme="minorEastAsia" w:cs="Arial"/>
          <w:sz w:val="22"/>
          <w:lang w:bidi="ar-SA"/>
          <w14:ligatures w14:val="standardContextual"/>
        </w:rPr>
        <w:t xml:space="preserve"> Corporate Plan and its missions.</w:t>
      </w:r>
      <w:r w:rsidR="002C3828" w:rsidRPr="00C327AB">
        <w:rPr>
          <w:rFonts w:eastAsiaTheme="minorEastAsia" w:cs="Arial"/>
          <w:sz w:val="22"/>
          <w:lang w:bidi="ar-SA"/>
          <w14:ligatures w14:val="standardContextual"/>
        </w:rPr>
        <w:t xml:space="preserve"> </w:t>
      </w:r>
    </w:p>
    <w:p w14:paraId="7EA82FF6" w14:textId="77777777" w:rsidR="002D0CFA" w:rsidRPr="00C327AB" w:rsidRDefault="002D0CFA" w:rsidP="00423F44">
      <w:pPr>
        <w:autoSpaceDE w:val="0"/>
        <w:autoSpaceDN w:val="0"/>
        <w:adjustRightInd w:val="0"/>
        <w:rPr>
          <w:rFonts w:eastAsiaTheme="minorHAnsi" w:cs="Arial"/>
          <w:sz w:val="22"/>
          <w:lang w:bidi="ar-SA"/>
          <w14:ligatures w14:val="standardContextual"/>
        </w:rPr>
      </w:pPr>
    </w:p>
    <w:p w14:paraId="0D782946" w14:textId="41A815F1" w:rsidR="002D0CFA" w:rsidRPr="00C327AB" w:rsidRDefault="000A2C92" w:rsidP="514F56D7">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 xml:space="preserve">You will represent the business community as </w:t>
      </w:r>
      <w:r w:rsidR="004B5FF5" w:rsidRPr="00C327AB">
        <w:rPr>
          <w:rFonts w:eastAsiaTheme="minorEastAsia" w:cs="Arial"/>
          <w:sz w:val="22"/>
          <w:lang w:bidi="ar-SA"/>
          <w14:ligatures w14:val="standardContextual"/>
        </w:rPr>
        <w:t>a</w:t>
      </w:r>
      <w:r w:rsidR="1998C443" w:rsidRPr="00C327AB">
        <w:rPr>
          <w:rFonts w:eastAsiaTheme="minorEastAsia" w:cs="Arial"/>
          <w:sz w:val="22"/>
          <w:lang w:bidi="ar-SA"/>
          <w14:ligatures w14:val="standardContextual"/>
        </w:rPr>
        <w:t xml:space="preserve">n independent and </w:t>
      </w:r>
      <w:r w:rsidR="004B5FF5" w:rsidRPr="00C327AB">
        <w:rPr>
          <w:rFonts w:eastAsiaTheme="minorEastAsia" w:cs="Arial"/>
          <w:sz w:val="22"/>
          <w:lang w:bidi="ar-SA"/>
          <w14:ligatures w14:val="standardContextual"/>
        </w:rPr>
        <w:t>non</w:t>
      </w:r>
      <w:r w:rsidR="00C327AB">
        <w:rPr>
          <w:rFonts w:eastAsiaTheme="minorEastAsia" w:cs="Arial"/>
          <w:sz w:val="22"/>
          <w:lang w:bidi="ar-SA"/>
          <w14:ligatures w14:val="standardContextual"/>
        </w:rPr>
        <w:t>-</w:t>
      </w:r>
      <w:r w:rsidR="004B5FF5" w:rsidRPr="00C327AB">
        <w:rPr>
          <w:rFonts w:eastAsiaTheme="minorEastAsia" w:cs="Arial"/>
          <w:sz w:val="22"/>
          <w:lang w:bidi="ar-SA"/>
          <w14:ligatures w14:val="standardContextual"/>
        </w:rPr>
        <w:t xml:space="preserve">voting member </w:t>
      </w:r>
      <w:r w:rsidRPr="00C327AB">
        <w:rPr>
          <w:rFonts w:eastAsiaTheme="minorEastAsia" w:cs="Arial"/>
          <w:sz w:val="22"/>
          <w:lang w:bidi="ar-SA"/>
          <w14:ligatures w14:val="standardContextual"/>
        </w:rPr>
        <w:t>of</w:t>
      </w:r>
      <w:r w:rsidR="004B5FF5" w:rsidRPr="00C327AB">
        <w:rPr>
          <w:rFonts w:eastAsiaTheme="minorEastAsia" w:cs="Arial"/>
          <w:sz w:val="22"/>
          <w:lang w:bidi="ar-SA"/>
          <w14:ligatures w14:val="standardContextual"/>
        </w:rPr>
        <w:t xml:space="preserve"> the </w:t>
      </w:r>
      <w:r w:rsidR="00FD73BF" w:rsidRPr="00C327AB">
        <w:rPr>
          <w:rFonts w:eastAsiaTheme="minorEastAsia" w:cs="Arial"/>
          <w:sz w:val="22"/>
          <w:lang w:bidi="ar-SA"/>
          <w14:ligatures w14:val="standardContextual"/>
        </w:rPr>
        <w:t>N</w:t>
      </w:r>
      <w:r w:rsidR="004B5FF5" w:rsidRPr="00C327AB">
        <w:rPr>
          <w:rFonts w:eastAsiaTheme="minorEastAsia" w:cs="Arial"/>
          <w:sz w:val="22"/>
          <w:lang w:bidi="ar-SA"/>
          <w14:ligatures w14:val="standardContextual"/>
        </w:rPr>
        <w:t xml:space="preserve">orth </w:t>
      </w:r>
      <w:r w:rsidR="00FD73BF" w:rsidRPr="00C327AB">
        <w:rPr>
          <w:rFonts w:eastAsiaTheme="minorEastAsia" w:cs="Arial"/>
          <w:sz w:val="22"/>
          <w:lang w:bidi="ar-SA"/>
          <w14:ligatures w14:val="standardContextual"/>
        </w:rPr>
        <w:t>E</w:t>
      </w:r>
      <w:r w:rsidR="004B5FF5" w:rsidRPr="00C327AB">
        <w:rPr>
          <w:rFonts w:eastAsiaTheme="minorEastAsia" w:cs="Arial"/>
          <w:sz w:val="22"/>
          <w:lang w:bidi="ar-SA"/>
          <w14:ligatures w14:val="standardContextual"/>
        </w:rPr>
        <w:t xml:space="preserve">ast </w:t>
      </w:r>
      <w:r w:rsidR="00FD73BF" w:rsidRPr="00C327AB">
        <w:rPr>
          <w:rFonts w:eastAsiaTheme="minorEastAsia" w:cs="Arial"/>
          <w:sz w:val="22"/>
          <w:lang w:bidi="ar-SA"/>
          <w14:ligatures w14:val="standardContextual"/>
        </w:rPr>
        <w:t xml:space="preserve">CA </w:t>
      </w:r>
      <w:r w:rsidR="002B1E17" w:rsidRPr="00C327AB">
        <w:rPr>
          <w:rFonts w:eastAsiaTheme="minorEastAsia" w:cs="Arial"/>
          <w:sz w:val="22"/>
          <w:lang w:bidi="ar-SA"/>
          <w14:ligatures w14:val="standardContextual"/>
        </w:rPr>
        <w:t>C</w:t>
      </w:r>
      <w:r w:rsidR="00FD73BF" w:rsidRPr="00C327AB">
        <w:rPr>
          <w:rFonts w:eastAsiaTheme="minorEastAsia" w:cs="Arial"/>
          <w:sz w:val="22"/>
          <w:lang w:bidi="ar-SA"/>
          <w14:ligatures w14:val="standardContextual"/>
        </w:rPr>
        <w:t xml:space="preserve">abinet ensuring that the business voice is heard and represented in regional decision making.  </w:t>
      </w:r>
    </w:p>
    <w:p w14:paraId="225A847B" w14:textId="77777777" w:rsidR="00677F73" w:rsidRPr="00C327AB" w:rsidRDefault="00677F73" w:rsidP="00EC1E39">
      <w:pPr>
        <w:autoSpaceDE w:val="0"/>
        <w:autoSpaceDN w:val="0"/>
        <w:adjustRightInd w:val="0"/>
        <w:rPr>
          <w:rFonts w:eastAsiaTheme="minorHAnsi" w:cs="Arial"/>
          <w:sz w:val="22"/>
          <w:lang w:bidi="ar-SA"/>
          <w14:ligatures w14:val="standardContextual"/>
        </w:rPr>
      </w:pPr>
    </w:p>
    <w:p w14:paraId="17B0C531" w14:textId="2FA4B520" w:rsidR="00A04A70" w:rsidRPr="00C327AB" w:rsidRDefault="0050110A" w:rsidP="514F56D7">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Under your leadership the</w:t>
      </w:r>
      <w:r w:rsidR="00B6089B" w:rsidRPr="00C327AB">
        <w:rPr>
          <w:rFonts w:eastAsiaTheme="minorEastAsia" w:cs="Arial"/>
          <w:sz w:val="22"/>
          <w:lang w:bidi="ar-SA"/>
          <w14:ligatures w14:val="standardContextual"/>
        </w:rPr>
        <w:t xml:space="preserve"> Board will </w:t>
      </w:r>
      <w:r w:rsidR="00D83DA4" w:rsidRPr="00C327AB">
        <w:rPr>
          <w:rFonts w:eastAsiaTheme="minorEastAsia" w:cs="Arial"/>
          <w:sz w:val="22"/>
          <w:lang w:bidi="ar-SA"/>
          <w14:ligatures w14:val="standardContextual"/>
        </w:rPr>
        <w:t>play</w:t>
      </w:r>
      <w:r w:rsidR="00B6089B" w:rsidRPr="00C327AB">
        <w:rPr>
          <w:rFonts w:eastAsiaTheme="minorEastAsia" w:cs="Arial"/>
          <w:sz w:val="22"/>
          <w:lang w:bidi="ar-SA"/>
          <w14:ligatures w14:val="standardContextual"/>
        </w:rPr>
        <w:t xml:space="preserve"> an active role, supporting and providing </w:t>
      </w:r>
      <w:r w:rsidR="00D83DA4" w:rsidRPr="00C327AB">
        <w:rPr>
          <w:rFonts w:eastAsiaTheme="minorEastAsia" w:cs="Arial"/>
          <w:sz w:val="22"/>
          <w:lang w:bidi="ar-SA"/>
          <w14:ligatures w14:val="standardContextual"/>
        </w:rPr>
        <w:t>advice</w:t>
      </w:r>
      <w:r w:rsidR="00B6089B" w:rsidRPr="00C327AB">
        <w:rPr>
          <w:rFonts w:eastAsiaTheme="minorEastAsia" w:cs="Arial"/>
          <w:sz w:val="22"/>
          <w:lang w:bidi="ar-SA"/>
          <w14:ligatures w14:val="standardContextual"/>
        </w:rPr>
        <w:t xml:space="preserve"> on the work of  portfolios, cross cutting </w:t>
      </w:r>
      <w:r w:rsidR="00D83DA4" w:rsidRPr="00C327AB">
        <w:rPr>
          <w:rFonts w:eastAsiaTheme="minorEastAsia" w:cs="Arial"/>
          <w:sz w:val="22"/>
          <w:lang w:bidi="ar-SA"/>
          <w14:ligatures w14:val="standardContextual"/>
        </w:rPr>
        <w:t xml:space="preserve">themes </w:t>
      </w:r>
      <w:r w:rsidR="000602A5" w:rsidRPr="00C327AB">
        <w:rPr>
          <w:rFonts w:eastAsiaTheme="minorEastAsia" w:cs="Arial"/>
          <w:sz w:val="22"/>
          <w:lang w:bidi="ar-SA"/>
          <w14:ligatures w14:val="standardContextual"/>
        </w:rPr>
        <w:t xml:space="preserve">and actively </w:t>
      </w:r>
      <w:r w:rsidR="00A04A70" w:rsidRPr="00C327AB">
        <w:rPr>
          <w:rFonts w:eastAsiaTheme="minorEastAsia" w:cs="Arial"/>
          <w:sz w:val="22"/>
          <w:lang w:bidi="ar-SA"/>
          <w14:ligatures w14:val="standardContextual"/>
        </w:rPr>
        <w:t xml:space="preserve">championing the </w:t>
      </w:r>
      <w:r w:rsidR="0052251E" w:rsidRPr="00C327AB">
        <w:rPr>
          <w:rFonts w:eastAsiaTheme="minorEastAsia" w:cs="Arial"/>
          <w:sz w:val="22"/>
          <w:lang w:bidi="ar-SA"/>
          <w14:ligatures w14:val="standardContextual"/>
        </w:rPr>
        <w:t>North East</w:t>
      </w:r>
      <w:r w:rsidR="00A04A70" w:rsidRPr="00C327AB">
        <w:rPr>
          <w:rFonts w:eastAsiaTheme="minorEastAsia" w:cs="Arial"/>
          <w:sz w:val="22"/>
          <w:lang w:bidi="ar-SA"/>
          <w14:ligatures w14:val="standardContextual"/>
        </w:rPr>
        <w:t xml:space="preserve"> regionally, nationally and internationally. </w:t>
      </w:r>
      <w:r w:rsidR="004052F4" w:rsidRPr="00C327AB">
        <w:rPr>
          <w:rFonts w:eastAsiaTheme="minorEastAsia" w:cs="Arial"/>
          <w:sz w:val="22"/>
          <w:lang w:bidi="ar-SA"/>
          <w14:ligatures w14:val="standardContextual"/>
        </w:rPr>
        <w:t>As</w:t>
      </w:r>
      <w:r w:rsidR="003A0CA4" w:rsidRPr="00C327AB">
        <w:rPr>
          <w:rFonts w:eastAsiaTheme="minorEastAsia" w:cs="Arial"/>
          <w:sz w:val="22"/>
          <w:lang w:bidi="ar-SA"/>
          <w14:ligatures w14:val="standardContextual"/>
        </w:rPr>
        <w:t xml:space="preserve"> Chair </w:t>
      </w:r>
      <w:r w:rsidR="004052F4" w:rsidRPr="00C327AB">
        <w:rPr>
          <w:rFonts w:eastAsiaTheme="minorEastAsia" w:cs="Arial"/>
          <w:sz w:val="22"/>
          <w:lang w:bidi="ar-SA"/>
          <w14:ligatures w14:val="standardContextual"/>
        </w:rPr>
        <w:t xml:space="preserve">you </w:t>
      </w:r>
      <w:r w:rsidR="003A0CA4" w:rsidRPr="00C327AB">
        <w:rPr>
          <w:rFonts w:eastAsiaTheme="minorEastAsia" w:cs="Arial"/>
          <w:sz w:val="22"/>
          <w:lang w:bidi="ar-SA"/>
          <w14:ligatures w14:val="standardContextual"/>
        </w:rPr>
        <w:t>will play a pivotal</w:t>
      </w:r>
      <w:r w:rsidR="00F430EB" w:rsidRPr="00C327AB">
        <w:rPr>
          <w:rFonts w:eastAsiaTheme="minorEastAsia" w:cs="Arial"/>
          <w:sz w:val="22"/>
          <w:lang w:bidi="ar-SA"/>
          <w14:ligatures w14:val="standardContextual"/>
        </w:rPr>
        <w:t xml:space="preserve"> role</w:t>
      </w:r>
      <w:r w:rsidR="003A0CA4" w:rsidRPr="00C327AB">
        <w:rPr>
          <w:rFonts w:eastAsiaTheme="minorEastAsia" w:cs="Arial"/>
          <w:sz w:val="22"/>
          <w:lang w:bidi="ar-SA"/>
          <w14:ligatures w14:val="standardContextual"/>
        </w:rPr>
        <w:t xml:space="preserve"> in </w:t>
      </w:r>
      <w:r w:rsidR="00A77E77" w:rsidRPr="00C327AB">
        <w:rPr>
          <w:rFonts w:eastAsiaTheme="minorEastAsia" w:cs="Arial"/>
          <w:sz w:val="22"/>
          <w:lang w:bidi="ar-SA"/>
          <w14:ligatures w14:val="standardContextual"/>
        </w:rPr>
        <w:t>leading th</w:t>
      </w:r>
      <w:r w:rsidR="00F430EB" w:rsidRPr="00C327AB">
        <w:rPr>
          <w:rFonts w:eastAsiaTheme="minorEastAsia" w:cs="Arial"/>
          <w:sz w:val="22"/>
          <w:lang w:bidi="ar-SA"/>
          <w14:ligatures w14:val="standardContextual"/>
        </w:rPr>
        <w:t>e boards activity</w:t>
      </w:r>
      <w:r w:rsidR="00A77E77" w:rsidRPr="00C327AB">
        <w:rPr>
          <w:rFonts w:eastAsiaTheme="minorEastAsia" w:cs="Arial"/>
          <w:sz w:val="22"/>
          <w:lang w:bidi="ar-SA"/>
          <w14:ligatures w14:val="standardContextual"/>
        </w:rPr>
        <w:t xml:space="preserve"> through </w:t>
      </w:r>
      <w:r w:rsidR="004047F9" w:rsidRPr="00C327AB">
        <w:rPr>
          <w:rFonts w:eastAsiaTheme="minorEastAsia" w:cs="Arial"/>
          <w:sz w:val="22"/>
          <w:lang w:bidi="ar-SA"/>
          <w14:ligatures w14:val="standardContextual"/>
        </w:rPr>
        <w:t xml:space="preserve">the development of </w:t>
      </w:r>
      <w:r w:rsidR="00F430EB" w:rsidRPr="00C327AB">
        <w:rPr>
          <w:rFonts w:eastAsiaTheme="minorEastAsia" w:cs="Arial"/>
          <w:sz w:val="22"/>
          <w:lang w:bidi="ar-SA"/>
          <w14:ligatures w14:val="standardContextual"/>
        </w:rPr>
        <w:t xml:space="preserve">a </w:t>
      </w:r>
      <w:r w:rsidR="004047F9" w:rsidRPr="00C327AB">
        <w:rPr>
          <w:rFonts w:eastAsiaTheme="minorEastAsia" w:cs="Arial"/>
          <w:sz w:val="22"/>
          <w:lang w:bidi="ar-SA"/>
          <w14:ligatures w14:val="standardContextual"/>
        </w:rPr>
        <w:t xml:space="preserve">Board </w:t>
      </w:r>
      <w:r w:rsidR="00042FB2" w:rsidRPr="00C327AB">
        <w:rPr>
          <w:rFonts w:eastAsiaTheme="minorEastAsia" w:cs="Arial"/>
          <w:sz w:val="22"/>
          <w:lang w:bidi="ar-SA"/>
          <w14:ligatures w14:val="standardContextual"/>
        </w:rPr>
        <w:t>delivery</w:t>
      </w:r>
      <w:r w:rsidR="004047F9" w:rsidRPr="00C327AB">
        <w:rPr>
          <w:rFonts w:eastAsiaTheme="minorEastAsia" w:cs="Arial"/>
          <w:sz w:val="22"/>
          <w:lang w:bidi="ar-SA"/>
          <w14:ligatures w14:val="standardContextual"/>
        </w:rPr>
        <w:t xml:space="preserve"> plan</w:t>
      </w:r>
      <w:r w:rsidR="00087985" w:rsidRPr="00C327AB">
        <w:rPr>
          <w:rFonts w:eastAsiaTheme="minorEastAsia" w:cs="Arial"/>
          <w:sz w:val="22"/>
          <w:lang w:bidi="ar-SA"/>
          <w14:ligatures w14:val="standardContextual"/>
        </w:rPr>
        <w:t xml:space="preserve"> designed to support </w:t>
      </w:r>
      <w:r w:rsidR="00514491" w:rsidRPr="00C327AB">
        <w:rPr>
          <w:rFonts w:eastAsiaTheme="minorEastAsia" w:cs="Arial"/>
          <w:sz w:val="22"/>
          <w:lang w:bidi="ar-SA"/>
          <w14:ligatures w14:val="standardContextual"/>
        </w:rPr>
        <w:t xml:space="preserve">and inform </w:t>
      </w:r>
      <w:r w:rsidR="00087985" w:rsidRPr="00C327AB">
        <w:rPr>
          <w:rFonts w:eastAsiaTheme="minorEastAsia" w:cs="Arial"/>
          <w:sz w:val="22"/>
          <w:lang w:bidi="ar-SA"/>
          <w14:ligatures w14:val="standardContextual"/>
        </w:rPr>
        <w:t xml:space="preserve">the </w:t>
      </w:r>
      <w:r w:rsidR="00514491" w:rsidRPr="00C327AB">
        <w:rPr>
          <w:rFonts w:eastAsiaTheme="minorEastAsia" w:cs="Arial"/>
          <w:sz w:val="22"/>
          <w:lang w:bidi="ar-SA"/>
          <w14:ligatures w14:val="standardContextual"/>
        </w:rPr>
        <w:t>N</w:t>
      </w:r>
      <w:r w:rsidR="00101D45" w:rsidRPr="00C327AB">
        <w:rPr>
          <w:rFonts w:eastAsiaTheme="minorEastAsia" w:cs="Arial"/>
          <w:sz w:val="22"/>
          <w:lang w:bidi="ar-SA"/>
          <w14:ligatures w14:val="standardContextual"/>
        </w:rPr>
        <w:t xml:space="preserve">orth </w:t>
      </w:r>
      <w:r w:rsidR="00514491" w:rsidRPr="00C327AB">
        <w:rPr>
          <w:rFonts w:eastAsiaTheme="minorEastAsia" w:cs="Arial"/>
          <w:sz w:val="22"/>
          <w:lang w:bidi="ar-SA"/>
          <w14:ligatures w14:val="standardContextual"/>
        </w:rPr>
        <w:t>E</w:t>
      </w:r>
      <w:r w:rsidR="00101D45" w:rsidRPr="00C327AB">
        <w:rPr>
          <w:rFonts w:eastAsiaTheme="minorEastAsia" w:cs="Arial"/>
          <w:sz w:val="22"/>
          <w:lang w:bidi="ar-SA"/>
          <w14:ligatures w14:val="standardContextual"/>
        </w:rPr>
        <w:t xml:space="preserve">ast </w:t>
      </w:r>
      <w:r w:rsidR="00514491" w:rsidRPr="00C327AB">
        <w:rPr>
          <w:rFonts w:eastAsiaTheme="minorEastAsia" w:cs="Arial"/>
          <w:sz w:val="22"/>
          <w:lang w:bidi="ar-SA"/>
          <w14:ligatures w14:val="standardContextual"/>
        </w:rPr>
        <w:t xml:space="preserve">CA work programme and decision making. </w:t>
      </w:r>
      <w:r w:rsidR="00087985" w:rsidRPr="00C327AB">
        <w:rPr>
          <w:rFonts w:eastAsiaTheme="minorEastAsia" w:cs="Arial"/>
          <w:sz w:val="22"/>
          <w:lang w:bidi="ar-SA"/>
          <w14:ligatures w14:val="standardContextual"/>
        </w:rPr>
        <w:t xml:space="preserve"> </w:t>
      </w:r>
    </w:p>
    <w:p w14:paraId="426A58CB" w14:textId="77777777" w:rsidR="000D3E5E" w:rsidRPr="00C327AB" w:rsidRDefault="000D3E5E" w:rsidP="00EC1E39">
      <w:pPr>
        <w:autoSpaceDE w:val="0"/>
        <w:autoSpaceDN w:val="0"/>
        <w:adjustRightInd w:val="0"/>
        <w:rPr>
          <w:rFonts w:eastAsiaTheme="minorHAnsi" w:cs="Arial"/>
          <w:sz w:val="22"/>
          <w:lang w:bidi="ar-SA"/>
          <w14:ligatures w14:val="standardContextual"/>
        </w:rPr>
      </w:pPr>
    </w:p>
    <w:p w14:paraId="33C1D57F" w14:textId="7B0D59F5" w:rsidR="000D3E5E" w:rsidRPr="00C327AB" w:rsidRDefault="00870510" w:rsidP="514F56D7">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 xml:space="preserve">You </w:t>
      </w:r>
      <w:r w:rsidR="000D3E5E" w:rsidRPr="00C327AB">
        <w:rPr>
          <w:rFonts w:eastAsiaTheme="minorEastAsia" w:cs="Arial"/>
          <w:sz w:val="22"/>
          <w:lang w:bidi="ar-SA"/>
          <w14:ligatures w14:val="standardContextual"/>
        </w:rPr>
        <w:t xml:space="preserve">will </w:t>
      </w:r>
      <w:r w:rsidR="009362F8" w:rsidRPr="00C327AB">
        <w:rPr>
          <w:rFonts w:eastAsiaTheme="minorEastAsia" w:cs="Arial"/>
          <w:sz w:val="22"/>
          <w:lang w:bidi="ar-SA"/>
          <w14:ligatures w14:val="standardContextual"/>
        </w:rPr>
        <w:t xml:space="preserve">be visible to the business community </w:t>
      </w:r>
      <w:r w:rsidR="00B566EB" w:rsidRPr="00C327AB">
        <w:rPr>
          <w:rFonts w:eastAsiaTheme="minorEastAsia" w:cs="Arial"/>
          <w:sz w:val="22"/>
          <w:lang w:bidi="ar-SA"/>
          <w14:ligatures w14:val="standardContextual"/>
        </w:rPr>
        <w:t>providing a framework for engaging with business membership</w:t>
      </w:r>
      <w:r w:rsidR="00D82CA7" w:rsidRPr="00C327AB">
        <w:rPr>
          <w:rFonts w:eastAsiaTheme="minorEastAsia" w:cs="Arial"/>
          <w:sz w:val="22"/>
          <w:lang w:bidi="ar-SA"/>
          <w14:ligatures w14:val="standardContextual"/>
        </w:rPr>
        <w:t xml:space="preserve"> </w:t>
      </w:r>
      <w:r w:rsidR="00B566EB" w:rsidRPr="00C327AB">
        <w:rPr>
          <w:rFonts w:eastAsiaTheme="minorEastAsia" w:cs="Arial"/>
          <w:sz w:val="22"/>
          <w:lang w:bidi="ar-SA"/>
          <w14:ligatures w14:val="standardContextual"/>
        </w:rPr>
        <w:t>organisations</w:t>
      </w:r>
      <w:r w:rsidR="00A636A4" w:rsidRPr="00C327AB">
        <w:rPr>
          <w:rFonts w:eastAsiaTheme="minorEastAsia" w:cs="Arial"/>
          <w:sz w:val="22"/>
          <w:lang w:bidi="ar-SA"/>
          <w14:ligatures w14:val="standardContextual"/>
        </w:rPr>
        <w:t xml:space="preserve">, </w:t>
      </w:r>
      <w:r w:rsidR="00D82CA7" w:rsidRPr="00C327AB">
        <w:rPr>
          <w:rFonts w:eastAsiaTheme="minorEastAsia" w:cs="Arial"/>
          <w:sz w:val="22"/>
          <w:lang w:bidi="ar-SA"/>
          <w14:ligatures w14:val="standardContextual"/>
        </w:rPr>
        <w:t xml:space="preserve">education institutions </w:t>
      </w:r>
      <w:r w:rsidR="00A636A4" w:rsidRPr="00C327AB">
        <w:rPr>
          <w:rFonts w:eastAsiaTheme="minorEastAsia" w:cs="Arial"/>
          <w:sz w:val="22"/>
          <w:lang w:bidi="ar-SA"/>
          <w14:ligatures w14:val="standardContextual"/>
        </w:rPr>
        <w:t xml:space="preserve">and key stakeholders </w:t>
      </w:r>
      <w:r w:rsidR="00D82CA7" w:rsidRPr="00C327AB">
        <w:rPr>
          <w:rFonts w:eastAsiaTheme="minorEastAsia" w:cs="Arial"/>
          <w:sz w:val="22"/>
          <w:lang w:bidi="ar-SA"/>
          <w14:ligatures w14:val="standardContextual"/>
        </w:rPr>
        <w:t xml:space="preserve">on business related matters. </w:t>
      </w:r>
      <w:r w:rsidR="000D3E5E" w:rsidRPr="00C327AB">
        <w:rPr>
          <w:rFonts w:eastAsiaTheme="minorEastAsia" w:cs="Arial"/>
          <w:sz w:val="22"/>
          <w:lang w:bidi="ar-SA"/>
          <w14:ligatures w14:val="standardContextual"/>
        </w:rPr>
        <w:t xml:space="preserve"> </w:t>
      </w:r>
    </w:p>
    <w:p w14:paraId="31FB6DAF" w14:textId="3019CEFC" w:rsidR="514F56D7" w:rsidRPr="00C327AB" w:rsidRDefault="514F56D7" w:rsidP="514F56D7">
      <w:pPr>
        <w:rPr>
          <w:rFonts w:eastAsiaTheme="minorEastAsia" w:cs="Arial"/>
          <w:sz w:val="22"/>
          <w:lang w:bidi="ar-SA"/>
        </w:rPr>
      </w:pPr>
    </w:p>
    <w:p w14:paraId="14F35811" w14:textId="77777777" w:rsidR="00C2454B" w:rsidRPr="00C327AB" w:rsidRDefault="00C2454B" w:rsidP="00EC1E39">
      <w:pPr>
        <w:autoSpaceDE w:val="0"/>
        <w:autoSpaceDN w:val="0"/>
        <w:adjustRightInd w:val="0"/>
        <w:rPr>
          <w:rFonts w:eastAsiaTheme="minorHAnsi" w:cs="Arial"/>
          <w:sz w:val="22"/>
          <w:lang w:bidi="ar-SA"/>
          <w14:ligatures w14:val="standardContextual"/>
        </w:rPr>
      </w:pPr>
    </w:p>
    <w:p w14:paraId="75FDB43E" w14:textId="733A44FE" w:rsidR="00C2454B" w:rsidRPr="00C327AB" w:rsidRDefault="00C2454B" w:rsidP="00EC1E39">
      <w:p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 xml:space="preserve">More specifically </w:t>
      </w:r>
      <w:r w:rsidR="009A4466" w:rsidRPr="00C327AB">
        <w:rPr>
          <w:rFonts w:eastAsiaTheme="minorHAnsi" w:cs="Arial"/>
          <w:sz w:val="22"/>
          <w:lang w:bidi="ar-SA"/>
          <w14:ligatures w14:val="standardContextual"/>
        </w:rPr>
        <w:t>you</w:t>
      </w:r>
      <w:r w:rsidRPr="00C327AB">
        <w:rPr>
          <w:rFonts w:eastAsiaTheme="minorHAnsi" w:cs="Arial"/>
          <w:sz w:val="22"/>
          <w:lang w:bidi="ar-SA"/>
          <w14:ligatures w14:val="standardContextual"/>
        </w:rPr>
        <w:t xml:space="preserve"> will lead </w:t>
      </w:r>
      <w:r w:rsidR="009C6044" w:rsidRPr="00C327AB">
        <w:rPr>
          <w:rFonts w:eastAsiaTheme="minorHAnsi" w:cs="Arial"/>
          <w:sz w:val="22"/>
          <w:lang w:bidi="ar-SA"/>
          <w14:ligatures w14:val="standardContextual"/>
        </w:rPr>
        <w:t xml:space="preserve">the Board </w:t>
      </w:r>
      <w:r w:rsidR="009A4466" w:rsidRPr="00C327AB">
        <w:rPr>
          <w:rFonts w:eastAsiaTheme="minorHAnsi" w:cs="Arial"/>
          <w:sz w:val="22"/>
          <w:lang w:bidi="ar-SA"/>
          <w14:ligatures w14:val="standardContextual"/>
        </w:rPr>
        <w:t>to</w:t>
      </w:r>
      <w:r w:rsidR="009C6044" w:rsidRPr="00C327AB">
        <w:rPr>
          <w:rFonts w:eastAsiaTheme="minorHAnsi" w:cs="Arial"/>
          <w:sz w:val="22"/>
          <w:lang w:bidi="ar-SA"/>
          <w14:ligatures w14:val="standardContextual"/>
        </w:rPr>
        <w:t>:</w:t>
      </w:r>
    </w:p>
    <w:p w14:paraId="538BBA31" w14:textId="77777777" w:rsidR="009C6044" w:rsidRPr="00C327AB" w:rsidRDefault="009C6044" w:rsidP="00EC1E39">
      <w:pPr>
        <w:autoSpaceDE w:val="0"/>
        <w:autoSpaceDN w:val="0"/>
        <w:adjustRightInd w:val="0"/>
        <w:rPr>
          <w:rFonts w:eastAsiaTheme="minorHAnsi" w:cs="Arial"/>
          <w:sz w:val="22"/>
          <w:lang w:bidi="ar-SA"/>
          <w14:ligatures w14:val="standardContextual"/>
        </w:rPr>
      </w:pPr>
    </w:p>
    <w:p w14:paraId="66817E5F" w14:textId="77777777" w:rsidR="008C317C" w:rsidRPr="00C327AB" w:rsidRDefault="00183929" w:rsidP="009C6044">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lastRenderedPageBreak/>
        <w:t xml:space="preserve">Ensure </w:t>
      </w:r>
      <w:r w:rsidR="009A4466" w:rsidRPr="00C327AB">
        <w:rPr>
          <w:rFonts w:eastAsiaTheme="minorHAnsi" w:cs="Arial"/>
          <w:sz w:val="22"/>
          <w:lang w:bidi="ar-SA"/>
          <w14:ligatures w14:val="standardContextual"/>
        </w:rPr>
        <w:t xml:space="preserve">the </w:t>
      </w:r>
      <w:r w:rsidRPr="00C327AB">
        <w:rPr>
          <w:rFonts w:eastAsiaTheme="minorHAnsi" w:cs="Arial"/>
          <w:sz w:val="22"/>
          <w:lang w:bidi="ar-SA"/>
          <w14:ligatures w14:val="standardContextual"/>
        </w:rPr>
        <w:t>N</w:t>
      </w:r>
      <w:r w:rsidR="009A4466" w:rsidRPr="00C327AB">
        <w:rPr>
          <w:rFonts w:eastAsiaTheme="minorHAnsi" w:cs="Arial"/>
          <w:sz w:val="22"/>
          <w:lang w:bidi="ar-SA"/>
          <w14:ligatures w14:val="standardContextual"/>
        </w:rPr>
        <w:t xml:space="preserve">orth </w:t>
      </w:r>
      <w:r w:rsidRPr="00C327AB">
        <w:rPr>
          <w:rFonts w:eastAsiaTheme="minorHAnsi" w:cs="Arial"/>
          <w:sz w:val="22"/>
          <w:lang w:bidi="ar-SA"/>
          <w14:ligatures w14:val="standardContextual"/>
        </w:rPr>
        <w:t>E</w:t>
      </w:r>
      <w:r w:rsidR="009A4466" w:rsidRPr="00C327AB">
        <w:rPr>
          <w:rFonts w:eastAsiaTheme="minorHAnsi" w:cs="Arial"/>
          <w:sz w:val="22"/>
          <w:lang w:bidi="ar-SA"/>
          <w14:ligatures w14:val="standardContextual"/>
        </w:rPr>
        <w:t xml:space="preserve">ast </w:t>
      </w:r>
      <w:r w:rsidRPr="00C327AB">
        <w:rPr>
          <w:rFonts w:eastAsiaTheme="minorHAnsi" w:cs="Arial"/>
          <w:sz w:val="22"/>
          <w:lang w:bidi="ar-SA"/>
          <w14:ligatures w14:val="standardContextual"/>
        </w:rPr>
        <w:t xml:space="preserve">CA </w:t>
      </w:r>
      <w:r w:rsidR="00551FEF" w:rsidRPr="00C327AB">
        <w:rPr>
          <w:rFonts w:eastAsiaTheme="minorHAnsi" w:cs="Arial"/>
          <w:sz w:val="22"/>
          <w:lang w:bidi="ar-SA"/>
          <w14:ligatures w14:val="standardContextual"/>
        </w:rPr>
        <w:t xml:space="preserve">is aware of the </w:t>
      </w:r>
      <w:r w:rsidRPr="00C327AB">
        <w:rPr>
          <w:rFonts w:eastAsiaTheme="minorHAnsi" w:cs="Arial"/>
          <w:sz w:val="22"/>
          <w:lang w:bidi="ar-SA"/>
          <w14:ligatures w14:val="standardContextual"/>
        </w:rPr>
        <w:t>challenges</w:t>
      </w:r>
      <w:r w:rsidR="008C317C" w:rsidRPr="00C327AB">
        <w:rPr>
          <w:rFonts w:eastAsiaTheme="minorHAnsi" w:cs="Arial"/>
          <w:sz w:val="22"/>
          <w:lang w:bidi="ar-SA"/>
          <w14:ligatures w14:val="standardContextual"/>
        </w:rPr>
        <w:t xml:space="preserve"> </w:t>
      </w:r>
      <w:r w:rsidR="00551FEF" w:rsidRPr="00C327AB">
        <w:rPr>
          <w:rFonts w:eastAsiaTheme="minorHAnsi" w:cs="Arial"/>
          <w:sz w:val="22"/>
          <w:lang w:bidi="ar-SA"/>
          <w14:ligatures w14:val="standardContextual"/>
        </w:rPr>
        <w:t xml:space="preserve">facing </w:t>
      </w:r>
      <w:r w:rsidR="004D590F" w:rsidRPr="00C327AB">
        <w:rPr>
          <w:rFonts w:eastAsiaTheme="minorHAnsi" w:cs="Arial"/>
          <w:sz w:val="22"/>
          <w:lang w:bidi="ar-SA"/>
          <w14:ligatures w14:val="standardContextual"/>
        </w:rPr>
        <w:t xml:space="preserve">and opportunities available to </w:t>
      </w:r>
      <w:r w:rsidR="00F21D9F" w:rsidRPr="00C327AB">
        <w:rPr>
          <w:rFonts w:eastAsiaTheme="minorHAnsi" w:cs="Arial"/>
          <w:sz w:val="22"/>
          <w:lang w:bidi="ar-SA"/>
          <w14:ligatures w14:val="standardContextual"/>
        </w:rPr>
        <w:t>businesses</w:t>
      </w:r>
      <w:r w:rsidR="008C317C" w:rsidRPr="00C327AB">
        <w:rPr>
          <w:rFonts w:eastAsiaTheme="minorHAnsi" w:cs="Arial"/>
          <w:sz w:val="22"/>
          <w:lang w:bidi="ar-SA"/>
          <w14:ligatures w14:val="standardContextual"/>
        </w:rPr>
        <w:t xml:space="preserve">. </w:t>
      </w:r>
    </w:p>
    <w:p w14:paraId="19FB938D" w14:textId="77A02EB0" w:rsidR="00E82BC8" w:rsidRPr="00C327AB" w:rsidRDefault="008C317C" w:rsidP="009C6044">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 xml:space="preserve">Facilitate the </w:t>
      </w:r>
      <w:r w:rsidR="00093122" w:rsidRPr="00C327AB">
        <w:rPr>
          <w:rFonts w:eastAsiaTheme="minorHAnsi" w:cs="Arial"/>
          <w:sz w:val="22"/>
          <w:lang w:bidi="ar-SA"/>
          <w14:ligatures w14:val="standardContextual"/>
        </w:rPr>
        <w:t xml:space="preserve">creation of </w:t>
      </w:r>
      <w:r w:rsidR="00847B02" w:rsidRPr="00C327AB">
        <w:rPr>
          <w:rFonts w:eastAsiaTheme="minorHAnsi" w:cs="Arial"/>
          <w:sz w:val="22"/>
          <w:lang w:bidi="ar-SA"/>
          <w14:ligatures w14:val="standardContextual"/>
        </w:rPr>
        <w:t xml:space="preserve">recommendations </w:t>
      </w:r>
      <w:r w:rsidR="009147CC" w:rsidRPr="00C327AB">
        <w:rPr>
          <w:rFonts w:eastAsiaTheme="minorHAnsi" w:cs="Arial"/>
          <w:sz w:val="22"/>
          <w:lang w:bidi="ar-SA"/>
          <w14:ligatures w14:val="standardContextual"/>
        </w:rPr>
        <w:t xml:space="preserve">to support </w:t>
      </w:r>
      <w:r w:rsidR="00C4382C" w:rsidRPr="00C327AB">
        <w:rPr>
          <w:rFonts w:eastAsiaTheme="minorHAnsi" w:cs="Arial"/>
          <w:sz w:val="22"/>
          <w:lang w:bidi="ar-SA"/>
          <w14:ligatures w14:val="standardContextual"/>
        </w:rPr>
        <w:t>N</w:t>
      </w:r>
      <w:r w:rsidR="00093122" w:rsidRPr="00C327AB">
        <w:rPr>
          <w:rFonts w:eastAsiaTheme="minorHAnsi" w:cs="Arial"/>
          <w:sz w:val="22"/>
          <w:lang w:bidi="ar-SA"/>
          <w14:ligatures w14:val="standardContextual"/>
        </w:rPr>
        <w:t xml:space="preserve">orth </w:t>
      </w:r>
      <w:r w:rsidR="00C4382C" w:rsidRPr="00C327AB">
        <w:rPr>
          <w:rFonts w:eastAsiaTheme="minorHAnsi" w:cs="Arial"/>
          <w:sz w:val="22"/>
          <w:lang w:bidi="ar-SA"/>
          <w14:ligatures w14:val="standardContextual"/>
        </w:rPr>
        <w:t>E</w:t>
      </w:r>
      <w:r w:rsidR="00093122" w:rsidRPr="00C327AB">
        <w:rPr>
          <w:rFonts w:eastAsiaTheme="minorHAnsi" w:cs="Arial"/>
          <w:sz w:val="22"/>
          <w:lang w:bidi="ar-SA"/>
          <w14:ligatures w14:val="standardContextual"/>
        </w:rPr>
        <w:t xml:space="preserve">ast </w:t>
      </w:r>
      <w:r w:rsidR="00C4382C" w:rsidRPr="00C327AB">
        <w:rPr>
          <w:rFonts w:eastAsiaTheme="minorHAnsi" w:cs="Arial"/>
          <w:sz w:val="22"/>
          <w:lang w:bidi="ar-SA"/>
          <w14:ligatures w14:val="standardContextual"/>
        </w:rPr>
        <w:t>CA decision makin</w:t>
      </w:r>
      <w:r w:rsidR="00F21D9F" w:rsidRPr="00C327AB">
        <w:rPr>
          <w:rFonts w:eastAsiaTheme="minorHAnsi" w:cs="Arial"/>
          <w:sz w:val="22"/>
          <w:lang w:bidi="ar-SA"/>
          <w14:ligatures w14:val="standardContextual"/>
        </w:rPr>
        <w:t xml:space="preserve">g. </w:t>
      </w:r>
    </w:p>
    <w:p w14:paraId="4F740E13" w14:textId="353A4065" w:rsidR="00BC643A" w:rsidRPr="00C327AB" w:rsidRDefault="00F55B5F" w:rsidP="009C6044">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Promot</w:t>
      </w:r>
      <w:r w:rsidR="002120BE" w:rsidRPr="00C327AB">
        <w:rPr>
          <w:rFonts w:eastAsiaTheme="minorHAnsi" w:cs="Arial"/>
          <w:sz w:val="22"/>
          <w:lang w:bidi="ar-SA"/>
          <w14:ligatures w14:val="standardContextual"/>
        </w:rPr>
        <w:t>e</w:t>
      </w:r>
      <w:r w:rsidRPr="00C327AB">
        <w:rPr>
          <w:rFonts w:eastAsiaTheme="minorHAnsi" w:cs="Arial"/>
          <w:sz w:val="22"/>
          <w:lang w:bidi="ar-SA"/>
          <w14:ligatures w14:val="standardContextual"/>
        </w:rPr>
        <w:t xml:space="preserve"> the North East and North East CA </w:t>
      </w:r>
      <w:r w:rsidR="001600CE" w:rsidRPr="00C327AB">
        <w:rPr>
          <w:rFonts w:eastAsiaTheme="minorHAnsi" w:cs="Arial"/>
          <w:sz w:val="22"/>
          <w:lang w:bidi="ar-SA"/>
          <w14:ligatures w14:val="standardContextual"/>
        </w:rPr>
        <w:t>programmes</w:t>
      </w:r>
      <w:r w:rsidR="002120BE" w:rsidRPr="00C327AB">
        <w:rPr>
          <w:rFonts w:eastAsiaTheme="minorHAnsi" w:cs="Arial"/>
          <w:sz w:val="22"/>
          <w:lang w:bidi="ar-SA"/>
          <w14:ligatures w14:val="standardContextual"/>
        </w:rPr>
        <w:t xml:space="preserve"> and activities</w:t>
      </w:r>
      <w:r w:rsidRPr="00C327AB">
        <w:rPr>
          <w:rFonts w:eastAsiaTheme="minorHAnsi" w:cs="Arial"/>
          <w:sz w:val="22"/>
          <w:lang w:bidi="ar-SA"/>
          <w14:ligatures w14:val="standardContextual"/>
        </w:rPr>
        <w:t xml:space="preserve"> through </w:t>
      </w:r>
      <w:r w:rsidR="000B33D4" w:rsidRPr="00C327AB">
        <w:rPr>
          <w:rFonts w:eastAsiaTheme="minorHAnsi" w:cs="Arial"/>
          <w:sz w:val="22"/>
          <w:lang w:bidi="ar-SA"/>
          <w14:ligatures w14:val="standardContextual"/>
        </w:rPr>
        <w:t xml:space="preserve">regional, national and international business networks as well as relationships with government. </w:t>
      </w:r>
    </w:p>
    <w:p w14:paraId="4C9025B2" w14:textId="67135E16" w:rsidR="00171BE9" w:rsidRPr="00C327AB" w:rsidRDefault="00171BE9" w:rsidP="00171BE9">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 xml:space="preserve">Support international activity including trade visits and foreign direct investment activity as appropriate. </w:t>
      </w:r>
    </w:p>
    <w:p w14:paraId="687A4C04" w14:textId="4151CA6A" w:rsidR="00E82BC8" w:rsidRPr="00C327AB" w:rsidRDefault="00C26D07" w:rsidP="009C6044">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C</w:t>
      </w:r>
      <w:r w:rsidR="00134DB5" w:rsidRPr="00C327AB">
        <w:rPr>
          <w:rFonts w:eastAsiaTheme="minorHAnsi" w:cs="Arial"/>
          <w:sz w:val="22"/>
          <w:lang w:bidi="ar-SA"/>
          <w14:ligatures w14:val="standardContextual"/>
        </w:rPr>
        <w:t xml:space="preserve">apture the business voice and engage businesses in the work </w:t>
      </w:r>
      <w:r w:rsidR="009147CC" w:rsidRPr="00C327AB">
        <w:rPr>
          <w:rFonts w:eastAsiaTheme="minorHAnsi" w:cs="Arial"/>
          <w:sz w:val="22"/>
          <w:lang w:bidi="ar-SA"/>
          <w14:ligatures w14:val="standardContextual"/>
        </w:rPr>
        <w:t>of the N</w:t>
      </w:r>
      <w:r w:rsidR="00C54EAB" w:rsidRPr="00C327AB">
        <w:rPr>
          <w:rFonts w:eastAsiaTheme="minorHAnsi" w:cs="Arial"/>
          <w:sz w:val="22"/>
          <w:lang w:bidi="ar-SA"/>
          <w14:ligatures w14:val="standardContextual"/>
        </w:rPr>
        <w:t xml:space="preserve">orth East </w:t>
      </w:r>
      <w:r w:rsidR="009147CC" w:rsidRPr="00C327AB">
        <w:rPr>
          <w:rFonts w:eastAsiaTheme="minorHAnsi" w:cs="Arial"/>
          <w:sz w:val="22"/>
          <w:lang w:bidi="ar-SA"/>
          <w14:ligatures w14:val="standardContextual"/>
        </w:rPr>
        <w:t>CA</w:t>
      </w:r>
      <w:r w:rsidR="006309D0" w:rsidRPr="00C327AB">
        <w:rPr>
          <w:rFonts w:eastAsiaTheme="minorHAnsi" w:cs="Arial"/>
          <w:sz w:val="22"/>
          <w:lang w:bidi="ar-SA"/>
          <w14:ligatures w14:val="standardContextual"/>
        </w:rPr>
        <w:t xml:space="preserve"> and the delivery</w:t>
      </w:r>
      <w:r w:rsidR="00C54EAB" w:rsidRPr="00C327AB">
        <w:rPr>
          <w:rFonts w:eastAsiaTheme="minorHAnsi" w:cs="Arial"/>
          <w:sz w:val="22"/>
          <w:lang w:bidi="ar-SA"/>
          <w14:ligatures w14:val="standardContextual"/>
        </w:rPr>
        <w:t xml:space="preserve"> of its ambitions and programmes</w:t>
      </w:r>
      <w:r w:rsidR="009147CC" w:rsidRPr="00C327AB">
        <w:rPr>
          <w:rFonts w:eastAsiaTheme="minorHAnsi" w:cs="Arial"/>
          <w:sz w:val="22"/>
          <w:lang w:bidi="ar-SA"/>
          <w14:ligatures w14:val="standardContextual"/>
        </w:rPr>
        <w:t xml:space="preserve">. </w:t>
      </w:r>
    </w:p>
    <w:p w14:paraId="16EB3D2A" w14:textId="45B1AFB4" w:rsidR="00501389" w:rsidRPr="00C327AB" w:rsidRDefault="00501389" w:rsidP="009C6044">
      <w:pPr>
        <w:pStyle w:val="ListParagraph"/>
        <w:numPr>
          <w:ilvl w:val="0"/>
          <w:numId w:val="24"/>
        </w:num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Provid</w:t>
      </w:r>
      <w:r w:rsidR="00C26D07" w:rsidRPr="00C327AB">
        <w:rPr>
          <w:rFonts w:eastAsiaTheme="minorHAnsi" w:cs="Arial"/>
          <w:sz w:val="22"/>
          <w:lang w:bidi="ar-SA"/>
          <w14:ligatures w14:val="standardContextual"/>
        </w:rPr>
        <w:t>e</w:t>
      </w:r>
      <w:r w:rsidRPr="00C327AB">
        <w:rPr>
          <w:rFonts w:eastAsiaTheme="minorHAnsi" w:cs="Arial"/>
          <w:sz w:val="22"/>
          <w:lang w:bidi="ar-SA"/>
          <w14:ligatures w14:val="standardContextual"/>
        </w:rPr>
        <w:t xml:space="preserve"> a</w:t>
      </w:r>
      <w:r w:rsidR="0038271D" w:rsidRPr="00C327AB">
        <w:rPr>
          <w:rFonts w:eastAsiaTheme="minorHAnsi" w:cs="Arial"/>
          <w:sz w:val="22"/>
          <w:lang w:bidi="ar-SA"/>
          <w14:ligatures w14:val="standardContextual"/>
        </w:rPr>
        <w:t xml:space="preserve">n early sounding board </w:t>
      </w:r>
      <w:r w:rsidR="008036F2" w:rsidRPr="00C327AB">
        <w:rPr>
          <w:rFonts w:eastAsiaTheme="minorHAnsi" w:cs="Arial"/>
          <w:sz w:val="22"/>
          <w:lang w:bidi="ar-SA"/>
          <w14:ligatures w14:val="standardContextual"/>
        </w:rPr>
        <w:t xml:space="preserve">for </w:t>
      </w:r>
      <w:r w:rsidR="0038271D" w:rsidRPr="00C327AB">
        <w:rPr>
          <w:rFonts w:eastAsiaTheme="minorHAnsi" w:cs="Arial"/>
          <w:sz w:val="22"/>
          <w:lang w:bidi="ar-SA"/>
          <w14:ligatures w14:val="standardContextual"/>
        </w:rPr>
        <w:t>issues</w:t>
      </w:r>
      <w:r w:rsidR="00176B1F" w:rsidRPr="00C327AB">
        <w:rPr>
          <w:rFonts w:eastAsiaTheme="minorHAnsi" w:cs="Arial"/>
          <w:sz w:val="22"/>
          <w:lang w:bidi="ar-SA"/>
          <w14:ligatures w14:val="standardContextual"/>
        </w:rPr>
        <w:t xml:space="preserve"> that the North East Mayor </w:t>
      </w:r>
      <w:r w:rsidR="009F7520" w:rsidRPr="00C327AB">
        <w:rPr>
          <w:rFonts w:eastAsiaTheme="minorHAnsi" w:cs="Arial"/>
          <w:sz w:val="22"/>
          <w:lang w:bidi="ar-SA"/>
          <w14:ligatures w14:val="standardContextual"/>
        </w:rPr>
        <w:t xml:space="preserve">and North East CA may need to address. </w:t>
      </w:r>
      <w:r w:rsidR="0038271D" w:rsidRPr="00C327AB">
        <w:rPr>
          <w:rFonts w:eastAsiaTheme="minorHAnsi" w:cs="Arial"/>
          <w:sz w:val="22"/>
          <w:lang w:bidi="ar-SA"/>
          <w14:ligatures w14:val="standardContextual"/>
        </w:rPr>
        <w:t xml:space="preserve"> </w:t>
      </w:r>
    </w:p>
    <w:p w14:paraId="44C13FB2" w14:textId="77777777" w:rsidR="00DD7829" w:rsidRPr="00C327AB" w:rsidRDefault="00DD7829" w:rsidP="00DD7829">
      <w:pPr>
        <w:autoSpaceDE w:val="0"/>
        <w:autoSpaceDN w:val="0"/>
        <w:adjustRightInd w:val="0"/>
        <w:rPr>
          <w:rFonts w:eastAsiaTheme="minorHAnsi" w:cs="Arial"/>
          <w:sz w:val="22"/>
          <w:lang w:bidi="ar-SA"/>
          <w14:ligatures w14:val="standardContextual"/>
        </w:rPr>
      </w:pPr>
    </w:p>
    <w:p w14:paraId="0574BB27" w14:textId="01674947" w:rsidR="001A4D93" w:rsidRPr="00C327AB" w:rsidRDefault="00DD7829" w:rsidP="00806F23">
      <w:pPr>
        <w:autoSpaceDE w:val="0"/>
        <w:autoSpaceDN w:val="0"/>
        <w:adjustRightInd w:val="0"/>
        <w:rPr>
          <w:rFonts w:eastAsiaTheme="minorHAnsi" w:cs="Arial"/>
          <w:sz w:val="22"/>
          <w:lang w:bidi="ar-SA"/>
          <w14:ligatures w14:val="standardContextual"/>
        </w:rPr>
      </w:pPr>
      <w:r w:rsidRPr="00C327AB">
        <w:rPr>
          <w:rFonts w:eastAsiaTheme="minorHAnsi" w:cs="Arial"/>
          <w:sz w:val="22"/>
          <w:u w:val="single"/>
          <w:lang w:bidi="ar-SA"/>
          <w14:ligatures w14:val="standardContextual"/>
        </w:rPr>
        <w:t>Time commitment:</w:t>
      </w:r>
      <w:r w:rsidRPr="00C327AB">
        <w:rPr>
          <w:rFonts w:eastAsiaTheme="minorHAnsi" w:cs="Arial"/>
          <w:sz w:val="22"/>
          <w:lang w:bidi="ar-SA"/>
          <w14:ligatures w14:val="standardContextual"/>
        </w:rPr>
        <w:t xml:space="preserve"> although the time may </w:t>
      </w:r>
      <w:r w:rsidR="00187BB6" w:rsidRPr="00C327AB">
        <w:rPr>
          <w:rFonts w:eastAsiaTheme="minorHAnsi" w:cs="Arial"/>
          <w:sz w:val="22"/>
          <w:lang w:bidi="ar-SA"/>
          <w14:ligatures w14:val="standardContextual"/>
        </w:rPr>
        <w:t>vary,</w:t>
      </w:r>
      <w:r w:rsidRPr="00C327AB">
        <w:rPr>
          <w:rFonts w:eastAsiaTheme="minorHAnsi" w:cs="Arial"/>
          <w:sz w:val="22"/>
          <w:lang w:bidi="ar-SA"/>
          <w14:ligatures w14:val="standardContextual"/>
        </w:rPr>
        <w:t xml:space="preserve"> </w:t>
      </w:r>
      <w:r w:rsidR="00187BB6" w:rsidRPr="00C327AB">
        <w:rPr>
          <w:rFonts w:eastAsiaTheme="minorHAnsi" w:cs="Arial"/>
          <w:sz w:val="22"/>
          <w:lang w:bidi="ar-SA"/>
          <w14:ligatures w14:val="standardContextual"/>
        </w:rPr>
        <w:t xml:space="preserve">we expect that the time required to perform the role of </w:t>
      </w:r>
      <w:r w:rsidR="0093080A" w:rsidRPr="00C327AB">
        <w:rPr>
          <w:rFonts w:eastAsiaTheme="minorHAnsi" w:cs="Arial"/>
          <w:sz w:val="22"/>
          <w:lang w:bidi="ar-SA"/>
          <w14:ligatures w14:val="standardContextual"/>
        </w:rPr>
        <w:t>Chair</w:t>
      </w:r>
      <w:r w:rsidR="00187BB6" w:rsidRPr="00C327AB">
        <w:rPr>
          <w:rFonts w:eastAsiaTheme="minorHAnsi" w:cs="Arial"/>
          <w:sz w:val="22"/>
          <w:lang w:bidi="ar-SA"/>
          <w14:ligatures w14:val="standardContextual"/>
        </w:rPr>
        <w:t xml:space="preserve"> of the Business Board will be approximately 2 days per month. </w:t>
      </w:r>
      <w:r w:rsidR="00753679" w:rsidRPr="00C327AB">
        <w:rPr>
          <w:rFonts w:eastAsiaTheme="minorHAnsi" w:cs="Arial"/>
          <w:sz w:val="22"/>
          <w:lang w:bidi="ar-SA"/>
          <w14:ligatures w14:val="standardContextual"/>
        </w:rPr>
        <w:t>As this is a</w:t>
      </w:r>
      <w:r w:rsidR="00F7430B" w:rsidRPr="00C327AB">
        <w:rPr>
          <w:rFonts w:eastAsiaTheme="minorHAnsi" w:cs="Arial"/>
          <w:sz w:val="22"/>
          <w:lang w:bidi="ar-SA"/>
          <w14:ligatures w14:val="standardContextual"/>
        </w:rPr>
        <w:t xml:space="preserve">n unenumerated post the successful </w:t>
      </w:r>
      <w:r w:rsidR="00C018BF" w:rsidRPr="00C327AB">
        <w:rPr>
          <w:rFonts w:eastAsiaTheme="minorHAnsi" w:cs="Arial"/>
          <w:sz w:val="22"/>
          <w:lang w:bidi="ar-SA"/>
          <w14:ligatures w14:val="standardContextual"/>
        </w:rPr>
        <w:t>applicant</w:t>
      </w:r>
      <w:r w:rsidR="00F7430B" w:rsidRPr="00C327AB">
        <w:rPr>
          <w:rFonts w:eastAsiaTheme="minorHAnsi" w:cs="Arial"/>
          <w:sz w:val="22"/>
          <w:lang w:bidi="ar-SA"/>
          <w14:ligatures w14:val="standardContextual"/>
        </w:rPr>
        <w:t xml:space="preserve"> will be supported </w:t>
      </w:r>
      <w:r w:rsidR="00C018BF" w:rsidRPr="00C327AB">
        <w:rPr>
          <w:rFonts w:eastAsiaTheme="minorHAnsi" w:cs="Arial"/>
          <w:sz w:val="22"/>
          <w:lang w:bidi="ar-SA"/>
          <w14:ligatures w14:val="standardContextual"/>
        </w:rPr>
        <w:t xml:space="preserve">by the North East CA executive to perform the duties outlined. </w:t>
      </w:r>
    </w:p>
    <w:p w14:paraId="69E3D090" w14:textId="456900CC" w:rsidR="00146972" w:rsidRPr="00C327AB" w:rsidRDefault="00146972" w:rsidP="00806F23">
      <w:pPr>
        <w:tabs>
          <w:tab w:val="left" w:pos="3264"/>
        </w:tabs>
        <w:rPr>
          <w:rFonts w:cs="Arial"/>
          <w:b/>
          <w:sz w:val="22"/>
        </w:rPr>
      </w:pPr>
      <w:r w:rsidRPr="00C327AB">
        <w:rPr>
          <w:rFonts w:cs="Arial"/>
          <w:b/>
          <w:sz w:val="22"/>
        </w:rPr>
        <w:tab/>
      </w:r>
    </w:p>
    <w:tbl>
      <w:tblPr>
        <w:tblStyle w:val="TableGrid"/>
        <w:tblW w:w="0" w:type="auto"/>
        <w:tblLook w:val="04A0" w:firstRow="1" w:lastRow="0" w:firstColumn="1" w:lastColumn="0" w:noHBand="0" w:noVBand="1"/>
      </w:tblPr>
      <w:tblGrid>
        <w:gridCol w:w="10456"/>
      </w:tblGrid>
      <w:tr w:rsidR="00C327AB" w:rsidRPr="00C327AB" w14:paraId="18AA2095" w14:textId="77777777" w:rsidTr="0057453D">
        <w:trPr>
          <w:trHeight w:val="624"/>
        </w:trPr>
        <w:tc>
          <w:tcPr>
            <w:tcW w:w="10456" w:type="dxa"/>
            <w:shd w:val="clear" w:color="auto" w:fill="F2F2F2" w:themeFill="background1" w:themeFillShade="F2"/>
            <w:vAlign w:val="center"/>
          </w:tcPr>
          <w:p w14:paraId="63C506FE" w14:textId="77777777" w:rsidR="00146972" w:rsidRPr="00C327AB" w:rsidRDefault="00146972" w:rsidP="0057453D">
            <w:pPr>
              <w:rPr>
                <w:rFonts w:cs="Arial"/>
                <w:b/>
                <w:sz w:val="22"/>
                <w:szCs w:val="22"/>
              </w:rPr>
            </w:pPr>
            <w:r w:rsidRPr="00C327AB">
              <w:rPr>
                <w:rFonts w:cs="Arial"/>
                <w:b/>
                <w:sz w:val="22"/>
                <w:szCs w:val="22"/>
              </w:rPr>
              <w:t>Duties and responsibilities</w:t>
            </w:r>
          </w:p>
        </w:tc>
      </w:tr>
    </w:tbl>
    <w:p w14:paraId="51B0B398" w14:textId="77777777" w:rsidR="00146972" w:rsidRPr="00C327AB" w:rsidRDefault="00146972" w:rsidP="00146972">
      <w:pPr>
        <w:ind w:left="720" w:hanging="720"/>
        <w:jc w:val="both"/>
        <w:rPr>
          <w:sz w:val="22"/>
        </w:rPr>
      </w:pPr>
    </w:p>
    <w:p w14:paraId="02E6A24B" w14:textId="7AEF692F" w:rsidR="00146972" w:rsidRPr="00C327AB" w:rsidRDefault="00146972" w:rsidP="00E46B6B">
      <w:pPr>
        <w:pStyle w:val="xmsonormal"/>
        <w:shd w:val="clear" w:color="auto" w:fill="FFFFFF"/>
        <w:spacing w:before="0" w:beforeAutospacing="0" w:after="0" w:afterAutospacing="0"/>
        <w:rPr>
          <w:rFonts w:ascii="Arial" w:hAnsi="Arial" w:cs="Arial"/>
          <w:sz w:val="22"/>
          <w:szCs w:val="22"/>
          <w:bdr w:val="none" w:sz="0" w:space="0" w:color="auto" w:frame="1"/>
        </w:rPr>
      </w:pPr>
      <w:r w:rsidRPr="00C327AB">
        <w:rPr>
          <w:rFonts w:ascii="Arial" w:hAnsi="Arial" w:cs="Arial"/>
          <w:sz w:val="22"/>
          <w:szCs w:val="22"/>
          <w:bdr w:val="none" w:sz="0" w:space="0" w:color="auto" w:frame="1"/>
        </w:rPr>
        <w:t>Listed below are the responsibilities this role will be primarily responsible for:</w:t>
      </w:r>
    </w:p>
    <w:p w14:paraId="64ECC314" w14:textId="77777777" w:rsidR="00146972" w:rsidRPr="00C327AB" w:rsidRDefault="00146972" w:rsidP="00146972">
      <w:pPr>
        <w:ind w:right="680"/>
        <w:rPr>
          <w:rFonts w:cs="Arial"/>
          <w:sz w:val="22"/>
        </w:rPr>
      </w:pPr>
    </w:p>
    <w:p w14:paraId="1EB00F83" w14:textId="3B6E19AA" w:rsidR="004057A6" w:rsidRPr="00C327AB" w:rsidRDefault="00A256D2"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C</w:t>
      </w:r>
      <w:r w:rsidR="004057A6" w:rsidRPr="00C327AB">
        <w:rPr>
          <w:rFonts w:ascii="Arial" w:hAnsi="Arial" w:cs="Arial"/>
          <w:sz w:val="22"/>
          <w:szCs w:val="22"/>
          <w:bdr w:val="none" w:sz="0" w:space="0" w:color="auto" w:frame="1"/>
        </w:rPr>
        <w:t>hair</w:t>
      </w:r>
      <w:r w:rsidR="00CA40DF" w:rsidRPr="00C327AB">
        <w:rPr>
          <w:rFonts w:ascii="Arial" w:hAnsi="Arial" w:cs="Arial"/>
          <w:sz w:val="22"/>
          <w:szCs w:val="22"/>
          <w:bdr w:val="none" w:sz="0" w:space="0" w:color="auto" w:frame="1"/>
        </w:rPr>
        <w:t>ing</w:t>
      </w:r>
      <w:r w:rsidR="004057A6" w:rsidRPr="00C327AB">
        <w:rPr>
          <w:rFonts w:ascii="Arial" w:hAnsi="Arial" w:cs="Arial"/>
          <w:sz w:val="22"/>
          <w:szCs w:val="22"/>
          <w:bdr w:val="none" w:sz="0" w:space="0" w:color="auto" w:frame="1"/>
        </w:rPr>
        <w:t xml:space="preserve"> the N</w:t>
      </w:r>
      <w:r w:rsidR="00BA2AD5" w:rsidRPr="00C327AB">
        <w:rPr>
          <w:rFonts w:ascii="Arial" w:hAnsi="Arial" w:cs="Arial"/>
          <w:sz w:val="22"/>
          <w:szCs w:val="22"/>
          <w:bdr w:val="none" w:sz="0" w:space="0" w:color="auto" w:frame="1"/>
        </w:rPr>
        <w:t xml:space="preserve">orth </w:t>
      </w:r>
      <w:r w:rsidR="004057A6" w:rsidRPr="00C327AB">
        <w:rPr>
          <w:rFonts w:ascii="Arial" w:hAnsi="Arial" w:cs="Arial"/>
          <w:sz w:val="22"/>
          <w:szCs w:val="22"/>
          <w:bdr w:val="none" w:sz="0" w:space="0" w:color="auto" w:frame="1"/>
        </w:rPr>
        <w:t>E</w:t>
      </w:r>
      <w:r w:rsidR="00BA2AD5" w:rsidRPr="00C327AB">
        <w:rPr>
          <w:rFonts w:ascii="Arial" w:hAnsi="Arial" w:cs="Arial"/>
          <w:sz w:val="22"/>
          <w:szCs w:val="22"/>
          <w:bdr w:val="none" w:sz="0" w:space="0" w:color="auto" w:frame="1"/>
        </w:rPr>
        <w:t xml:space="preserve">ast </w:t>
      </w:r>
      <w:r w:rsidR="004057A6" w:rsidRPr="00C327AB">
        <w:rPr>
          <w:rFonts w:ascii="Arial" w:hAnsi="Arial" w:cs="Arial"/>
          <w:sz w:val="22"/>
          <w:szCs w:val="22"/>
          <w:bdr w:val="none" w:sz="0" w:space="0" w:color="auto" w:frame="1"/>
        </w:rPr>
        <w:t xml:space="preserve">CA </w:t>
      </w:r>
      <w:r w:rsidR="00BA2AD5" w:rsidRPr="00C327AB">
        <w:rPr>
          <w:rFonts w:ascii="Arial" w:hAnsi="Arial" w:cs="Arial"/>
          <w:sz w:val="22"/>
          <w:szCs w:val="22"/>
          <w:bdr w:val="none" w:sz="0" w:space="0" w:color="auto" w:frame="1"/>
        </w:rPr>
        <w:t>Boar</w:t>
      </w:r>
      <w:r w:rsidR="00926B47" w:rsidRPr="00C327AB">
        <w:rPr>
          <w:rFonts w:ascii="Arial" w:hAnsi="Arial" w:cs="Arial"/>
          <w:sz w:val="22"/>
          <w:szCs w:val="22"/>
          <w:bdr w:val="none" w:sz="0" w:space="0" w:color="auto" w:frame="1"/>
        </w:rPr>
        <w:t xml:space="preserve">d to support the work of the North East CA and its strategic objectives. </w:t>
      </w:r>
    </w:p>
    <w:p w14:paraId="2E9C568F" w14:textId="685A982A" w:rsidR="00534942" w:rsidRPr="00C327AB" w:rsidRDefault="004057A6"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Work</w:t>
      </w:r>
      <w:r w:rsidR="00A256D2" w:rsidRPr="00C327AB">
        <w:rPr>
          <w:rFonts w:ascii="Arial" w:hAnsi="Arial" w:cs="Arial"/>
          <w:sz w:val="22"/>
          <w:szCs w:val="22"/>
          <w:bdr w:val="none" w:sz="0" w:space="0" w:color="auto" w:frame="1"/>
        </w:rPr>
        <w:t>ing</w:t>
      </w:r>
      <w:r w:rsidRPr="00C327AB">
        <w:rPr>
          <w:rFonts w:ascii="Arial" w:hAnsi="Arial" w:cs="Arial"/>
          <w:sz w:val="22"/>
          <w:szCs w:val="22"/>
          <w:bdr w:val="none" w:sz="0" w:space="0" w:color="auto" w:frame="1"/>
        </w:rPr>
        <w:t xml:space="preserve"> closely with </w:t>
      </w:r>
      <w:r w:rsidR="00CF794F" w:rsidRPr="00C327AB">
        <w:rPr>
          <w:rFonts w:ascii="Arial" w:hAnsi="Arial" w:cs="Arial"/>
          <w:sz w:val="22"/>
          <w:szCs w:val="22"/>
          <w:bdr w:val="none" w:sz="0" w:space="0" w:color="auto" w:frame="1"/>
        </w:rPr>
        <w:t xml:space="preserve">the North East </w:t>
      </w:r>
      <w:r w:rsidRPr="00C327AB">
        <w:rPr>
          <w:rFonts w:ascii="Arial" w:hAnsi="Arial" w:cs="Arial"/>
          <w:sz w:val="22"/>
          <w:szCs w:val="22"/>
          <w:bdr w:val="none" w:sz="0" w:space="0" w:color="auto" w:frame="1"/>
        </w:rPr>
        <w:t>Mayor, Cabinet</w:t>
      </w:r>
      <w:r w:rsidR="00F17910" w:rsidRPr="00C327AB">
        <w:rPr>
          <w:rFonts w:ascii="Arial" w:hAnsi="Arial" w:cs="Arial"/>
          <w:sz w:val="22"/>
          <w:szCs w:val="22"/>
          <w:bdr w:val="none" w:sz="0" w:space="0" w:color="auto" w:frame="1"/>
        </w:rPr>
        <w:t xml:space="preserve">, Business </w:t>
      </w:r>
      <w:r w:rsidR="00445C6E" w:rsidRPr="00C327AB">
        <w:rPr>
          <w:rFonts w:ascii="Arial" w:hAnsi="Arial" w:cs="Arial"/>
          <w:sz w:val="22"/>
          <w:szCs w:val="22"/>
          <w:bdr w:val="none" w:sz="0" w:space="0" w:color="auto" w:frame="1"/>
        </w:rPr>
        <w:t xml:space="preserve">and Economy </w:t>
      </w:r>
      <w:r w:rsidR="00F17910" w:rsidRPr="00C327AB">
        <w:rPr>
          <w:rFonts w:ascii="Arial" w:hAnsi="Arial" w:cs="Arial"/>
          <w:sz w:val="22"/>
          <w:szCs w:val="22"/>
          <w:bdr w:val="none" w:sz="0" w:space="0" w:color="auto" w:frame="1"/>
        </w:rPr>
        <w:t>Board</w:t>
      </w:r>
      <w:r w:rsidRPr="00C327AB">
        <w:rPr>
          <w:rFonts w:ascii="Arial" w:hAnsi="Arial" w:cs="Arial"/>
          <w:sz w:val="22"/>
          <w:szCs w:val="22"/>
          <w:bdr w:val="none" w:sz="0" w:space="0" w:color="auto" w:frame="1"/>
        </w:rPr>
        <w:t xml:space="preserve"> and N</w:t>
      </w:r>
      <w:r w:rsidR="004A6D58" w:rsidRPr="00C327AB">
        <w:rPr>
          <w:rFonts w:ascii="Arial" w:hAnsi="Arial" w:cs="Arial"/>
          <w:sz w:val="22"/>
          <w:szCs w:val="22"/>
          <w:bdr w:val="none" w:sz="0" w:space="0" w:color="auto" w:frame="1"/>
        </w:rPr>
        <w:t xml:space="preserve">orth </w:t>
      </w:r>
      <w:r w:rsidRPr="00C327AB">
        <w:rPr>
          <w:rFonts w:ascii="Arial" w:hAnsi="Arial" w:cs="Arial"/>
          <w:sz w:val="22"/>
          <w:szCs w:val="22"/>
          <w:bdr w:val="none" w:sz="0" w:space="0" w:color="auto" w:frame="1"/>
        </w:rPr>
        <w:t>E</w:t>
      </w:r>
      <w:r w:rsidR="004A6D58" w:rsidRPr="00C327AB">
        <w:rPr>
          <w:rFonts w:ascii="Arial" w:hAnsi="Arial" w:cs="Arial"/>
          <w:sz w:val="22"/>
          <w:szCs w:val="22"/>
          <w:bdr w:val="none" w:sz="0" w:space="0" w:color="auto" w:frame="1"/>
        </w:rPr>
        <w:t xml:space="preserve">ast </w:t>
      </w:r>
      <w:r w:rsidRPr="00C327AB">
        <w:rPr>
          <w:rFonts w:ascii="Arial" w:hAnsi="Arial" w:cs="Arial"/>
          <w:sz w:val="22"/>
          <w:szCs w:val="22"/>
          <w:bdr w:val="none" w:sz="0" w:space="0" w:color="auto" w:frame="1"/>
        </w:rPr>
        <w:t>CA executive to</w:t>
      </w:r>
      <w:r w:rsidR="00B44623" w:rsidRPr="00C327AB">
        <w:rPr>
          <w:rFonts w:ascii="Arial" w:hAnsi="Arial" w:cs="Arial"/>
          <w:sz w:val="22"/>
          <w:szCs w:val="22"/>
          <w:bdr w:val="none" w:sz="0" w:space="0" w:color="auto" w:frame="1"/>
        </w:rPr>
        <w:t xml:space="preserve"> create a Board delivery plan</w:t>
      </w:r>
      <w:r w:rsidR="00534942" w:rsidRPr="00C327AB">
        <w:rPr>
          <w:rFonts w:ascii="Arial" w:hAnsi="Arial" w:cs="Arial"/>
          <w:sz w:val="22"/>
          <w:szCs w:val="22"/>
          <w:bdr w:val="none" w:sz="0" w:space="0" w:color="auto" w:frame="1"/>
        </w:rPr>
        <w:t>.</w:t>
      </w:r>
    </w:p>
    <w:p w14:paraId="634FD720" w14:textId="3237FAF2" w:rsidR="004057A6" w:rsidRPr="00C327AB" w:rsidRDefault="00534942"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E</w:t>
      </w:r>
      <w:r w:rsidR="00EA6221" w:rsidRPr="00C327AB">
        <w:rPr>
          <w:rFonts w:ascii="Arial" w:hAnsi="Arial" w:cs="Arial"/>
          <w:sz w:val="22"/>
          <w:szCs w:val="22"/>
          <w:bdr w:val="none" w:sz="0" w:space="0" w:color="auto" w:frame="1"/>
        </w:rPr>
        <w:t>nsur</w:t>
      </w:r>
      <w:r w:rsidRPr="00C327AB">
        <w:rPr>
          <w:rFonts w:ascii="Arial" w:hAnsi="Arial" w:cs="Arial"/>
          <w:sz w:val="22"/>
          <w:szCs w:val="22"/>
          <w:bdr w:val="none" w:sz="0" w:space="0" w:color="auto" w:frame="1"/>
        </w:rPr>
        <w:t>ing</w:t>
      </w:r>
      <w:r w:rsidR="004057A6" w:rsidRPr="00C327AB">
        <w:rPr>
          <w:rFonts w:ascii="Arial" w:hAnsi="Arial" w:cs="Arial"/>
          <w:sz w:val="22"/>
          <w:szCs w:val="22"/>
          <w:bdr w:val="none" w:sz="0" w:space="0" w:color="auto" w:frame="1"/>
        </w:rPr>
        <w:t xml:space="preserve"> </w:t>
      </w:r>
      <w:r w:rsidR="00156E96" w:rsidRPr="00C327AB">
        <w:rPr>
          <w:rFonts w:ascii="Arial" w:hAnsi="Arial" w:cs="Arial"/>
          <w:sz w:val="22"/>
          <w:szCs w:val="22"/>
          <w:bdr w:val="none" w:sz="0" w:space="0" w:color="auto" w:frame="1"/>
        </w:rPr>
        <w:t xml:space="preserve">that the business voice </w:t>
      </w:r>
      <w:r w:rsidRPr="00C327AB">
        <w:rPr>
          <w:rFonts w:ascii="Arial" w:hAnsi="Arial" w:cs="Arial"/>
          <w:sz w:val="22"/>
          <w:szCs w:val="22"/>
          <w:bdr w:val="none" w:sz="0" w:space="0" w:color="auto" w:frame="1"/>
        </w:rPr>
        <w:t>is</w:t>
      </w:r>
      <w:r w:rsidR="00156E96" w:rsidRPr="00C327AB">
        <w:rPr>
          <w:rFonts w:ascii="Arial" w:hAnsi="Arial" w:cs="Arial"/>
          <w:sz w:val="22"/>
          <w:szCs w:val="22"/>
          <w:bdr w:val="none" w:sz="0" w:space="0" w:color="auto" w:frame="1"/>
        </w:rPr>
        <w:t xml:space="preserve"> captured and reflected in the </w:t>
      </w:r>
      <w:r w:rsidR="00DD6EBE" w:rsidRPr="00C327AB">
        <w:rPr>
          <w:rFonts w:ascii="Arial" w:hAnsi="Arial" w:cs="Arial"/>
          <w:sz w:val="22"/>
          <w:szCs w:val="22"/>
          <w:bdr w:val="none" w:sz="0" w:space="0" w:color="auto" w:frame="1"/>
        </w:rPr>
        <w:t xml:space="preserve">North East CA </w:t>
      </w:r>
      <w:r w:rsidR="00447093" w:rsidRPr="00C327AB">
        <w:rPr>
          <w:rFonts w:ascii="Arial" w:hAnsi="Arial" w:cs="Arial"/>
          <w:sz w:val="22"/>
          <w:szCs w:val="22"/>
          <w:bdr w:val="none" w:sz="0" w:space="0" w:color="auto" w:frame="1"/>
        </w:rPr>
        <w:t xml:space="preserve">decision making and delivery </w:t>
      </w:r>
      <w:r w:rsidR="004057A6" w:rsidRPr="00C327AB">
        <w:rPr>
          <w:rFonts w:ascii="Arial" w:hAnsi="Arial" w:cs="Arial"/>
          <w:sz w:val="22"/>
          <w:szCs w:val="22"/>
          <w:bdr w:val="none" w:sz="0" w:space="0" w:color="auto" w:frame="1"/>
        </w:rPr>
        <w:t>programme</w:t>
      </w:r>
      <w:r w:rsidR="00DD6EBE" w:rsidRPr="00C327AB">
        <w:rPr>
          <w:rFonts w:ascii="Arial" w:hAnsi="Arial" w:cs="Arial"/>
          <w:sz w:val="22"/>
          <w:szCs w:val="22"/>
          <w:bdr w:val="none" w:sz="0" w:space="0" w:color="auto" w:frame="1"/>
        </w:rPr>
        <w:t>s.</w:t>
      </w:r>
    </w:p>
    <w:p w14:paraId="29D43328" w14:textId="77777777" w:rsidR="00B47F38" w:rsidRPr="00C327AB" w:rsidRDefault="00DD6EBE" w:rsidP="00670EE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 xml:space="preserve">Representing the business voice as a nonvoting member of the </w:t>
      </w:r>
      <w:r w:rsidR="00244FDB" w:rsidRPr="00C327AB">
        <w:rPr>
          <w:rFonts w:ascii="Arial" w:hAnsi="Arial" w:cs="Arial"/>
          <w:sz w:val="22"/>
          <w:szCs w:val="22"/>
          <w:bdr w:val="none" w:sz="0" w:space="0" w:color="auto" w:frame="1"/>
        </w:rPr>
        <w:t>North East CA Cabinet</w:t>
      </w:r>
      <w:r w:rsidR="00B47F38" w:rsidRPr="00C327AB">
        <w:rPr>
          <w:rFonts w:ascii="Arial" w:hAnsi="Arial" w:cs="Arial"/>
          <w:sz w:val="22"/>
          <w:szCs w:val="22"/>
          <w:bdr w:val="none" w:sz="0" w:space="0" w:color="auto" w:frame="1"/>
        </w:rPr>
        <w:t xml:space="preserve">. </w:t>
      </w:r>
    </w:p>
    <w:p w14:paraId="6525533E" w14:textId="0B941DBD" w:rsidR="004057A6" w:rsidRPr="00C327AB" w:rsidRDefault="00B47F38" w:rsidP="00670EE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 xml:space="preserve">Reporting to Cabinet progress </w:t>
      </w:r>
      <w:r w:rsidR="009F7548" w:rsidRPr="00C327AB">
        <w:rPr>
          <w:rFonts w:ascii="Arial" w:hAnsi="Arial" w:cs="Arial"/>
          <w:sz w:val="22"/>
          <w:szCs w:val="22"/>
          <w:bdr w:val="none" w:sz="0" w:space="0" w:color="auto" w:frame="1"/>
        </w:rPr>
        <w:t>against the Business Board delivery plan</w:t>
      </w:r>
      <w:r w:rsidR="00670EE6" w:rsidRPr="00C327AB">
        <w:rPr>
          <w:rFonts w:ascii="Arial" w:hAnsi="Arial" w:cs="Arial"/>
          <w:sz w:val="22"/>
          <w:szCs w:val="22"/>
          <w:bdr w:val="none" w:sz="0" w:space="0" w:color="auto" w:frame="1"/>
        </w:rPr>
        <w:t xml:space="preserve">. </w:t>
      </w:r>
    </w:p>
    <w:p w14:paraId="4B120EE9" w14:textId="27F7A3AE" w:rsidR="008A4D13" w:rsidRPr="00C327AB" w:rsidRDefault="00685F35" w:rsidP="514F56D7">
      <w:pPr>
        <w:pStyle w:val="xmsolistparagraph"/>
        <w:numPr>
          <w:ilvl w:val="0"/>
          <w:numId w:val="10"/>
        </w:numPr>
        <w:shd w:val="clear" w:color="auto" w:fill="FFFFFF" w:themeFill="background1"/>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Guiding</w:t>
      </w:r>
      <w:r w:rsidR="00320D95" w:rsidRPr="00C327AB">
        <w:rPr>
          <w:rFonts w:ascii="Arial" w:hAnsi="Arial" w:cs="Arial"/>
          <w:sz w:val="22"/>
          <w:szCs w:val="22"/>
          <w:bdr w:val="none" w:sz="0" w:space="0" w:color="auto" w:frame="1"/>
        </w:rPr>
        <w:t xml:space="preserve"> </w:t>
      </w:r>
      <w:r w:rsidR="00100352" w:rsidRPr="00C327AB">
        <w:rPr>
          <w:rFonts w:ascii="Arial" w:hAnsi="Arial" w:cs="Arial"/>
          <w:sz w:val="22"/>
          <w:szCs w:val="22"/>
          <w:bdr w:val="none" w:sz="0" w:space="0" w:color="auto" w:frame="1"/>
        </w:rPr>
        <w:t>B</w:t>
      </w:r>
      <w:r w:rsidR="00320D95" w:rsidRPr="00C327AB">
        <w:rPr>
          <w:rFonts w:ascii="Arial" w:hAnsi="Arial" w:cs="Arial"/>
          <w:sz w:val="22"/>
          <w:szCs w:val="22"/>
          <w:bdr w:val="none" w:sz="0" w:space="0" w:color="auto" w:frame="1"/>
        </w:rPr>
        <w:t>oard members to u</w:t>
      </w:r>
      <w:r w:rsidRPr="00C327AB">
        <w:rPr>
          <w:rFonts w:ascii="Arial" w:hAnsi="Arial" w:cs="Arial"/>
          <w:sz w:val="22"/>
          <w:szCs w:val="22"/>
          <w:bdr w:val="none" w:sz="0" w:space="0" w:color="auto" w:frame="1"/>
        </w:rPr>
        <w:t>se</w:t>
      </w:r>
      <w:r w:rsidR="005A2C23" w:rsidRPr="00C327AB">
        <w:rPr>
          <w:rFonts w:ascii="Arial" w:hAnsi="Arial" w:cs="Arial"/>
          <w:sz w:val="22"/>
          <w:szCs w:val="22"/>
          <w:bdr w:val="none" w:sz="0" w:space="0" w:color="auto" w:frame="1"/>
        </w:rPr>
        <w:t xml:space="preserve"> </w:t>
      </w:r>
      <w:r w:rsidR="00320D95" w:rsidRPr="00C327AB">
        <w:rPr>
          <w:rFonts w:ascii="Arial" w:hAnsi="Arial" w:cs="Arial"/>
          <w:sz w:val="22"/>
          <w:szCs w:val="22"/>
          <w:bdr w:val="none" w:sz="0" w:space="0" w:color="auto" w:frame="1"/>
        </w:rPr>
        <w:t xml:space="preserve">their </w:t>
      </w:r>
      <w:r w:rsidR="001F09D9" w:rsidRPr="00C327AB">
        <w:rPr>
          <w:rFonts w:ascii="Arial" w:hAnsi="Arial" w:cs="Arial"/>
          <w:sz w:val="22"/>
          <w:szCs w:val="22"/>
          <w:bdr w:val="none" w:sz="0" w:space="0" w:color="auto" w:frame="1"/>
        </w:rPr>
        <w:t xml:space="preserve">regional and national business networks </w:t>
      </w:r>
      <w:r w:rsidR="00CE693F" w:rsidRPr="00C327AB">
        <w:rPr>
          <w:rFonts w:ascii="Arial" w:hAnsi="Arial" w:cs="Arial"/>
          <w:sz w:val="22"/>
          <w:szCs w:val="22"/>
          <w:bdr w:val="none" w:sz="0" w:space="0" w:color="auto" w:frame="1"/>
        </w:rPr>
        <w:t>(</w:t>
      </w:r>
      <w:r w:rsidR="001F09D9" w:rsidRPr="00C327AB">
        <w:rPr>
          <w:rFonts w:ascii="Arial" w:hAnsi="Arial" w:cs="Arial"/>
          <w:sz w:val="22"/>
          <w:szCs w:val="22"/>
          <w:bdr w:val="none" w:sz="0" w:space="0" w:color="auto" w:frame="1"/>
        </w:rPr>
        <w:t xml:space="preserve">alongside </w:t>
      </w:r>
      <w:r w:rsidR="008128A8" w:rsidRPr="00C327AB">
        <w:rPr>
          <w:rFonts w:ascii="Arial" w:hAnsi="Arial" w:cs="Arial"/>
          <w:sz w:val="22"/>
          <w:szCs w:val="22"/>
          <w:bdr w:val="none" w:sz="0" w:space="0" w:color="auto" w:frame="1"/>
        </w:rPr>
        <w:t>relationships with government</w:t>
      </w:r>
      <w:r w:rsidR="00CE693F" w:rsidRPr="00C327AB">
        <w:rPr>
          <w:rFonts w:ascii="Arial" w:hAnsi="Arial" w:cs="Arial"/>
          <w:sz w:val="22"/>
          <w:szCs w:val="22"/>
          <w:bdr w:val="none" w:sz="0" w:space="0" w:color="auto" w:frame="1"/>
        </w:rPr>
        <w:t>)</w:t>
      </w:r>
      <w:r w:rsidR="008128A8" w:rsidRPr="00C327AB">
        <w:rPr>
          <w:rFonts w:ascii="Arial" w:hAnsi="Arial" w:cs="Arial"/>
          <w:sz w:val="22"/>
          <w:szCs w:val="22"/>
          <w:bdr w:val="none" w:sz="0" w:space="0" w:color="auto" w:frame="1"/>
        </w:rPr>
        <w:t xml:space="preserve"> to </w:t>
      </w:r>
      <w:r w:rsidR="004057A6" w:rsidRPr="00C327AB">
        <w:rPr>
          <w:rFonts w:ascii="Arial" w:hAnsi="Arial" w:cs="Arial"/>
          <w:sz w:val="22"/>
          <w:szCs w:val="22"/>
          <w:bdr w:val="none" w:sz="0" w:space="0" w:color="auto" w:frame="1"/>
        </w:rPr>
        <w:t xml:space="preserve">champion </w:t>
      </w:r>
      <w:r w:rsidR="00F970D7" w:rsidRPr="00C327AB">
        <w:rPr>
          <w:rFonts w:ascii="Arial" w:hAnsi="Arial" w:cs="Arial"/>
          <w:sz w:val="22"/>
          <w:szCs w:val="22"/>
          <w:bdr w:val="none" w:sz="0" w:space="0" w:color="auto" w:frame="1"/>
        </w:rPr>
        <w:t>the North East</w:t>
      </w:r>
      <w:r w:rsidR="008A4D13" w:rsidRPr="00C327AB">
        <w:rPr>
          <w:rFonts w:ascii="Arial" w:hAnsi="Arial" w:cs="Arial"/>
          <w:sz w:val="22"/>
          <w:szCs w:val="22"/>
          <w:bdr w:val="none" w:sz="0" w:space="0" w:color="auto" w:frame="1"/>
        </w:rPr>
        <w:t xml:space="preserve">. </w:t>
      </w:r>
    </w:p>
    <w:p w14:paraId="24DE94BF" w14:textId="2992FDD9" w:rsidR="004057A6" w:rsidRPr="00C327AB" w:rsidRDefault="00427872" w:rsidP="514F56D7">
      <w:pPr>
        <w:pStyle w:val="xmsolistparagraph"/>
        <w:numPr>
          <w:ilvl w:val="0"/>
          <w:numId w:val="10"/>
        </w:numPr>
        <w:shd w:val="clear" w:color="auto" w:fill="FFFFFF" w:themeFill="background1"/>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 xml:space="preserve">Leading the development of a range of activities </w:t>
      </w:r>
      <w:r w:rsidR="008A32B3" w:rsidRPr="00C327AB">
        <w:rPr>
          <w:rFonts w:ascii="Arial" w:hAnsi="Arial" w:cs="Arial"/>
          <w:sz w:val="22"/>
          <w:szCs w:val="22"/>
          <w:bdr w:val="none" w:sz="0" w:space="0" w:color="auto" w:frame="1"/>
        </w:rPr>
        <w:t>(as part of the delivery plan) to convene the business and education communities and to capture the business voice.</w:t>
      </w:r>
      <w:r w:rsidR="00471D9A" w:rsidRPr="00C327AB">
        <w:rPr>
          <w:rFonts w:ascii="Arial" w:hAnsi="Arial" w:cs="Arial"/>
          <w:sz w:val="22"/>
          <w:szCs w:val="22"/>
          <w:bdr w:val="none" w:sz="0" w:space="0" w:color="auto" w:frame="1"/>
        </w:rPr>
        <w:t xml:space="preserve"> </w:t>
      </w:r>
    </w:p>
    <w:p w14:paraId="09FD30F1" w14:textId="62F0A473" w:rsidR="004057A6" w:rsidRPr="00C327AB" w:rsidRDefault="00676B51"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Provid</w:t>
      </w:r>
      <w:r w:rsidR="00B7485A" w:rsidRPr="00C327AB">
        <w:rPr>
          <w:rFonts w:ascii="Arial" w:hAnsi="Arial" w:cs="Arial"/>
          <w:sz w:val="22"/>
          <w:szCs w:val="22"/>
          <w:bdr w:val="none" w:sz="0" w:space="0" w:color="auto" w:frame="1"/>
        </w:rPr>
        <w:t>ing</w:t>
      </w:r>
      <w:r w:rsidRPr="00C327AB">
        <w:rPr>
          <w:rFonts w:ascii="Arial" w:hAnsi="Arial" w:cs="Arial"/>
          <w:sz w:val="22"/>
          <w:szCs w:val="22"/>
          <w:bdr w:val="none" w:sz="0" w:space="0" w:color="auto" w:frame="1"/>
        </w:rPr>
        <w:t xml:space="preserve"> a flexible platform for the d</w:t>
      </w:r>
      <w:r w:rsidR="004057A6" w:rsidRPr="00C327AB">
        <w:rPr>
          <w:rFonts w:ascii="Arial" w:hAnsi="Arial" w:cs="Arial"/>
          <w:sz w:val="22"/>
          <w:szCs w:val="22"/>
          <w:bdr w:val="none" w:sz="0" w:space="0" w:color="auto" w:frame="1"/>
        </w:rPr>
        <w:t>evelop</w:t>
      </w:r>
      <w:r w:rsidRPr="00C327AB">
        <w:rPr>
          <w:rFonts w:ascii="Arial" w:hAnsi="Arial" w:cs="Arial"/>
          <w:sz w:val="22"/>
          <w:szCs w:val="22"/>
          <w:bdr w:val="none" w:sz="0" w:space="0" w:color="auto" w:frame="1"/>
        </w:rPr>
        <w:t>ment</w:t>
      </w:r>
      <w:r w:rsidR="004057A6" w:rsidRPr="00C327AB">
        <w:rPr>
          <w:rFonts w:ascii="Arial" w:hAnsi="Arial" w:cs="Arial"/>
          <w:sz w:val="22"/>
          <w:szCs w:val="22"/>
          <w:bdr w:val="none" w:sz="0" w:space="0" w:color="auto" w:frame="1"/>
        </w:rPr>
        <w:t xml:space="preserve"> </w:t>
      </w:r>
      <w:r w:rsidRPr="00C327AB">
        <w:rPr>
          <w:rFonts w:ascii="Arial" w:hAnsi="Arial" w:cs="Arial"/>
          <w:sz w:val="22"/>
          <w:szCs w:val="22"/>
          <w:bdr w:val="none" w:sz="0" w:space="0" w:color="auto" w:frame="1"/>
        </w:rPr>
        <w:t xml:space="preserve">of </w:t>
      </w:r>
      <w:r w:rsidR="004057A6" w:rsidRPr="00C327AB">
        <w:rPr>
          <w:rFonts w:ascii="Arial" w:hAnsi="Arial" w:cs="Arial"/>
          <w:sz w:val="22"/>
          <w:szCs w:val="22"/>
          <w:bdr w:val="none" w:sz="0" w:space="0" w:color="auto" w:frame="1"/>
        </w:rPr>
        <w:t>working groups (as appropriate) with</w:t>
      </w:r>
      <w:r w:rsidR="00E171F7" w:rsidRPr="00C327AB">
        <w:rPr>
          <w:rFonts w:ascii="Arial" w:hAnsi="Arial" w:cs="Arial"/>
          <w:sz w:val="22"/>
          <w:szCs w:val="22"/>
          <w:bdr w:val="none" w:sz="0" w:space="0" w:color="auto" w:frame="1"/>
        </w:rPr>
        <w:t xml:space="preserve"> the</w:t>
      </w:r>
      <w:r w:rsidR="004057A6" w:rsidRPr="00C327AB">
        <w:rPr>
          <w:rFonts w:ascii="Arial" w:hAnsi="Arial" w:cs="Arial"/>
          <w:sz w:val="22"/>
          <w:szCs w:val="22"/>
          <w:bdr w:val="none" w:sz="0" w:space="0" w:color="auto" w:frame="1"/>
        </w:rPr>
        <w:t xml:space="preserve"> Mayor and </w:t>
      </w:r>
      <w:r w:rsidR="00E171F7" w:rsidRPr="00C327AB">
        <w:rPr>
          <w:rFonts w:ascii="Arial" w:hAnsi="Arial" w:cs="Arial"/>
          <w:sz w:val="22"/>
          <w:szCs w:val="22"/>
          <w:bdr w:val="none" w:sz="0" w:space="0" w:color="auto" w:frame="1"/>
        </w:rPr>
        <w:t>C</w:t>
      </w:r>
      <w:r w:rsidR="004057A6" w:rsidRPr="00C327AB">
        <w:rPr>
          <w:rFonts w:ascii="Arial" w:hAnsi="Arial" w:cs="Arial"/>
          <w:sz w:val="22"/>
          <w:szCs w:val="22"/>
          <w:bdr w:val="none" w:sz="0" w:space="0" w:color="auto" w:frame="1"/>
        </w:rPr>
        <w:t>abinet in support of key Mayoral and CA priorities</w:t>
      </w:r>
      <w:r w:rsidR="00E171F7" w:rsidRPr="00C327AB">
        <w:rPr>
          <w:rFonts w:ascii="Arial" w:hAnsi="Arial" w:cs="Arial"/>
          <w:sz w:val="22"/>
          <w:szCs w:val="22"/>
          <w:bdr w:val="none" w:sz="0" w:space="0" w:color="auto" w:frame="1"/>
        </w:rPr>
        <w:t xml:space="preserve">. </w:t>
      </w:r>
    </w:p>
    <w:p w14:paraId="396E062E" w14:textId="77B345AF" w:rsidR="00D129E6" w:rsidRPr="00C327AB" w:rsidRDefault="002A5E19"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Representing</w:t>
      </w:r>
      <w:r w:rsidR="00D129E6" w:rsidRPr="00C327AB">
        <w:rPr>
          <w:rFonts w:ascii="Arial" w:hAnsi="Arial" w:cs="Arial"/>
          <w:sz w:val="22"/>
          <w:szCs w:val="22"/>
          <w:bdr w:val="none" w:sz="0" w:space="0" w:color="auto" w:frame="1"/>
        </w:rPr>
        <w:t xml:space="preserve"> the </w:t>
      </w:r>
      <w:r w:rsidR="00E46B6B" w:rsidRPr="00C327AB">
        <w:rPr>
          <w:rFonts w:ascii="Arial" w:hAnsi="Arial" w:cs="Arial"/>
          <w:sz w:val="22"/>
          <w:szCs w:val="22"/>
          <w:bdr w:val="none" w:sz="0" w:space="0" w:color="auto" w:frame="1"/>
        </w:rPr>
        <w:t>North East CA and Business Board though being an active member of the national Business Board Network.</w:t>
      </w:r>
      <w:r w:rsidR="00E46B6B" w:rsidRPr="00C327AB">
        <w:rPr>
          <w:rFonts w:ascii="Arial" w:hAnsi="Arial" w:cs="Arial"/>
          <w:sz w:val="20"/>
          <w:szCs w:val="20"/>
          <w:bdr w:val="none" w:sz="0" w:space="0" w:color="auto" w:frame="1"/>
        </w:rPr>
        <w:t xml:space="preserve"> </w:t>
      </w:r>
    </w:p>
    <w:p w14:paraId="2F1F858B" w14:textId="394C985A" w:rsidR="004270AC" w:rsidRPr="00C327AB" w:rsidRDefault="004270AC" w:rsidP="2B86EB8A">
      <w:pPr>
        <w:tabs>
          <w:tab w:val="left" w:pos="1800"/>
          <w:tab w:val="left" w:pos="2520"/>
          <w:tab w:val="left" w:pos="3240"/>
          <w:tab w:val="left" w:pos="3960"/>
          <w:tab w:val="left" w:pos="4680"/>
          <w:tab w:val="left" w:pos="5400"/>
          <w:tab w:val="left" w:pos="6120"/>
          <w:tab w:val="left" w:pos="6840"/>
          <w:tab w:val="left" w:pos="7560"/>
          <w:tab w:val="left" w:pos="8280"/>
        </w:tabs>
        <w:contextualSpacing/>
        <w:rPr>
          <w:rFonts w:cs="Arial"/>
          <w:sz w:val="22"/>
        </w:rPr>
      </w:pPr>
    </w:p>
    <w:p w14:paraId="7662402E" w14:textId="77777777" w:rsidR="004270AC" w:rsidRPr="00C327AB" w:rsidRDefault="004270AC" w:rsidP="00146972">
      <w:pPr>
        <w:tabs>
          <w:tab w:val="left" w:pos="567"/>
        </w:tabs>
        <w:ind w:left="567" w:right="418"/>
        <w:contextualSpacing/>
        <w:rPr>
          <w:rFonts w:cs="Arial"/>
          <w:sz w:val="22"/>
        </w:rPr>
      </w:pPr>
    </w:p>
    <w:p w14:paraId="760C54B0" w14:textId="77777777" w:rsidR="00146972" w:rsidRPr="00C327AB" w:rsidRDefault="00146972" w:rsidP="00146972">
      <w:pPr>
        <w:tabs>
          <w:tab w:val="left" w:pos="567"/>
        </w:tabs>
        <w:ind w:left="567" w:right="418"/>
        <w:contextualSpacing/>
        <w:rPr>
          <w:rFonts w:cs="Arial"/>
          <w:sz w:val="22"/>
        </w:rPr>
      </w:pPr>
    </w:p>
    <w:p w14:paraId="0661CDA0" w14:textId="77777777" w:rsidR="00146972" w:rsidRPr="00E46B6B" w:rsidRDefault="00146972" w:rsidP="00146972">
      <w:pPr>
        <w:rPr>
          <w:b/>
          <w:color w:val="000000" w:themeColor="text1"/>
        </w:rPr>
        <w:sectPr w:rsidR="00146972" w:rsidRPr="00E46B6B" w:rsidSect="00845787">
          <w:headerReference w:type="default" r:id="rId8"/>
          <w:footerReference w:type="default" r:id="rId9"/>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E46B6B" w:rsidRPr="00E46B6B" w14:paraId="7D31CAC7" w14:textId="77777777" w:rsidTr="0057453D">
        <w:trPr>
          <w:trHeight w:val="2774"/>
        </w:trPr>
        <w:tc>
          <w:tcPr>
            <w:tcW w:w="15734" w:type="dxa"/>
            <w:gridSpan w:val="3"/>
            <w:tcBorders>
              <w:top w:val="nil"/>
              <w:left w:val="nil"/>
              <w:right w:val="nil"/>
            </w:tcBorders>
            <w:vAlign w:val="center"/>
          </w:tcPr>
          <w:p w14:paraId="711A3369" w14:textId="77777777" w:rsidR="00146972" w:rsidRPr="00E46B6B" w:rsidRDefault="00146972" w:rsidP="0057453D">
            <w:pPr>
              <w:pStyle w:val="aTitle"/>
              <w:tabs>
                <w:tab w:val="clear" w:pos="4513"/>
              </w:tabs>
              <w:jc w:val="right"/>
              <w:rPr>
                <w:rFonts w:cs="Arial"/>
                <w:noProof/>
                <w:color w:val="000000" w:themeColor="text1"/>
                <w:sz w:val="32"/>
                <w:szCs w:val="32"/>
              </w:rPr>
            </w:pPr>
            <w:r w:rsidRPr="00E46B6B">
              <w:rPr>
                <w:noProof/>
                <w:color w:val="000000" w:themeColor="text1"/>
              </w:rPr>
              <w:lastRenderedPageBreak/>
              <w:drawing>
                <wp:inline distT="0" distB="0" distL="0" distR="0" wp14:anchorId="3C2351EE" wp14:editId="320ADDBF">
                  <wp:extent cx="2148840" cy="58293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8840" cy="582930"/>
                          </a:xfrm>
                          <a:prstGeom prst="rect">
                            <a:avLst/>
                          </a:prstGeom>
                          <a:noFill/>
                          <a:ln>
                            <a:noFill/>
                          </a:ln>
                        </pic:spPr>
                      </pic:pic>
                    </a:graphicData>
                  </a:graphic>
                </wp:inline>
              </w:drawing>
            </w:r>
          </w:p>
          <w:p w14:paraId="15333D81" w14:textId="77777777" w:rsidR="00146972" w:rsidRPr="00E46B6B" w:rsidRDefault="00146972" w:rsidP="0057453D">
            <w:pPr>
              <w:pStyle w:val="aTitle"/>
              <w:tabs>
                <w:tab w:val="clear" w:pos="4513"/>
              </w:tabs>
              <w:jc w:val="center"/>
              <w:rPr>
                <w:rFonts w:cs="Arial"/>
                <w:noProof/>
                <w:color w:val="000000" w:themeColor="text1"/>
                <w:sz w:val="32"/>
                <w:szCs w:val="32"/>
              </w:rPr>
            </w:pPr>
          </w:p>
          <w:p w14:paraId="69CB492A" w14:textId="77777777" w:rsidR="00146972" w:rsidRPr="00E46B6B" w:rsidRDefault="00146972" w:rsidP="0057453D">
            <w:pPr>
              <w:pStyle w:val="aTitle"/>
              <w:tabs>
                <w:tab w:val="clear" w:pos="4513"/>
              </w:tabs>
              <w:rPr>
                <w:rFonts w:cs="Arial"/>
                <w:noProof/>
                <w:color w:val="000000" w:themeColor="text1"/>
                <w:sz w:val="32"/>
                <w:szCs w:val="32"/>
              </w:rPr>
            </w:pPr>
          </w:p>
          <w:p w14:paraId="36C2BF27" w14:textId="77777777" w:rsidR="00146972" w:rsidRPr="00E46B6B" w:rsidRDefault="00146972" w:rsidP="0057453D">
            <w:pPr>
              <w:pStyle w:val="aTitle"/>
              <w:tabs>
                <w:tab w:val="clear" w:pos="4513"/>
              </w:tabs>
              <w:rPr>
                <w:rFonts w:cs="Arial"/>
                <w:noProof/>
                <w:color w:val="000000" w:themeColor="text1"/>
                <w:sz w:val="32"/>
                <w:szCs w:val="32"/>
              </w:rPr>
            </w:pPr>
            <w:r w:rsidRPr="00E46B6B">
              <w:rPr>
                <w:rFonts w:cs="Arial"/>
                <w:noProof/>
                <w:color w:val="000000" w:themeColor="text1"/>
                <w:sz w:val="32"/>
                <w:szCs w:val="32"/>
              </w:rPr>
              <w:t>Person specification</w:t>
            </w:r>
          </w:p>
          <w:p w14:paraId="682C0E69" w14:textId="77777777" w:rsidR="00146972" w:rsidRPr="00E46B6B" w:rsidRDefault="00146972" w:rsidP="0057453D">
            <w:pPr>
              <w:pStyle w:val="aTitle"/>
              <w:tabs>
                <w:tab w:val="clear" w:pos="4513"/>
              </w:tabs>
              <w:rPr>
                <w:rFonts w:cs="Arial"/>
                <w:noProof/>
                <w:color w:val="000000" w:themeColor="text1"/>
                <w:sz w:val="32"/>
                <w:szCs w:val="32"/>
              </w:rPr>
            </w:pPr>
          </w:p>
        </w:tc>
      </w:tr>
      <w:tr w:rsidR="00E46B6B" w:rsidRPr="00E46B6B" w14:paraId="021729DB" w14:textId="77777777" w:rsidTr="0057453D">
        <w:trPr>
          <w:trHeight w:val="567"/>
        </w:trPr>
        <w:tc>
          <w:tcPr>
            <w:tcW w:w="1684" w:type="dxa"/>
            <w:shd w:val="clear" w:color="auto" w:fill="F2F2F2" w:themeFill="background1" w:themeFillShade="F2"/>
            <w:vAlign w:val="center"/>
          </w:tcPr>
          <w:p w14:paraId="7A3D1F10" w14:textId="77777777" w:rsidR="00146972" w:rsidRPr="00E46B6B" w:rsidRDefault="00146972" w:rsidP="0057453D">
            <w:pPr>
              <w:pStyle w:val="aTitle"/>
              <w:tabs>
                <w:tab w:val="clear" w:pos="4513"/>
              </w:tabs>
              <w:rPr>
                <w:rFonts w:cs="Arial"/>
                <w:b w:val="0"/>
                <w:noProof/>
                <w:color w:val="000000" w:themeColor="text1"/>
                <w:sz w:val="22"/>
              </w:rPr>
            </w:pPr>
          </w:p>
        </w:tc>
        <w:tc>
          <w:tcPr>
            <w:tcW w:w="9093" w:type="dxa"/>
            <w:shd w:val="clear" w:color="auto" w:fill="F2F2F2" w:themeFill="background1" w:themeFillShade="F2"/>
            <w:vAlign w:val="center"/>
          </w:tcPr>
          <w:p w14:paraId="15DDA2E0" w14:textId="77777777" w:rsidR="00146972" w:rsidRPr="00E46B6B" w:rsidRDefault="00146972" w:rsidP="0057453D">
            <w:pPr>
              <w:pStyle w:val="aTitle"/>
              <w:tabs>
                <w:tab w:val="clear" w:pos="4513"/>
                <w:tab w:val="clear" w:pos="9026"/>
              </w:tabs>
              <w:rPr>
                <w:rFonts w:cs="Arial"/>
                <w:noProof/>
                <w:color w:val="000000" w:themeColor="text1"/>
                <w:sz w:val="22"/>
              </w:rPr>
            </w:pPr>
            <w:r w:rsidRPr="00E46B6B">
              <w:rPr>
                <w:rFonts w:cs="Arial"/>
                <w:noProof/>
                <w:color w:val="000000" w:themeColor="text1"/>
                <w:sz w:val="22"/>
              </w:rPr>
              <w:t>Essential</w:t>
            </w:r>
          </w:p>
        </w:tc>
        <w:tc>
          <w:tcPr>
            <w:tcW w:w="4957" w:type="dxa"/>
            <w:shd w:val="clear" w:color="auto" w:fill="F2F2F2" w:themeFill="background1" w:themeFillShade="F2"/>
            <w:vAlign w:val="center"/>
          </w:tcPr>
          <w:p w14:paraId="72BE1ACD"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Desirable</w:t>
            </w:r>
          </w:p>
        </w:tc>
      </w:tr>
      <w:tr w:rsidR="00E46B6B" w:rsidRPr="00E46B6B" w14:paraId="70B7E8B9" w14:textId="77777777" w:rsidTr="0057453D">
        <w:trPr>
          <w:trHeight w:val="1307"/>
        </w:trPr>
        <w:tc>
          <w:tcPr>
            <w:tcW w:w="1684" w:type="dxa"/>
            <w:shd w:val="clear" w:color="auto" w:fill="F2F2F2" w:themeFill="background1" w:themeFillShade="F2"/>
          </w:tcPr>
          <w:p w14:paraId="4DAD61F1" w14:textId="77777777" w:rsidR="00146972" w:rsidRPr="00E46B6B" w:rsidRDefault="00146972" w:rsidP="0057453D">
            <w:pPr>
              <w:pStyle w:val="aTitle"/>
              <w:tabs>
                <w:tab w:val="clear" w:pos="4513"/>
              </w:tabs>
              <w:rPr>
                <w:rFonts w:cs="Arial"/>
                <w:noProof/>
                <w:color w:val="000000" w:themeColor="text1"/>
                <w:sz w:val="22"/>
              </w:rPr>
            </w:pPr>
          </w:p>
          <w:p w14:paraId="0F933AEA"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Qualifications</w:t>
            </w:r>
          </w:p>
        </w:tc>
        <w:tc>
          <w:tcPr>
            <w:tcW w:w="9093" w:type="dxa"/>
          </w:tcPr>
          <w:p w14:paraId="1E47DDC1" w14:textId="77777777" w:rsidR="00146972" w:rsidRPr="00EC429C" w:rsidRDefault="00146972" w:rsidP="0057453D">
            <w:pPr>
              <w:autoSpaceDE w:val="0"/>
              <w:autoSpaceDN w:val="0"/>
              <w:adjustRightInd w:val="0"/>
              <w:rPr>
                <w:rFonts w:cs="Arial"/>
                <w:color w:val="000000" w:themeColor="text1"/>
                <w:sz w:val="22"/>
                <w:szCs w:val="22"/>
              </w:rPr>
            </w:pPr>
          </w:p>
          <w:p w14:paraId="4612F82D" w14:textId="54EBAAB6" w:rsidR="00146972" w:rsidRPr="00EC429C" w:rsidRDefault="002A5E19" w:rsidP="00146972">
            <w:pPr>
              <w:pStyle w:val="ListParagraph"/>
              <w:numPr>
                <w:ilvl w:val="0"/>
                <w:numId w:val="3"/>
              </w:numPr>
              <w:autoSpaceDE w:val="0"/>
              <w:autoSpaceDN w:val="0"/>
              <w:adjustRightInd w:val="0"/>
              <w:rPr>
                <w:rFonts w:cs="Arial"/>
                <w:color w:val="000000" w:themeColor="text1"/>
                <w:sz w:val="22"/>
                <w:szCs w:val="22"/>
              </w:rPr>
            </w:pPr>
            <w:r>
              <w:rPr>
                <w:rFonts w:cs="Arial"/>
                <w:color w:val="000000" w:themeColor="text1"/>
                <w:sz w:val="22"/>
                <w:szCs w:val="22"/>
              </w:rPr>
              <w:t>n/a</w:t>
            </w:r>
          </w:p>
        </w:tc>
        <w:tc>
          <w:tcPr>
            <w:tcW w:w="4957" w:type="dxa"/>
          </w:tcPr>
          <w:p w14:paraId="60C79FA0" w14:textId="77777777" w:rsidR="00146972" w:rsidRPr="00EC429C" w:rsidRDefault="00146972" w:rsidP="0057453D">
            <w:pPr>
              <w:pStyle w:val="Default"/>
              <w:rPr>
                <w:color w:val="000000" w:themeColor="text1"/>
                <w:sz w:val="22"/>
                <w:szCs w:val="22"/>
              </w:rPr>
            </w:pPr>
          </w:p>
          <w:p w14:paraId="6543AFB0" w14:textId="3E75438B" w:rsidR="00146972" w:rsidRPr="00EC429C" w:rsidRDefault="002A5E19" w:rsidP="00146972">
            <w:pPr>
              <w:pStyle w:val="Default"/>
              <w:numPr>
                <w:ilvl w:val="0"/>
                <w:numId w:val="1"/>
              </w:numPr>
              <w:rPr>
                <w:noProof/>
                <w:color w:val="000000" w:themeColor="text1"/>
                <w:sz w:val="22"/>
                <w:szCs w:val="22"/>
              </w:rPr>
            </w:pPr>
            <w:r>
              <w:rPr>
                <w:noProof/>
                <w:color w:val="000000" w:themeColor="text1"/>
                <w:sz w:val="22"/>
                <w:szCs w:val="22"/>
              </w:rPr>
              <w:t>n/a</w:t>
            </w:r>
          </w:p>
        </w:tc>
      </w:tr>
      <w:tr w:rsidR="00E46B6B" w:rsidRPr="00E46B6B" w14:paraId="39F299F4" w14:textId="77777777" w:rsidTr="0057453D">
        <w:trPr>
          <w:trHeight w:val="1570"/>
        </w:trPr>
        <w:tc>
          <w:tcPr>
            <w:tcW w:w="1684" w:type="dxa"/>
            <w:shd w:val="clear" w:color="auto" w:fill="F2F2F2" w:themeFill="background1" w:themeFillShade="F2"/>
          </w:tcPr>
          <w:p w14:paraId="5A67EFBA" w14:textId="77777777" w:rsidR="00146972" w:rsidRPr="00E46B6B" w:rsidRDefault="00146972" w:rsidP="0057453D">
            <w:pPr>
              <w:pStyle w:val="aTitle"/>
              <w:tabs>
                <w:tab w:val="clear" w:pos="4513"/>
              </w:tabs>
              <w:rPr>
                <w:rFonts w:cs="Arial"/>
                <w:noProof/>
                <w:color w:val="000000" w:themeColor="text1"/>
                <w:sz w:val="22"/>
              </w:rPr>
            </w:pPr>
          </w:p>
          <w:p w14:paraId="60648969"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Experience</w:t>
            </w:r>
          </w:p>
        </w:tc>
        <w:tc>
          <w:tcPr>
            <w:tcW w:w="9093" w:type="dxa"/>
          </w:tcPr>
          <w:p w14:paraId="168DC4E6" w14:textId="77777777" w:rsidR="005040CD" w:rsidRPr="00EC429C" w:rsidRDefault="005040CD" w:rsidP="005040CD">
            <w:pPr>
              <w:pStyle w:val="ListParagraph"/>
              <w:autoSpaceDE w:val="0"/>
              <w:autoSpaceDN w:val="0"/>
              <w:adjustRightInd w:val="0"/>
              <w:ind w:left="360"/>
              <w:rPr>
                <w:rStyle w:val="normaltextrun"/>
                <w:rFonts w:eastAsiaTheme="minorHAnsi" w:cs="Arial"/>
                <w:color w:val="000000" w:themeColor="text1"/>
                <w:sz w:val="22"/>
                <w:szCs w:val="22"/>
                <w:lang w:bidi="ar-SA"/>
                <w14:ligatures w14:val="standardContextual"/>
              </w:rPr>
            </w:pPr>
          </w:p>
          <w:p w14:paraId="7F24CCE7" w14:textId="1E8FEC25" w:rsidR="00D4478B" w:rsidRDefault="00D4478B"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Demonstrable success in </w:t>
            </w:r>
            <w:r w:rsidRPr="00EC429C">
              <w:rPr>
                <w:rFonts w:ascii="Arial" w:hAnsi="Arial" w:cs="Arial"/>
                <w:color w:val="000000" w:themeColor="text1"/>
                <w:sz w:val="22"/>
                <w:szCs w:val="22"/>
              </w:rPr>
              <w:t>working with</w:t>
            </w:r>
            <w:r>
              <w:rPr>
                <w:rFonts w:ascii="Arial" w:hAnsi="Arial" w:cs="Arial"/>
                <w:color w:val="000000" w:themeColor="text1"/>
                <w:sz w:val="22"/>
                <w:szCs w:val="22"/>
              </w:rPr>
              <w:t xml:space="preserve"> and chairing</w:t>
            </w:r>
            <w:r w:rsidRPr="00EC429C">
              <w:rPr>
                <w:rFonts w:ascii="Arial" w:hAnsi="Arial" w:cs="Arial"/>
                <w:color w:val="000000" w:themeColor="text1"/>
                <w:sz w:val="22"/>
                <w:szCs w:val="22"/>
              </w:rPr>
              <w:t xml:space="preserve"> a Board of Directors</w:t>
            </w:r>
            <w:r>
              <w:rPr>
                <w:rFonts w:ascii="Arial" w:hAnsi="Arial" w:cs="Arial"/>
                <w:color w:val="000000" w:themeColor="text1"/>
                <w:sz w:val="22"/>
                <w:szCs w:val="22"/>
              </w:rPr>
              <w:t xml:space="preserve"> and/or Trustees</w:t>
            </w:r>
            <w:r w:rsidRPr="00EC429C">
              <w:rPr>
                <w:rFonts w:ascii="Arial" w:hAnsi="Arial" w:cs="Arial"/>
                <w:color w:val="000000" w:themeColor="text1"/>
                <w:sz w:val="22"/>
                <w:szCs w:val="22"/>
              </w:rPr>
              <w:t>.</w:t>
            </w:r>
          </w:p>
          <w:p w14:paraId="409C9ED4" w14:textId="6F5F9F3D" w:rsidR="000A573C" w:rsidRDefault="00CB28C0"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C Suite executive having led the development of a nationally significant business. </w:t>
            </w:r>
          </w:p>
          <w:p w14:paraId="2531C0D0" w14:textId="4F7CCF2B" w:rsidR="00A57B05" w:rsidRPr="00EC429C" w:rsidRDefault="009A1853"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Strong and e</w:t>
            </w:r>
            <w:r w:rsidR="00D3245C">
              <w:rPr>
                <w:rFonts w:ascii="Arial" w:hAnsi="Arial" w:cs="Arial"/>
                <w:color w:val="000000" w:themeColor="text1"/>
                <w:sz w:val="22"/>
                <w:szCs w:val="22"/>
              </w:rPr>
              <w:t>stablished</w:t>
            </w:r>
            <w:r w:rsidR="00AE52E9" w:rsidRPr="00EC429C">
              <w:rPr>
                <w:rFonts w:ascii="Arial" w:hAnsi="Arial" w:cs="Arial"/>
                <w:color w:val="000000" w:themeColor="text1"/>
                <w:sz w:val="22"/>
                <w:szCs w:val="22"/>
              </w:rPr>
              <w:t xml:space="preserve"> regional and national </w:t>
            </w:r>
            <w:r w:rsidR="00AE267F" w:rsidRPr="00EC429C">
              <w:rPr>
                <w:rFonts w:ascii="Arial" w:hAnsi="Arial" w:cs="Arial"/>
                <w:color w:val="000000" w:themeColor="text1"/>
                <w:sz w:val="22"/>
                <w:szCs w:val="22"/>
              </w:rPr>
              <w:t>business networks that are appropriate to the North East’s strengths, capabilities and opportunities</w:t>
            </w:r>
            <w:r w:rsidR="009F1A93" w:rsidRPr="00EC429C">
              <w:rPr>
                <w:rFonts w:ascii="Arial" w:hAnsi="Arial" w:cs="Arial"/>
                <w:color w:val="000000" w:themeColor="text1"/>
                <w:sz w:val="22"/>
                <w:szCs w:val="22"/>
              </w:rPr>
              <w:t xml:space="preserve">. </w:t>
            </w:r>
          </w:p>
          <w:p w14:paraId="0F581BF9" w14:textId="1A447A54" w:rsidR="000C1907" w:rsidRPr="000A573C" w:rsidRDefault="009F1A93" w:rsidP="000A573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sidRPr="00EC429C">
              <w:rPr>
                <w:rFonts w:ascii="Arial" w:hAnsi="Arial" w:cs="Arial"/>
                <w:color w:val="000000" w:themeColor="text1"/>
                <w:sz w:val="22"/>
                <w:szCs w:val="22"/>
              </w:rPr>
              <w:t xml:space="preserve">Experience of working with </w:t>
            </w:r>
            <w:r w:rsidR="00AF22CE" w:rsidRPr="00EC429C">
              <w:rPr>
                <w:rFonts w:ascii="Arial" w:hAnsi="Arial" w:cs="Arial"/>
                <w:color w:val="000000" w:themeColor="text1"/>
                <w:sz w:val="22"/>
                <w:szCs w:val="22"/>
              </w:rPr>
              <w:t xml:space="preserve">local and national </w:t>
            </w:r>
            <w:r w:rsidRPr="00EC429C">
              <w:rPr>
                <w:rFonts w:ascii="Arial" w:hAnsi="Arial" w:cs="Arial"/>
                <w:color w:val="000000" w:themeColor="text1"/>
                <w:sz w:val="22"/>
                <w:szCs w:val="22"/>
              </w:rPr>
              <w:t xml:space="preserve">Government to </w:t>
            </w:r>
            <w:r w:rsidR="009415A6" w:rsidRPr="00EC429C">
              <w:rPr>
                <w:rFonts w:ascii="Arial" w:hAnsi="Arial" w:cs="Arial"/>
                <w:color w:val="000000" w:themeColor="text1"/>
                <w:sz w:val="22"/>
                <w:szCs w:val="22"/>
              </w:rPr>
              <w:t>support</w:t>
            </w:r>
            <w:r w:rsidRPr="00EC429C">
              <w:rPr>
                <w:rFonts w:ascii="Arial" w:hAnsi="Arial" w:cs="Arial"/>
                <w:color w:val="000000" w:themeColor="text1"/>
                <w:sz w:val="22"/>
                <w:szCs w:val="22"/>
              </w:rPr>
              <w:t xml:space="preserve"> </w:t>
            </w:r>
            <w:r w:rsidR="0052485D">
              <w:rPr>
                <w:rFonts w:ascii="Arial" w:hAnsi="Arial" w:cs="Arial"/>
                <w:color w:val="000000" w:themeColor="text1"/>
                <w:sz w:val="22"/>
                <w:szCs w:val="22"/>
              </w:rPr>
              <w:t xml:space="preserve">and influence </w:t>
            </w:r>
            <w:r w:rsidR="00AF22CE" w:rsidRPr="00EC429C">
              <w:rPr>
                <w:rFonts w:ascii="Arial" w:hAnsi="Arial" w:cs="Arial"/>
                <w:color w:val="000000" w:themeColor="text1"/>
                <w:sz w:val="22"/>
                <w:szCs w:val="22"/>
              </w:rPr>
              <w:t xml:space="preserve">policy and strategy development. </w:t>
            </w:r>
          </w:p>
          <w:p w14:paraId="77481D01" w14:textId="373AB6A5" w:rsidR="00E16F2A" w:rsidRPr="00EC429C" w:rsidRDefault="00E16F2A"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sidRPr="00EC429C">
              <w:rPr>
                <w:rFonts w:ascii="Arial" w:hAnsi="Arial" w:cs="Arial"/>
                <w:color w:val="000000" w:themeColor="text1"/>
                <w:sz w:val="22"/>
                <w:szCs w:val="22"/>
              </w:rPr>
              <w:t>Experience of supporting regional developments and a demonstrable passion for the North East</w:t>
            </w:r>
            <w:r w:rsidR="00575C86">
              <w:rPr>
                <w:rFonts w:ascii="Arial" w:hAnsi="Arial" w:cs="Arial"/>
                <w:color w:val="000000" w:themeColor="text1"/>
                <w:sz w:val="22"/>
                <w:szCs w:val="22"/>
              </w:rPr>
              <w:t>.</w:t>
            </w:r>
            <w:r w:rsidR="000E6041" w:rsidRPr="00EC429C">
              <w:rPr>
                <w:rFonts w:ascii="Arial" w:hAnsi="Arial" w:cs="Arial"/>
                <w:color w:val="000000" w:themeColor="text1"/>
                <w:sz w:val="22"/>
                <w:szCs w:val="22"/>
              </w:rPr>
              <w:t xml:space="preserve"> </w:t>
            </w:r>
          </w:p>
          <w:p w14:paraId="1B1FC2A8" w14:textId="7390F9B3" w:rsidR="00CD2138" w:rsidRPr="00EC429C" w:rsidRDefault="005B2C99"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Experience in</w:t>
            </w:r>
            <w:r w:rsidR="00981423">
              <w:rPr>
                <w:rFonts w:ascii="Arial" w:hAnsi="Arial" w:cs="Arial"/>
                <w:color w:val="000000" w:themeColor="text1"/>
                <w:sz w:val="22"/>
                <w:szCs w:val="22"/>
              </w:rPr>
              <w:t xml:space="preserve"> </w:t>
            </w:r>
            <w:r w:rsidR="00CD2138" w:rsidRPr="00EC429C">
              <w:rPr>
                <w:rFonts w:ascii="Arial" w:hAnsi="Arial" w:cs="Arial"/>
                <w:color w:val="000000" w:themeColor="text1"/>
                <w:sz w:val="22"/>
                <w:szCs w:val="22"/>
              </w:rPr>
              <w:t xml:space="preserve">developing </w:t>
            </w:r>
            <w:r w:rsidR="003E63D5" w:rsidRPr="00EC429C">
              <w:rPr>
                <w:rFonts w:ascii="Arial" w:hAnsi="Arial" w:cs="Arial"/>
                <w:color w:val="000000" w:themeColor="text1"/>
                <w:sz w:val="22"/>
                <w:szCs w:val="22"/>
              </w:rPr>
              <w:t xml:space="preserve">productive and collaborative relationships with elected </w:t>
            </w:r>
            <w:r w:rsidR="00002F1F" w:rsidRPr="00EC429C">
              <w:rPr>
                <w:rFonts w:ascii="Arial" w:hAnsi="Arial" w:cs="Arial"/>
                <w:color w:val="000000" w:themeColor="text1"/>
                <w:sz w:val="22"/>
                <w:szCs w:val="22"/>
              </w:rPr>
              <w:t xml:space="preserve">members. </w:t>
            </w:r>
          </w:p>
          <w:p w14:paraId="53099FA5" w14:textId="38317A33" w:rsidR="00ED65A5" w:rsidRPr="00EC429C" w:rsidRDefault="00ED65A5"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sidRPr="00EC429C">
              <w:rPr>
                <w:rFonts w:ascii="Arial" w:hAnsi="Arial" w:cs="Arial"/>
                <w:color w:val="000000" w:themeColor="text1"/>
                <w:sz w:val="22"/>
                <w:szCs w:val="22"/>
              </w:rPr>
              <w:t xml:space="preserve">Of </w:t>
            </w:r>
            <w:r w:rsidR="00C65243" w:rsidRPr="00EC429C">
              <w:rPr>
                <w:rFonts w:ascii="Arial" w:hAnsi="Arial" w:cs="Arial"/>
                <w:color w:val="000000" w:themeColor="text1"/>
                <w:sz w:val="22"/>
                <w:szCs w:val="22"/>
              </w:rPr>
              <w:t xml:space="preserve">engaging a diverse range of stakeholders in the development </w:t>
            </w:r>
            <w:r w:rsidR="00DA1E38" w:rsidRPr="00EC429C">
              <w:rPr>
                <w:rFonts w:ascii="Arial" w:hAnsi="Arial" w:cs="Arial"/>
                <w:color w:val="000000" w:themeColor="text1"/>
                <w:sz w:val="22"/>
                <w:szCs w:val="22"/>
              </w:rPr>
              <w:t xml:space="preserve">and delivery </w:t>
            </w:r>
            <w:r w:rsidR="00C65243" w:rsidRPr="00EC429C">
              <w:rPr>
                <w:rFonts w:ascii="Arial" w:hAnsi="Arial" w:cs="Arial"/>
                <w:color w:val="000000" w:themeColor="text1"/>
                <w:sz w:val="22"/>
                <w:szCs w:val="22"/>
              </w:rPr>
              <w:t xml:space="preserve">of a plan. </w:t>
            </w:r>
          </w:p>
          <w:p w14:paraId="54C6C4B0" w14:textId="214C9DC3" w:rsidR="006E30E3" w:rsidRPr="00EC429C" w:rsidRDefault="006E30E3" w:rsidP="00B34062">
            <w:pPr>
              <w:pStyle w:val="xmsolistparagraph"/>
              <w:shd w:val="clear" w:color="auto" w:fill="FFFFFF"/>
              <w:spacing w:before="0" w:beforeAutospacing="0" w:after="0" w:afterAutospacing="0"/>
              <w:rPr>
                <w:rFonts w:eastAsiaTheme="minorHAnsi" w:cs="Arial"/>
                <w:color w:val="000000" w:themeColor="text1"/>
                <w:sz w:val="22"/>
                <w:szCs w:val="22"/>
                <w14:ligatures w14:val="standardContextual"/>
              </w:rPr>
            </w:pPr>
          </w:p>
        </w:tc>
        <w:tc>
          <w:tcPr>
            <w:tcW w:w="4957" w:type="dxa"/>
          </w:tcPr>
          <w:p w14:paraId="6874798A" w14:textId="77777777" w:rsidR="00146972" w:rsidRPr="00EC429C" w:rsidRDefault="00146972" w:rsidP="0057453D">
            <w:pPr>
              <w:pStyle w:val="ListParagraph"/>
              <w:ind w:left="360"/>
              <w:rPr>
                <w:color w:val="000000" w:themeColor="text1"/>
                <w:sz w:val="22"/>
                <w:szCs w:val="22"/>
              </w:rPr>
            </w:pPr>
          </w:p>
          <w:p w14:paraId="7C792840" w14:textId="7699290E" w:rsidR="009F1A93" w:rsidRPr="004E7212" w:rsidRDefault="009F1A93" w:rsidP="00CB28C0">
            <w:pPr>
              <w:pStyle w:val="xmsolistparagraph"/>
              <w:numPr>
                <w:ilvl w:val="0"/>
                <w:numId w:val="2"/>
              </w:numPr>
              <w:shd w:val="clear" w:color="auto" w:fill="FFFFFF"/>
              <w:spacing w:before="0" w:beforeAutospacing="0" w:after="0" w:afterAutospacing="0"/>
              <w:rPr>
                <w:rFonts w:ascii="Arial" w:hAnsi="Arial" w:cs="Arial"/>
                <w:color w:val="000000" w:themeColor="text1"/>
                <w:sz w:val="22"/>
                <w:szCs w:val="22"/>
              </w:rPr>
            </w:pPr>
            <w:r w:rsidRPr="004E7212">
              <w:rPr>
                <w:rFonts w:ascii="Arial" w:hAnsi="Arial" w:cs="Arial"/>
                <w:color w:val="000000" w:themeColor="text1"/>
                <w:sz w:val="22"/>
                <w:szCs w:val="22"/>
              </w:rPr>
              <w:t xml:space="preserve">Demonstrable international business networks that are appropriate to the North East’s strengths, capabilities and opportunities. </w:t>
            </w:r>
          </w:p>
          <w:p w14:paraId="582888ED" w14:textId="4FAAF82A" w:rsidR="00972289" w:rsidRDefault="00972289" w:rsidP="00CB28C0">
            <w:pPr>
              <w:pStyle w:val="xmsolistparagraph"/>
              <w:numPr>
                <w:ilvl w:val="0"/>
                <w:numId w:val="2"/>
              </w:numPr>
              <w:shd w:val="clear" w:color="auto" w:fill="FFFFFF"/>
              <w:spacing w:before="0" w:beforeAutospacing="0" w:after="0" w:afterAutospacing="0"/>
              <w:rPr>
                <w:rFonts w:ascii="Arial" w:hAnsi="Arial" w:cs="Arial"/>
                <w:color w:val="000000" w:themeColor="text1"/>
                <w:sz w:val="22"/>
                <w:szCs w:val="22"/>
              </w:rPr>
            </w:pPr>
            <w:r w:rsidRPr="004E7212">
              <w:rPr>
                <w:rFonts w:ascii="Arial" w:hAnsi="Arial" w:cs="Arial"/>
                <w:color w:val="000000" w:themeColor="text1"/>
                <w:sz w:val="22"/>
                <w:szCs w:val="22"/>
              </w:rPr>
              <w:t xml:space="preserve">Experience of working with foreign Governments to influence economic policy and strategy development. </w:t>
            </w:r>
          </w:p>
          <w:p w14:paraId="186239C1" w14:textId="7DF7C98C" w:rsidR="00CB28C0" w:rsidRDefault="00CB28C0" w:rsidP="00CB28C0">
            <w:pPr>
              <w:pStyle w:val="xmsolistparagraph"/>
              <w:numPr>
                <w:ilvl w:val="0"/>
                <w:numId w:val="2"/>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 Suite executive having led the development of an inter</w:t>
            </w:r>
            <w:r w:rsidR="009A1853">
              <w:rPr>
                <w:rFonts w:ascii="Arial" w:hAnsi="Arial" w:cs="Arial"/>
                <w:color w:val="000000" w:themeColor="text1"/>
                <w:sz w:val="22"/>
                <w:szCs w:val="22"/>
              </w:rPr>
              <w:t>na</w:t>
            </w:r>
            <w:r>
              <w:rPr>
                <w:rFonts w:ascii="Arial" w:hAnsi="Arial" w:cs="Arial"/>
                <w:color w:val="000000" w:themeColor="text1"/>
                <w:sz w:val="22"/>
                <w:szCs w:val="22"/>
              </w:rPr>
              <w:t xml:space="preserve">tionally significant business. </w:t>
            </w:r>
          </w:p>
          <w:p w14:paraId="177FAED1" w14:textId="77777777" w:rsidR="00CB28C0" w:rsidRPr="004E7212" w:rsidRDefault="00CB28C0" w:rsidP="009A1853">
            <w:pPr>
              <w:pStyle w:val="xmsolistparagraph"/>
              <w:shd w:val="clear" w:color="auto" w:fill="FFFFFF"/>
              <w:spacing w:before="0" w:beforeAutospacing="0" w:after="0" w:afterAutospacing="0"/>
              <w:ind w:left="360"/>
              <w:rPr>
                <w:rFonts w:ascii="Arial" w:hAnsi="Arial" w:cs="Arial"/>
                <w:color w:val="000000" w:themeColor="text1"/>
                <w:sz w:val="22"/>
                <w:szCs w:val="22"/>
              </w:rPr>
            </w:pPr>
          </w:p>
          <w:p w14:paraId="4C93AB89" w14:textId="77777777" w:rsidR="00972289" w:rsidRPr="00EC429C" w:rsidRDefault="00972289" w:rsidP="00972289">
            <w:pPr>
              <w:pStyle w:val="xmsolistparagraph"/>
              <w:shd w:val="clear" w:color="auto" w:fill="FFFFFF"/>
              <w:spacing w:before="0" w:beforeAutospacing="0" w:after="0" w:afterAutospacing="0"/>
              <w:ind w:left="360"/>
              <w:rPr>
                <w:rFonts w:ascii="Calibri" w:hAnsi="Calibri" w:cs="Calibri"/>
                <w:color w:val="000000" w:themeColor="text1"/>
                <w:sz w:val="22"/>
                <w:szCs w:val="22"/>
              </w:rPr>
            </w:pPr>
          </w:p>
          <w:p w14:paraId="576788A9" w14:textId="77777777" w:rsidR="00146972" w:rsidRPr="00EC429C" w:rsidRDefault="00146972" w:rsidP="009F1A93">
            <w:pPr>
              <w:pStyle w:val="paragraph"/>
              <w:spacing w:before="0" w:beforeAutospacing="0" w:after="0" w:afterAutospacing="0"/>
              <w:ind w:left="360"/>
              <w:textAlignment w:val="baseline"/>
              <w:rPr>
                <w:color w:val="000000" w:themeColor="text1"/>
                <w:sz w:val="22"/>
                <w:szCs w:val="22"/>
              </w:rPr>
            </w:pPr>
          </w:p>
        </w:tc>
      </w:tr>
      <w:tr w:rsidR="00E46B6B" w:rsidRPr="00E46B6B" w14:paraId="29BF7D7C" w14:textId="77777777" w:rsidTr="0021600C">
        <w:trPr>
          <w:trHeight w:val="1347"/>
        </w:trPr>
        <w:tc>
          <w:tcPr>
            <w:tcW w:w="1684" w:type="dxa"/>
            <w:shd w:val="clear" w:color="auto" w:fill="F2F2F2" w:themeFill="background1" w:themeFillShade="F2"/>
          </w:tcPr>
          <w:p w14:paraId="2B090853" w14:textId="77777777" w:rsidR="00146972" w:rsidRPr="00E46B6B" w:rsidRDefault="00146972" w:rsidP="0057453D">
            <w:pPr>
              <w:pStyle w:val="aTitle"/>
              <w:tabs>
                <w:tab w:val="clear" w:pos="4513"/>
              </w:tabs>
              <w:rPr>
                <w:rFonts w:cs="Arial"/>
                <w:noProof/>
                <w:color w:val="000000" w:themeColor="text1"/>
                <w:sz w:val="22"/>
              </w:rPr>
            </w:pPr>
          </w:p>
          <w:p w14:paraId="14911419"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Skills and Knowledge</w:t>
            </w:r>
          </w:p>
        </w:tc>
        <w:tc>
          <w:tcPr>
            <w:tcW w:w="9093" w:type="dxa"/>
          </w:tcPr>
          <w:p w14:paraId="4DEA7913" w14:textId="77777777" w:rsidR="00891B11" w:rsidRPr="00EC429C" w:rsidRDefault="00891B11" w:rsidP="00891B11">
            <w:pPr>
              <w:autoSpaceDE w:val="0"/>
              <w:autoSpaceDN w:val="0"/>
              <w:adjustRightInd w:val="0"/>
              <w:rPr>
                <w:rFonts w:eastAsiaTheme="minorHAnsi" w:cs="Arial"/>
                <w:color w:val="000000" w:themeColor="text1"/>
                <w:sz w:val="22"/>
                <w:szCs w:val="22"/>
                <w:lang w:bidi="ar-SA"/>
                <w14:ligatures w14:val="standardContextual"/>
              </w:rPr>
            </w:pPr>
          </w:p>
          <w:p w14:paraId="27CC7310" w14:textId="0E0D2809" w:rsidR="00146972" w:rsidRPr="00EC429C" w:rsidRDefault="00550614"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Knowledge</w:t>
            </w:r>
            <w:r w:rsidR="000C579E" w:rsidRPr="00EC429C">
              <w:rPr>
                <w:rFonts w:eastAsiaTheme="minorHAnsi" w:cs="Arial"/>
                <w:color w:val="000000" w:themeColor="text1"/>
                <w:sz w:val="22"/>
                <w:szCs w:val="22"/>
                <w:lang w:bidi="ar-SA"/>
                <w14:ligatures w14:val="standardContextual"/>
              </w:rPr>
              <w:t xml:space="preserve"> of the North East</w:t>
            </w:r>
            <w:r w:rsidR="006A0E3E" w:rsidRPr="00EC429C">
              <w:rPr>
                <w:rFonts w:eastAsiaTheme="minorHAnsi" w:cs="Arial"/>
                <w:color w:val="000000" w:themeColor="text1"/>
                <w:sz w:val="22"/>
                <w:szCs w:val="22"/>
                <w:lang w:bidi="ar-SA"/>
                <w14:ligatures w14:val="standardContextual"/>
              </w:rPr>
              <w:t>, it’s strengths, challenges</w:t>
            </w:r>
            <w:r w:rsidR="00AE411C" w:rsidRPr="00EC429C">
              <w:rPr>
                <w:rFonts w:eastAsiaTheme="minorHAnsi" w:cs="Arial"/>
                <w:color w:val="000000" w:themeColor="text1"/>
                <w:sz w:val="22"/>
                <w:szCs w:val="22"/>
                <w:lang w:bidi="ar-SA"/>
                <w14:ligatures w14:val="standardContextual"/>
              </w:rPr>
              <w:t xml:space="preserve">, opportunities and assets. </w:t>
            </w:r>
          </w:p>
          <w:p w14:paraId="7A6B4195" w14:textId="764B01C9" w:rsidR="00811479" w:rsidRPr="00EC429C" w:rsidRDefault="00811479" w:rsidP="00ED65A5">
            <w:pPr>
              <w:pStyle w:val="xmsolistparagraph"/>
              <w:numPr>
                <w:ilvl w:val="0"/>
                <w:numId w:val="25"/>
              </w:numPr>
              <w:shd w:val="clear" w:color="auto" w:fill="FFFFFF"/>
              <w:spacing w:before="0" w:beforeAutospacing="0" w:after="0" w:afterAutospacing="0"/>
              <w:rPr>
                <w:rFonts w:ascii="Calibri" w:hAnsi="Calibri" w:cs="Calibri"/>
                <w:color w:val="000000" w:themeColor="text1"/>
                <w:sz w:val="22"/>
                <w:szCs w:val="22"/>
              </w:rPr>
            </w:pPr>
            <w:r w:rsidRPr="00EC429C">
              <w:rPr>
                <w:rFonts w:ascii="Arial" w:hAnsi="Arial" w:cs="Arial"/>
                <w:color w:val="000000" w:themeColor="text1"/>
                <w:sz w:val="22"/>
                <w:szCs w:val="22"/>
                <w:bdr w:val="none" w:sz="0" w:space="0" w:color="auto" w:frame="1"/>
              </w:rPr>
              <w:t>Able to function and influence at a regional and national level</w:t>
            </w:r>
            <w:r w:rsidR="007D5CCF">
              <w:rPr>
                <w:rFonts w:ascii="Arial" w:hAnsi="Arial" w:cs="Arial"/>
                <w:color w:val="000000" w:themeColor="text1"/>
                <w:sz w:val="22"/>
                <w:szCs w:val="22"/>
                <w:bdr w:val="none" w:sz="0" w:space="0" w:color="auto" w:frame="1"/>
              </w:rPr>
              <w:t xml:space="preserve">. </w:t>
            </w:r>
            <w:r w:rsidRPr="00EC429C">
              <w:rPr>
                <w:rFonts w:ascii="Arial" w:hAnsi="Arial" w:cs="Arial"/>
                <w:color w:val="000000" w:themeColor="text1"/>
                <w:sz w:val="22"/>
                <w:szCs w:val="22"/>
                <w:bdr w:val="none" w:sz="0" w:space="0" w:color="auto" w:frame="1"/>
              </w:rPr>
              <w:t xml:space="preserve"> </w:t>
            </w:r>
          </w:p>
          <w:p w14:paraId="178BD425" w14:textId="77777777" w:rsidR="00B3486A" w:rsidRPr="00EC429C" w:rsidRDefault="007C63F3"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Skill and knowledge in</w:t>
            </w:r>
            <w:r w:rsidR="000F052A" w:rsidRPr="00EC429C">
              <w:rPr>
                <w:rFonts w:eastAsiaTheme="minorHAnsi" w:cs="Arial"/>
                <w:color w:val="000000" w:themeColor="text1"/>
                <w:sz w:val="22"/>
                <w:szCs w:val="22"/>
                <w:lang w:bidi="ar-SA"/>
                <w14:ligatures w14:val="standardContextual"/>
              </w:rPr>
              <w:t xml:space="preserve"> </w:t>
            </w:r>
            <w:r w:rsidR="000F59E3" w:rsidRPr="00EC429C">
              <w:rPr>
                <w:rFonts w:eastAsiaTheme="minorHAnsi" w:cs="Arial"/>
                <w:color w:val="000000" w:themeColor="text1"/>
                <w:sz w:val="22"/>
                <w:szCs w:val="22"/>
                <w:lang w:bidi="ar-SA"/>
                <w14:ligatures w14:val="standardContextual"/>
              </w:rPr>
              <w:t>c</w:t>
            </w:r>
            <w:r w:rsidR="000F052A" w:rsidRPr="00EC429C">
              <w:rPr>
                <w:rFonts w:eastAsiaTheme="minorHAnsi" w:cs="Arial"/>
                <w:color w:val="000000" w:themeColor="text1"/>
                <w:sz w:val="22"/>
                <w:szCs w:val="22"/>
                <w:lang w:bidi="ar-SA"/>
                <w14:ligatures w14:val="standardContextual"/>
              </w:rPr>
              <w:t xml:space="preserve">hairing </w:t>
            </w:r>
            <w:r w:rsidR="000F59E3" w:rsidRPr="00EC429C">
              <w:rPr>
                <w:rFonts w:eastAsiaTheme="minorHAnsi" w:cs="Arial"/>
                <w:color w:val="000000" w:themeColor="text1"/>
                <w:sz w:val="22"/>
                <w:szCs w:val="22"/>
                <w:lang w:bidi="ar-SA"/>
                <w14:ligatures w14:val="standardContextual"/>
              </w:rPr>
              <w:t>b</w:t>
            </w:r>
            <w:r w:rsidR="00082389" w:rsidRPr="00EC429C">
              <w:rPr>
                <w:rFonts w:eastAsiaTheme="minorHAnsi" w:cs="Arial"/>
                <w:color w:val="000000" w:themeColor="text1"/>
                <w:sz w:val="22"/>
                <w:szCs w:val="22"/>
                <w:lang w:bidi="ar-SA"/>
                <w14:ligatures w14:val="standardContextual"/>
              </w:rPr>
              <w:t xml:space="preserve">oards and/or </w:t>
            </w:r>
            <w:r w:rsidR="000F59E3" w:rsidRPr="00EC429C">
              <w:rPr>
                <w:rFonts w:eastAsiaTheme="minorHAnsi" w:cs="Arial"/>
                <w:color w:val="000000" w:themeColor="text1"/>
                <w:sz w:val="22"/>
                <w:szCs w:val="22"/>
                <w:lang w:bidi="ar-SA"/>
                <w14:ligatures w14:val="standardContextual"/>
              </w:rPr>
              <w:t>committees</w:t>
            </w:r>
            <w:r w:rsidR="00082389" w:rsidRPr="00EC429C">
              <w:rPr>
                <w:rFonts w:eastAsiaTheme="minorHAnsi" w:cs="Arial"/>
                <w:color w:val="000000" w:themeColor="text1"/>
                <w:sz w:val="22"/>
                <w:szCs w:val="22"/>
                <w:lang w:bidi="ar-SA"/>
                <w14:ligatures w14:val="standardContextual"/>
              </w:rPr>
              <w:t>.</w:t>
            </w:r>
          </w:p>
          <w:p w14:paraId="23F4C5C3" w14:textId="1EA970BC" w:rsidR="00AE411C" w:rsidRPr="00EC429C" w:rsidRDefault="002A1D73"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 xml:space="preserve">Skill overseeing the development and execution of delivery plans. </w:t>
            </w:r>
            <w:r w:rsidR="00082389" w:rsidRPr="00EC429C">
              <w:rPr>
                <w:rFonts w:eastAsiaTheme="minorHAnsi" w:cs="Arial"/>
                <w:color w:val="000000" w:themeColor="text1"/>
                <w:sz w:val="22"/>
                <w:szCs w:val="22"/>
                <w:lang w:bidi="ar-SA"/>
                <w14:ligatures w14:val="standardContextual"/>
              </w:rPr>
              <w:t xml:space="preserve"> </w:t>
            </w:r>
          </w:p>
          <w:p w14:paraId="49AA78FE" w14:textId="77777777" w:rsidR="002A1D73" w:rsidRPr="00EC429C" w:rsidRDefault="00B3486A"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Strong negotiation and influencing skills.</w:t>
            </w:r>
          </w:p>
          <w:p w14:paraId="14C75D30" w14:textId="3F602514" w:rsidR="00002F1F" w:rsidRPr="00EC429C" w:rsidRDefault="00002F1F"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lastRenderedPageBreak/>
              <w:t>Ability to engage</w:t>
            </w:r>
            <w:r w:rsidR="00C3504D" w:rsidRPr="00EC429C">
              <w:rPr>
                <w:rFonts w:eastAsiaTheme="minorHAnsi" w:cs="Arial"/>
                <w:color w:val="000000" w:themeColor="text1"/>
                <w:sz w:val="22"/>
                <w:szCs w:val="22"/>
                <w:lang w:bidi="ar-SA"/>
                <w14:ligatures w14:val="standardContextual"/>
              </w:rPr>
              <w:t xml:space="preserve">, convene and lead cocreation with </w:t>
            </w:r>
            <w:r w:rsidR="006B5D88" w:rsidRPr="00EC429C">
              <w:rPr>
                <w:rFonts w:eastAsiaTheme="minorHAnsi" w:cs="Arial"/>
                <w:color w:val="000000" w:themeColor="text1"/>
                <w:sz w:val="22"/>
                <w:szCs w:val="22"/>
                <w:lang w:bidi="ar-SA"/>
                <w14:ligatures w14:val="standardContextual"/>
              </w:rPr>
              <w:t xml:space="preserve">a diverse range of stakeholders. </w:t>
            </w:r>
            <w:r w:rsidRPr="00EC429C">
              <w:rPr>
                <w:rFonts w:eastAsiaTheme="minorHAnsi" w:cs="Arial"/>
                <w:color w:val="000000" w:themeColor="text1"/>
                <w:sz w:val="22"/>
                <w:szCs w:val="22"/>
                <w:lang w:bidi="ar-SA"/>
                <w14:ligatures w14:val="standardContextual"/>
              </w:rPr>
              <w:t xml:space="preserve"> </w:t>
            </w:r>
          </w:p>
          <w:p w14:paraId="4A81706D" w14:textId="286797CE" w:rsidR="00ED65A5" w:rsidRPr="00EC429C" w:rsidRDefault="00ED65A5" w:rsidP="00ED65A5">
            <w:pPr>
              <w:pStyle w:val="xmsolistparagraph"/>
              <w:numPr>
                <w:ilvl w:val="0"/>
                <w:numId w:val="25"/>
              </w:numPr>
              <w:shd w:val="clear" w:color="auto" w:fill="FFFFFF"/>
              <w:spacing w:before="0" w:beforeAutospacing="0" w:after="0" w:afterAutospacing="0"/>
              <w:rPr>
                <w:rFonts w:ascii="Calibri" w:hAnsi="Calibri" w:cs="Calibri"/>
                <w:color w:val="000000" w:themeColor="text1"/>
                <w:sz w:val="22"/>
                <w:szCs w:val="22"/>
              </w:rPr>
            </w:pPr>
            <w:r w:rsidRPr="00EC429C">
              <w:rPr>
                <w:rFonts w:ascii="Arial" w:hAnsi="Arial" w:cs="Arial"/>
                <w:color w:val="000000" w:themeColor="text1"/>
                <w:sz w:val="22"/>
                <w:szCs w:val="22"/>
                <w:bdr w:val="none" w:sz="0" w:space="0" w:color="auto" w:frame="1"/>
              </w:rPr>
              <w:t xml:space="preserve">Capable of reaching a diverse business audience – including business </w:t>
            </w:r>
            <w:r w:rsidR="002A742C">
              <w:rPr>
                <w:rFonts w:ascii="Arial" w:hAnsi="Arial" w:cs="Arial"/>
                <w:color w:val="000000" w:themeColor="text1"/>
                <w:sz w:val="22"/>
                <w:szCs w:val="22"/>
                <w:bdr w:val="none" w:sz="0" w:space="0" w:color="auto" w:frame="1"/>
              </w:rPr>
              <w:t xml:space="preserve">membership </w:t>
            </w:r>
            <w:r w:rsidRPr="00EC429C">
              <w:rPr>
                <w:rFonts w:ascii="Arial" w:hAnsi="Arial" w:cs="Arial"/>
                <w:color w:val="000000" w:themeColor="text1"/>
                <w:sz w:val="22"/>
                <w:szCs w:val="22"/>
                <w:bdr w:val="none" w:sz="0" w:space="0" w:color="auto" w:frame="1"/>
              </w:rPr>
              <w:t xml:space="preserve">groups and </w:t>
            </w:r>
            <w:r w:rsidR="002A742C">
              <w:rPr>
                <w:rFonts w:ascii="Arial" w:hAnsi="Arial" w:cs="Arial"/>
                <w:color w:val="000000" w:themeColor="text1"/>
                <w:sz w:val="22"/>
                <w:szCs w:val="22"/>
                <w:bdr w:val="none" w:sz="0" w:space="0" w:color="auto" w:frame="1"/>
              </w:rPr>
              <w:t>businesses across the</w:t>
            </w:r>
            <w:r w:rsidRPr="00EC429C">
              <w:rPr>
                <w:rFonts w:ascii="Arial" w:hAnsi="Arial" w:cs="Arial"/>
                <w:color w:val="000000" w:themeColor="text1"/>
                <w:sz w:val="22"/>
                <w:szCs w:val="22"/>
                <w:bdr w:val="none" w:sz="0" w:space="0" w:color="auto" w:frame="1"/>
              </w:rPr>
              <w:t xml:space="preserve"> </w:t>
            </w:r>
            <w:r w:rsidR="0081771C">
              <w:rPr>
                <w:rFonts w:ascii="Arial" w:hAnsi="Arial" w:cs="Arial"/>
                <w:color w:val="000000" w:themeColor="text1"/>
                <w:sz w:val="22"/>
                <w:szCs w:val="22"/>
                <w:bdr w:val="none" w:sz="0" w:space="0" w:color="auto" w:frame="1"/>
              </w:rPr>
              <w:t xml:space="preserve">urban, </w:t>
            </w:r>
            <w:r w:rsidRPr="00EC429C">
              <w:rPr>
                <w:rFonts w:ascii="Arial" w:hAnsi="Arial" w:cs="Arial"/>
                <w:color w:val="000000" w:themeColor="text1"/>
                <w:sz w:val="22"/>
                <w:szCs w:val="22"/>
                <w:bdr w:val="none" w:sz="0" w:space="0" w:color="auto" w:frame="1"/>
              </w:rPr>
              <w:t>coast</w:t>
            </w:r>
            <w:r w:rsidR="0081771C">
              <w:rPr>
                <w:rFonts w:ascii="Arial" w:hAnsi="Arial" w:cs="Arial"/>
                <w:color w:val="000000" w:themeColor="text1"/>
                <w:sz w:val="22"/>
                <w:szCs w:val="22"/>
                <w:bdr w:val="none" w:sz="0" w:space="0" w:color="auto" w:frame="1"/>
              </w:rPr>
              <w:t xml:space="preserve">al and rural </w:t>
            </w:r>
            <w:r w:rsidR="000E55AD">
              <w:rPr>
                <w:rFonts w:ascii="Arial" w:hAnsi="Arial" w:cs="Arial"/>
                <w:color w:val="000000" w:themeColor="text1"/>
                <w:sz w:val="22"/>
                <w:szCs w:val="22"/>
                <w:bdr w:val="none" w:sz="0" w:space="0" w:color="auto" w:frame="1"/>
              </w:rPr>
              <w:t>areas</w:t>
            </w:r>
            <w:r w:rsidRPr="00EC429C">
              <w:rPr>
                <w:rFonts w:ascii="Arial" w:hAnsi="Arial" w:cs="Arial"/>
                <w:color w:val="000000" w:themeColor="text1"/>
                <w:sz w:val="22"/>
                <w:szCs w:val="22"/>
                <w:bdr w:val="none" w:sz="0" w:space="0" w:color="auto" w:frame="1"/>
              </w:rPr>
              <w:t xml:space="preserve"> in which the business base is diverse</w:t>
            </w:r>
            <w:r w:rsidR="000E55AD">
              <w:rPr>
                <w:rFonts w:ascii="Arial" w:hAnsi="Arial" w:cs="Arial"/>
                <w:color w:val="000000" w:themeColor="text1"/>
                <w:sz w:val="22"/>
                <w:szCs w:val="22"/>
                <w:bdr w:val="none" w:sz="0" w:space="0" w:color="auto" w:frame="1"/>
              </w:rPr>
              <w:t xml:space="preserve">. </w:t>
            </w:r>
          </w:p>
          <w:p w14:paraId="37E4403F" w14:textId="499E863F" w:rsidR="00ED65A5" w:rsidRPr="001E03B3" w:rsidRDefault="000E55AD" w:rsidP="001E03B3">
            <w:pPr>
              <w:pStyle w:val="xmsolistparagraph"/>
              <w:numPr>
                <w:ilvl w:val="0"/>
                <w:numId w:val="25"/>
              </w:numPr>
              <w:shd w:val="clear" w:color="auto" w:fill="FFFFFF"/>
              <w:spacing w:before="0" w:beforeAutospacing="0" w:after="0" w:afterAutospacing="0"/>
              <w:rPr>
                <w:rFonts w:ascii="Calibri" w:hAnsi="Calibri" w:cs="Calibri"/>
                <w:color w:val="000000" w:themeColor="text1"/>
                <w:sz w:val="22"/>
                <w:szCs w:val="22"/>
              </w:rPr>
            </w:pPr>
            <w:r>
              <w:rPr>
                <w:rFonts w:ascii="Arial" w:hAnsi="Arial" w:cs="Arial"/>
                <w:color w:val="000000" w:themeColor="text1"/>
                <w:sz w:val="22"/>
                <w:szCs w:val="22"/>
                <w:bdr w:val="none" w:sz="0" w:space="0" w:color="auto" w:frame="1"/>
              </w:rPr>
              <w:t>I</w:t>
            </w:r>
            <w:r w:rsidR="00213E6F">
              <w:rPr>
                <w:rFonts w:ascii="Arial" w:hAnsi="Arial" w:cs="Arial"/>
                <w:color w:val="000000" w:themeColor="text1"/>
                <w:sz w:val="22"/>
                <w:szCs w:val="22"/>
                <w:bdr w:val="none" w:sz="0" w:space="0" w:color="auto" w:frame="1"/>
              </w:rPr>
              <w:t>s</w:t>
            </w:r>
            <w:r>
              <w:rPr>
                <w:rFonts w:ascii="Arial" w:hAnsi="Arial" w:cs="Arial"/>
                <w:color w:val="000000" w:themeColor="text1"/>
                <w:sz w:val="22"/>
                <w:szCs w:val="22"/>
                <w:bdr w:val="none" w:sz="0" w:space="0" w:color="auto" w:frame="1"/>
              </w:rPr>
              <w:t xml:space="preserve"> politically aware </w:t>
            </w:r>
            <w:r w:rsidR="00213E6F">
              <w:rPr>
                <w:rFonts w:ascii="Arial" w:hAnsi="Arial" w:cs="Arial"/>
                <w:color w:val="000000" w:themeColor="text1"/>
                <w:sz w:val="22"/>
                <w:szCs w:val="22"/>
                <w:bdr w:val="none" w:sz="0" w:space="0" w:color="auto" w:frame="1"/>
              </w:rPr>
              <w:t xml:space="preserve">demonstrating </w:t>
            </w:r>
            <w:r w:rsidR="00ED65A5" w:rsidRPr="00EC429C">
              <w:rPr>
                <w:rFonts w:ascii="Arial" w:hAnsi="Arial" w:cs="Arial"/>
                <w:color w:val="000000" w:themeColor="text1"/>
                <w:sz w:val="22"/>
                <w:szCs w:val="22"/>
                <w:bdr w:val="none" w:sz="0" w:space="0" w:color="auto" w:frame="1"/>
              </w:rPr>
              <w:t>intuition and nuance</w:t>
            </w:r>
            <w:r w:rsidR="001E03B3">
              <w:rPr>
                <w:rFonts w:ascii="Arial" w:hAnsi="Arial" w:cs="Arial"/>
                <w:color w:val="000000" w:themeColor="text1"/>
                <w:sz w:val="22"/>
                <w:szCs w:val="22"/>
                <w:bdr w:val="none" w:sz="0" w:space="0" w:color="auto" w:frame="1"/>
              </w:rPr>
              <w:t xml:space="preserve">. </w:t>
            </w:r>
          </w:p>
          <w:p w14:paraId="108048EF" w14:textId="6556AFFD" w:rsidR="00B3486A" w:rsidRPr="00EC429C" w:rsidRDefault="00B3486A" w:rsidP="002A1D73">
            <w:p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 xml:space="preserve"> </w:t>
            </w:r>
          </w:p>
        </w:tc>
        <w:tc>
          <w:tcPr>
            <w:tcW w:w="4957" w:type="dxa"/>
          </w:tcPr>
          <w:p w14:paraId="247AA4A9" w14:textId="77777777" w:rsidR="00146972" w:rsidRPr="00EC429C" w:rsidRDefault="00146972" w:rsidP="0057453D">
            <w:pPr>
              <w:rPr>
                <w:noProof/>
                <w:color w:val="000000" w:themeColor="text1"/>
                <w:sz w:val="22"/>
                <w:szCs w:val="22"/>
              </w:rPr>
            </w:pPr>
          </w:p>
          <w:p w14:paraId="100BA4D7" w14:textId="52C38330" w:rsidR="00146972" w:rsidRPr="00EC429C" w:rsidRDefault="005B2C99" w:rsidP="00C047D2">
            <w:pPr>
              <w:pStyle w:val="paragraph"/>
              <w:numPr>
                <w:ilvl w:val="0"/>
                <w:numId w:val="2"/>
              </w:numPr>
              <w:spacing w:before="0" w:beforeAutospacing="0" w:after="0" w:afterAutospacing="0"/>
              <w:textAlignment w:val="baseline"/>
              <w:rPr>
                <w:rFonts w:ascii="Arial" w:eastAsia="Arial" w:hAnsi="Arial" w:cs="Arial"/>
                <w:color w:val="000000" w:themeColor="text1"/>
                <w:sz w:val="22"/>
                <w:szCs w:val="22"/>
              </w:rPr>
            </w:pPr>
            <w:r>
              <w:rPr>
                <w:rFonts w:ascii="Arial" w:eastAsia="Arial" w:hAnsi="Arial" w:cs="Arial"/>
                <w:color w:val="000000" w:themeColor="text1"/>
                <w:sz w:val="22"/>
                <w:szCs w:val="22"/>
              </w:rPr>
              <w:t xml:space="preserve">Experience of leading a project/development of regional significance that has impacted positively on </w:t>
            </w:r>
            <w:r w:rsidR="0076467B">
              <w:rPr>
                <w:rFonts w:ascii="Arial" w:eastAsia="Arial" w:hAnsi="Arial" w:cs="Arial"/>
                <w:color w:val="000000" w:themeColor="text1"/>
                <w:sz w:val="22"/>
                <w:szCs w:val="22"/>
              </w:rPr>
              <w:t xml:space="preserve">residents. </w:t>
            </w:r>
          </w:p>
        </w:tc>
      </w:tr>
      <w:tr w:rsidR="00E46B6B" w:rsidRPr="00E46B6B" w14:paraId="65538978" w14:textId="77777777" w:rsidTr="0057453D">
        <w:trPr>
          <w:trHeight w:val="1914"/>
        </w:trPr>
        <w:tc>
          <w:tcPr>
            <w:tcW w:w="1684" w:type="dxa"/>
            <w:shd w:val="clear" w:color="auto" w:fill="F2F2F2" w:themeFill="background1" w:themeFillShade="F2"/>
          </w:tcPr>
          <w:p w14:paraId="323DCC6C" w14:textId="77777777" w:rsidR="002464AA" w:rsidRPr="00E46B6B" w:rsidRDefault="002464AA" w:rsidP="002464AA">
            <w:pPr>
              <w:pStyle w:val="aTitle"/>
              <w:tabs>
                <w:tab w:val="clear" w:pos="4513"/>
              </w:tabs>
              <w:rPr>
                <w:rFonts w:cs="Arial"/>
                <w:noProof/>
                <w:color w:val="000000" w:themeColor="text1"/>
                <w:sz w:val="22"/>
              </w:rPr>
            </w:pPr>
            <w:r w:rsidRPr="00E46B6B">
              <w:rPr>
                <w:rFonts w:cs="Arial"/>
                <w:noProof/>
                <w:color w:val="000000" w:themeColor="text1"/>
                <w:sz w:val="22"/>
              </w:rPr>
              <w:t>Personal Qualities</w:t>
            </w:r>
          </w:p>
        </w:tc>
        <w:tc>
          <w:tcPr>
            <w:tcW w:w="9093" w:type="dxa"/>
          </w:tcPr>
          <w:p w14:paraId="06BDF7D3" w14:textId="77777777" w:rsidR="009347EE" w:rsidRPr="00EC429C" w:rsidRDefault="009347EE" w:rsidP="009347EE">
            <w:pPr>
              <w:pStyle w:val="ListParagraph"/>
              <w:autoSpaceDE w:val="0"/>
              <w:autoSpaceDN w:val="0"/>
              <w:adjustRightInd w:val="0"/>
              <w:ind w:left="360"/>
              <w:rPr>
                <w:rFonts w:eastAsiaTheme="minorHAnsi" w:cs="Arial"/>
                <w:color w:val="000000" w:themeColor="text1"/>
                <w:sz w:val="22"/>
                <w:szCs w:val="22"/>
                <w:lang w:bidi="ar-SA"/>
                <w14:ligatures w14:val="standardContextual"/>
              </w:rPr>
            </w:pPr>
          </w:p>
          <w:p w14:paraId="3EF0E689" w14:textId="77777777" w:rsidR="002464AA" w:rsidRPr="00EC429C" w:rsidRDefault="00055F7E" w:rsidP="002A6B38">
            <w:pPr>
              <w:pStyle w:val="ListParagraph"/>
              <w:numPr>
                <w:ilvl w:val="0"/>
                <w:numId w:val="26"/>
              </w:numPr>
              <w:autoSpaceDE w:val="0"/>
              <w:autoSpaceDN w:val="0"/>
              <w:adjustRightInd w:val="0"/>
              <w:ind w:left="761"/>
              <w:rPr>
                <w:noProof/>
                <w:color w:val="000000" w:themeColor="text1"/>
                <w:sz w:val="22"/>
                <w:szCs w:val="22"/>
              </w:rPr>
            </w:pPr>
            <w:r w:rsidRPr="00EC429C">
              <w:rPr>
                <w:noProof/>
                <w:color w:val="000000" w:themeColor="text1"/>
                <w:sz w:val="22"/>
                <w:szCs w:val="22"/>
              </w:rPr>
              <w:t xml:space="preserve">Collaborative, </w:t>
            </w:r>
            <w:r w:rsidR="00E95D35" w:rsidRPr="00EC429C">
              <w:rPr>
                <w:noProof/>
                <w:color w:val="000000" w:themeColor="text1"/>
                <w:sz w:val="22"/>
                <w:szCs w:val="22"/>
              </w:rPr>
              <w:t xml:space="preserve">supportive and constructive approach. </w:t>
            </w:r>
          </w:p>
          <w:p w14:paraId="1142089F" w14:textId="06B19AC5" w:rsidR="00E95D35" w:rsidRPr="00EC429C" w:rsidRDefault="00F23E51" w:rsidP="002A6B38">
            <w:pPr>
              <w:pStyle w:val="ListParagraph"/>
              <w:numPr>
                <w:ilvl w:val="0"/>
                <w:numId w:val="26"/>
              </w:numPr>
              <w:autoSpaceDE w:val="0"/>
              <w:autoSpaceDN w:val="0"/>
              <w:adjustRightInd w:val="0"/>
              <w:ind w:left="761"/>
              <w:rPr>
                <w:noProof/>
                <w:color w:val="000000" w:themeColor="text1"/>
                <w:sz w:val="22"/>
                <w:szCs w:val="22"/>
              </w:rPr>
            </w:pPr>
            <w:r w:rsidRPr="00EC429C">
              <w:rPr>
                <w:noProof/>
                <w:color w:val="000000" w:themeColor="text1"/>
                <w:sz w:val="22"/>
                <w:szCs w:val="22"/>
              </w:rPr>
              <w:t xml:space="preserve">Action focused </w:t>
            </w:r>
            <w:r w:rsidR="00281BD3">
              <w:rPr>
                <w:noProof/>
                <w:color w:val="000000" w:themeColor="text1"/>
                <w:sz w:val="22"/>
                <w:szCs w:val="22"/>
              </w:rPr>
              <w:t xml:space="preserve">with a desire to </w:t>
            </w:r>
            <w:r w:rsidRPr="00EC429C">
              <w:rPr>
                <w:noProof/>
                <w:color w:val="000000" w:themeColor="text1"/>
                <w:sz w:val="22"/>
                <w:szCs w:val="22"/>
              </w:rPr>
              <w:t xml:space="preserve">deliver activities that will add value. </w:t>
            </w:r>
          </w:p>
          <w:p w14:paraId="4A2DD078" w14:textId="77777777" w:rsidR="00897942" w:rsidRPr="00EC429C" w:rsidRDefault="00897942" w:rsidP="002A6B38">
            <w:pPr>
              <w:pStyle w:val="ListParagraph"/>
              <w:numPr>
                <w:ilvl w:val="0"/>
                <w:numId w:val="26"/>
              </w:numPr>
              <w:autoSpaceDE w:val="0"/>
              <w:autoSpaceDN w:val="0"/>
              <w:adjustRightInd w:val="0"/>
              <w:ind w:left="761"/>
              <w:rPr>
                <w:noProof/>
                <w:color w:val="000000" w:themeColor="text1"/>
                <w:sz w:val="22"/>
                <w:szCs w:val="22"/>
              </w:rPr>
            </w:pPr>
            <w:r w:rsidRPr="00EC429C">
              <w:rPr>
                <w:noProof/>
                <w:color w:val="000000" w:themeColor="text1"/>
                <w:sz w:val="22"/>
                <w:szCs w:val="22"/>
              </w:rPr>
              <w:t xml:space="preserve">Recognises the need for wide and inclusive engagement. </w:t>
            </w:r>
          </w:p>
          <w:p w14:paraId="777CB60B" w14:textId="2408BBDA" w:rsidR="00ED65A5" w:rsidRPr="00281BD3" w:rsidRDefault="00B34062" w:rsidP="002A6B38">
            <w:pPr>
              <w:pStyle w:val="ListParagraph"/>
              <w:numPr>
                <w:ilvl w:val="0"/>
                <w:numId w:val="26"/>
              </w:numPr>
              <w:autoSpaceDE w:val="0"/>
              <w:autoSpaceDN w:val="0"/>
              <w:adjustRightInd w:val="0"/>
              <w:ind w:left="761"/>
              <w:rPr>
                <w:noProof/>
                <w:color w:val="000000" w:themeColor="text1"/>
                <w:sz w:val="22"/>
                <w:szCs w:val="22"/>
              </w:rPr>
            </w:pPr>
            <w:r w:rsidRPr="00EC429C">
              <w:rPr>
                <w:noProof/>
                <w:color w:val="000000" w:themeColor="text1"/>
                <w:sz w:val="22"/>
                <w:szCs w:val="22"/>
              </w:rPr>
              <w:t xml:space="preserve">Future and opportunity focused.  </w:t>
            </w:r>
          </w:p>
          <w:p w14:paraId="6934ACC7" w14:textId="6F3D01D8" w:rsidR="000F7D69" w:rsidRPr="00EC429C" w:rsidRDefault="000F7D69" w:rsidP="002A6B38">
            <w:pPr>
              <w:pStyle w:val="xmsolistparagraph"/>
              <w:numPr>
                <w:ilvl w:val="0"/>
                <w:numId w:val="26"/>
              </w:numPr>
              <w:shd w:val="clear" w:color="auto" w:fill="FFFFFF"/>
              <w:spacing w:before="0" w:beforeAutospacing="0" w:after="0" w:afterAutospacing="0"/>
              <w:ind w:left="761"/>
              <w:rPr>
                <w:rFonts w:ascii="Calibri" w:hAnsi="Calibri" w:cs="Calibri"/>
                <w:color w:val="000000" w:themeColor="text1"/>
                <w:sz w:val="22"/>
                <w:szCs w:val="22"/>
              </w:rPr>
            </w:pPr>
            <w:r w:rsidRPr="00EC429C">
              <w:rPr>
                <w:rFonts w:ascii="Arial" w:hAnsi="Arial" w:cs="Arial"/>
                <w:color w:val="000000" w:themeColor="text1"/>
                <w:sz w:val="22"/>
                <w:szCs w:val="22"/>
                <w:bdr w:val="none" w:sz="0" w:space="0" w:color="auto" w:frame="1"/>
              </w:rPr>
              <w:t>Wants to build relationships across CAs and strengthen NE influence in national and pan-northern business bodies</w:t>
            </w:r>
            <w:r w:rsidR="007C3357">
              <w:rPr>
                <w:rFonts w:ascii="Arial" w:hAnsi="Arial" w:cs="Arial"/>
                <w:color w:val="000000" w:themeColor="text1"/>
                <w:sz w:val="22"/>
                <w:szCs w:val="22"/>
                <w:bdr w:val="none" w:sz="0" w:space="0" w:color="auto" w:frame="1"/>
              </w:rPr>
              <w:t xml:space="preserve">. </w:t>
            </w:r>
          </w:p>
          <w:p w14:paraId="2915BBDB" w14:textId="5F62C9AD" w:rsidR="00ED65A5" w:rsidRPr="00575C86" w:rsidRDefault="00575C86" w:rsidP="002A6B38">
            <w:pPr>
              <w:pStyle w:val="xmsolistparagraph"/>
              <w:numPr>
                <w:ilvl w:val="0"/>
                <w:numId w:val="26"/>
              </w:numPr>
              <w:shd w:val="clear" w:color="auto" w:fill="FFFFFF"/>
              <w:spacing w:before="0" w:beforeAutospacing="0" w:after="0" w:afterAutospacing="0"/>
              <w:ind w:left="761"/>
              <w:rPr>
                <w:rFonts w:ascii="Calibri" w:hAnsi="Calibri" w:cs="Calibri"/>
                <w:color w:val="000000" w:themeColor="text1"/>
                <w:sz w:val="22"/>
                <w:szCs w:val="22"/>
              </w:rPr>
            </w:pPr>
            <w:r>
              <w:rPr>
                <w:rFonts w:ascii="Arial" w:hAnsi="Arial" w:cs="Arial"/>
                <w:color w:val="000000" w:themeColor="text1"/>
                <w:sz w:val="22"/>
                <w:szCs w:val="22"/>
              </w:rPr>
              <w:t xml:space="preserve">A strong a </w:t>
            </w:r>
            <w:r w:rsidRPr="00EC429C">
              <w:rPr>
                <w:rFonts w:ascii="Arial" w:hAnsi="Arial" w:cs="Arial"/>
                <w:color w:val="000000" w:themeColor="text1"/>
                <w:sz w:val="22"/>
                <w:szCs w:val="22"/>
              </w:rPr>
              <w:t xml:space="preserve">desire </w:t>
            </w:r>
            <w:r>
              <w:rPr>
                <w:rFonts w:ascii="Arial" w:hAnsi="Arial" w:cs="Arial"/>
                <w:color w:val="000000" w:themeColor="text1"/>
                <w:sz w:val="22"/>
                <w:szCs w:val="22"/>
              </w:rPr>
              <w:t xml:space="preserve">for the </w:t>
            </w:r>
            <w:r w:rsidRPr="00EC429C">
              <w:rPr>
                <w:rFonts w:ascii="Arial" w:hAnsi="Arial" w:cs="Arial"/>
                <w:color w:val="000000" w:themeColor="text1"/>
                <w:sz w:val="22"/>
                <w:szCs w:val="22"/>
              </w:rPr>
              <w:t>North East</w:t>
            </w:r>
            <w:r>
              <w:rPr>
                <w:rFonts w:ascii="Arial" w:hAnsi="Arial" w:cs="Arial"/>
                <w:color w:val="000000" w:themeColor="text1"/>
                <w:sz w:val="22"/>
                <w:szCs w:val="22"/>
              </w:rPr>
              <w:t xml:space="preserve"> to capitalise on </w:t>
            </w:r>
            <w:r w:rsidRPr="00EC429C">
              <w:rPr>
                <w:rFonts w:ascii="Arial" w:hAnsi="Arial" w:cs="Arial"/>
                <w:color w:val="000000" w:themeColor="text1"/>
                <w:sz w:val="22"/>
                <w:szCs w:val="22"/>
              </w:rPr>
              <w:t>devolution.</w:t>
            </w:r>
          </w:p>
          <w:p w14:paraId="0A0D5BD6" w14:textId="3046CCB0" w:rsidR="00575C86" w:rsidRPr="00575C86" w:rsidRDefault="00575C86" w:rsidP="00575C86">
            <w:pPr>
              <w:pStyle w:val="xmsolistparagraph"/>
              <w:shd w:val="clear" w:color="auto" w:fill="FFFFFF"/>
              <w:spacing w:before="0" w:beforeAutospacing="0" w:after="0" w:afterAutospacing="0"/>
              <w:ind w:left="720"/>
              <w:rPr>
                <w:rFonts w:ascii="Calibri" w:hAnsi="Calibri" w:cs="Calibri"/>
                <w:color w:val="000000" w:themeColor="text1"/>
                <w:sz w:val="22"/>
                <w:szCs w:val="22"/>
              </w:rPr>
            </w:pPr>
          </w:p>
        </w:tc>
        <w:tc>
          <w:tcPr>
            <w:tcW w:w="4957" w:type="dxa"/>
          </w:tcPr>
          <w:p w14:paraId="3D88DC03" w14:textId="77777777" w:rsidR="002464AA" w:rsidRPr="00EC429C" w:rsidRDefault="002464AA" w:rsidP="002464AA">
            <w:pPr>
              <w:rPr>
                <w:bCs/>
                <w:noProof/>
                <w:color w:val="000000" w:themeColor="text1"/>
                <w:sz w:val="22"/>
                <w:szCs w:val="22"/>
              </w:rPr>
            </w:pPr>
          </w:p>
          <w:p w14:paraId="466D2C91" w14:textId="77777777" w:rsidR="002464AA" w:rsidRPr="00EC429C" w:rsidRDefault="002464AA" w:rsidP="002464AA">
            <w:pPr>
              <w:rPr>
                <w:bCs/>
                <w:noProof/>
                <w:color w:val="000000" w:themeColor="text1"/>
                <w:sz w:val="22"/>
                <w:szCs w:val="22"/>
              </w:rPr>
            </w:pPr>
          </w:p>
        </w:tc>
      </w:tr>
    </w:tbl>
    <w:p w14:paraId="687A98FA" w14:textId="50810F08" w:rsidR="00595DE4" w:rsidRPr="007C217A" w:rsidRDefault="00595DE4" w:rsidP="00BF31EA">
      <w:pPr>
        <w:rPr>
          <w:color w:val="FF0000"/>
        </w:rPr>
      </w:pPr>
    </w:p>
    <w:sectPr w:rsidR="00595DE4" w:rsidRPr="007C217A" w:rsidSect="006E019B">
      <w:footerReference w:type="default" r:id="rId10"/>
      <w:pgSz w:w="16838" w:h="11906" w:orient="landscape"/>
      <w:pgMar w:top="567" w:right="720" w:bottom="0" w:left="284" w:header="567" w:footer="53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492BB" w14:textId="77777777" w:rsidR="00E779E4" w:rsidRDefault="00E779E4" w:rsidP="00146972">
      <w:r>
        <w:separator/>
      </w:r>
    </w:p>
  </w:endnote>
  <w:endnote w:type="continuationSeparator" w:id="0">
    <w:p w14:paraId="15EFA225" w14:textId="77777777" w:rsidR="00E779E4" w:rsidRDefault="00E779E4" w:rsidP="00146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3A1B9" w14:textId="77777777" w:rsidR="00146972" w:rsidRDefault="00146972">
    <w:pPr>
      <w:spacing w:line="200" w:lineRule="exact"/>
    </w:pPr>
    <w:r>
      <w:rPr>
        <w:noProof/>
        <w:lang w:eastAsia="en-GB"/>
      </w:rPr>
      <mc:AlternateContent>
        <mc:Choice Requires="wps">
          <w:drawing>
            <wp:anchor distT="0" distB="0" distL="114300" distR="114300" simplePos="0" relativeHeight="251662336" behindDoc="1" locked="0" layoutInCell="1" allowOverlap="1" wp14:anchorId="24CBF42C" wp14:editId="3F62FBF9">
              <wp:simplePos x="0" y="0"/>
              <wp:positionH relativeFrom="page">
                <wp:posOffset>3810000</wp:posOffset>
              </wp:positionH>
              <wp:positionV relativeFrom="page">
                <wp:posOffset>10058400</wp:posOffset>
              </wp:positionV>
              <wp:extent cx="2638425" cy="478155"/>
              <wp:effectExtent l="0" t="0" r="9525"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7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5AEDB" w14:textId="77777777" w:rsidR="00146972" w:rsidRDefault="00146972">
                          <w:pPr>
                            <w:ind w:left="20" w:right="-8"/>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4CBF42C">
              <v:stroke joinstyle="miter"/>
              <v:path gradientshapeok="t" o:connecttype="rect"/>
            </v:shapetype>
            <v:shape id="Text Box 10" style="position:absolute;margin-left:300pt;margin-top:11in;width:207.75pt;height:37.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wP2wEAAJgDAAAOAAAAZHJzL2Uyb0RvYy54bWysU9tu2zAMfR+wfxD0vjjJmi4w4hRdiw4D&#10;ugvQ7QNoWbaF2aJGKbGzrx8lx+kub8NeBIqSDs85pHY3Y9+JoyZv0BZytVhKoa3CytimkF+/PLza&#10;SuED2Ao6tLqQJ+3lzf7li93gcr3GFrtKk2AQ6/PBFbINweVZ5lWre/ALdNryYY3UQ+AtNVlFMDB6&#10;32Xr5fI6G5AqR6i095y9nw7lPuHXtVbhU117HURXSOYW0kppLeOa7XeQNwSuNepMA/6BRQ/GctEL&#10;1D0EEAcyf0H1RhF6rMNCYZ9hXRulkwZWs1r+oeapBaeTFjbHu4tN/v/Bqo/HJ/eZRBjf4sgNTCK8&#10;e0T1zQuLdy3YRt8S4dBqqLjwKlqWDc7n56fRap/7CFIOH7DiJsMhYAIaa+qjK6xTMDo34HQxXY9B&#10;KE6ur19vr9YbKRSfXb3ZrjabVALy+bUjH95p7EUMCknc1IQOx0cfIhvI5yuxmMUH03WpsZ39LcEX&#10;Yyaxj4Qn6mEsR2EqZhLrRjElVieWQziNC483By3SDykGHpVC+u8HIC1F996yJXGu5oDmoJwDsIqf&#10;FjJIMYV3YZq/gyPTtIw8mW7xlm2rTVL0zOJMl9ufhJ5HNc7Xr/t06/lD7X8CAAD//wMAUEsDBBQA&#10;BgAIAAAAIQCrpAc84QAAAA4BAAAPAAAAZHJzL2Rvd25yZXYueG1sTI/BTsMwEETvSPyDtUjcqF0g&#10;URviVBWCExIiDQeOTrxNosbrELtt+Hu2J7jNakazb/LN7AZxwin0njQsFwoEUuNtT62Gz+r1bgUi&#10;REPWDJ5Qww8G2BTXV7nJrD9TiaddbAWXUMiMhi7GMZMyNB06ExZ+RGJv7ydnIp9TK+1kzlzuBnmv&#10;VCqd6Yk/dGbE5w6bw+7oNGy/qHzpv9/rj3Jf9lW1VvSWHrS+vZm3TyAizvEvDBd8RoeCmWp/JBvE&#10;oCFVirdENpLVI6tLRC2TBETNKk3WDyCLXP6fUfwCAAD//wMAUEsBAi0AFAAGAAgAAAAhALaDOJL+&#10;AAAA4QEAABMAAAAAAAAAAAAAAAAAAAAAAFtDb250ZW50X1R5cGVzXS54bWxQSwECLQAUAAYACAAA&#10;ACEAOP0h/9YAAACUAQAACwAAAAAAAAAAAAAAAAAvAQAAX3JlbHMvLnJlbHNQSwECLQAUAAYACAAA&#10;ACEA4ppcD9sBAACYAwAADgAAAAAAAAAAAAAAAAAuAgAAZHJzL2Uyb0RvYy54bWxQSwECLQAUAAYA&#10;CAAAACEAq6QHPOEAAAAOAQAADwAAAAAAAAAAAAAAAAA1BAAAZHJzL2Rvd25yZXYueG1sUEsFBgAA&#10;AAAEAAQA8wAAAEMFAAAAAA==&#10;">
              <v:textbox inset="0,0,0,0">
                <w:txbxContent>
                  <w:p w:rsidR="00146972" w:rsidRDefault="00146972" w14:paraId="79C5AEDB" w14:textId="77777777">
                    <w:pPr>
                      <w:ind w:left="20" w:right="-8"/>
                      <w:rPr>
                        <w:rFonts w:eastAsia="Arial" w:cs="Arial"/>
                        <w:sz w:val="16"/>
                        <w:szCs w:val="16"/>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1312" behindDoc="1" locked="0" layoutInCell="1" allowOverlap="1" wp14:anchorId="53695DF1" wp14:editId="0C45C244">
              <wp:simplePos x="0" y="0"/>
              <wp:positionH relativeFrom="page">
                <wp:posOffset>600075</wp:posOffset>
              </wp:positionH>
              <wp:positionV relativeFrom="page">
                <wp:posOffset>10058400</wp:posOffset>
              </wp:positionV>
              <wp:extent cx="1285875" cy="360680"/>
              <wp:effectExtent l="0" t="0" r="9525"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E42BA" w14:textId="77777777" w:rsidR="00146972" w:rsidRDefault="00146972">
                          <w:pPr>
                            <w:ind w:left="20" w:right="-8"/>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Text Box 11" style="position:absolute;margin-left:47.25pt;margin-top:11in;width:101.25pt;height:28.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5m/2QEAAJgDAAAOAAAAZHJzL2Uyb0RvYy54bWysU9uO0zAQfUfiHyy/06RFW6qo6WrZ1SKk&#10;5SIt+wGu4yQWicfMuE3K1zN2mi4sb4gXa+LLmXOZbK/HvhNHg2TBlXK5yKUwTkNlXVPKp2/3bzZS&#10;UFCuUh04U8qTIXm9e/1qO/jCrKCFrjIoGMRRMfhStiH4IstIt6ZXtABvHB/WgL0K/IlNVqEaGL3v&#10;slWer7MBsPII2hDx7t10KHcJv66NDl/qmkwQXSmZW0grpnUf12y3VUWDyrdWn2mof2DRK+u46QXq&#10;TgUlDmj/guqtRiCow0JDn0FdW22SBlazzF+oeWyVN0kLm0P+YhP9P1j9+fjov6II43sYOcAkgvwD&#10;6O8kHNy2yjXmBhGG1qiKGy+jZdngqTg/jVZTQRFkP3yCikNWhwAJaKyxj66wTsHoHMDpYroZg9Cx&#10;5WpztXl3JYXms7frfL1JqWSqmF97pPDBQC9iUUrkUBO6Oj5QiGxUMV+JzRzc265LwXbujw2+GHcS&#10;+0h4oh7G/Shsxc2jtChmD9WJ5SBM48LjzUUL+FOKgUellPTjoNBI0X10bEmcq7nAudjPhXKan5Yy&#10;SDGVt2Gav4NH27SMPJnu4IZtq21S9MziTJfjT0LPoxrn6/fvdOv5h9r9AgAA//8DAFBLAwQUAAYA&#10;CAAAACEAr80tG+AAAAAMAQAADwAAAGRycy9kb3ducmV2LnhtbEyPwU7DMBBE70j8g7VI3KhNlYYk&#10;xKkqBCckRBoOHJ3YTazG6xC7bfh7lhPcdmdHs2/K7eJGdjZzsB4l3K8EMIOd1xZ7CR/Ny10GLESF&#10;Wo0ejYRvE2BbXV+VqtD+grU572PPKARDoSQMMU4F56EbjFNh5SeDdDv42alI69xzPasLhbuRr4VI&#10;uVMW6cOgJvM0mO64PzkJu0+sn+3XW/teH2rbNLnA1/Qo5e3NsnsEFs0S/8zwi0/oUBFT60+oAxsl&#10;5MmGnKRvsoRKkWOdP9DQkpQmIgNelfx/ieoHAAD//wMAUEsBAi0AFAAGAAgAAAAhALaDOJL+AAAA&#10;4QEAABMAAAAAAAAAAAAAAAAAAAAAAFtDb250ZW50X1R5cGVzXS54bWxQSwECLQAUAAYACAAAACEA&#10;OP0h/9YAAACUAQAACwAAAAAAAAAAAAAAAAAvAQAAX3JlbHMvLnJlbHNQSwECLQAUAAYACAAAACEA&#10;WFuZv9kBAACYAwAADgAAAAAAAAAAAAAAAAAuAgAAZHJzL2Uyb0RvYy54bWxQSwECLQAUAAYACAAA&#10;ACEAr80tG+AAAAAMAQAADwAAAAAAAAAAAAAAAAAzBAAAZHJzL2Rvd25yZXYueG1sUEsFBgAAAAAE&#10;AAQA8wAAAEAFAAAAAA==&#10;" w14:anchorId="53695DF1">
              <v:textbox inset="0,0,0,0">
                <w:txbxContent>
                  <w:p w:rsidR="00146972" w:rsidRDefault="00146972" w14:paraId="265E42BA" w14:textId="77777777">
                    <w:pPr>
                      <w:ind w:left="20" w:right="-8"/>
                      <w:rPr>
                        <w:rFonts w:eastAsia="Arial" w:cs="Arial"/>
                        <w:sz w:val="16"/>
                        <w:szCs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6AC4" w14:textId="77777777" w:rsidR="00146972" w:rsidRPr="00146972" w:rsidRDefault="00146972" w:rsidP="00146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E6FBC" w14:textId="77777777" w:rsidR="00E779E4" w:rsidRDefault="00E779E4" w:rsidP="00146972">
      <w:r>
        <w:separator/>
      </w:r>
    </w:p>
  </w:footnote>
  <w:footnote w:type="continuationSeparator" w:id="0">
    <w:p w14:paraId="7ED90206" w14:textId="77777777" w:rsidR="00E779E4" w:rsidRDefault="00E779E4" w:rsidP="00146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E9B5" w14:textId="77777777" w:rsidR="00146972" w:rsidRDefault="00146972">
    <w:pPr>
      <w:spacing w:line="200" w:lineRule="exact"/>
    </w:pPr>
    <w:r>
      <w:rPr>
        <w:noProof/>
        <w:lang w:eastAsia="en-GB"/>
      </w:rPr>
      <mc:AlternateContent>
        <mc:Choice Requires="wps">
          <w:drawing>
            <wp:anchor distT="0" distB="0" distL="114300" distR="114300" simplePos="0" relativeHeight="251660288" behindDoc="1" locked="0" layoutInCell="1" allowOverlap="1" wp14:anchorId="0C0A447B" wp14:editId="00F1DE68">
              <wp:simplePos x="0" y="0"/>
              <wp:positionH relativeFrom="page">
                <wp:posOffset>523875</wp:posOffset>
              </wp:positionH>
              <wp:positionV relativeFrom="topMargin">
                <wp:align>bottom</wp:align>
              </wp:positionV>
              <wp:extent cx="3495675" cy="104775"/>
              <wp:effectExtent l="0" t="0" r="9525"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9AA66" w14:textId="77777777" w:rsidR="00146972" w:rsidRDefault="00146972">
                          <w:pPr>
                            <w:ind w:left="20" w:right="-24"/>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0C0A447B">
              <v:stroke joinstyle="miter"/>
              <v:path gradientshapeok="t" o:connecttype="rect"/>
            </v:shapetype>
            <v:shape id="Text Box 12" style="position:absolute;margin-left:41.25pt;margin-top:0;width:275.25pt;height:8.25pt;z-index:-2516561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E21QEAAJEDAAAOAAAAZHJzL2Uyb0RvYy54bWysU9tu1DAQfUfiHyy/s8mWXiDabFVaFSGV&#10;glT4AMexk4jEY2a8myxfz9jZbLm8IV6syXh85pwzk831NPRib5A6cKVcr3IpjNNQd64p5dcv96/e&#10;SEFBuVr14EwpD4bk9fbli83oC3MGLfS1QcEgjorRl7INwRdZRro1g6IVeOP40gIOKvAnNlmNamT0&#10;oc/O8vwyGwFrj6ANEWfv5ku5TfjWGh0+WUsmiL6UzC2kE9NZxTPbblTRoPJtp4801D+wGFTnuOkJ&#10;6k4FJXbY/QU1dBqBwIaVhiEDazttkgZWs87/UPPUKm+SFjaH/Mkm+n+w+nH/5D+jCNM7mHiASQT5&#10;B9DfSDi4bZVrzA0ijK1RNTdeR8uy0VNxfBqtpoIiSDV+hJqHrHYBEtBkcYiusE7B6DyAw8l0MwWh&#10;Ofn6/O3F5dWFFJrv1vn5FcexhSqW1x4pvDcwiBiUEnmoCV3tHyjMpUtJbObgvuv7NNje/ZZgzJhJ&#10;7CPhmXqYqomro4oK6gPrQJj3hPeagxbwhxQj70gp6ftOoZGi/+DYi7hQS4BLUC2BcpqfljJIMYe3&#10;YV68nceuaRl5dtvBDftluyTlmcWRJ889mXHc0bhYv36nquc/afsTAAD//wMAUEsDBBQABgAIAAAA&#10;IQCCnt/D3AAAAAYBAAAPAAAAZHJzL2Rvd25yZXYueG1sTI/BTsMwDIbvSLxDZKTdWMqmVaM0nSYE&#10;p0mIrhw4po3XRmuc0mRbeXu807jZ+j/9/pxvJteLM47BelLwNE9AIDXeWGoVfFXvj2sQIWoyuveE&#10;Cn4xwKa4v8t1ZvyFSjzvYyu4hEKmFXQxDpmUoenQ6TD3AxJnBz86HXkdW2lGfeFy18tFkqTSaUt8&#10;odMDvnbYHPcnp2D7TeWb/fmoP8tDaavqOaFdelRq9jBtX0BEnOINhqs+q0PBTrU/kQmiV7BerJhU&#10;wA9xmi6XPNSMpSuQRS7/6xd/AAAA//8DAFBLAQItABQABgAIAAAAIQC2gziS/gAAAOEBAAATAAAA&#10;AAAAAAAAAAAAAAAAAABbQ29udGVudF9UeXBlc10ueG1sUEsBAi0AFAAGAAgAAAAhADj9If/WAAAA&#10;lAEAAAsAAAAAAAAAAAAAAAAALwEAAF9yZWxzLy5yZWxzUEsBAi0AFAAGAAgAAAAhAAkR8TbVAQAA&#10;kQMAAA4AAAAAAAAAAAAAAAAALgIAAGRycy9lMm9Eb2MueG1sUEsBAi0AFAAGAAgAAAAhAIKe38Pc&#10;AAAABgEAAA8AAAAAAAAAAAAAAAAALwQAAGRycy9kb3ducmV2LnhtbFBLBQYAAAAABAAEAPMAAAA4&#10;BQAAAAA=&#10;">
              <v:textbox inset="0,0,0,0">
                <w:txbxContent>
                  <w:p w:rsidR="00146972" w:rsidRDefault="00146972" w14:paraId="65E9AA66" w14:textId="77777777">
                    <w:pPr>
                      <w:ind w:left="20" w:right="-24"/>
                      <w:rPr>
                        <w:rFonts w:eastAsia="Arial" w:cs="Arial"/>
                        <w:sz w:val="16"/>
                        <w:szCs w:val="16"/>
                      </w:rPr>
                    </w:pPr>
                  </w:p>
                </w:txbxContent>
              </v:textbox>
              <w10:wrap anchorx="page" anchory="margin"/>
            </v:shape>
          </w:pict>
        </mc:Fallback>
      </mc:AlternateContent>
    </w:r>
    <w:r>
      <w:rPr>
        <w:noProof/>
        <w:lang w:eastAsia="en-GB"/>
      </w:rPr>
      <mc:AlternateContent>
        <mc:Choice Requires="wps">
          <w:drawing>
            <wp:anchor distT="0" distB="0" distL="114300" distR="114300" simplePos="0" relativeHeight="251659264" behindDoc="1" locked="0" layoutInCell="1" allowOverlap="1" wp14:anchorId="59EDE657" wp14:editId="16AA780B">
              <wp:simplePos x="0" y="0"/>
              <wp:positionH relativeFrom="page">
                <wp:posOffset>1739900</wp:posOffset>
              </wp:positionH>
              <wp:positionV relativeFrom="page">
                <wp:posOffset>148590</wp:posOffset>
              </wp:positionV>
              <wp:extent cx="545465" cy="127635"/>
              <wp:effectExtent l="0" t="0" r="63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1552E" w14:textId="77777777" w:rsidR="00146972" w:rsidRDefault="00146972" w:rsidP="00DF5F74">
                          <w:pPr>
                            <w:ind w:right="-24"/>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Text Box 13" style="position:absolute;margin-left:137pt;margin-top:11.7pt;width:42.95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t72QEAAJcDAAAOAAAAZHJzL2Uyb0RvYy54bWysU9uO0zAQfUfiHyy/07RlW1DUdLXsahHS&#10;wiItfIDjOI1F4jEzbpPy9YydpMvlDfFijcf2mXPOjHfXQ9eKk0Gy4Aq5WiylME5DZd2hkF+/3L96&#10;KwUF5SrVgjOFPBuS1/uXL3a9z80aGmgrg4JBHOW9L2QTgs+zjHRjOkUL8MbxYQ3YqcBbPGQVqp7R&#10;uzZbL5fbrAesPII2RJy9Gw/lPuHXtdHhsa7JBNEWkrmFtGJay7hm+53KD6h8Y/VEQ/0Di05Zx0Uv&#10;UHcqKHFE+xdUZzUCQR0WGroM6tpqkzSwmtXyDzVPjfImaWFzyF9sov8Hqz+dnvxnFGF4BwM3MIkg&#10;/wD6GwkHt41yB3ODCH1jVMWFV9GyrPeUT0+j1ZRTBCn7j1Bxk9UxQAIaauyiK6xTMDo34Hwx3QxB&#10;aE5urjZX240Umo9W6zfb15tUQeXzY48U3hvoRAwKidzTBK5ODxQiGZXPV2ItB/e2bVNfW/dbgi/G&#10;TCIf+Y7Mw1AOwlaTsqilhOrMahDGaeHp5qAB/CFFz5NSSPp+VGikaD84diSO1RzgHJRzoJzmp4UM&#10;UozhbRjH7+jRHhpGHj13cMOu1TYpemYx0eXuJ6HTpMbx+nWfbj3/p/1PAAAA//8DAFBLAwQUAAYA&#10;CAAAACEAP3i6XOAAAAAJAQAADwAAAGRycy9kb3ducmV2LnhtbEyPQU+DQBCF7yb+h82YeLOLhVZB&#10;lqYxejIxpXjwuMAUNmVnkd22+O8dT3p7k/fy5nv5ZraDOOPkjSMF94sIBFLjWkOdgo/q9e4RhA+a&#10;Wj04QgXf6GFTXF/lOmvdhUo870MnuIR8phX0IYyZlL7p0Wq/cCMSewc3WR34nDrZTvrC5XaQyyha&#10;S6sN8Ydej/jcY3Pcn6yC7SeVL+brvd6Vh9JUVRrR2/qo1O3NvH0CEXAOf2H4xWd0KJipdidqvRgU&#10;LB8S3hJYxAkIDsSrNAVRK0jiFcgil/8XFD8AAAD//wMAUEsBAi0AFAAGAAgAAAAhALaDOJL+AAAA&#10;4QEAABMAAAAAAAAAAAAAAAAAAAAAAFtDb250ZW50X1R5cGVzXS54bWxQSwECLQAUAAYACAAAACEA&#10;OP0h/9YAAACUAQAACwAAAAAAAAAAAAAAAAAvAQAAX3JlbHMvLnJlbHNQSwECLQAUAAYACAAAACEA&#10;yZwbe9kBAACXAwAADgAAAAAAAAAAAAAAAAAuAgAAZHJzL2Uyb0RvYy54bWxQSwECLQAUAAYACAAA&#10;ACEAP3i6XOAAAAAJAQAADwAAAAAAAAAAAAAAAAAzBAAAZHJzL2Rvd25yZXYueG1sUEsFBgAAAAAE&#10;AAQA8wAAAEAFAAAAAA==&#10;" w14:anchorId="59EDE657">
              <v:textbox inset="0,0,0,0">
                <w:txbxContent>
                  <w:p w:rsidR="00146972" w:rsidP="00DF5F74" w:rsidRDefault="00146972" w14:paraId="7E91552E" w14:textId="77777777">
                    <w:pPr>
                      <w:ind w:right="-24"/>
                      <w:rPr>
                        <w:rFonts w:eastAsia="Arial" w:cs="Arial"/>
                        <w:sz w:val="16"/>
                        <w:szCs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7A44"/>
    <w:multiLevelType w:val="hybridMultilevel"/>
    <w:tmpl w:val="739E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F1BCD"/>
    <w:multiLevelType w:val="hybridMultilevel"/>
    <w:tmpl w:val="9028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14569"/>
    <w:multiLevelType w:val="multilevel"/>
    <w:tmpl w:val="15E8E1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A023BF"/>
    <w:multiLevelType w:val="hybridMultilevel"/>
    <w:tmpl w:val="3800E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B386A"/>
    <w:multiLevelType w:val="hybridMultilevel"/>
    <w:tmpl w:val="0BF89FE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1D91004A"/>
    <w:multiLevelType w:val="multilevel"/>
    <w:tmpl w:val="8D36EA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086151"/>
    <w:multiLevelType w:val="hybridMultilevel"/>
    <w:tmpl w:val="8564F0D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1E4E5C4B"/>
    <w:multiLevelType w:val="hybridMultilevel"/>
    <w:tmpl w:val="21309B7A"/>
    <w:lvl w:ilvl="0" w:tplc="FFFFFFFF">
      <w:start w:val="1"/>
      <w:numFmt w:val="decimal"/>
      <w:lvlText w:val="%1."/>
      <w:lvlJc w:val="left"/>
      <w:pPr>
        <w:ind w:left="851" w:hanging="49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443E38"/>
    <w:multiLevelType w:val="hybridMultilevel"/>
    <w:tmpl w:val="B1E2C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963892"/>
    <w:multiLevelType w:val="hybridMultilevel"/>
    <w:tmpl w:val="FA94A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7F2946"/>
    <w:multiLevelType w:val="hybridMultilevel"/>
    <w:tmpl w:val="FE92CCAA"/>
    <w:lvl w:ilvl="0" w:tplc="386CE0F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17E7D"/>
    <w:multiLevelType w:val="multilevel"/>
    <w:tmpl w:val="B4A2195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12F728D"/>
    <w:multiLevelType w:val="hybridMultilevel"/>
    <w:tmpl w:val="E24A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F93CD1"/>
    <w:multiLevelType w:val="multilevel"/>
    <w:tmpl w:val="A81E09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6306718"/>
    <w:multiLevelType w:val="hybridMultilevel"/>
    <w:tmpl w:val="959E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1ACC"/>
    <w:multiLevelType w:val="hybridMultilevel"/>
    <w:tmpl w:val="21309B7A"/>
    <w:lvl w:ilvl="0" w:tplc="260271DC">
      <w:start w:val="1"/>
      <w:numFmt w:val="decimal"/>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B2669A"/>
    <w:multiLevelType w:val="multilevel"/>
    <w:tmpl w:val="FFC6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FE2A90"/>
    <w:multiLevelType w:val="multilevel"/>
    <w:tmpl w:val="38B847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E6F09F3"/>
    <w:multiLevelType w:val="multilevel"/>
    <w:tmpl w:val="A5EC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192140"/>
    <w:multiLevelType w:val="multilevel"/>
    <w:tmpl w:val="BC56A1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93A17AD"/>
    <w:multiLevelType w:val="multilevel"/>
    <w:tmpl w:val="166C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D808E8"/>
    <w:multiLevelType w:val="hybridMultilevel"/>
    <w:tmpl w:val="017064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10C27B7"/>
    <w:multiLevelType w:val="multilevel"/>
    <w:tmpl w:val="C0B8C8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6671A22"/>
    <w:multiLevelType w:val="hybridMultilevel"/>
    <w:tmpl w:val="047A14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69F0806"/>
    <w:multiLevelType w:val="multilevel"/>
    <w:tmpl w:val="F42CD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A486AC6"/>
    <w:multiLevelType w:val="hybridMultilevel"/>
    <w:tmpl w:val="F4307802"/>
    <w:lvl w:ilvl="0" w:tplc="386CE0F0">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649558504">
    <w:abstractNumId w:val="8"/>
  </w:num>
  <w:num w:numId="2" w16cid:durableId="163134087">
    <w:abstractNumId w:val="6"/>
  </w:num>
  <w:num w:numId="3" w16cid:durableId="2043895589">
    <w:abstractNumId w:val="9"/>
  </w:num>
  <w:num w:numId="4" w16cid:durableId="1671447300">
    <w:abstractNumId w:val="3"/>
  </w:num>
  <w:num w:numId="5" w16cid:durableId="761410944">
    <w:abstractNumId w:val="0"/>
  </w:num>
  <w:num w:numId="6" w16cid:durableId="1016232281">
    <w:abstractNumId w:val="1"/>
  </w:num>
  <w:num w:numId="7" w16cid:durableId="1789735123">
    <w:abstractNumId w:val="14"/>
  </w:num>
  <w:num w:numId="8" w16cid:durableId="516386350">
    <w:abstractNumId w:val="15"/>
  </w:num>
  <w:num w:numId="9" w16cid:durableId="1781291397">
    <w:abstractNumId w:val="7"/>
  </w:num>
  <w:num w:numId="10" w16cid:durableId="294913841">
    <w:abstractNumId w:val="20"/>
  </w:num>
  <w:num w:numId="11" w16cid:durableId="120154940">
    <w:abstractNumId w:val="18"/>
  </w:num>
  <w:num w:numId="12" w16cid:durableId="579608436">
    <w:abstractNumId w:val="16"/>
  </w:num>
  <w:num w:numId="13" w16cid:durableId="1030109774">
    <w:abstractNumId w:val="19"/>
  </w:num>
  <w:num w:numId="14" w16cid:durableId="85612933">
    <w:abstractNumId w:val="17"/>
  </w:num>
  <w:num w:numId="15" w16cid:durableId="116292580">
    <w:abstractNumId w:val="2"/>
  </w:num>
  <w:num w:numId="16" w16cid:durableId="618144609">
    <w:abstractNumId w:val="11"/>
  </w:num>
  <w:num w:numId="17" w16cid:durableId="1938950675">
    <w:abstractNumId w:val="5"/>
  </w:num>
  <w:num w:numId="18" w16cid:durableId="869606938">
    <w:abstractNumId w:val="22"/>
  </w:num>
  <w:num w:numId="19" w16cid:durableId="1755012524">
    <w:abstractNumId w:val="24"/>
  </w:num>
  <w:num w:numId="20" w16cid:durableId="1303533685">
    <w:abstractNumId w:val="13"/>
  </w:num>
  <w:num w:numId="21" w16cid:durableId="473647959">
    <w:abstractNumId w:val="10"/>
  </w:num>
  <w:num w:numId="22" w16cid:durableId="1681734713">
    <w:abstractNumId w:val="4"/>
  </w:num>
  <w:num w:numId="23" w16cid:durableId="2014918482">
    <w:abstractNumId w:val="25"/>
  </w:num>
  <w:num w:numId="24" w16cid:durableId="1162432503">
    <w:abstractNumId w:val="23"/>
  </w:num>
  <w:num w:numId="25" w16cid:durableId="139925603">
    <w:abstractNumId w:val="12"/>
  </w:num>
  <w:num w:numId="26" w16cid:durableId="8305622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835"/>
    <w:rsid w:val="00002F1F"/>
    <w:rsid w:val="0004059A"/>
    <w:rsid w:val="00042FB2"/>
    <w:rsid w:val="000474C0"/>
    <w:rsid w:val="00055F7E"/>
    <w:rsid w:val="000602A5"/>
    <w:rsid w:val="0006102A"/>
    <w:rsid w:val="000679E0"/>
    <w:rsid w:val="00073BF7"/>
    <w:rsid w:val="00082389"/>
    <w:rsid w:val="00087985"/>
    <w:rsid w:val="00093122"/>
    <w:rsid w:val="000A2C92"/>
    <w:rsid w:val="000A573C"/>
    <w:rsid w:val="000B33D4"/>
    <w:rsid w:val="000C1907"/>
    <w:rsid w:val="000C579E"/>
    <w:rsid w:val="000D3E5E"/>
    <w:rsid w:val="000E55AD"/>
    <w:rsid w:val="000E6041"/>
    <w:rsid w:val="000F052A"/>
    <w:rsid w:val="000F59E3"/>
    <w:rsid w:val="000F7D69"/>
    <w:rsid w:val="00100352"/>
    <w:rsid w:val="00101D45"/>
    <w:rsid w:val="00107317"/>
    <w:rsid w:val="00112469"/>
    <w:rsid w:val="00127E60"/>
    <w:rsid w:val="00134DB5"/>
    <w:rsid w:val="00146972"/>
    <w:rsid w:val="00156E96"/>
    <w:rsid w:val="001600CE"/>
    <w:rsid w:val="00171BE9"/>
    <w:rsid w:val="00172253"/>
    <w:rsid w:val="00176B1F"/>
    <w:rsid w:val="00183929"/>
    <w:rsid w:val="00187BB6"/>
    <w:rsid w:val="00190933"/>
    <w:rsid w:val="001A4D93"/>
    <w:rsid w:val="001B7E03"/>
    <w:rsid w:val="001B7EDA"/>
    <w:rsid w:val="001C6016"/>
    <w:rsid w:val="001D367B"/>
    <w:rsid w:val="001E03B3"/>
    <w:rsid w:val="001E05F8"/>
    <w:rsid w:val="001E7CDE"/>
    <w:rsid w:val="001F09D9"/>
    <w:rsid w:val="00211E8D"/>
    <w:rsid w:val="002120BE"/>
    <w:rsid w:val="00213E6F"/>
    <w:rsid w:val="0021600C"/>
    <w:rsid w:val="0022730F"/>
    <w:rsid w:val="00244FDB"/>
    <w:rsid w:val="00245CAB"/>
    <w:rsid w:val="002464AA"/>
    <w:rsid w:val="00254BA0"/>
    <w:rsid w:val="00281BD3"/>
    <w:rsid w:val="002A1D73"/>
    <w:rsid w:val="002A5E19"/>
    <w:rsid w:val="002A6B38"/>
    <w:rsid w:val="002A742C"/>
    <w:rsid w:val="002B1E17"/>
    <w:rsid w:val="002C3828"/>
    <w:rsid w:val="002D0CFA"/>
    <w:rsid w:val="002D4CB3"/>
    <w:rsid w:val="002E2385"/>
    <w:rsid w:val="002E34FC"/>
    <w:rsid w:val="00302687"/>
    <w:rsid w:val="003057D6"/>
    <w:rsid w:val="00320D95"/>
    <w:rsid w:val="003327A5"/>
    <w:rsid w:val="0038271D"/>
    <w:rsid w:val="003A0CA4"/>
    <w:rsid w:val="003D155D"/>
    <w:rsid w:val="003E63D5"/>
    <w:rsid w:val="003F7136"/>
    <w:rsid w:val="004047F9"/>
    <w:rsid w:val="004052F4"/>
    <w:rsid w:val="004057A6"/>
    <w:rsid w:val="00423F44"/>
    <w:rsid w:val="004270AC"/>
    <w:rsid w:val="00427872"/>
    <w:rsid w:val="0044330C"/>
    <w:rsid w:val="00445C6E"/>
    <w:rsid w:val="00447093"/>
    <w:rsid w:val="00471D9A"/>
    <w:rsid w:val="004913F8"/>
    <w:rsid w:val="00494103"/>
    <w:rsid w:val="004A03D5"/>
    <w:rsid w:val="004A6D58"/>
    <w:rsid w:val="004B5FF5"/>
    <w:rsid w:val="004B6835"/>
    <w:rsid w:val="004D590F"/>
    <w:rsid w:val="004E7212"/>
    <w:rsid w:val="0050110A"/>
    <w:rsid w:val="00501389"/>
    <w:rsid w:val="005040CD"/>
    <w:rsid w:val="00514491"/>
    <w:rsid w:val="0052251E"/>
    <w:rsid w:val="0052485D"/>
    <w:rsid w:val="00525A87"/>
    <w:rsid w:val="00534942"/>
    <w:rsid w:val="005359DD"/>
    <w:rsid w:val="00550614"/>
    <w:rsid w:val="00551FEF"/>
    <w:rsid w:val="00575C86"/>
    <w:rsid w:val="00595DE4"/>
    <w:rsid w:val="005A2102"/>
    <w:rsid w:val="005A2C23"/>
    <w:rsid w:val="005B2C99"/>
    <w:rsid w:val="005B446D"/>
    <w:rsid w:val="005B6528"/>
    <w:rsid w:val="005C27F6"/>
    <w:rsid w:val="006165D8"/>
    <w:rsid w:val="006309D0"/>
    <w:rsid w:val="0063469D"/>
    <w:rsid w:val="00670EE6"/>
    <w:rsid w:val="00676B51"/>
    <w:rsid w:val="00677F73"/>
    <w:rsid w:val="00681163"/>
    <w:rsid w:val="00685F35"/>
    <w:rsid w:val="0069230A"/>
    <w:rsid w:val="006A0E3E"/>
    <w:rsid w:val="006B5D88"/>
    <w:rsid w:val="006C317C"/>
    <w:rsid w:val="006C6B58"/>
    <w:rsid w:val="006D5AD4"/>
    <w:rsid w:val="006E30E3"/>
    <w:rsid w:val="006E3249"/>
    <w:rsid w:val="006F7337"/>
    <w:rsid w:val="00723B6D"/>
    <w:rsid w:val="00723E7F"/>
    <w:rsid w:val="00724D2D"/>
    <w:rsid w:val="00753679"/>
    <w:rsid w:val="00761D17"/>
    <w:rsid w:val="0076467B"/>
    <w:rsid w:val="007809F2"/>
    <w:rsid w:val="00790D45"/>
    <w:rsid w:val="007B2348"/>
    <w:rsid w:val="007C217A"/>
    <w:rsid w:val="007C3357"/>
    <w:rsid w:val="007C63F3"/>
    <w:rsid w:val="007C681C"/>
    <w:rsid w:val="007D11D6"/>
    <w:rsid w:val="007D5CCF"/>
    <w:rsid w:val="007E3BA1"/>
    <w:rsid w:val="008002C1"/>
    <w:rsid w:val="008036F2"/>
    <w:rsid w:val="00806F23"/>
    <w:rsid w:val="00811479"/>
    <w:rsid w:val="008128A8"/>
    <w:rsid w:val="0081771C"/>
    <w:rsid w:val="00826BF0"/>
    <w:rsid w:val="008271A3"/>
    <w:rsid w:val="008327A2"/>
    <w:rsid w:val="00834A60"/>
    <w:rsid w:val="00847B02"/>
    <w:rsid w:val="00870510"/>
    <w:rsid w:val="00870C2A"/>
    <w:rsid w:val="00891B11"/>
    <w:rsid w:val="00897942"/>
    <w:rsid w:val="008A1BA3"/>
    <w:rsid w:val="008A32B3"/>
    <w:rsid w:val="008A4D13"/>
    <w:rsid w:val="008C18B7"/>
    <w:rsid w:val="008C317C"/>
    <w:rsid w:val="008D1C3B"/>
    <w:rsid w:val="008E17D7"/>
    <w:rsid w:val="009147CC"/>
    <w:rsid w:val="00926B47"/>
    <w:rsid w:val="0093080A"/>
    <w:rsid w:val="009347EE"/>
    <w:rsid w:val="009362F8"/>
    <w:rsid w:val="009415A6"/>
    <w:rsid w:val="009571E2"/>
    <w:rsid w:val="00972289"/>
    <w:rsid w:val="00981423"/>
    <w:rsid w:val="009A0940"/>
    <w:rsid w:val="009A1853"/>
    <w:rsid w:val="009A4466"/>
    <w:rsid w:val="009A6984"/>
    <w:rsid w:val="009C497F"/>
    <w:rsid w:val="009C6044"/>
    <w:rsid w:val="009F1A93"/>
    <w:rsid w:val="009F7520"/>
    <w:rsid w:val="009F7548"/>
    <w:rsid w:val="00A04A70"/>
    <w:rsid w:val="00A256D2"/>
    <w:rsid w:val="00A40AA5"/>
    <w:rsid w:val="00A51FE1"/>
    <w:rsid w:val="00A57B05"/>
    <w:rsid w:val="00A636A4"/>
    <w:rsid w:val="00A77E77"/>
    <w:rsid w:val="00AB7937"/>
    <w:rsid w:val="00AC7B65"/>
    <w:rsid w:val="00AE267F"/>
    <w:rsid w:val="00AE411C"/>
    <w:rsid w:val="00AE52E9"/>
    <w:rsid w:val="00AE6FBF"/>
    <w:rsid w:val="00AF22CE"/>
    <w:rsid w:val="00AF4E9D"/>
    <w:rsid w:val="00B34062"/>
    <w:rsid w:val="00B3486A"/>
    <w:rsid w:val="00B44623"/>
    <w:rsid w:val="00B47F38"/>
    <w:rsid w:val="00B566EB"/>
    <w:rsid w:val="00B6089B"/>
    <w:rsid w:val="00B70529"/>
    <w:rsid w:val="00B71C6B"/>
    <w:rsid w:val="00B72368"/>
    <w:rsid w:val="00B7485A"/>
    <w:rsid w:val="00BA2AD5"/>
    <w:rsid w:val="00BC150D"/>
    <w:rsid w:val="00BC4048"/>
    <w:rsid w:val="00BC643A"/>
    <w:rsid w:val="00BE6772"/>
    <w:rsid w:val="00BF31EA"/>
    <w:rsid w:val="00C00F0F"/>
    <w:rsid w:val="00C018BF"/>
    <w:rsid w:val="00C047D2"/>
    <w:rsid w:val="00C22F90"/>
    <w:rsid w:val="00C2454B"/>
    <w:rsid w:val="00C26D07"/>
    <w:rsid w:val="00C327AB"/>
    <w:rsid w:val="00C331AF"/>
    <w:rsid w:val="00C3504D"/>
    <w:rsid w:val="00C4382C"/>
    <w:rsid w:val="00C4517B"/>
    <w:rsid w:val="00C54EAB"/>
    <w:rsid w:val="00C65243"/>
    <w:rsid w:val="00C90DA3"/>
    <w:rsid w:val="00C95536"/>
    <w:rsid w:val="00CA40DF"/>
    <w:rsid w:val="00CA6615"/>
    <w:rsid w:val="00CB28C0"/>
    <w:rsid w:val="00CB38D0"/>
    <w:rsid w:val="00CD0DFE"/>
    <w:rsid w:val="00CD2138"/>
    <w:rsid w:val="00CD513F"/>
    <w:rsid w:val="00CE63E3"/>
    <w:rsid w:val="00CE693F"/>
    <w:rsid w:val="00CF794F"/>
    <w:rsid w:val="00D129E6"/>
    <w:rsid w:val="00D27406"/>
    <w:rsid w:val="00D3245C"/>
    <w:rsid w:val="00D4478B"/>
    <w:rsid w:val="00D53A52"/>
    <w:rsid w:val="00D723F4"/>
    <w:rsid w:val="00D82CA7"/>
    <w:rsid w:val="00D83DA4"/>
    <w:rsid w:val="00D91E57"/>
    <w:rsid w:val="00DA0F0F"/>
    <w:rsid w:val="00DA1E38"/>
    <w:rsid w:val="00DD6EBE"/>
    <w:rsid w:val="00DD7829"/>
    <w:rsid w:val="00DE6284"/>
    <w:rsid w:val="00E16DB4"/>
    <w:rsid w:val="00E16F2A"/>
    <w:rsid w:val="00E171F7"/>
    <w:rsid w:val="00E46B6B"/>
    <w:rsid w:val="00E471A9"/>
    <w:rsid w:val="00E64D71"/>
    <w:rsid w:val="00E65D8B"/>
    <w:rsid w:val="00E74039"/>
    <w:rsid w:val="00E779E4"/>
    <w:rsid w:val="00E82BC8"/>
    <w:rsid w:val="00E95D35"/>
    <w:rsid w:val="00EA3DB1"/>
    <w:rsid w:val="00EA6221"/>
    <w:rsid w:val="00EC1E39"/>
    <w:rsid w:val="00EC429C"/>
    <w:rsid w:val="00ED65A5"/>
    <w:rsid w:val="00F026F1"/>
    <w:rsid w:val="00F17910"/>
    <w:rsid w:val="00F21D9F"/>
    <w:rsid w:val="00F23E51"/>
    <w:rsid w:val="00F3372B"/>
    <w:rsid w:val="00F430EB"/>
    <w:rsid w:val="00F50B20"/>
    <w:rsid w:val="00F55B5F"/>
    <w:rsid w:val="00F63553"/>
    <w:rsid w:val="00F7430B"/>
    <w:rsid w:val="00F866C8"/>
    <w:rsid w:val="00F970D7"/>
    <w:rsid w:val="00FA3196"/>
    <w:rsid w:val="00FD0985"/>
    <w:rsid w:val="00FD73BF"/>
    <w:rsid w:val="119614A0"/>
    <w:rsid w:val="163C432B"/>
    <w:rsid w:val="1998C443"/>
    <w:rsid w:val="1B7E966D"/>
    <w:rsid w:val="21E74E00"/>
    <w:rsid w:val="2B86EB8A"/>
    <w:rsid w:val="3F00AD7E"/>
    <w:rsid w:val="40389D38"/>
    <w:rsid w:val="4761F371"/>
    <w:rsid w:val="49D74D65"/>
    <w:rsid w:val="514F56D7"/>
    <w:rsid w:val="53C29285"/>
    <w:rsid w:val="5525D4D1"/>
    <w:rsid w:val="56974CCE"/>
    <w:rsid w:val="5968BCAA"/>
    <w:rsid w:val="5AB3B5B8"/>
    <w:rsid w:val="627EC95D"/>
    <w:rsid w:val="71D55BA2"/>
    <w:rsid w:val="796E5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8EE7"/>
  <w15:chartTrackingRefBased/>
  <w15:docId w15:val="{E62713EE-B356-458E-8D2A-C5B564DF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146972"/>
    <w:pPr>
      <w:spacing w:after="0" w:line="240" w:lineRule="auto"/>
    </w:pPr>
    <w:rPr>
      <w:rFonts w:ascii="Arial" w:eastAsia="Times New Roman" w:hAnsi="Arial" w:cs="Times New Roman"/>
      <w:kern w:val="0"/>
      <w:sz w:val="24"/>
      <w:lang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6972"/>
    <w:pPr>
      <w:tabs>
        <w:tab w:val="center" w:pos="4513"/>
        <w:tab w:val="right" w:pos="9026"/>
      </w:tabs>
    </w:pPr>
  </w:style>
  <w:style w:type="character" w:customStyle="1" w:styleId="FooterChar">
    <w:name w:val="Footer Char"/>
    <w:basedOn w:val="DefaultParagraphFont"/>
    <w:link w:val="Footer"/>
    <w:uiPriority w:val="99"/>
    <w:rsid w:val="00146972"/>
    <w:rPr>
      <w:rFonts w:ascii="Arial" w:eastAsia="Times New Roman" w:hAnsi="Arial" w:cs="Times New Roman"/>
      <w:kern w:val="0"/>
      <w:sz w:val="24"/>
      <w:lang w:bidi="en-US"/>
      <w14:ligatures w14:val="none"/>
    </w:rPr>
  </w:style>
  <w:style w:type="paragraph" w:styleId="ListParagraph">
    <w:name w:val="List Paragraph"/>
    <w:basedOn w:val="Normal"/>
    <w:uiPriority w:val="34"/>
    <w:qFormat/>
    <w:rsid w:val="00146972"/>
    <w:pPr>
      <w:ind w:left="720"/>
      <w:contextualSpacing/>
    </w:pPr>
  </w:style>
  <w:style w:type="table" w:styleId="TableGrid">
    <w:name w:val="Table Grid"/>
    <w:basedOn w:val="TableNormal"/>
    <w:uiPriority w:val="59"/>
    <w:rsid w:val="00146972"/>
    <w:pPr>
      <w:spacing w:after="0" w:line="240" w:lineRule="auto"/>
    </w:pPr>
    <w:rPr>
      <w:rFonts w:ascii="Calibri" w:eastAsia="Times New Roman"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itle">
    <w:name w:val="aTitle"/>
    <w:basedOn w:val="Header"/>
    <w:link w:val="aTitleChar"/>
    <w:qFormat/>
    <w:rsid w:val="00146972"/>
    <w:rPr>
      <w:b/>
      <w:color w:val="44546A" w:themeColor="text2"/>
      <w:sz w:val="72"/>
    </w:rPr>
  </w:style>
  <w:style w:type="character" w:customStyle="1" w:styleId="aTitleChar">
    <w:name w:val="aTitle Char"/>
    <w:basedOn w:val="HeaderChar"/>
    <w:link w:val="aTitle"/>
    <w:rsid w:val="00146972"/>
    <w:rPr>
      <w:rFonts w:ascii="Arial" w:eastAsia="Times New Roman" w:hAnsi="Arial" w:cs="Times New Roman"/>
      <w:b/>
      <w:color w:val="44546A" w:themeColor="text2"/>
      <w:kern w:val="0"/>
      <w:sz w:val="72"/>
      <w:lang w:bidi="en-US"/>
      <w14:ligatures w14:val="none"/>
    </w:rPr>
  </w:style>
  <w:style w:type="paragraph" w:styleId="NormalWeb">
    <w:name w:val="Normal (Web)"/>
    <w:basedOn w:val="Normal"/>
    <w:uiPriority w:val="99"/>
    <w:unhideWhenUsed/>
    <w:rsid w:val="00146972"/>
    <w:pPr>
      <w:spacing w:before="100" w:beforeAutospacing="1" w:after="100" w:afterAutospacing="1"/>
    </w:pPr>
    <w:rPr>
      <w:rFonts w:ascii="Times New Roman" w:hAnsi="Times New Roman"/>
      <w:szCs w:val="24"/>
      <w:lang w:eastAsia="en-GB" w:bidi="ar-SA"/>
    </w:rPr>
  </w:style>
  <w:style w:type="paragraph" w:customStyle="1" w:styleId="Default">
    <w:name w:val="Default"/>
    <w:rsid w:val="00146972"/>
    <w:pPr>
      <w:autoSpaceDE w:val="0"/>
      <w:autoSpaceDN w:val="0"/>
      <w:adjustRightInd w:val="0"/>
      <w:spacing w:after="0" w:line="240" w:lineRule="auto"/>
    </w:pPr>
    <w:rPr>
      <w:rFonts w:ascii="Arial" w:hAnsi="Arial" w:cs="Arial"/>
      <w:color w:val="000000"/>
      <w:kern w:val="0"/>
      <w:sz w:val="24"/>
      <w:szCs w:val="24"/>
      <w14:ligatures w14:val="none"/>
    </w:rPr>
  </w:style>
  <w:style w:type="paragraph" w:styleId="Header">
    <w:name w:val="header"/>
    <w:basedOn w:val="Normal"/>
    <w:link w:val="HeaderChar"/>
    <w:uiPriority w:val="99"/>
    <w:unhideWhenUsed/>
    <w:rsid w:val="00146972"/>
    <w:pPr>
      <w:tabs>
        <w:tab w:val="center" w:pos="4513"/>
        <w:tab w:val="right" w:pos="9026"/>
      </w:tabs>
    </w:pPr>
  </w:style>
  <w:style w:type="character" w:customStyle="1" w:styleId="HeaderChar">
    <w:name w:val="Header Char"/>
    <w:basedOn w:val="DefaultParagraphFont"/>
    <w:link w:val="Header"/>
    <w:uiPriority w:val="99"/>
    <w:rsid w:val="00146972"/>
    <w:rPr>
      <w:rFonts w:ascii="Arial" w:eastAsia="Times New Roman" w:hAnsi="Arial" w:cs="Times New Roman"/>
      <w:kern w:val="0"/>
      <w:sz w:val="24"/>
      <w:lang w:bidi="en-US"/>
      <w14:ligatures w14:val="none"/>
    </w:rPr>
  </w:style>
  <w:style w:type="paragraph" w:styleId="NoSpacing">
    <w:name w:val="No Spacing"/>
    <w:uiPriority w:val="1"/>
    <w:qFormat/>
    <w:rsid w:val="001B7EDA"/>
    <w:pPr>
      <w:spacing w:after="0" w:line="240" w:lineRule="auto"/>
      <w:ind w:left="10" w:hanging="10"/>
    </w:pPr>
    <w:rPr>
      <w:rFonts w:ascii="Arial" w:eastAsia="Arial" w:hAnsi="Arial" w:cs="Arial"/>
      <w:color w:val="000000"/>
      <w:kern w:val="0"/>
      <w:sz w:val="24"/>
      <w:lang w:eastAsia="en-GB"/>
      <w14:ligatures w14:val="none"/>
    </w:rPr>
  </w:style>
  <w:style w:type="character" w:customStyle="1" w:styleId="normaltextrun">
    <w:name w:val="normaltextrun"/>
    <w:basedOn w:val="DefaultParagraphFont"/>
    <w:rsid w:val="001B7EDA"/>
  </w:style>
  <w:style w:type="paragraph" w:customStyle="1" w:styleId="paragraph">
    <w:name w:val="paragraph"/>
    <w:basedOn w:val="Normal"/>
    <w:rsid w:val="001B7EDA"/>
    <w:pPr>
      <w:spacing w:before="100" w:beforeAutospacing="1" w:after="100" w:afterAutospacing="1"/>
    </w:pPr>
    <w:rPr>
      <w:rFonts w:ascii="Times New Roman" w:hAnsi="Times New Roman"/>
      <w:szCs w:val="24"/>
      <w:lang w:eastAsia="en-GB" w:bidi="ar-SA"/>
    </w:rPr>
  </w:style>
  <w:style w:type="character" w:customStyle="1" w:styleId="eop">
    <w:name w:val="eop"/>
    <w:basedOn w:val="DefaultParagraphFont"/>
    <w:rsid w:val="001B7EDA"/>
  </w:style>
  <w:style w:type="paragraph" w:customStyle="1" w:styleId="xmsonormal">
    <w:name w:val="x_msonormal"/>
    <w:basedOn w:val="Normal"/>
    <w:rsid w:val="007C217A"/>
    <w:pPr>
      <w:spacing w:before="100" w:beforeAutospacing="1" w:after="100" w:afterAutospacing="1"/>
    </w:pPr>
    <w:rPr>
      <w:rFonts w:ascii="Times New Roman" w:hAnsi="Times New Roman"/>
      <w:szCs w:val="24"/>
      <w:lang w:eastAsia="en-GB" w:bidi="ar-SA"/>
    </w:rPr>
  </w:style>
  <w:style w:type="paragraph" w:customStyle="1" w:styleId="xmsolistparagraph">
    <w:name w:val="x_msolistparagraph"/>
    <w:basedOn w:val="Normal"/>
    <w:rsid w:val="007C217A"/>
    <w:pPr>
      <w:spacing w:before="100" w:beforeAutospacing="1" w:after="100" w:afterAutospacing="1"/>
    </w:pPr>
    <w:rPr>
      <w:rFonts w:ascii="Times New Roman" w:hAnsi="Times New Roman"/>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55590">
      <w:bodyDiv w:val="1"/>
      <w:marLeft w:val="0"/>
      <w:marRight w:val="0"/>
      <w:marTop w:val="0"/>
      <w:marBottom w:val="0"/>
      <w:divBdr>
        <w:top w:val="none" w:sz="0" w:space="0" w:color="auto"/>
        <w:left w:val="none" w:sz="0" w:space="0" w:color="auto"/>
        <w:bottom w:val="none" w:sz="0" w:space="0" w:color="auto"/>
        <w:right w:val="none" w:sz="0" w:space="0" w:color="auto"/>
      </w:divBdr>
    </w:div>
    <w:div w:id="294145826">
      <w:bodyDiv w:val="1"/>
      <w:marLeft w:val="0"/>
      <w:marRight w:val="0"/>
      <w:marTop w:val="0"/>
      <w:marBottom w:val="0"/>
      <w:divBdr>
        <w:top w:val="none" w:sz="0" w:space="0" w:color="auto"/>
        <w:left w:val="none" w:sz="0" w:space="0" w:color="auto"/>
        <w:bottom w:val="none" w:sz="0" w:space="0" w:color="auto"/>
        <w:right w:val="none" w:sz="0" w:space="0" w:color="auto"/>
      </w:divBdr>
      <w:divsChild>
        <w:div w:id="592592457">
          <w:marLeft w:val="0"/>
          <w:marRight w:val="0"/>
          <w:marTop w:val="0"/>
          <w:marBottom w:val="0"/>
          <w:divBdr>
            <w:top w:val="none" w:sz="0" w:space="0" w:color="auto"/>
            <w:left w:val="none" w:sz="0" w:space="0" w:color="auto"/>
            <w:bottom w:val="none" w:sz="0" w:space="0" w:color="auto"/>
            <w:right w:val="none" w:sz="0" w:space="0" w:color="auto"/>
          </w:divBdr>
          <w:divsChild>
            <w:div w:id="922959339">
              <w:marLeft w:val="0"/>
              <w:marRight w:val="0"/>
              <w:marTop w:val="0"/>
              <w:marBottom w:val="0"/>
              <w:divBdr>
                <w:top w:val="none" w:sz="0" w:space="0" w:color="auto"/>
                <w:left w:val="none" w:sz="0" w:space="0" w:color="auto"/>
                <w:bottom w:val="none" w:sz="0" w:space="0" w:color="auto"/>
                <w:right w:val="none" w:sz="0" w:space="0" w:color="auto"/>
              </w:divBdr>
            </w:div>
            <w:div w:id="592905806">
              <w:marLeft w:val="0"/>
              <w:marRight w:val="0"/>
              <w:marTop w:val="0"/>
              <w:marBottom w:val="0"/>
              <w:divBdr>
                <w:top w:val="none" w:sz="0" w:space="0" w:color="auto"/>
                <w:left w:val="none" w:sz="0" w:space="0" w:color="auto"/>
                <w:bottom w:val="none" w:sz="0" w:space="0" w:color="auto"/>
                <w:right w:val="none" w:sz="0" w:space="0" w:color="auto"/>
              </w:divBdr>
            </w:div>
            <w:div w:id="2142921769">
              <w:marLeft w:val="0"/>
              <w:marRight w:val="0"/>
              <w:marTop w:val="0"/>
              <w:marBottom w:val="0"/>
              <w:divBdr>
                <w:top w:val="none" w:sz="0" w:space="0" w:color="auto"/>
                <w:left w:val="none" w:sz="0" w:space="0" w:color="auto"/>
                <w:bottom w:val="none" w:sz="0" w:space="0" w:color="auto"/>
                <w:right w:val="none" w:sz="0" w:space="0" w:color="auto"/>
              </w:divBdr>
            </w:div>
          </w:divsChild>
        </w:div>
        <w:div w:id="1152135819">
          <w:marLeft w:val="0"/>
          <w:marRight w:val="0"/>
          <w:marTop w:val="0"/>
          <w:marBottom w:val="0"/>
          <w:divBdr>
            <w:top w:val="none" w:sz="0" w:space="0" w:color="auto"/>
            <w:left w:val="none" w:sz="0" w:space="0" w:color="auto"/>
            <w:bottom w:val="none" w:sz="0" w:space="0" w:color="auto"/>
            <w:right w:val="none" w:sz="0" w:space="0" w:color="auto"/>
          </w:divBdr>
          <w:divsChild>
            <w:div w:id="2123499659">
              <w:marLeft w:val="0"/>
              <w:marRight w:val="0"/>
              <w:marTop w:val="0"/>
              <w:marBottom w:val="0"/>
              <w:divBdr>
                <w:top w:val="none" w:sz="0" w:space="0" w:color="auto"/>
                <w:left w:val="none" w:sz="0" w:space="0" w:color="auto"/>
                <w:bottom w:val="none" w:sz="0" w:space="0" w:color="auto"/>
                <w:right w:val="none" w:sz="0" w:space="0" w:color="auto"/>
              </w:divBdr>
            </w:div>
            <w:div w:id="1776290817">
              <w:marLeft w:val="0"/>
              <w:marRight w:val="0"/>
              <w:marTop w:val="0"/>
              <w:marBottom w:val="0"/>
              <w:divBdr>
                <w:top w:val="none" w:sz="0" w:space="0" w:color="auto"/>
                <w:left w:val="none" w:sz="0" w:space="0" w:color="auto"/>
                <w:bottom w:val="none" w:sz="0" w:space="0" w:color="auto"/>
                <w:right w:val="none" w:sz="0" w:space="0" w:color="auto"/>
              </w:divBdr>
            </w:div>
            <w:div w:id="100494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1334">
      <w:bodyDiv w:val="1"/>
      <w:marLeft w:val="0"/>
      <w:marRight w:val="0"/>
      <w:marTop w:val="0"/>
      <w:marBottom w:val="0"/>
      <w:divBdr>
        <w:top w:val="none" w:sz="0" w:space="0" w:color="auto"/>
        <w:left w:val="none" w:sz="0" w:space="0" w:color="auto"/>
        <w:bottom w:val="none" w:sz="0" w:space="0" w:color="auto"/>
        <w:right w:val="none" w:sz="0" w:space="0" w:color="auto"/>
      </w:divBdr>
    </w:div>
    <w:div w:id="208372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5518</Characters>
  <Application>Microsoft Office Word</Application>
  <DocSecurity>0</DocSecurity>
  <Lines>131</Lines>
  <Paragraphs>106</Paragraphs>
  <ScaleCrop>false</ScaleCrop>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Clifford, Lynda (NECA)</dc:creator>
  <cp:keywords/>
  <dc:description/>
  <cp:lastModifiedBy>Armstrong, Gavin (North East CA)</cp:lastModifiedBy>
  <cp:revision>2</cp:revision>
  <dcterms:created xsi:type="dcterms:W3CDTF">2024-12-11T08:43:00Z</dcterms:created>
  <dcterms:modified xsi:type="dcterms:W3CDTF">2024-12-11T08:43:00Z</dcterms:modified>
</cp:coreProperties>
</file>