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380F" w:rsidRDefault="00D2380F" w:rsidP="0015331F">
      <w:pPr>
        <w:pStyle w:val="PlainText"/>
        <w:tabs>
          <w:tab w:val="left" w:pos="810"/>
          <w:tab w:val="left" w:pos="1418"/>
        </w:tabs>
        <w:jc w:val="center"/>
        <w:rPr>
          <w:rFonts w:ascii="Arial" w:hAnsi="Arial" w:cs="Arial"/>
          <w:b/>
          <w:sz w:val="24"/>
          <w:szCs w:val="24"/>
          <w:u w:val="single"/>
        </w:rPr>
      </w:pPr>
    </w:p>
    <w:p w:rsidR="00D2380F" w:rsidRPr="00D75188" w:rsidRDefault="00D2380F" w:rsidP="0015331F">
      <w:pPr>
        <w:pStyle w:val="PlainText"/>
        <w:tabs>
          <w:tab w:val="left" w:pos="810"/>
          <w:tab w:val="left" w:pos="1418"/>
        </w:tabs>
        <w:jc w:val="center"/>
        <w:rPr>
          <w:rFonts w:ascii="Arial" w:hAnsi="Arial" w:cs="Arial"/>
          <w:b/>
          <w:sz w:val="24"/>
          <w:szCs w:val="24"/>
          <w:u w:val="single"/>
        </w:rPr>
      </w:pPr>
    </w:p>
    <w:p w:rsidR="00D2380F" w:rsidRPr="00D75188" w:rsidRDefault="00D2380F" w:rsidP="00D2380F">
      <w:pPr>
        <w:pStyle w:val="PlainText"/>
        <w:jc w:val="center"/>
        <w:outlineLvl w:val="0"/>
        <w:rPr>
          <w:rFonts w:ascii="Arial" w:hAnsi="Arial" w:cs="Arial"/>
          <w:b/>
          <w:sz w:val="28"/>
          <w:szCs w:val="28"/>
          <w:u w:val="single"/>
        </w:rPr>
      </w:pPr>
      <w:r w:rsidRPr="00D75188">
        <w:rPr>
          <w:rFonts w:ascii="Arial" w:hAnsi="Arial" w:cs="Arial"/>
          <w:b/>
          <w:sz w:val="28"/>
          <w:szCs w:val="28"/>
          <w:u w:val="single"/>
        </w:rPr>
        <w:t>JOB DESCRIPTION</w:t>
      </w:r>
    </w:p>
    <w:p w:rsidR="00D2380F" w:rsidRPr="00D75188" w:rsidRDefault="0046747F" w:rsidP="00D2380F">
      <w:pPr>
        <w:pStyle w:val="PlainText"/>
        <w:jc w:val="center"/>
        <w:outlineLvl w:val="0"/>
        <w:rPr>
          <w:rFonts w:ascii="Arial" w:hAnsi="Arial" w:cs="Arial"/>
          <w:b/>
          <w:sz w:val="24"/>
          <w:szCs w:val="24"/>
          <w:u w:val="single"/>
        </w:rPr>
      </w:pPr>
      <w:r>
        <w:rPr>
          <w:rFonts w:ascii="Arial" w:hAnsi="Arial" w:cs="Arial"/>
          <w:b/>
          <w:sz w:val="24"/>
          <w:szCs w:val="24"/>
          <w:u w:val="single"/>
        </w:rPr>
        <w:t>NEIGHBOURHOODS AND REGAULATORY SERVICES</w:t>
      </w:r>
    </w:p>
    <w:p w:rsidR="00D75188" w:rsidRDefault="00D75188" w:rsidP="00D2380F">
      <w:pPr>
        <w:ind w:left="2880" w:hanging="2880"/>
        <w:rPr>
          <w:rFonts w:cs="Arial"/>
          <w:b/>
          <w:bCs/>
          <w:szCs w:val="24"/>
        </w:rPr>
      </w:pPr>
    </w:p>
    <w:p w:rsidR="004744A5" w:rsidRPr="00D75188" w:rsidRDefault="004744A5" w:rsidP="00D2380F">
      <w:pPr>
        <w:ind w:left="2880" w:hanging="2880"/>
        <w:rPr>
          <w:rFonts w:cs="Arial"/>
          <w:b/>
          <w:bCs/>
          <w:szCs w:val="24"/>
        </w:rPr>
      </w:pPr>
    </w:p>
    <w:p w:rsidR="00D2380F" w:rsidRPr="00D75188" w:rsidRDefault="00D2380F" w:rsidP="00D2380F">
      <w:pPr>
        <w:ind w:left="2880" w:hanging="2880"/>
        <w:rPr>
          <w:rFonts w:cs="Arial"/>
          <w:szCs w:val="24"/>
        </w:rPr>
      </w:pPr>
      <w:r w:rsidRPr="00D75188">
        <w:rPr>
          <w:rFonts w:cs="Arial"/>
          <w:b/>
          <w:bCs/>
          <w:szCs w:val="24"/>
        </w:rPr>
        <w:t>JOB TITLE:</w:t>
      </w:r>
      <w:r w:rsidRPr="00D75188">
        <w:rPr>
          <w:rFonts w:cs="Arial"/>
          <w:szCs w:val="24"/>
        </w:rPr>
        <w:tab/>
      </w:r>
      <w:r w:rsidR="00524D8B">
        <w:rPr>
          <w:snapToGrid w:val="0"/>
          <w:szCs w:val="24"/>
        </w:rPr>
        <w:t>Passenger Assistant</w:t>
      </w:r>
      <w:r w:rsidR="0046747F">
        <w:rPr>
          <w:rFonts w:cs="Arial"/>
          <w:szCs w:val="24"/>
        </w:rPr>
        <w:t xml:space="preserve"> – Casual Register</w:t>
      </w:r>
      <w:r w:rsidRPr="00D75188">
        <w:rPr>
          <w:rFonts w:cs="Arial"/>
          <w:szCs w:val="24"/>
        </w:rPr>
        <w:t xml:space="preserve"> </w:t>
      </w:r>
    </w:p>
    <w:p w:rsidR="00D2380F" w:rsidRPr="00D75188" w:rsidRDefault="00D2380F" w:rsidP="00D2380F">
      <w:pPr>
        <w:ind w:left="2880" w:hanging="2880"/>
        <w:rPr>
          <w:rFonts w:cs="Arial"/>
          <w:b/>
          <w:bCs/>
          <w:szCs w:val="24"/>
        </w:rPr>
      </w:pPr>
    </w:p>
    <w:p w:rsidR="00D2380F" w:rsidRPr="00D75188" w:rsidRDefault="00D2380F" w:rsidP="00D2380F">
      <w:pPr>
        <w:ind w:left="2880" w:hanging="2880"/>
        <w:rPr>
          <w:rFonts w:cs="Arial"/>
          <w:szCs w:val="24"/>
        </w:rPr>
      </w:pPr>
      <w:r w:rsidRPr="00D75188">
        <w:rPr>
          <w:rFonts w:cs="Arial"/>
          <w:b/>
          <w:bCs/>
          <w:szCs w:val="24"/>
        </w:rPr>
        <w:t>DIVISION</w:t>
      </w:r>
      <w:r w:rsidR="00D75188">
        <w:rPr>
          <w:rFonts w:cs="Arial"/>
          <w:b/>
          <w:bCs/>
          <w:szCs w:val="24"/>
        </w:rPr>
        <w:t>:</w:t>
      </w:r>
      <w:r w:rsidRPr="00D75188">
        <w:rPr>
          <w:rFonts w:cs="Arial"/>
          <w:szCs w:val="24"/>
        </w:rPr>
        <w:tab/>
      </w:r>
      <w:r w:rsidR="0046747F">
        <w:rPr>
          <w:snapToGrid w:val="0"/>
          <w:szCs w:val="24"/>
        </w:rPr>
        <w:t>Place Management</w:t>
      </w:r>
      <w:r w:rsidR="00524D8B" w:rsidRPr="00D75188">
        <w:rPr>
          <w:rFonts w:cs="Arial"/>
          <w:szCs w:val="24"/>
          <w:highlight w:val="yellow"/>
        </w:rPr>
        <w:t xml:space="preserve"> </w:t>
      </w:r>
    </w:p>
    <w:p w:rsidR="00D2380F" w:rsidRPr="00D75188" w:rsidRDefault="00D2380F" w:rsidP="00D2380F">
      <w:pPr>
        <w:rPr>
          <w:rFonts w:cs="Arial"/>
          <w:szCs w:val="24"/>
        </w:rPr>
      </w:pPr>
    </w:p>
    <w:p w:rsidR="00D2380F" w:rsidRPr="00D75188" w:rsidRDefault="00EF0E83" w:rsidP="00D2380F">
      <w:pPr>
        <w:rPr>
          <w:rFonts w:cs="Arial"/>
          <w:szCs w:val="24"/>
        </w:rPr>
      </w:pPr>
      <w:r>
        <w:rPr>
          <w:rFonts w:cs="Arial"/>
          <w:b/>
          <w:bCs/>
          <w:szCs w:val="24"/>
        </w:rPr>
        <w:t>GRADE</w:t>
      </w:r>
      <w:r w:rsidR="00D75188">
        <w:rPr>
          <w:rFonts w:cs="Arial"/>
          <w:b/>
          <w:bCs/>
          <w:szCs w:val="24"/>
        </w:rPr>
        <w:t>:</w:t>
      </w:r>
      <w:r w:rsidR="00D2380F" w:rsidRPr="00D75188">
        <w:rPr>
          <w:rFonts w:cs="Arial"/>
          <w:szCs w:val="24"/>
        </w:rPr>
        <w:tab/>
      </w:r>
      <w:r w:rsidR="00D2380F" w:rsidRPr="00D75188">
        <w:rPr>
          <w:rFonts w:cs="Arial"/>
          <w:szCs w:val="24"/>
        </w:rPr>
        <w:tab/>
      </w:r>
      <w:r w:rsidR="004744A5">
        <w:rPr>
          <w:rFonts w:cs="Arial"/>
          <w:szCs w:val="24"/>
        </w:rPr>
        <w:tab/>
      </w:r>
      <w:r w:rsidR="004744A5" w:rsidRPr="00524D8B">
        <w:rPr>
          <w:rFonts w:cs="Arial"/>
          <w:szCs w:val="24"/>
        </w:rPr>
        <w:t xml:space="preserve">Band </w:t>
      </w:r>
      <w:r w:rsidR="00524D8B" w:rsidRPr="00524D8B">
        <w:rPr>
          <w:rFonts w:cs="Arial"/>
          <w:szCs w:val="24"/>
        </w:rPr>
        <w:t>5</w:t>
      </w:r>
    </w:p>
    <w:p w:rsidR="00D2380F" w:rsidRPr="00D75188" w:rsidRDefault="00D2380F" w:rsidP="00D2380F">
      <w:pPr>
        <w:rPr>
          <w:rFonts w:cs="Arial"/>
          <w:szCs w:val="24"/>
        </w:rPr>
      </w:pPr>
    </w:p>
    <w:p w:rsidR="00D2380F" w:rsidRPr="00D75188" w:rsidRDefault="00D2380F" w:rsidP="00D2380F">
      <w:pPr>
        <w:rPr>
          <w:rFonts w:cs="Arial"/>
          <w:szCs w:val="24"/>
        </w:rPr>
      </w:pPr>
      <w:r w:rsidRPr="00D75188">
        <w:rPr>
          <w:rFonts w:cs="Arial"/>
          <w:b/>
          <w:bCs/>
          <w:szCs w:val="24"/>
        </w:rPr>
        <w:t>RESPONSIBLE TO</w:t>
      </w:r>
      <w:r w:rsidR="00D75188">
        <w:rPr>
          <w:rFonts w:cs="Arial"/>
          <w:b/>
          <w:bCs/>
          <w:szCs w:val="24"/>
        </w:rPr>
        <w:t>:</w:t>
      </w:r>
      <w:r w:rsidRPr="00D75188">
        <w:rPr>
          <w:rFonts w:cs="Arial"/>
          <w:szCs w:val="24"/>
        </w:rPr>
        <w:tab/>
      </w:r>
      <w:r w:rsidR="0046747F">
        <w:rPr>
          <w:snapToGrid w:val="0"/>
          <w:szCs w:val="24"/>
        </w:rPr>
        <w:t>Transport Co-ordinator</w:t>
      </w:r>
      <w:r w:rsidR="00524D8B" w:rsidRPr="008212F3">
        <w:rPr>
          <w:b/>
          <w:snapToGrid w:val="0"/>
          <w:szCs w:val="24"/>
        </w:rPr>
        <w:t xml:space="preserve"> </w:t>
      </w:r>
      <w:r w:rsidRPr="00D75188">
        <w:rPr>
          <w:rFonts w:cs="Arial"/>
          <w:szCs w:val="24"/>
        </w:rPr>
        <w:t xml:space="preserve"> </w:t>
      </w:r>
      <w:r w:rsidRPr="00D75188">
        <w:rPr>
          <w:rFonts w:cs="Arial"/>
          <w:i/>
          <w:szCs w:val="24"/>
        </w:rPr>
        <w:t xml:space="preserve">  </w:t>
      </w:r>
    </w:p>
    <w:p w:rsidR="00D2380F" w:rsidRPr="00D75188" w:rsidRDefault="00D2380F" w:rsidP="00D2380F">
      <w:pPr>
        <w:rPr>
          <w:rFonts w:cs="Arial"/>
          <w:szCs w:val="24"/>
        </w:rPr>
      </w:pPr>
    </w:p>
    <w:p w:rsidR="00D2380F" w:rsidRPr="00D75188" w:rsidRDefault="00D2380F" w:rsidP="00D2380F">
      <w:pPr>
        <w:rPr>
          <w:rFonts w:cs="Arial"/>
          <w:szCs w:val="24"/>
        </w:rPr>
      </w:pPr>
      <w:r w:rsidRPr="00D75188">
        <w:rPr>
          <w:rFonts w:cs="Arial"/>
          <w:b/>
          <w:bCs/>
          <w:szCs w:val="24"/>
        </w:rPr>
        <w:t>POST REFERENCE</w:t>
      </w:r>
      <w:r w:rsidR="00D75188">
        <w:rPr>
          <w:rFonts w:cs="Arial"/>
          <w:b/>
          <w:bCs/>
          <w:szCs w:val="24"/>
        </w:rPr>
        <w:t>:</w:t>
      </w:r>
      <w:r w:rsidRPr="00D75188">
        <w:rPr>
          <w:rFonts w:cs="Arial"/>
          <w:b/>
          <w:bCs/>
          <w:szCs w:val="24"/>
        </w:rPr>
        <w:t xml:space="preserve"> </w:t>
      </w:r>
      <w:r w:rsidRPr="00D75188">
        <w:rPr>
          <w:rFonts w:cs="Arial"/>
          <w:szCs w:val="24"/>
        </w:rPr>
        <w:tab/>
      </w:r>
      <w:r w:rsidR="00D13CD3">
        <w:rPr>
          <w:rFonts w:cs="Arial"/>
          <w:szCs w:val="24"/>
        </w:rPr>
        <w:t>1</w:t>
      </w:r>
      <w:r w:rsidR="00884DD1">
        <w:rPr>
          <w:rFonts w:cs="Arial"/>
          <w:szCs w:val="24"/>
        </w:rPr>
        <w:t>05909</w:t>
      </w:r>
    </w:p>
    <w:p w:rsidR="0015331F" w:rsidRPr="00D75188" w:rsidRDefault="0015331F" w:rsidP="0015331F">
      <w:pPr>
        <w:pStyle w:val="PlainText"/>
        <w:tabs>
          <w:tab w:val="left" w:pos="810"/>
          <w:tab w:val="left" w:pos="1418"/>
        </w:tabs>
        <w:jc w:val="center"/>
        <w:rPr>
          <w:rFonts w:ascii="Arial" w:hAnsi="Arial" w:cs="Arial"/>
          <w:b/>
          <w:sz w:val="24"/>
          <w:szCs w:val="24"/>
          <w:u w:val="single"/>
        </w:rPr>
      </w:pPr>
    </w:p>
    <w:p w:rsidR="004744A5" w:rsidRDefault="004744A5" w:rsidP="00D2380F">
      <w:pPr>
        <w:pStyle w:val="PlainText"/>
        <w:tabs>
          <w:tab w:val="left" w:pos="810"/>
          <w:tab w:val="left" w:pos="1418"/>
        </w:tabs>
        <w:jc w:val="both"/>
        <w:rPr>
          <w:rFonts w:ascii="Arial" w:hAnsi="Arial" w:cs="Arial"/>
          <w:b/>
          <w:sz w:val="24"/>
          <w:szCs w:val="24"/>
        </w:rPr>
      </w:pPr>
    </w:p>
    <w:p w:rsidR="00152777" w:rsidRPr="00D75188" w:rsidRDefault="00152777" w:rsidP="00152777">
      <w:pPr>
        <w:tabs>
          <w:tab w:val="left" w:pos="851"/>
          <w:tab w:val="left" w:pos="3119"/>
        </w:tabs>
        <w:jc w:val="both"/>
        <w:rPr>
          <w:b/>
          <w:snapToGrid w:val="0"/>
          <w:szCs w:val="24"/>
        </w:rPr>
      </w:pPr>
      <w:r w:rsidRPr="00D75188">
        <w:rPr>
          <w:b/>
          <w:snapToGrid w:val="0"/>
          <w:szCs w:val="24"/>
        </w:rPr>
        <w:t>Purpose of Post</w:t>
      </w:r>
    </w:p>
    <w:p w:rsidR="00152777" w:rsidRPr="00D75188" w:rsidRDefault="00152777" w:rsidP="00152777">
      <w:pPr>
        <w:tabs>
          <w:tab w:val="left" w:pos="851"/>
          <w:tab w:val="left" w:pos="3119"/>
        </w:tabs>
        <w:jc w:val="both"/>
        <w:rPr>
          <w:snapToGrid w:val="0"/>
          <w:szCs w:val="24"/>
        </w:rPr>
      </w:pPr>
    </w:p>
    <w:p w:rsidR="00524D8B" w:rsidRDefault="00524D8B" w:rsidP="00524D8B">
      <w:pPr>
        <w:pStyle w:val="BodyText"/>
      </w:pPr>
      <w:r>
        <w:t>To ensure that children and vulnerable adults with special needs travel safely to and from education and other establishments.</w:t>
      </w:r>
    </w:p>
    <w:p w:rsidR="00152777" w:rsidRPr="00D75188" w:rsidRDefault="00152777" w:rsidP="00152777">
      <w:pPr>
        <w:tabs>
          <w:tab w:val="left" w:pos="851"/>
          <w:tab w:val="left" w:pos="3119"/>
        </w:tabs>
        <w:jc w:val="both"/>
        <w:rPr>
          <w:snapToGrid w:val="0"/>
          <w:szCs w:val="24"/>
        </w:rPr>
      </w:pPr>
    </w:p>
    <w:p w:rsidR="00152777" w:rsidRPr="00D75188" w:rsidRDefault="00152777" w:rsidP="00152777">
      <w:pPr>
        <w:tabs>
          <w:tab w:val="left" w:pos="851"/>
          <w:tab w:val="left" w:pos="3119"/>
        </w:tabs>
        <w:jc w:val="both"/>
        <w:rPr>
          <w:snapToGrid w:val="0"/>
          <w:szCs w:val="24"/>
        </w:rPr>
      </w:pPr>
    </w:p>
    <w:p w:rsidR="00D75188" w:rsidRPr="00D75188" w:rsidRDefault="00D75188" w:rsidP="00152777">
      <w:pPr>
        <w:tabs>
          <w:tab w:val="left" w:pos="851"/>
          <w:tab w:val="left" w:pos="3119"/>
        </w:tabs>
        <w:jc w:val="both"/>
        <w:rPr>
          <w:snapToGrid w:val="0"/>
          <w:szCs w:val="24"/>
        </w:rPr>
      </w:pPr>
    </w:p>
    <w:p w:rsidR="00D75188" w:rsidRPr="00D75188" w:rsidRDefault="00D75188" w:rsidP="00152777">
      <w:pPr>
        <w:tabs>
          <w:tab w:val="left" w:pos="851"/>
          <w:tab w:val="left" w:pos="3119"/>
        </w:tabs>
        <w:jc w:val="both"/>
        <w:rPr>
          <w:b/>
          <w:snapToGrid w:val="0"/>
          <w:szCs w:val="24"/>
        </w:rPr>
      </w:pPr>
      <w:r w:rsidRPr="00D75188">
        <w:rPr>
          <w:b/>
          <w:snapToGrid w:val="0"/>
          <w:szCs w:val="24"/>
        </w:rPr>
        <w:t>Key Relationships</w:t>
      </w:r>
    </w:p>
    <w:p w:rsidR="00D75188" w:rsidRPr="00D75188" w:rsidRDefault="00D75188" w:rsidP="00152777">
      <w:pPr>
        <w:tabs>
          <w:tab w:val="left" w:pos="851"/>
          <w:tab w:val="left" w:pos="3119"/>
        </w:tabs>
        <w:jc w:val="both"/>
        <w:rPr>
          <w:snapToGrid w:val="0"/>
          <w:szCs w:val="24"/>
        </w:rPr>
      </w:pPr>
    </w:p>
    <w:p w:rsidR="00524D8B" w:rsidRDefault="00524D8B" w:rsidP="00524D8B">
      <w:pPr>
        <w:pStyle w:val="BodyText"/>
      </w:pPr>
      <w:r>
        <w:t>Responsible to the</w:t>
      </w:r>
      <w:r w:rsidR="00AA004D">
        <w:t xml:space="preserve"> Head of Transport Services</w:t>
      </w:r>
      <w:r>
        <w:t xml:space="preserve"> </w:t>
      </w:r>
      <w:r w:rsidRPr="005D166C">
        <w:t xml:space="preserve">reporting through </w:t>
      </w:r>
      <w:r w:rsidR="00AA004D">
        <w:t>Transport C</w:t>
      </w:r>
      <w:r>
        <w:t>o-ordinator</w:t>
      </w:r>
    </w:p>
    <w:p w:rsidR="00D75188" w:rsidRPr="00D75188" w:rsidRDefault="00D75188" w:rsidP="00152777">
      <w:pPr>
        <w:tabs>
          <w:tab w:val="left" w:pos="851"/>
          <w:tab w:val="left" w:pos="3119"/>
        </w:tabs>
        <w:jc w:val="both"/>
        <w:rPr>
          <w:snapToGrid w:val="0"/>
          <w:szCs w:val="24"/>
        </w:rPr>
      </w:pPr>
    </w:p>
    <w:p w:rsidR="00D75188" w:rsidRPr="00D75188" w:rsidRDefault="00D75188" w:rsidP="00152777">
      <w:pPr>
        <w:tabs>
          <w:tab w:val="left" w:pos="851"/>
          <w:tab w:val="left" w:pos="3119"/>
        </w:tabs>
        <w:jc w:val="both"/>
        <w:rPr>
          <w:snapToGrid w:val="0"/>
          <w:szCs w:val="24"/>
        </w:rPr>
      </w:pPr>
    </w:p>
    <w:p w:rsidR="00152777" w:rsidRPr="00D75188" w:rsidRDefault="00152777" w:rsidP="00152777">
      <w:pPr>
        <w:tabs>
          <w:tab w:val="left" w:pos="851"/>
          <w:tab w:val="left" w:pos="3119"/>
        </w:tabs>
        <w:jc w:val="both"/>
        <w:rPr>
          <w:b/>
          <w:snapToGrid w:val="0"/>
          <w:szCs w:val="24"/>
        </w:rPr>
      </w:pPr>
      <w:r w:rsidRPr="00D75188">
        <w:rPr>
          <w:b/>
          <w:snapToGrid w:val="0"/>
          <w:szCs w:val="24"/>
        </w:rPr>
        <w:t>Main Duties and Responsibilities</w:t>
      </w:r>
    </w:p>
    <w:p w:rsidR="00152777" w:rsidRPr="003C39CD" w:rsidRDefault="00152777" w:rsidP="00152777">
      <w:pPr>
        <w:tabs>
          <w:tab w:val="left" w:pos="851"/>
          <w:tab w:val="left" w:pos="3119"/>
        </w:tabs>
        <w:ind w:left="360"/>
        <w:jc w:val="both"/>
        <w:rPr>
          <w:snapToGrid w:val="0"/>
          <w:szCs w:val="24"/>
        </w:rPr>
      </w:pPr>
    </w:p>
    <w:p w:rsidR="00524D8B" w:rsidRPr="003C39CD" w:rsidRDefault="00524D8B" w:rsidP="00524D8B">
      <w:pPr>
        <w:pStyle w:val="BodyTextIndent"/>
        <w:numPr>
          <w:ilvl w:val="0"/>
          <w:numId w:val="33"/>
        </w:numPr>
        <w:spacing w:after="0"/>
        <w:rPr>
          <w:szCs w:val="24"/>
        </w:rPr>
      </w:pPr>
      <w:r w:rsidRPr="003C39CD">
        <w:rPr>
          <w:szCs w:val="24"/>
        </w:rPr>
        <w:t>Passenger Assistants are responsible for the direct supervision of the children in their care during transportation, ensuring they follow all necessary guidance and procedures laid down to support the role.</w:t>
      </w:r>
    </w:p>
    <w:p w:rsidR="00524D8B" w:rsidRPr="003C39CD" w:rsidRDefault="00524D8B" w:rsidP="00524D8B">
      <w:pPr>
        <w:rPr>
          <w:szCs w:val="24"/>
        </w:rPr>
      </w:pPr>
    </w:p>
    <w:p w:rsidR="00524D8B" w:rsidRPr="003C39CD" w:rsidRDefault="003C39CD" w:rsidP="00524D8B">
      <w:pPr>
        <w:numPr>
          <w:ilvl w:val="0"/>
          <w:numId w:val="33"/>
        </w:numPr>
        <w:tabs>
          <w:tab w:val="clear" w:pos="570"/>
          <w:tab w:val="left" w:pos="567"/>
        </w:tabs>
        <w:rPr>
          <w:szCs w:val="24"/>
        </w:rPr>
      </w:pPr>
      <w:r>
        <w:rPr>
          <w:szCs w:val="24"/>
        </w:rPr>
        <w:t>Passenger A</w:t>
      </w:r>
      <w:r w:rsidR="00524D8B" w:rsidRPr="003C39CD">
        <w:rPr>
          <w:szCs w:val="24"/>
        </w:rPr>
        <w:t>ssistants are required to follow all Health and Safety procedures in relation to the transportation of passengers</w:t>
      </w:r>
    </w:p>
    <w:p w:rsidR="00524D8B" w:rsidRPr="003C39CD" w:rsidRDefault="00524D8B" w:rsidP="00524D8B">
      <w:pPr>
        <w:ind w:left="1440"/>
        <w:rPr>
          <w:szCs w:val="24"/>
        </w:rPr>
      </w:pPr>
    </w:p>
    <w:p w:rsidR="00524D8B" w:rsidRPr="003C39CD" w:rsidRDefault="003C39CD" w:rsidP="00524D8B">
      <w:pPr>
        <w:numPr>
          <w:ilvl w:val="0"/>
          <w:numId w:val="33"/>
        </w:numPr>
        <w:tabs>
          <w:tab w:val="clear" w:pos="570"/>
          <w:tab w:val="left" w:pos="567"/>
        </w:tabs>
        <w:rPr>
          <w:szCs w:val="24"/>
        </w:rPr>
      </w:pPr>
      <w:r>
        <w:rPr>
          <w:szCs w:val="24"/>
        </w:rPr>
        <w:t>Passenger A</w:t>
      </w:r>
      <w:r w:rsidR="00524D8B" w:rsidRPr="003C39CD">
        <w:rPr>
          <w:szCs w:val="24"/>
        </w:rPr>
        <w:t>ssistants are required to carry out a visual inspection of their vehicle prior to transportation to ensure the vehicle is safe and in a roadworthy condition</w:t>
      </w:r>
    </w:p>
    <w:p w:rsidR="00524D8B" w:rsidRPr="003C39CD" w:rsidRDefault="00524D8B" w:rsidP="00524D8B">
      <w:pPr>
        <w:rPr>
          <w:szCs w:val="24"/>
        </w:rPr>
      </w:pPr>
    </w:p>
    <w:p w:rsidR="00524D8B" w:rsidRPr="003C39CD" w:rsidRDefault="003C39CD" w:rsidP="00524D8B">
      <w:pPr>
        <w:numPr>
          <w:ilvl w:val="0"/>
          <w:numId w:val="33"/>
        </w:numPr>
        <w:tabs>
          <w:tab w:val="clear" w:pos="570"/>
          <w:tab w:val="left" w:pos="567"/>
        </w:tabs>
        <w:rPr>
          <w:szCs w:val="24"/>
        </w:rPr>
      </w:pPr>
      <w:r>
        <w:rPr>
          <w:szCs w:val="24"/>
        </w:rPr>
        <w:t>Passenger A</w:t>
      </w:r>
      <w:r w:rsidR="00524D8B" w:rsidRPr="003C39CD">
        <w:rPr>
          <w:szCs w:val="24"/>
        </w:rPr>
        <w:t xml:space="preserve">ssistants are required to provide physical support to passengers </w:t>
      </w:r>
      <w:r>
        <w:rPr>
          <w:szCs w:val="24"/>
        </w:rPr>
        <w:t>by</w:t>
      </w:r>
      <w:r w:rsidR="00524D8B" w:rsidRPr="003C39CD">
        <w:rPr>
          <w:szCs w:val="24"/>
        </w:rPr>
        <w:t xml:space="preserve"> applying manual handling techniques including mobility aid restraints, passenger restraints and passenger assistance</w:t>
      </w:r>
    </w:p>
    <w:p w:rsidR="00524D8B" w:rsidRPr="003C39CD" w:rsidRDefault="00524D8B" w:rsidP="00524D8B">
      <w:pPr>
        <w:rPr>
          <w:szCs w:val="24"/>
        </w:rPr>
      </w:pPr>
    </w:p>
    <w:p w:rsidR="00524D8B" w:rsidRPr="003C39CD" w:rsidRDefault="003C39CD" w:rsidP="00524D8B">
      <w:pPr>
        <w:numPr>
          <w:ilvl w:val="0"/>
          <w:numId w:val="33"/>
        </w:numPr>
        <w:tabs>
          <w:tab w:val="clear" w:pos="570"/>
          <w:tab w:val="left" w:pos="567"/>
        </w:tabs>
        <w:rPr>
          <w:szCs w:val="24"/>
        </w:rPr>
      </w:pPr>
      <w:r>
        <w:rPr>
          <w:szCs w:val="24"/>
        </w:rPr>
        <w:t>Passenger A</w:t>
      </w:r>
      <w:r w:rsidR="00524D8B" w:rsidRPr="003C39CD">
        <w:rPr>
          <w:szCs w:val="24"/>
        </w:rPr>
        <w:t xml:space="preserve">ssistants must ensure that any information given to them in relation </w:t>
      </w:r>
      <w:r>
        <w:rPr>
          <w:szCs w:val="24"/>
        </w:rPr>
        <w:t xml:space="preserve">to </w:t>
      </w:r>
      <w:r w:rsidR="00524D8B" w:rsidRPr="003C39CD">
        <w:rPr>
          <w:szCs w:val="24"/>
        </w:rPr>
        <w:t>their passengers is treated with the utmost confidence and in line with Information Governance Legislation</w:t>
      </w:r>
    </w:p>
    <w:p w:rsidR="00524D8B" w:rsidRPr="003C39CD" w:rsidRDefault="00524D8B" w:rsidP="00524D8B">
      <w:pPr>
        <w:rPr>
          <w:szCs w:val="24"/>
        </w:rPr>
      </w:pPr>
    </w:p>
    <w:p w:rsidR="00524D8B" w:rsidRPr="003C39CD" w:rsidRDefault="00524D8B" w:rsidP="00524D8B">
      <w:pPr>
        <w:numPr>
          <w:ilvl w:val="0"/>
          <w:numId w:val="33"/>
        </w:numPr>
        <w:tabs>
          <w:tab w:val="clear" w:pos="570"/>
          <w:tab w:val="left" w:pos="567"/>
        </w:tabs>
        <w:rPr>
          <w:szCs w:val="24"/>
        </w:rPr>
      </w:pPr>
      <w:r w:rsidRPr="003C39CD">
        <w:rPr>
          <w:szCs w:val="24"/>
        </w:rPr>
        <w:t>Passenger Assistants are required t</w:t>
      </w:r>
      <w:r w:rsidRPr="003C39CD">
        <w:rPr>
          <w:snapToGrid w:val="0"/>
          <w:szCs w:val="24"/>
        </w:rPr>
        <w:t>o maintain all necessary paperwork and any other records which may relate to their role</w:t>
      </w:r>
    </w:p>
    <w:p w:rsidR="00524D8B" w:rsidRPr="003C39CD" w:rsidRDefault="00524D8B" w:rsidP="00524D8B">
      <w:pPr>
        <w:rPr>
          <w:szCs w:val="24"/>
        </w:rPr>
      </w:pPr>
    </w:p>
    <w:p w:rsidR="00524D8B" w:rsidRPr="003C39CD" w:rsidRDefault="00524D8B" w:rsidP="00524D8B">
      <w:pPr>
        <w:numPr>
          <w:ilvl w:val="0"/>
          <w:numId w:val="33"/>
        </w:numPr>
        <w:tabs>
          <w:tab w:val="clear" w:pos="570"/>
          <w:tab w:val="left" w:pos="567"/>
        </w:tabs>
        <w:rPr>
          <w:szCs w:val="24"/>
        </w:rPr>
      </w:pPr>
      <w:r w:rsidRPr="003C39CD">
        <w:rPr>
          <w:szCs w:val="24"/>
        </w:rPr>
        <w:t>Passenger Assistants are required to attend any relevant training to</w:t>
      </w:r>
      <w:r w:rsidR="003C39CD">
        <w:rPr>
          <w:szCs w:val="24"/>
        </w:rPr>
        <w:t xml:space="preserve"> help in their understanding, </w:t>
      </w:r>
      <w:r w:rsidRPr="003C39CD">
        <w:rPr>
          <w:szCs w:val="24"/>
        </w:rPr>
        <w:t xml:space="preserve">management and transportation of children, including those with special educational needs </w:t>
      </w:r>
    </w:p>
    <w:p w:rsidR="00524D8B" w:rsidRPr="003C39CD" w:rsidRDefault="00524D8B" w:rsidP="00524D8B">
      <w:pPr>
        <w:rPr>
          <w:szCs w:val="24"/>
        </w:rPr>
      </w:pPr>
    </w:p>
    <w:p w:rsidR="00524D8B" w:rsidRPr="003C39CD" w:rsidRDefault="00524D8B" w:rsidP="00524D8B">
      <w:pPr>
        <w:numPr>
          <w:ilvl w:val="0"/>
          <w:numId w:val="33"/>
        </w:numPr>
        <w:tabs>
          <w:tab w:val="clear" w:pos="570"/>
          <w:tab w:val="left" w:pos="567"/>
        </w:tabs>
        <w:rPr>
          <w:szCs w:val="24"/>
        </w:rPr>
      </w:pPr>
      <w:r w:rsidRPr="003C39CD">
        <w:rPr>
          <w:szCs w:val="24"/>
        </w:rPr>
        <w:t>Any other duties of a related nature which might reasonably be required and allocated by the Passenger Transport Services Team Leader</w:t>
      </w:r>
    </w:p>
    <w:p w:rsidR="00524D8B" w:rsidRDefault="00524D8B" w:rsidP="00524D8B">
      <w:pPr>
        <w:rPr>
          <w:sz w:val="22"/>
        </w:rPr>
      </w:pPr>
    </w:p>
    <w:p w:rsidR="00152777" w:rsidRPr="00D75188" w:rsidRDefault="00152777" w:rsidP="00D2380F">
      <w:pPr>
        <w:tabs>
          <w:tab w:val="left" w:pos="851"/>
          <w:tab w:val="left" w:pos="3119"/>
        </w:tabs>
        <w:jc w:val="both"/>
        <w:rPr>
          <w:snapToGrid w:val="0"/>
          <w:szCs w:val="24"/>
        </w:rPr>
      </w:pPr>
    </w:p>
    <w:p w:rsidR="00152777" w:rsidRPr="00D75188" w:rsidRDefault="00152777" w:rsidP="00152777">
      <w:pPr>
        <w:rPr>
          <w:szCs w:val="24"/>
        </w:rPr>
      </w:pPr>
    </w:p>
    <w:p w:rsidR="00D75188" w:rsidRPr="00D75188" w:rsidRDefault="00D75188" w:rsidP="00152777">
      <w:pPr>
        <w:rPr>
          <w:szCs w:val="24"/>
        </w:rPr>
      </w:pPr>
    </w:p>
    <w:p w:rsidR="00152777" w:rsidRPr="00D75188" w:rsidRDefault="00152777" w:rsidP="00152777">
      <w:pPr>
        <w:tabs>
          <w:tab w:val="left" w:pos="851"/>
          <w:tab w:val="left" w:pos="3119"/>
        </w:tabs>
        <w:jc w:val="both"/>
        <w:rPr>
          <w:snapToGrid w:val="0"/>
          <w:szCs w:val="24"/>
          <w:u w:val="single"/>
        </w:rPr>
      </w:pPr>
      <w:r w:rsidRPr="00D75188">
        <w:rPr>
          <w:snapToGrid w:val="0"/>
          <w:szCs w:val="24"/>
          <w:u w:val="single"/>
        </w:rPr>
        <w:t>Changes</w:t>
      </w:r>
    </w:p>
    <w:p w:rsidR="00756B63" w:rsidRDefault="00756B63" w:rsidP="00756B63">
      <w:pPr>
        <w:jc w:val="both"/>
        <w:rPr>
          <w:rFonts w:cs="Arial"/>
          <w:szCs w:val="24"/>
        </w:rPr>
      </w:pPr>
    </w:p>
    <w:p w:rsidR="00756B63" w:rsidRDefault="00756B63" w:rsidP="00756B63">
      <w:pPr>
        <w:jc w:val="both"/>
        <w:rPr>
          <w:rFonts w:cs="Arial"/>
          <w:szCs w:val="24"/>
        </w:rPr>
      </w:pPr>
      <w:r>
        <w:rPr>
          <w:rFonts w:cs="Arial"/>
          <w:szCs w:val="24"/>
        </w:rPr>
        <w:t>Over time Council services change and develop.  This can impact upon the main duties and responsibilities of the role, and subsequently the post holder, who will be required to adapt. Any changes will be appropriate to the grading of the post and will be made in discussion with the post holder.</w:t>
      </w:r>
    </w:p>
    <w:p w:rsidR="00152777" w:rsidRDefault="00152777" w:rsidP="00152777">
      <w:pPr>
        <w:tabs>
          <w:tab w:val="left" w:pos="851"/>
          <w:tab w:val="left" w:pos="3119"/>
        </w:tabs>
        <w:jc w:val="both"/>
        <w:rPr>
          <w:snapToGrid w:val="0"/>
          <w:szCs w:val="24"/>
        </w:rPr>
      </w:pPr>
    </w:p>
    <w:p w:rsidR="00EF0E83" w:rsidRPr="00D75188" w:rsidRDefault="00EF0E83" w:rsidP="00152777">
      <w:pPr>
        <w:tabs>
          <w:tab w:val="left" w:pos="851"/>
          <w:tab w:val="left" w:pos="3119"/>
        </w:tabs>
        <w:jc w:val="both"/>
        <w:rPr>
          <w:snapToGrid w:val="0"/>
          <w:szCs w:val="24"/>
        </w:rPr>
      </w:pPr>
    </w:p>
    <w:p w:rsidR="00B910E1" w:rsidRDefault="00D75188" w:rsidP="00B910E1">
      <w:pPr>
        <w:rPr>
          <w:szCs w:val="24"/>
        </w:rPr>
      </w:pPr>
      <w:r w:rsidRPr="00D75188">
        <w:rPr>
          <w:szCs w:val="24"/>
        </w:rPr>
        <w:t xml:space="preserve">Date:  </w:t>
      </w:r>
      <w:r w:rsidR="00AA004D">
        <w:rPr>
          <w:szCs w:val="24"/>
        </w:rPr>
        <w:t>May 2023</w:t>
      </w:r>
      <w:bookmarkStart w:id="0" w:name="_GoBack"/>
      <w:bookmarkEnd w:id="0"/>
    </w:p>
    <w:p w:rsidR="00756B63" w:rsidRDefault="00756B63" w:rsidP="00EF0E83">
      <w:pPr>
        <w:pStyle w:val="PlainText"/>
        <w:tabs>
          <w:tab w:val="left" w:pos="810"/>
          <w:tab w:val="left" w:pos="1418"/>
        </w:tabs>
        <w:jc w:val="center"/>
        <w:rPr>
          <w:rFonts w:ascii="Arial" w:hAnsi="Arial" w:cs="Arial"/>
          <w:b/>
          <w:sz w:val="24"/>
          <w:szCs w:val="24"/>
        </w:rPr>
      </w:pPr>
    </w:p>
    <w:p w:rsidR="00756B63" w:rsidRDefault="00756B63" w:rsidP="00EF0E83">
      <w:pPr>
        <w:pStyle w:val="PlainText"/>
        <w:tabs>
          <w:tab w:val="left" w:pos="810"/>
          <w:tab w:val="left" w:pos="1418"/>
        </w:tabs>
        <w:jc w:val="center"/>
        <w:rPr>
          <w:rFonts w:ascii="Arial" w:hAnsi="Arial" w:cs="Arial"/>
          <w:b/>
          <w:sz w:val="24"/>
          <w:szCs w:val="24"/>
        </w:rPr>
      </w:pPr>
    </w:p>
    <w:p w:rsidR="00EF0E83" w:rsidRPr="004744A5" w:rsidRDefault="00EF0E83" w:rsidP="00EF0E83">
      <w:pPr>
        <w:pStyle w:val="PlainText"/>
        <w:tabs>
          <w:tab w:val="left" w:pos="810"/>
          <w:tab w:val="left" w:pos="1418"/>
        </w:tabs>
        <w:jc w:val="center"/>
        <w:rPr>
          <w:rFonts w:ascii="Arial" w:hAnsi="Arial" w:cs="Arial"/>
          <w:b/>
          <w:sz w:val="24"/>
          <w:szCs w:val="24"/>
        </w:rPr>
      </w:pPr>
      <w:r w:rsidRPr="004744A5">
        <w:rPr>
          <w:rFonts w:ascii="Arial" w:hAnsi="Arial" w:cs="Arial"/>
          <w:b/>
          <w:sz w:val="24"/>
          <w:szCs w:val="24"/>
        </w:rPr>
        <w:t>HARTLEPOOL BOROUGH COUNCIL IS COMMITTED TO SAFEGUARDING AND PROMOTING THE WELFARE OF CHILDREN, YOUNG PEOPLE AND VULNERABLE ADULTS.  IF THIS POST IS SUBJECT TO SAFER RECRUITMENT MEASURES THEN A DISCLOSURE AND BARRING SERVICE (DBS) CHECK WILL BE REQUIRED.</w:t>
      </w:r>
    </w:p>
    <w:p w:rsidR="00EF0E83" w:rsidRDefault="00EF0E83" w:rsidP="00B910E1">
      <w:pPr>
        <w:rPr>
          <w:szCs w:val="24"/>
        </w:rPr>
      </w:pPr>
    </w:p>
    <w:p w:rsidR="00EF0E83" w:rsidRPr="00D75188" w:rsidRDefault="00EF0E83" w:rsidP="00B910E1">
      <w:pPr>
        <w:rPr>
          <w:szCs w:val="24"/>
        </w:rPr>
      </w:pPr>
    </w:p>
    <w:sectPr w:rsidR="00EF0E83" w:rsidRPr="00D75188" w:rsidSect="00D60D43">
      <w:headerReference w:type="default" r:id="rId7"/>
      <w:footerReference w:type="default" r:id="rId8"/>
      <w:pgSz w:w="11906" w:h="16838"/>
      <w:pgMar w:top="1247" w:right="1247" w:bottom="1247" w:left="124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0FD5" w:rsidRDefault="008E0FD5" w:rsidP="00E95911">
      <w:r>
        <w:separator/>
      </w:r>
    </w:p>
  </w:endnote>
  <w:endnote w:type="continuationSeparator" w:id="0">
    <w:p w:rsidR="008E0FD5" w:rsidRDefault="008E0FD5" w:rsidP="00E95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W1)">
    <w:altName w:val="Arial"/>
    <w:charset w:val="00"/>
    <w:family w:val="swiss"/>
    <w:pitch w:val="variable"/>
    <w:sig w:usb0="00000000"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2777" w:rsidRPr="006A56E9" w:rsidRDefault="00AA004D" w:rsidP="006A56E9">
    <w:pPr>
      <w:pStyle w:val="BodyText"/>
      <w:ind w:left="-567"/>
      <w:rPr>
        <w:b/>
        <w:sz w:val="16"/>
      </w:rPr>
    </w:pPr>
    <w:r>
      <w:rPr>
        <w:lang w:eastAsia="en-GB"/>
      </w:rPr>
      <w:pict>
        <v:shapetype id="_x0000_t202" coordsize="21600,21600" o:spt="202" path="m,l,21600r21600,l21600,xe">
          <v:stroke joinstyle="miter"/>
          <v:path gradientshapeok="t" o:connecttype="rect"/>
        </v:shapetype>
        <v:shape id="_x0000_s2049" type="#_x0000_t202" style="position:absolute;left:0;text-align:left;margin-left:19.35pt;margin-top:39.2pt;width:396pt;height:36pt;z-index:251657728" filled="f" stroked="f">
          <v:textbox>
            <w:txbxContent>
              <w:p w:rsidR="00152777" w:rsidRPr="000E072B" w:rsidRDefault="00152777" w:rsidP="001B5A59"/>
            </w:txbxContent>
          </v:textbox>
        </v:shape>
      </w:pict>
    </w:r>
    <w:r w:rsidR="005F23A6">
      <w:rPr>
        <w:noProof/>
        <w:lang w:eastAsia="en-GB"/>
      </w:rPr>
      <w:drawing>
        <wp:inline distT="0" distB="0" distL="0" distR="0">
          <wp:extent cx="6819900" cy="990600"/>
          <wp:effectExtent l="19050" t="0" r="0" b="0"/>
          <wp:docPr id="2" name="Picture 2" descr="HARTLEPOOL BULLETIN 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RTLEPOOL BULLETIN FOOTER"/>
                  <pic:cNvPicPr>
                    <a:picLocks noChangeAspect="1" noChangeArrowheads="1"/>
                  </pic:cNvPicPr>
                </pic:nvPicPr>
                <pic:blipFill>
                  <a:blip r:embed="rId1"/>
                  <a:srcRect/>
                  <a:stretch>
                    <a:fillRect/>
                  </a:stretch>
                </pic:blipFill>
                <pic:spPr bwMode="auto">
                  <a:xfrm>
                    <a:off x="0" y="0"/>
                    <a:ext cx="6819900" cy="990600"/>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0FD5" w:rsidRDefault="008E0FD5" w:rsidP="00E95911">
      <w:r>
        <w:separator/>
      </w:r>
    </w:p>
  </w:footnote>
  <w:footnote w:type="continuationSeparator" w:id="0">
    <w:p w:rsidR="008E0FD5" w:rsidRDefault="008E0FD5" w:rsidP="00E959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2777" w:rsidRDefault="005F23A6" w:rsidP="001B5A59">
    <w:pPr>
      <w:pStyle w:val="Header"/>
    </w:pPr>
    <w:r>
      <w:rPr>
        <w:noProof/>
        <w:lang w:eastAsia="en-GB"/>
      </w:rPr>
      <w:drawing>
        <wp:inline distT="0" distB="0" distL="0" distR="0">
          <wp:extent cx="5972175" cy="752475"/>
          <wp:effectExtent l="19050" t="0" r="9525" b="0"/>
          <wp:docPr id="1" name="Picture 1" descr="HARTLEPOOL GENERIC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RTLEPOOL GENERIC HEADER"/>
                  <pic:cNvPicPr>
                    <a:picLocks noChangeAspect="1" noChangeArrowheads="1"/>
                  </pic:cNvPicPr>
                </pic:nvPicPr>
                <pic:blipFill>
                  <a:blip r:embed="rId1"/>
                  <a:srcRect/>
                  <a:stretch>
                    <a:fillRect/>
                  </a:stretch>
                </pic:blipFill>
                <pic:spPr bwMode="auto">
                  <a:xfrm>
                    <a:off x="0" y="0"/>
                    <a:ext cx="5972175" cy="752475"/>
                  </a:xfrm>
                  <a:prstGeom prst="rect">
                    <a:avLst/>
                  </a:prstGeom>
                  <a:noFill/>
                  <a:ln w="9525">
                    <a:noFill/>
                    <a:miter lim="800000"/>
                    <a:headEnd/>
                    <a:tailEnd/>
                  </a:ln>
                </pic:spPr>
              </pic:pic>
            </a:graphicData>
          </a:graphic>
        </wp:inline>
      </w:drawing>
    </w:r>
  </w:p>
  <w:p w:rsidR="00152777" w:rsidRDefault="0015277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E6D56"/>
    <w:multiLevelType w:val="hybridMultilevel"/>
    <w:tmpl w:val="7786A9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8A43E6"/>
    <w:multiLevelType w:val="hybridMultilevel"/>
    <w:tmpl w:val="6E2E40AA"/>
    <w:lvl w:ilvl="0" w:tplc="0409000F">
      <w:start w:val="1"/>
      <w:numFmt w:val="decimal"/>
      <w:lvlText w:val="%1."/>
      <w:lvlJc w:val="left"/>
      <w:pPr>
        <w:tabs>
          <w:tab w:val="num" w:pos="1070"/>
        </w:tabs>
        <w:ind w:left="107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2453CD3"/>
    <w:multiLevelType w:val="hybridMultilevel"/>
    <w:tmpl w:val="256A98E2"/>
    <w:lvl w:ilvl="0" w:tplc="58C2849E">
      <w:start w:val="5"/>
      <w:numFmt w:val="decimal"/>
      <w:lvlText w:val="%1."/>
      <w:lvlJc w:val="left"/>
      <w:pPr>
        <w:tabs>
          <w:tab w:val="num" w:pos="1860"/>
        </w:tabs>
        <w:ind w:left="1860" w:hanging="360"/>
      </w:pPr>
      <w:rPr>
        <w:rFonts w:hint="default"/>
      </w:rPr>
    </w:lvl>
    <w:lvl w:ilvl="1" w:tplc="04090019">
      <w:start w:val="1"/>
      <w:numFmt w:val="lowerLetter"/>
      <w:lvlText w:val="%2."/>
      <w:lvlJc w:val="left"/>
      <w:pPr>
        <w:tabs>
          <w:tab w:val="num" w:pos="2580"/>
        </w:tabs>
        <w:ind w:left="2580" w:hanging="360"/>
      </w:pPr>
    </w:lvl>
    <w:lvl w:ilvl="2" w:tplc="0409001B" w:tentative="1">
      <w:start w:val="1"/>
      <w:numFmt w:val="lowerRoman"/>
      <w:lvlText w:val="%3."/>
      <w:lvlJc w:val="right"/>
      <w:pPr>
        <w:tabs>
          <w:tab w:val="num" w:pos="3300"/>
        </w:tabs>
        <w:ind w:left="3300" w:hanging="180"/>
      </w:pPr>
    </w:lvl>
    <w:lvl w:ilvl="3" w:tplc="0409000F" w:tentative="1">
      <w:start w:val="1"/>
      <w:numFmt w:val="decimal"/>
      <w:lvlText w:val="%4."/>
      <w:lvlJc w:val="left"/>
      <w:pPr>
        <w:tabs>
          <w:tab w:val="num" w:pos="4020"/>
        </w:tabs>
        <w:ind w:left="4020" w:hanging="360"/>
      </w:pPr>
    </w:lvl>
    <w:lvl w:ilvl="4" w:tplc="04090019" w:tentative="1">
      <w:start w:val="1"/>
      <w:numFmt w:val="lowerLetter"/>
      <w:lvlText w:val="%5."/>
      <w:lvlJc w:val="left"/>
      <w:pPr>
        <w:tabs>
          <w:tab w:val="num" w:pos="4740"/>
        </w:tabs>
        <w:ind w:left="4740" w:hanging="360"/>
      </w:pPr>
    </w:lvl>
    <w:lvl w:ilvl="5" w:tplc="0409001B" w:tentative="1">
      <w:start w:val="1"/>
      <w:numFmt w:val="lowerRoman"/>
      <w:lvlText w:val="%6."/>
      <w:lvlJc w:val="right"/>
      <w:pPr>
        <w:tabs>
          <w:tab w:val="num" w:pos="5460"/>
        </w:tabs>
        <w:ind w:left="5460" w:hanging="180"/>
      </w:pPr>
    </w:lvl>
    <w:lvl w:ilvl="6" w:tplc="0409000F" w:tentative="1">
      <w:start w:val="1"/>
      <w:numFmt w:val="decimal"/>
      <w:lvlText w:val="%7."/>
      <w:lvlJc w:val="left"/>
      <w:pPr>
        <w:tabs>
          <w:tab w:val="num" w:pos="6180"/>
        </w:tabs>
        <w:ind w:left="6180" w:hanging="360"/>
      </w:pPr>
    </w:lvl>
    <w:lvl w:ilvl="7" w:tplc="04090019" w:tentative="1">
      <w:start w:val="1"/>
      <w:numFmt w:val="lowerLetter"/>
      <w:lvlText w:val="%8."/>
      <w:lvlJc w:val="left"/>
      <w:pPr>
        <w:tabs>
          <w:tab w:val="num" w:pos="6900"/>
        </w:tabs>
        <w:ind w:left="6900" w:hanging="360"/>
      </w:pPr>
    </w:lvl>
    <w:lvl w:ilvl="8" w:tplc="0409001B" w:tentative="1">
      <w:start w:val="1"/>
      <w:numFmt w:val="lowerRoman"/>
      <w:lvlText w:val="%9."/>
      <w:lvlJc w:val="right"/>
      <w:pPr>
        <w:tabs>
          <w:tab w:val="num" w:pos="7620"/>
        </w:tabs>
        <w:ind w:left="7620" w:hanging="180"/>
      </w:pPr>
    </w:lvl>
  </w:abstractNum>
  <w:abstractNum w:abstractNumId="3" w15:restartNumberingAfterBreak="0">
    <w:nsid w:val="0C4A184E"/>
    <w:multiLevelType w:val="hybridMultilevel"/>
    <w:tmpl w:val="53AE8C5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20254A"/>
    <w:multiLevelType w:val="hybridMultilevel"/>
    <w:tmpl w:val="883CF0D0"/>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5" w15:restartNumberingAfterBreak="0">
    <w:nsid w:val="1A265A6F"/>
    <w:multiLevelType w:val="hybridMultilevel"/>
    <w:tmpl w:val="DD4C4870"/>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BDA2B1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D155660"/>
    <w:multiLevelType w:val="singleLevel"/>
    <w:tmpl w:val="26980A6E"/>
    <w:lvl w:ilvl="0">
      <w:start w:val="3"/>
      <w:numFmt w:val="decimal"/>
      <w:lvlText w:val="%1."/>
      <w:lvlJc w:val="left"/>
      <w:pPr>
        <w:tabs>
          <w:tab w:val="num" w:pos="855"/>
        </w:tabs>
        <w:ind w:left="855" w:hanging="855"/>
      </w:pPr>
      <w:rPr>
        <w:rFonts w:hint="default"/>
      </w:rPr>
    </w:lvl>
  </w:abstractNum>
  <w:abstractNum w:abstractNumId="8" w15:restartNumberingAfterBreak="0">
    <w:nsid w:val="20994785"/>
    <w:multiLevelType w:val="singleLevel"/>
    <w:tmpl w:val="0409000F"/>
    <w:lvl w:ilvl="0">
      <w:start w:val="1"/>
      <w:numFmt w:val="decimal"/>
      <w:lvlText w:val="%1."/>
      <w:lvlJc w:val="left"/>
      <w:pPr>
        <w:tabs>
          <w:tab w:val="num" w:pos="360"/>
        </w:tabs>
        <w:ind w:left="360" w:hanging="360"/>
      </w:pPr>
    </w:lvl>
  </w:abstractNum>
  <w:abstractNum w:abstractNumId="9" w15:restartNumberingAfterBreak="0">
    <w:nsid w:val="21CE2132"/>
    <w:multiLevelType w:val="hybridMultilevel"/>
    <w:tmpl w:val="70A26286"/>
    <w:lvl w:ilvl="0" w:tplc="B2F62352">
      <w:start w:val="1"/>
      <w:numFmt w:val="bullet"/>
      <w:lvlText w:val=""/>
      <w:lvlJc w:val="left"/>
      <w:pPr>
        <w:tabs>
          <w:tab w:val="num" w:pos="237"/>
        </w:tabs>
        <w:ind w:left="237" w:hanging="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3D146FC"/>
    <w:multiLevelType w:val="hybridMultilevel"/>
    <w:tmpl w:val="46ACA2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D8C1EA6"/>
    <w:multiLevelType w:val="singleLevel"/>
    <w:tmpl w:val="1E3C601A"/>
    <w:lvl w:ilvl="0">
      <w:start w:val="2"/>
      <w:numFmt w:val="decimal"/>
      <w:lvlText w:val="%1."/>
      <w:lvlJc w:val="left"/>
      <w:pPr>
        <w:tabs>
          <w:tab w:val="num" w:pos="855"/>
        </w:tabs>
        <w:ind w:left="855" w:hanging="855"/>
      </w:pPr>
      <w:rPr>
        <w:rFonts w:hint="default"/>
      </w:rPr>
    </w:lvl>
  </w:abstractNum>
  <w:abstractNum w:abstractNumId="12" w15:restartNumberingAfterBreak="0">
    <w:nsid w:val="2E547AAC"/>
    <w:multiLevelType w:val="singleLevel"/>
    <w:tmpl w:val="DEEC95C8"/>
    <w:lvl w:ilvl="0">
      <w:start w:val="1"/>
      <w:numFmt w:val="decimal"/>
      <w:lvlText w:val="%1."/>
      <w:lvlJc w:val="left"/>
      <w:pPr>
        <w:tabs>
          <w:tab w:val="num" w:pos="570"/>
        </w:tabs>
        <w:ind w:left="570" w:hanging="570"/>
      </w:pPr>
      <w:rPr>
        <w:rFonts w:hint="default"/>
      </w:rPr>
    </w:lvl>
  </w:abstractNum>
  <w:abstractNum w:abstractNumId="13" w15:restartNumberingAfterBreak="0">
    <w:nsid w:val="2F854351"/>
    <w:multiLevelType w:val="hybridMultilevel"/>
    <w:tmpl w:val="0BD8B8A8"/>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340"/>
        </w:tabs>
        <w:ind w:left="2340" w:hanging="36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337F57BF"/>
    <w:multiLevelType w:val="hybridMultilevel"/>
    <w:tmpl w:val="8F424A7C"/>
    <w:lvl w:ilvl="0" w:tplc="04090001">
      <w:start w:val="1"/>
      <w:numFmt w:val="bullet"/>
      <w:lvlText w:val=""/>
      <w:lvlJc w:val="left"/>
      <w:pPr>
        <w:tabs>
          <w:tab w:val="num" w:pos="784"/>
        </w:tabs>
        <w:ind w:left="784" w:hanging="360"/>
      </w:pPr>
      <w:rPr>
        <w:rFonts w:ascii="Symbol" w:hAnsi="Symbol" w:hint="default"/>
      </w:rPr>
    </w:lvl>
    <w:lvl w:ilvl="1" w:tplc="04090003">
      <w:start w:val="1"/>
      <w:numFmt w:val="bullet"/>
      <w:lvlText w:val="o"/>
      <w:lvlJc w:val="left"/>
      <w:pPr>
        <w:tabs>
          <w:tab w:val="num" w:pos="1504"/>
        </w:tabs>
        <w:ind w:left="1504" w:hanging="360"/>
      </w:pPr>
      <w:rPr>
        <w:rFonts w:ascii="Courier New" w:hAnsi="Courier New" w:cs="Courier New" w:hint="default"/>
      </w:rPr>
    </w:lvl>
    <w:lvl w:ilvl="2" w:tplc="04090005" w:tentative="1">
      <w:start w:val="1"/>
      <w:numFmt w:val="bullet"/>
      <w:lvlText w:val=""/>
      <w:lvlJc w:val="left"/>
      <w:pPr>
        <w:tabs>
          <w:tab w:val="num" w:pos="2224"/>
        </w:tabs>
        <w:ind w:left="2224" w:hanging="360"/>
      </w:pPr>
      <w:rPr>
        <w:rFonts w:ascii="Wingdings" w:hAnsi="Wingdings" w:hint="default"/>
      </w:rPr>
    </w:lvl>
    <w:lvl w:ilvl="3" w:tplc="04090001" w:tentative="1">
      <w:start w:val="1"/>
      <w:numFmt w:val="bullet"/>
      <w:lvlText w:val=""/>
      <w:lvlJc w:val="left"/>
      <w:pPr>
        <w:tabs>
          <w:tab w:val="num" w:pos="2944"/>
        </w:tabs>
        <w:ind w:left="2944" w:hanging="360"/>
      </w:pPr>
      <w:rPr>
        <w:rFonts w:ascii="Symbol" w:hAnsi="Symbol" w:hint="default"/>
      </w:rPr>
    </w:lvl>
    <w:lvl w:ilvl="4" w:tplc="04090003" w:tentative="1">
      <w:start w:val="1"/>
      <w:numFmt w:val="bullet"/>
      <w:lvlText w:val="o"/>
      <w:lvlJc w:val="left"/>
      <w:pPr>
        <w:tabs>
          <w:tab w:val="num" w:pos="3664"/>
        </w:tabs>
        <w:ind w:left="3664" w:hanging="360"/>
      </w:pPr>
      <w:rPr>
        <w:rFonts w:ascii="Courier New" w:hAnsi="Courier New" w:cs="Courier New" w:hint="default"/>
      </w:rPr>
    </w:lvl>
    <w:lvl w:ilvl="5" w:tplc="04090005" w:tentative="1">
      <w:start w:val="1"/>
      <w:numFmt w:val="bullet"/>
      <w:lvlText w:val=""/>
      <w:lvlJc w:val="left"/>
      <w:pPr>
        <w:tabs>
          <w:tab w:val="num" w:pos="4384"/>
        </w:tabs>
        <w:ind w:left="4384" w:hanging="360"/>
      </w:pPr>
      <w:rPr>
        <w:rFonts w:ascii="Wingdings" w:hAnsi="Wingdings" w:hint="default"/>
      </w:rPr>
    </w:lvl>
    <w:lvl w:ilvl="6" w:tplc="04090001" w:tentative="1">
      <w:start w:val="1"/>
      <w:numFmt w:val="bullet"/>
      <w:lvlText w:val=""/>
      <w:lvlJc w:val="left"/>
      <w:pPr>
        <w:tabs>
          <w:tab w:val="num" w:pos="5104"/>
        </w:tabs>
        <w:ind w:left="5104" w:hanging="360"/>
      </w:pPr>
      <w:rPr>
        <w:rFonts w:ascii="Symbol" w:hAnsi="Symbol" w:hint="default"/>
      </w:rPr>
    </w:lvl>
    <w:lvl w:ilvl="7" w:tplc="04090003" w:tentative="1">
      <w:start w:val="1"/>
      <w:numFmt w:val="bullet"/>
      <w:lvlText w:val="o"/>
      <w:lvlJc w:val="left"/>
      <w:pPr>
        <w:tabs>
          <w:tab w:val="num" w:pos="5824"/>
        </w:tabs>
        <w:ind w:left="5824" w:hanging="360"/>
      </w:pPr>
      <w:rPr>
        <w:rFonts w:ascii="Courier New" w:hAnsi="Courier New" w:cs="Courier New" w:hint="default"/>
      </w:rPr>
    </w:lvl>
    <w:lvl w:ilvl="8" w:tplc="04090005" w:tentative="1">
      <w:start w:val="1"/>
      <w:numFmt w:val="bullet"/>
      <w:lvlText w:val=""/>
      <w:lvlJc w:val="left"/>
      <w:pPr>
        <w:tabs>
          <w:tab w:val="num" w:pos="6544"/>
        </w:tabs>
        <w:ind w:left="6544" w:hanging="360"/>
      </w:pPr>
      <w:rPr>
        <w:rFonts w:ascii="Wingdings" w:hAnsi="Wingdings" w:hint="default"/>
      </w:rPr>
    </w:lvl>
  </w:abstractNum>
  <w:abstractNum w:abstractNumId="15" w15:restartNumberingAfterBreak="0">
    <w:nsid w:val="35DF6562"/>
    <w:multiLevelType w:val="hybridMultilevel"/>
    <w:tmpl w:val="6E6215E4"/>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6" w15:restartNumberingAfterBreak="0">
    <w:nsid w:val="3701595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7EF0582"/>
    <w:multiLevelType w:val="singleLevel"/>
    <w:tmpl w:val="E97033D8"/>
    <w:lvl w:ilvl="0">
      <w:start w:val="58"/>
      <w:numFmt w:val="bullet"/>
      <w:lvlText w:val="-"/>
      <w:lvlJc w:val="left"/>
      <w:pPr>
        <w:tabs>
          <w:tab w:val="num" w:pos="855"/>
        </w:tabs>
        <w:ind w:left="855" w:hanging="855"/>
      </w:pPr>
      <w:rPr>
        <w:rFonts w:hint="default"/>
      </w:rPr>
    </w:lvl>
  </w:abstractNum>
  <w:abstractNum w:abstractNumId="18" w15:restartNumberingAfterBreak="0">
    <w:nsid w:val="3A7029F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167BF9"/>
    <w:multiLevelType w:val="hybridMultilevel"/>
    <w:tmpl w:val="87CE6232"/>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0" w15:restartNumberingAfterBreak="0">
    <w:nsid w:val="451F08AF"/>
    <w:multiLevelType w:val="hybridMultilevel"/>
    <w:tmpl w:val="EC10B0C0"/>
    <w:lvl w:ilvl="0" w:tplc="92FA2DA8">
      <w:start w:val="1"/>
      <w:numFmt w:val="decimal"/>
      <w:lvlText w:val="%1."/>
      <w:lvlJc w:val="left"/>
      <w:pPr>
        <w:tabs>
          <w:tab w:val="num" w:pos="1080"/>
        </w:tabs>
        <w:ind w:left="1080" w:hanging="720"/>
      </w:pPr>
      <w:rPr>
        <w:rFonts w:hint="default"/>
      </w:rPr>
    </w:lvl>
    <w:lvl w:ilvl="1" w:tplc="60A0456E">
      <w:start w:val="2"/>
      <w:numFmt w:val="bullet"/>
      <w:lvlText w:val=""/>
      <w:lvlJc w:val="left"/>
      <w:pPr>
        <w:tabs>
          <w:tab w:val="num" w:pos="1440"/>
        </w:tabs>
        <w:ind w:left="1440" w:hanging="360"/>
      </w:pPr>
      <w:rPr>
        <w:rFonts w:ascii="Symbol" w:eastAsia="Times New Roman" w:hAnsi="Symbol"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B9E421D"/>
    <w:multiLevelType w:val="hybridMultilevel"/>
    <w:tmpl w:val="24DC951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D7F5497"/>
    <w:multiLevelType w:val="hybridMultilevel"/>
    <w:tmpl w:val="EF10B8DA"/>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4D9751CE"/>
    <w:multiLevelType w:val="hybridMultilevel"/>
    <w:tmpl w:val="4322ED22"/>
    <w:lvl w:ilvl="0" w:tplc="B2F62352">
      <w:start w:val="1"/>
      <w:numFmt w:val="bullet"/>
      <w:lvlText w:val=""/>
      <w:lvlJc w:val="left"/>
      <w:pPr>
        <w:tabs>
          <w:tab w:val="num" w:pos="237"/>
        </w:tabs>
        <w:ind w:left="237" w:hanging="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7DE32C7"/>
    <w:multiLevelType w:val="hybridMultilevel"/>
    <w:tmpl w:val="7F82FD0E"/>
    <w:lvl w:ilvl="0" w:tplc="FFFFFFFF">
      <w:start w:val="1"/>
      <w:numFmt w:val="bullet"/>
      <w:lvlText w:val="o"/>
      <w:lvlJc w:val="left"/>
      <w:pPr>
        <w:tabs>
          <w:tab w:val="num" w:pos="720"/>
        </w:tabs>
        <w:ind w:left="720" w:hanging="360"/>
      </w:pPr>
      <w:rPr>
        <w:rFonts w:ascii="Courier New" w:hAnsi="Courier New"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21A5959"/>
    <w:multiLevelType w:val="hybridMultilevel"/>
    <w:tmpl w:val="7C9ABDE4"/>
    <w:lvl w:ilvl="0" w:tplc="FFFFFFFF">
      <w:start w:val="1"/>
      <w:numFmt w:val="decimal"/>
      <w:lvlText w:val="%1."/>
      <w:lvlJc w:val="left"/>
      <w:pPr>
        <w:tabs>
          <w:tab w:val="num" w:pos="540"/>
        </w:tabs>
        <w:ind w:left="54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6276265B"/>
    <w:multiLevelType w:val="hybridMultilevel"/>
    <w:tmpl w:val="570CD4C6"/>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7" w15:restartNumberingAfterBreak="0">
    <w:nsid w:val="6BE803C6"/>
    <w:multiLevelType w:val="hybridMultilevel"/>
    <w:tmpl w:val="9F1A3AE4"/>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CAA0A2A"/>
    <w:multiLevelType w:val="hybridMultilevel"/>
    <w:tmpl w:val="1BA281C2"/>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6F264E95"/>
    <w:multiLevelType w:val="singleLevel"/>
    <w:tmpl w:val="B0ECCA9C"/>
    <w:lvl w:ilvl="0">
      <w:start w:val="4"/>
      <w:numFmt w:val="decimal"/>
      <w:lvlText w:val="%1."/>
      <w:lvlJc w:val="left"/>
      <w:pPr>
        <w:tabs>
          <w:tab w:val="num" w:pos="855"/>
        </w:tabs>
        <w:ind w:left="855" w:hanging="855"/>
      </w:pPr>
      <w:rPr>
        <w:rFonts w:hint="default"/>
      </w:rPr>
    </w:lvl>
  </w:abstractNum>
  <w:abstractNum w:abstractNumId="30" w15:restartNumberingAfterBreak="0">
    <w:nsid w:val="70DF75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70EA0946"/>
    <w:multiLevelType w:val="hybridMultilevel"/>
    <w:tmpl w:val="DC5C4FAE"/>
    <w:lvl w:ilvl="0" w:tplc="0409000F">
      <w:start w:val="1"/>
      <w:numFmt w:val="decimal"/>
      <w:lvlText w:val="%1."/>
      <w:lvlJc w:val="left"/>
      <w:pPr>
        <w:tabs>
          <w:tab w:val="num" w:pos="360"/>
        </w:tabs>
        <w:ind w:left="360" w:hanging="360"/>
      </w:pPr>
      <w:rPr>
        <w:rFont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7A8A43F5"/>
    <w:multiLevelType w:val="hybridMultilevel"/>
    <w:tmpl w:val="8D2674B2"/>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29"/>
  </w:num>
  <w:num w:numId="2">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1"/>
  </w:num>
  <w:num w:numId="5">
    <w:abstractNumId w:val="27"/>
  </w:num>
  <w:num w:numId="6">
    <w:abstractNumId w:val="21"/>
  </w:num>
  <w:num w:numId="7">
    <w:abstractNumId w:val="18"/>
  </w:num>
  <w:num w:numId="8">
    <w:abstractNumId w:val="30"/>
  </w:num>
  <w:num w:numId="9">
    <w:abstractNumId w:val="6"/>
  </w:num>
  <w:num w:numId="10">
    <w:abstractNumId w:val="16"/>
  </w:num>
  <w:num w:numId="11">
    <w:abstractNumId w:val="15"/>
  </w:num>
  <w:num w:numId="12">
    <w:abstractNumId w:val="31"/>
  </w:num>
  <w:num w:numId="13">
    <w:abstractNumId w:val="5"/>
  </w:num>
  <w:num w:numId="14">
    <w:abstractNumId w:val="19"/>
  </w:num>
  <w:num w:numId="15">
    <w:abstractNumId w:val="22"/>
  </w:num>
  <w:num w:numId="16">
    <w:abstractNumId w:val="28"/>
  </w:num>
  <w:num w:numId="17">
    <w:abstractNumId w:val="13"/>
  </w:num>
  <w:num w:numId="18">
    <w:abstractNumId w:val="24"/>
  </w:num>
  <w:num w:numId="19">
    <w:abstractNumId w:val="3"/>
  </w:num>
  <w:num w:numId="20">
    <w:abstractNumId w:val="17"/>
  </w:num>
  <w:num w:numId="21">
    <w:abstractNumId w:val="7"/>
  </w:num>
  <w:num w:numId="22">
    <w:abstractNumId w:val="8"/>
  </w:num>
  <w:num w:numId="23">
    <w:abstractNumId w:val="11"/>
  </w:num>
  <w:num w:numId="24">
    <w:abstractNumId w:val="10"/>
  </w:num>
  <w:num w:numId="25">
    <w:abstractNumId w:val="32"/>
  </w:num>
  <w:num w:numId="26">
    <w:abstractNumId w:val="9"/>
  </w:num>
  <w:num w:numId="27">
    <w:abstractNumId w:val="23"/>
  </w:num>
  <w:num w:numId="28">
    <w:abstractNumId w:val="25"/>
  </w:num>
  <w:num w:numId="29">
    <w:abstractNumId w:val="0"/>
  </w:num>
  <w:num w:numId="30">
    <w:abstractNumId w:val="4"/>
  </w:num>
  <w:num w:numId="31">
    <w:abstractNumId w:val="20"/>
  </w:num>
  <w:num w:numId="32">
    <w:abstractNumId w:val="2"/>
  </w:num>
  <w:num w:numId="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en-US" w:vendorID="64" w:dllVersion="131078" w:nlCheck="1" w:checkStyle="1"/>
  <w:activeWritingStyle w:appName="MSWord" w:lang="en-GB"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DB1B90"/>
    <w:rsid w:val="0000184D"/>
    <w:rsid w:val="00006D88"/>
    <w:rsid w:val="0001370F"/>
    <w:rsid w:val="00077E75"/>
    <w:rsid w:val="0008465E"/>
    <w:rsid w:val="000861A2"/>
    <w:rsid w:val="000902A8"/>
    <w:rsid w:val="000A6D34"/>
    <w:rsid w:val="000D4C11"/>
    <w:rsid w:val="000F368B"/>
    <w:rsid w:val="00133197"/>
    <w:rsid w:val="00152777"/>
    <w:rsid w:val="00152FE9"/>
    <w:rsid w:val="0015331F"/>
    <w:rsid w:val="0016070B"/>
    <w:rsid w:val="0016123F"/>
    <w:rsid w:val="001733AE"/>
    <w:rsid w:val="001B5A59"/>
    <w:rsid w:val="001D51F4"/>
    <w:rsid w:val="00203ACA"/>
    <w:rsid w:val="002130FC"/>
    <w:rsid w:val="00217C8B"/>
    <w:rsid w:val="0023146D"/>
    <w:rsid w:val="00237F9A"/>
    <w:rsid w:val="002546BF"/>
    <w:rsid w:val="0028257A"/>
    <w:rsid w:val="0028578C"/>
    <w:rsid w:val="002929E9"/>
    <w:rsid w:val="002A1E24"/>
    <w:rsid w:val="002A3F47"/>
    <w:rsid w:val="002B247A"/>
    <w:rsid w:val="002B46F4"/>
    <w:rsid w:val="002B4B7E"/>
    <w:rsid w:val="002B61EF"/>
    <w:rsid w:val="002B7C95"/>
    <w:rsid w:val="002C402C"/>
    <w:rsid w:val="002D0AF4"/>
    <w:rsid w:val="002E5095"/>
    <w:rsid w:val="002F1465"/>
    <w:rsid w:val="003163AD"/>
    <w:rsid w:val="003338E9"/>
    <w:rsid w:val="00334DD7"/>
    <w:rsid w:val="00374B52"/>
    <w:rsid w:val="00384D6A"/>
    <w:rsid w:val="003A749B"/>
    <w:rsid w:val="003B5DB0"/>
    <w:rsid w:val="003B7D47"/>
    <w:rsid w:val="003C39CD"/>
    <w:rsid w:val="003D58C9"/>
    <w:rsid w:val="004536B9"/>
    <w:rsid w:val="00456098"/>
    <w:rsid w:val="0046747F"/>
    <w:rsid w:val="00473759"/>
    <w:rsid w:val="004744A5"/>
    <w:rsid w:val="004925E1"/>
    <w:rsid w:val="004B29DE"/>
    <w:rsid w:val="004D3BBC"/>
    <w:rsid w:val="004F400E"/>
    <w:rsid w:val="00502BDA"/>
    <w:rsid w:val="00524D8B"/>
    <w:rsid w:val="005729D0"/>
    <w:rsid w:val="00574520"/>
    <w:rsid w:val="00574C42"/>
    <w:rsid w:val="005915D6"/>
    <w:rsid w:val="005A38C2"/>
    <w:rsid w:val="005B7D95"/>
    <w:rsid w:val="005C3753"/>
    <w:rsid w:val="005C4626"/>
    <w:rsid w:val="005D166C"/>
    <w:rsid w:val="005E3985"/>
    <w:rsid w:val="005F23A6"/>
    <w:rsid w:val="006016D9"/>
    <w:rsid w:val="00607673"/>
    <w:rsid w:val="006078B5"/>
    <w:rsid w:val="00625CB5"/>
    <w:rsid w:val="00632871"/>
    <w:rsid w:val="00637851"/>
    <w:rsid w:val="0064520C"/>
    <w:rsid w:val="00650DC7"/>
    <w:rsid w:val="00671E0E"/>
    <w:rsid w:val="0067656B"/>
    <w:rsid w:val="006A41FC"/>
    <w:rsid w:val="006A56E9"/>
    <w:rsid w:val="006A6C8F"/>
    <w:rsid w:val="006B3C9F"/>
    <w:rsid w:val="006D736C"/>
    <w:rsid w:val="006D76B4"/>
    <w:rsid w:val="006E247A"/>
    <w:rsid w:val="006E67BC"/>
    <w:rsid w:val="0071065F"/>
    <w:rsid w:val="00712494"/>
    <w:rsid w:val="0073227B"/>
    <w:rsid w:val="00756B63"/>
    <w:rsid w:val="00767C6C"/>
    <w:rsid w:val="00773BFA"/>
    <w:rsid w:val="00786089"/>
    <w:rsid w:val="00790197"/>
    <w:rsid w:val="007B0116"/>
    <w:rsid w:val="007B328B"/>
    <w:rsid w:val="007C38BC"/>
    <w:rsid w:val="007D7E02"/>
    <w:rsid w:val="007F3BDC"/>
    <w:rsid w:val="00804949"/>
    <w:rsid w:val="00815311"/>
    <w:rsid w:val="008212F3"/>
    <w:rsid w:val="00884DD1"/>
    <w:rsid w:val="008B6A42"/>
    <w:rsid w:val="008E01EE"/>
    <w:rsid w:val="008E0FD5"/>
    <w:rsid w:val="008E1242"/>
    <w:rsid w:val="0093559C"/>
    <w:rsid w:val="009524E5"/>
    <w:rsid w:val="00953A8C"/>
    <w:rsid w:val="009678A2"/>
    <w:rsid w:val="009740FF"/>
    <w:rsid w:val="009A725A"/>
    <w:rsid w:val="009D4EBE"/>
    <w:rsid w:val="009E48DA"/>
    <w:rsid w:val="009E775E"/>
    <w:rsid w:val="00A01FCB"/>
    <w:rsid w:val="00A0383B"/>
    <w:rsid w:val="00A33F44"/>
    <w:rsid w:val="00A45B44"/>
    <w:rsid w:val="00A64CA3"/>
    <w:rsid w:val="00A70E2F"/>
    <w:rsid w:val="00A85146"/>
    <w:rsid w:val="00A86D11"/>
    <w:rsid w:val="00A87CB1"/>
    <w:rsid w:val="00AA004D"/>
    <w:rsid w:val="00AA4773"/>
    <w:rsid w:val="00AF030F"/>
    <w:rsid w:val="00AF5AEC"/>
    <w:rsid w:val="00B839B7"/>
    <w:rsid w:val="00B83FB3"/>
    <w:rsid w:val="00B910E1"/>
    <w:rsid w:val="00BA3955"/>
    <w:rsid w:val="00BC0584"/>
    <w:rsid w:val="00BD4B4D"/>
    <w:rsid w:val="00BD7BF4"/>
    <w:rsid w:val="00C3671E"/>
    <w:rsid w:val="00C36900"/>
    <w:rsid w:val="00C36B1E"/>
    <w:rsid w:val="00C57C70"/>
    <w:rsid w:val="00C81781"/>
    <w:rsid w:val="00C85361"/>
    <w:rsid w:val="00CD63CE"/>
    <w:rsid w:val="00CE4F96"/>
    <w:rsid w:val="00CF69DA"/>
    <w:rsid w:val="00D117E3"/>
    <w:rsid w:val="00D13CD3"/>
    <w:rsid w:val="00D2380F"/>
    <w:rsid w:val="00D60D43"/>
    <w:rsid w:val="00D6217E"/>
    <w:rsid w:val="00D62D70"/>
    <w:rsid w:val="00D6383C"/>
    <w:rsid w:val="00D64F8C"/>
    <w:rsid w:val="00D65AA8"/>
    <w:rsid w:val="00D74453"/>
    <w:rsid w:val="00D744E4"/>
    <w:rsid w:val="00D75188"/>
    <w:rsid w:val="00DA7A3C"/>
    <w:rsid w:val="00DB1B90"/>
    <w:rsid w:val="00DB2CBF"/>
    <w:rsid w:val="00DB43B1"/>
    <w:rsid w:val="00DB51DC"/>
    <w:rsid w:val="00DB6A59"/>
    <w:rsid w:val="00DD3CAB"/>
    <w:rsid w:val="00DF3AFD"/>
    <w:rsid w:val="00E0190D"/>
    <w:rsid w:val="00E35634"/>
    <w:rsid w:val="00E578B5"/>
    <w:rsid w:val="00E74F47"/>
    <w:rsid w:val="00E91A15"/>
    <w:rsid w:val="00E952F9"/>
    <w:rsid w:val="00E95911"/>
    <w:rsid w:val="00E97C26"/>
    <w:rsid w:val="00EA0181"/>
    <w:rsid w:val="00EA3D4E"/>
    <w:rsid w:val="00EC35C8"/>
    <w:rsid w:val="00EC657D"/>
    <w:rsid w:val="00ED0FB1"/>
    <w:rsid w:val="00EF0E83"/>
    <w:rsid w:val="00EF692F"/>
    <w:rsid w:val="00F0691C"/>
    <w:rsid w:val="00F537CD"/>
    <w:rsid w:val="00F62F69"/>
    <w:rsid w:val="00F968E4"/>
    <w:rsid w:val="00FC435E"/>
    <w:rsid w:val="00FD34E4"/>
    <w:rsid w:val="00FD382F"/>
    <w:rsid w:val="00FD7691"/>
    <w:rsid w:val="00FE00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5:docId w15:val="{9B3598C6-561E-41CF-A164-1B238CE22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4453"/>
    <w:rPr>
      <w:rFonts w:ascii="Arial" w:hAnsi="Arial"/>
      <w:sz w:val="24"/>
      <w:lang w:eastAsia="en-US"/>
    </w:rPr>
  </w:style>
  <w:style w:type="paragraph" w:styleId="Heading1">
    <w:name w:val="heading 1"/>
    <w:basedOn w:val="Normal"/>
    <w:next w:val="Normal"/>
    <w:qFormat/>
    <w:rsid w:val="00D74453"/>
    <w:pPr>
      <w:keepNext/>
      <w:outlineLvl w:val="0"/>
    </w:pPr>
    <w:rPr>
      <w:sz w:val="28"/>
    </w:rPr>
  </w:style>
  <w:style w:type="paragraph" w:styleId="Heading2">
    <w:name w:val="heading 2"/>
    <w:basedOn w:val="Normal"/>
    <w:next w:val="Normal"/>
    <w:qFormat/>
    <w:rsid w:val="00D74453"/>
    <w:pPr>
      <w:keepNext/>
      <w:outlineLvl w:val="1"/>
    </w:pPr>
    <w:rPr>
      <w:sz w:val="32"/>
    </w:rPr>
  </w:style>
  <w:style w:type="paragraph" w:styleId="Heading3">
    <w:name w:val="heading 3"/>
    <w:basedOn w:val="Normal"/>
    <w:next w:val="Normal"/>
    <w:qFormat/>
    <w:rsid w:val="00D74453"/>
    <w:pPr>
      <w:keepNext/>
      <w:outlineLvl w:val="2"/>
    </w:pPr>
    <w:rPr>
      <w:b/>
    </w:rPr>
  </w:style>
  <w:style w:type="paragraph" w:styleId="Heading4">
    <w:name w:val="heading 4"/>
    <w:basedOn w:val="Normal"/>
    <w:next w:val="Normal"/>
    <w:qFormat/>
    <w:rsid w:val="00D74453"/>
    <w:pPr>
      <w:keepNext/>
      <w:outlineLvl w:val="3"/>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D74453"/>
    <w:rPr>
      <w:color w:val="0000FF"/>
      <w:u w:val="single"/>
    </w:rPr>
  </w:style>
  <w:style w:type="paragraph" w:styleId="BodyText">
    <w:name w:val="Body Text"/>
    <w:basedOn w:val="Normal"/>
    <w:rsid w:val="00D74453"/>
    <w:pPr>
      <w:jc w:val="both"/>
    </w:pPr>
  </w:style>
  <w:style w:type="paragraph" w:styleId="BodyText2">
    <w:name w:val="Body Text 2"/>
    <w:basedOn w:val="Normal"/>
    <w:rsid w:val="00D74453"/>
    <w:pPr>
      <w:jc w:val="both"/>
    </w:pPr>
    <w:rPr>
      <w:b/>
      <w:i/>
      <w:sz w:val="28"/>
    </w:rPr>
  </w:style>
  <w:style w:type="paragraph" w:styleId="BodyText3">
    <w:name w:val="Body Text 3"/>
    <w:basedOn w:val="Normal"/>
    <w:rsid w:val="00D74453"/>
    <w:pPr>
      <w:autoSpaceDE w:val="0"/>
      <w:autoSpaceDN w:val="0"/>
      <w:adjustRightInd w:val="0"/>
      <w:spacing w:line="240" w:lineRule="atLeast"/>
    </w:pPr>
    <w:rPr>
      <w:rFonts w:cs="Arial"/>
      <w:color w:val="000000"/>
    </w:rPr>
  </w:style>
  <w:style w:type="paragraph" w:styleId="Header">
    <w:name w:val="header"/>
    <w:basedOn w:val="Normal"/>
    <w:rsid w:val="001B5A59"/>
    <w:pPr>
      <w:tabs>
        <w:tab w:val="center" w:pos="4153"/>
        <w:tab w:val="right" w:pos="8306"/>
      </w:tabs>
    </w:pPr>
  </w:style>
  <w:style w:type="paragraph" w:styleId="Footer">
    <w:name w:val="footer"/>
    <w:basedOn w:val="Normal"/>
    <w:rsid w:val="001B5A59"/>
    <w:pPr>
      <w:tabs>
        <w:tab w:val="center" w:pos="4153"/>
        <w:tab w:val="right" w:pos="8306"/>
      </w:tabs>
    </w:pPr>
  </w:style>
  <w:style w:type="character" w:customStyle="1" w:styleId="EmailStyle211">
    <w:name w:val="EmailStyle211"/>
    <w:basedOn w:val="DefaultParagraphFont"/>
    <w:semiHidden/>
    <w:rsid w:val="009D4EBE"/>
    <w:rPr>
      <w:rFonts w:ascii="Arial (W1)" w:hAnsi="Arial (W1)" w:cs="Arial (W1)" w:hint="default"/>
      <w:b w:val="0"/>
      <w:bCs w:val="0"/>
      <w:i w:val="0"/>
      <w:iCs w:val="0"/>
      <w:color w:val="000000"/>
      <w:sz w:val="24"/>
    </w:rPr>
  </w:style>
  <w:style w:type="paragraph" w:styleId="BodyTextIndent">
    <w:name w:val="Body Text Indent"/>
    <w:basedOn w:val="Normal"/>
    <w:rsid w:val="005E3985"/>
    <w:pPr>
      <w:spacing w:after="120"/>
      <w:ind w:left="283"/>
    </w:pPr>
  </w:style>
  <w:style w:type="paragraph" w:styleId="Title">
    <w:name w:val="Title"/>
    <w:basedOn w:val="Normal"/>
    <w:qFormat/>
    <w:rsid w:val="005E3985"/>
    <w:pPr>
      <w:widowControl w:val="0"/>
      <w:tabs>
        <w:tab w:val="left" w:pos="2400"/>
        <w:tab w:val="left" w:pos="3360"/>
        <w:tab w:val="left" w:pos="7440"/>
        <w:tab w:val="right" w:pos="9120"/>
      </w:tabs>
      <w:jc w:val="center"/>
    </w:pPr>
    <w:rPr>
      <w:rFonts w:ascii="Times New Roman" w:hAnsi="Times New Roman"/>
      <w:b/>
      <w:snapToGrid w:val="0"/>
      <w:u w:val="single"/>
    </w:rPr>
  </w:style>
  <w:style w:type="paragraph" w:styleId="BodyTextIndent3">
    <w:name w:val="Body Text Indent 3"/>
    <w:basedOn w:val="Normal"/>
    <w:rsid w:val="00C57C70"/>
    <w:pPr>
      <w:spacing w:after="120"/>
      <w:ind w:left="283"/>
    </w:pPr>
    <w:rPr>
      <w:rFonts w:ascii="Times New Roman" w:hAnsi="Times New Roman"/>
      <w:sz w:val="16"/>
      <w:szCs w:val="16"/>
      <w:lang w:eastAsia="zh-CN"/>
    </w:rPr>
  </w:style>
  <w:style w:type="paragraph" w:styleId="PlainText">
    <w:name w:val="Plain Text"/>
    <w:basedOn w:val="Normal"/>
    <w:rsid w:val="0015331F"/>
    <w:rPr>
      <w:rFonts w:ascii="Courier New" w:hAnsi="Courier New"/>
      <w:sz w:val="20"/>
    </w:rPr>
  </w:style>
  <w:style w:type="paragraph" w:styleId="BalloonText">
    <w:name w:val="Balloon Text"/>
    <w:basedOn w:val="Normal"/>
    <w:link w:val="BalloonTextChar"/>
    <w:rsid w:val="00C3671E"/>
    <w:rPr>
      <w:rFonts w:ascii="Tahoma" w:hAnsi="Tahoma" w:cs="Tahoma"/>
      <w:sz w:val="16"/>
      <w:szCs w:val="16"/>
    </w:rPr>
  </w:style>
  <w:style w:type="character" w:customStyle="1" w:styleId="BalloonTextChar">
    <w:name w:val="Balloon Text Char"/>
    <w:basedOn w:val="DefaultParagraphFont"/>
    <w:link w:val="BalloonText"/>
    <w:rsid w:val="00C3671E"/>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4626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364</Words>
  <Characters>2076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SOCIAL SERVICES DEPARTMENT</vt:lpstr>
    </vt:vector>
  </TitlesOfParts>
  <Company>Hartlepool Borough Council</Company>
  <LinksUpToDate>false</LinksUpToDate>
  <CharactersWithSpaces>2436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SERVICES DEPARTMENT</dc:title>
  <dc:creator>CEPEJH</dc:creator>
  <cp:lastModifiedBy>Jayne Brown</cp:lastModifiedBy>
  <cp:revision>7</cp:revision>
  <cp:lastPrinted>2014-04-01T10:49:00Z</cp:lastPrinted>
  <dcterms:created xsi:type="dcterms:W3CDTF">2015-11-03T16:25:00Z</dcterms:created>
  <dcterms:modified xsi:type="dcterms:W3CDTF">2023-05-09T13:07:00Z</dcterms:modified>
</cp:coreProperties>
</file>