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623151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5F31A033" w:rsidR="00D97B7E" w:rsidRPr="000F52BC" w:rsidRDefault="00A96869" w:rsidP="00623151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4"/>
              </w:rPr>
            </w:pPr>
            <w:r w:rsidRPr="000F52BC">
              <w:rPr>
                <w:sz w:val="24"/>
              </w:rPr>
              <w:t>Visitor Services Assistant</w:t>
            </w:r>
          </w:p>
        </w:tc>
      </w:tr>
      <w:tr w:rsidR="00D97B7E" w:rsidRPr="00E30234" w14:paraId="00530212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623151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62315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0129C2F" w14:textId="77777777" w:rsidR="00D97B7E" w:rsidRPr="00017B10" w:rsidRDefault="002346A8" w:rsidP="007107A1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017B10">
              <w:rPr>
                <w:rFonts w:eastAsia="Arial"/>
                <w:szCs w:val="22"/>
                <w:lang w:val="en-US"/>
              </w:rPr>
              <w:t>£13.26 - £14.13 per hour</w:t>
            </w:r>
          </w:p>
          <w:p w14:paraId="1AA32870" w14:textId="24FE8D65" w:rsidR="002346A8" w:rsidRPr="00497E52" w:rsidRDefault="002346A8" w:rsidP="007107A1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  <w:r w:rsidRPr="00017B10">
              <w:rPr>
                <w:rFonts w:eastAsia="Arial"/>
                <w:szCs w:val="22"/>
                <w:lang w:val="en-US"/>
              </w:rPr>
              <w:t>Grade 3 (SCP 7 - 11)</w:t>
            </w:r>
          </w:p>
        </w:tc>
      </w:tr>
      <w:tr w:rsidR="00D97B7E" w:rsidRPr="00E30234" w14:paraId="1D9797D1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623151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62315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279DE28A" w:rsidR="00D97B7E" w:rsidRPr="00887AEF" w:rsidRDefault="00C91F0F" w:rsidP="00623151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Heritage, Museums and Arts</w:t>
            </w:r>
          </w:p>
        </w:tc>
      </w:tr>
      <w:tr w:rsidR="00D97B7E" w:rsidRPr="00E30234" w14:paraId="3EE25EDB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623151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050212EC" w:rsidR="00D97B7E" w:rsidRPr="008A5C0C" w:rsidRDefault="00080DA4" w:rsidP="00623151">
            <w:pPr>
              <w:spacing w:line="276" w:lineRule="auto"/>
              <w:rPr>
                <w:color w:val="000000"/>
                <w:szCs w:val="22"/>
              </w:rPr>
            </w:pPr>
            <w:r w:rsidRPr="008A5C0C">
              <w:rPr>
                <w:color w:val="000000"/>
                <w:szCs w:val="22"/>
              </w:rPr>
              <w:t>Visitor Services Management</w:t>
            </w:r>
          </w:p>
        </w:tc>
      </w:tr>
      <w:tr w:rsidR="00D97B7E" w:rsidRPr="00E30234" w14:paraId="5925427E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623151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995550" w14:textId="77777777" w:rsidR="00D97B7E" w:rsidRDefault="000A6030" w:rsidP="000A6030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8A5C0C">
              <w:rPr>
                <w:rFonts w:eastAsia="Arial"/>
                <w:szCs w:val="22"/>
                <w:lang w:val="en-US"/>
              </w:rPr>
              <w:t xml:space="preserve">To deliver high standard front of house services and provide operational support to ensure a welcoming, </w:t>
            </w:r>
            <w:r w:rsidR="00AF58ED" w:rsidRPr="008A5C0C">
              <w:rPr>
                <w:rFonts w:eastAsia="Arial"/>
                <w:szCs w:val="22"/>
                <w:lang w:val="en-US"/>
              </w:rPr>
              <w:t>safe,</w:t>
            </w:r>
            <w:r w:rsidRPr="008A5C0C">
              <w:rPr>
                <w:rFonts w:eastAsia="Arial"/>
                <w:szCs w:val="22"/>
                <w:lang w:val="en-US"/>
              </w:rPr>
              <w:t xml:space="preserve"> and rewarding visitor experience </w:t>
            </w:r>
            <w:r w:rsidR="000F52BC">
              <w:rPr>
                <w:rFonts w:eastAsia="Arial"/>
                <w:szCs w:val="22"/>
                <w:lang w:val="en-US"/>
              </w:rPr>
              <w:t>across Cultural Venues</w:t>
            </w:r>
            <w:r w:rsidR="00017B10">
              <w:rPr>
                <w:rFonts w:eastAsia="Arial"/>
                <w:szCs w:val="22"/>
                <w:lang w:val="en-US"/>
              </w:rPr>
              <w:t>.</w:t>
            </w:r>
          </w:p>
          <w:p w14:paraId="1C67E768" w14:textId="653750F4" w:rsidR="00017B10" w:rsidRPr="008A5C0C" w:rsidRDefault="00017B10" w:rsidP="000A6030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</w:tc>
      </w:tr>
      <w:tr w:rsidR="00D97B7E" w:rsidRPr="00E30234" w14:paraId="245A5ED7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623151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4737BC2" w14:textId="78C197B5" w:rsidR="00BA423A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8A5C0C">
              <w:rPr>
                <w:rFonts w:eastAsia="Arial"/>
                <w:szCs w:val="22"/>
                <w:lang w:val="en-US"/>
              </w:rPr>
              <w:t xml:space="preserve">Ensure the smooth operation of visitor services prioritising the needs of the visitor </w:t>
            </w:r>
            <w:r w:rsidR="000F52BC">
              <w:rPr>
                <w:rFonts w:eastAsia="Arial"/>
                <w:szCs w:val="22"/>
                <w:lang w:val="en-US"/>
              </w:rPr>
              <w:t>across cultural venues including</w:t>
            </w:r>
            <w:r w:rsidRPr="008A5C0C">
              <w:rPr>
                <w:rFonts w:eastAsia="Arial"/>
                <w:szCs w:val="22"/>
                <w:lang w:val="en-US"/>
              </w:rPr>
              <w:t xml:space="preserve"> Arts Centre Washington</w:t>
            </w:r>
            <w:r w:rsidR="000F52BC">
              <w:rPr>
                <w:rFonts w:eastAsia="Arial"/>
                <w:szCs w:val="22"/>
                <w:lang w:val="en-US"/>
              </w:rPr>
              <w:t xml:space="preserve">, </w:t>
            </w:r>
            <w:r w:rsidRPr="008A5C0C">
              <w:rPr>
                <w:rFonts w:eastAsia="Arial"/>
                <w:szCs w:val="22"/>
                <w:lang w:val="en-US"/>
              </w:rPr>
              <w:t>Sunderland Museum and Winter Gardens</w:t>
            </w:r>
            <w:r w:rsidR="000F52BC">
              <w:rPr>
                <w:rFonts w:eastAsia="Arial"/>
                <w:szCs w:val="22"/>
                <w:lang w:val="en-US"/>
              </w:rPr>
              <w:t xml:space="preserve"> and other cultural venues as required</w:t>
            </w:r>
            <w:r w:rsidRPr="008A5C0C">
              <w:rPr>
                <w:rFonts w:eastAsia="Arial"/>
                <w:szCs w:val="22"/>
                <w:lang w:val="en-US"/>
              </w:rPr>
              <w:t>.</w:t>
            </w:r>
          </w:p>
          <w:p w14:paraId="3D5FB3BE" w14:textId="77777777" w:rsidR="00BA423A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  <w:p w14:paraId="1B7F59F1" w14:textId="05750601" w:rsidR="00BA423A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8A5C0C">
              <w:rPr>
                <w:rFonts w:eastAsia="Arial"/>
                <w:szCs w:val="22"/>
                <w:lang w:val="en-US"/>
              </w:rPr>
              <w:t xml:space="preserve">Maintain a healthy, </w:t>
            </w:r>
            <w:r w:rsidR="00AF58ED" w:rsidRPr="008A5C0C">
              <w:rPr>
                <w:rFonts w:eastAsia="Arial"/>
                <w:szCs w:val="22"/>
                <w:lang w:val="en-US"/>
              </w:rPr>
              <w:t>safe,</w:t>
            </w:r>
            <w:r w:rsidRPr="008A5C0C">
              <w:rPr>
                <w:rFonts w:eastAsia="Arial"/>
                <w:szCs w:val="22"/>
                <w:lang w:val="en-US"/>
              </w:rPr>
              <w:t xml:space="preserve"> and secure environment to ensure the safety and security of visitors, staff, contractors, museum collections, exhibition/</w:t>
            </w:r>
            <w:r w:rsidR="000F52BC">
              <w:rPr>
                <w:rFonts w:eastAsia="Arial"/>
                <w:szCs w:val="22"/>
                <w:lang w:val="en-US"/>
              </w:rPr>
              <w:t xml:space="preserve">theatre and </w:t>
            </w:r>
            <w:r w:rsidRPr="008A5C0C">
              <w:rPr>
                <w:rFonts w:eastAsia="Arial"/>
                <w:szCs w:val="22"/>
                <w:lang w:val="en-US"/>
              </w:rPr>
              <w:t xml:space="preserve">gallery spaces and </w:t>
            </w:r>
            <w:r w:rsidR="000F52BC">
              <w:rPr>
                <w:rFonts w:eastAsia="Arial"/>
                <w:szCs w:val="22"/>
                <w:lang w:val="en-US"/>
              </w:rPr>
              <w:t xml:space="preserve">associated </w:t>
            </w:r>
            <w:r w:rsidRPr="008A5C0C">
              <w:rPr>
                <w:rFonts w:eastAsia="Arial"/>
                <w:szCs w:val="22"/>
                <w:lang w:val="en-US"/>
              </w:rPr>
              <w:t>buildings.</w:t>
            </w:r>
          </w:p>
          <w:p w14:paraId="369576F8" w14:textId="77777777" w:rsidR="000F52BC" w:rsidRDefault="000F52BC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  <w:p w14:paraId="25372BA8" w14:textId="05782A52" w:rsidR="000F52BC" w:rsidRPr="008A5C0C" w:rsidRDefault="000F52BC" w:rsidP="630900F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>
              <w:rPr>
                <w:rFonts w:eastAsia="Arial"/>
                <w:szCs w:val="22"/>
                <w:lang w:val="en-US"/>
              </w:rPr>
              <w:t xml:space="preserve">Be proactive </w:t>
            </w:r>
            <w:proofErr w:type="gramStart"/>
            <w:r>
              <w:rPr>
                <w:rFonts w:eastAsia="Arial"/>
                <w:szCs w:val="22"/>
                <w:lang w:val="en-US"/>
              </w:rPr>
              <w:t>in regards to</w:t>
            </w:r>
            <w:proofErr w:type="gramEnd"/>
            <w:r>
              <w:rPr>
                <w:rFonts w:eastAsia="Arial"/>
                <w:szCs w:val="22"/>
                <w:lang w:val="en-US"/>
              </w:rPr>
              <w:t xml:space="preserve"> safeguarding and reporting</w:t>
            </w:r>
            <w:r w:rsidR="583D6038" w:rsidRPr="630900FA">
              <w:rPr>
                <w:rFonts w:eastAsia="Arial"/>
                <w:lang w:val="en-US"/>
              </w:rPr>
              <w:t>.</w:t>
            </w:r>
          </w:p>
          <w:p w14:paraId="7FAA24D3" w14:textId="77777777" w:rsidR="00BA423A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  <w:p w14:paraId="3D53AE49" w14:textId="43591ED7" w:rsidR="00BA423A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8A5C0C">
              <w:rPr>
                <w:rFonts w:eastAsia="Arial"/>
                <w:szCs w:val="22"/>
                <w:lang w:val="en-US"/>
              </w:rPr>
              <w:t xml:space="preserve">Actively and consistently promote Museum, </w:t>
            </w:r>
            <w:proofErr w:type="gramStart"/>
            <w:r w:rsidRPr="008A5C0C">
              <w:rPr>
                <w:rFonts w:eastAsia="Arial"/>
                <w:szCs w:val="22"/>
                <w:lang w:val="en-US"/>
              </w:rPr>
              <w:t>Heritage</w:t>
            </w:r>
            <w:proofErr w:type="gramEnd"/>
            <w:r w:rsidRPr="008A5C0C">
              <w:rPr>
                <w:rFonts w:eastAsia="Arial"/>
                <w:szCs w:val="22"/>
                <w:lang w:val="en-US"/>
              </w:rPr>
              <w:t xml:space="preserve"> and Arts activities (and other citywide cultural activity/venues) including programmed exhibitions, performances, </w:t>
            </w:r>
            <w:r w:rsidR="004C5B2E" w:rsidRPr="008A5C0C">
              <w:rPr>
                <w:rFonts w:eastAsia="Arial"/>
                <w:szCs w:val="22"/>
                <w:lang w:val="en-US"/>
              </w:rPr>
              <w:t>activities,</w:t>
            </w:r>
            <w:r w:rsidRPr="008A5C0C">
              <w:rPr>
                <w:rFonts w:eastAsia="Arial"/>
                <w:szCs w:val="22"/>
                <w:lang w:val="en-US"/>
              </w:rPr>
              <w:t xml:space="preserve"> and events.</w:t>
            </w:r>
          </w:p>
          <w:p w14:paraId="4E51F545" w14:textId="77777777" w:rsidR="00BA423A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  <w:p w14:paraId="41C4576A" w14:textId="6F5C2CDB" w:rsidR="00D97B7E" w:rsidRPr="008A5C0C" w:rsidRDefault="00BA423A" w:rsidP="00BA423A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  <w:r w:rsidRPr="008A5C0C">
              <w:rPr>
                <w:rFonts w:eastAsia="Arial"/>
                <w:szCs w:val="22"/>
                <w:lang w:val="en-US"/>
              </w:rPr>
              <w:t>Facilitate the opening and closing of buildings and galleries.</w:t>
            </w:r>
          </w:p>
        </w:tc>
      </w:tr>
      <w:tr w:rsidR="00D97B7E" w:rsidRPr="00E30234" w14:paraId="2DC98F2F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623151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 w:rsidP="00623151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623151">
            <w:pPr>
              <w:spacing w:line="276" w:lineRule="auto"/>
              <w:ind w:right="180"/>
            </w:pPr>
          </w:p>
          <w:p w14:paraId="2DAE8E42" w14:textId="77777777" w:rsidR="00D97B7E" w:rsidRDefault="00D97B7E" w:rsidP="00623151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623151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62315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C40F2F" w14:textId="43040DC3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Communicate effectively and efficiently with customers </w:t>
            </w:r>
            <w:r w:rsidR="000274D2" w:rsidRPr="008A5C0C">
              <w:rPr>
                <w:color w:val="000000" w:themeColor="text1"/>
                <w:sz w:val="22"/>
                <w:szCs w:val="22"/>
                <w:lang w:eastAsia="en-US"/>
              </w:rPr>
              <w:t>to</w:t>
            </w: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 provide exceptional standards of customer care meeting the needs of both the visitor and the organisation. </w:t>
            </w:r>
          </w:p>
          <w:p w14:paraId="46875C7C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1F3D5CA" w14:textId="77777777" w:rsidR="00223D29" w:rsidRPr="008A5C0C" w:rsidRDefault="00223D29" w:rsidP="00223D29">
            <w:pPr>
              <w:pStyle w:val="Default"/>
              <w:rPr>
                <w:sz w:val="22"/>
                <w:szCs w:val="22"/>
              </w:rPr>
            </w:pPr>
            <w:r w:rsidRPr="008A5C0C">
              <w:rPr>
                <w:sz w:val="22"/>
                <w:szCs w:val="22"/>
              </w:rPr>
              <w:t xml:space="preserve">Deal sympathetically with queries and complaints, escalating issues where appropriate and in line with procedures. </w:t>
            </w:r>
          </w:p>
          <w:p w14:paraId="125D90EF" w14:textId="77777777" w:rsidR="00223D29" w:rsidRPr="008A5C0C" w:rsidRDefault="00223D29" w:rsidP="00223D29">
            <w:pPr>
              <w:pStyle w:val="Default"/>
              <w:rPr>
                <w:sz w:val="22"/>
                <w:szCs w:val="22"/>
              </w:rPr>
            </w:pPr>
          </w:p>
          <w:p w14:paraId="2A8DDF8A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Provide visitors with information about the venue, displays, collections, exhibitions and other attractions, and demonstrate working/interactive exhibits.</w:t>
            </w:r>
          </w:p>
          <w:p w14:paraId="1FC58C3F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8A221ED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Be knowledgeable about forthcoming events, activities, promotions and internal updates, ensuring information is shared appropriately.</w:t>
            </w:r>
          </w:p>
          <w:p w14:paraId="7EFC8784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8E7CE10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Engage with visitors to improve their visitor experience and seek feedback in the form of visitor surveys.</w:t>
            </w:r>
          </w:p>
          <w:p w14:paraId="2FD90013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2E49E96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Ensure all publicity and interpretation material </w:t>
            </w:r>
            <w:proofErr w:type="gramStart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is up to date at all times</w:t>
            </w:r>
            <w:proofErr w:type="gramEnd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 and presented to the highest of standards in galleries and public areas.</w:t>
            </w:r>
          </w:p>
          <w:p w14:paraId="07A4B77D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51FE577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Operate procedures for opening and closing buildings and activating alarm systems.</w:t>
            </w:r>
          </w:p>
          <w:p w14:paraId="43B2E2C4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0B25F8E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Proactively promote and support income generating activities including shop, café, room hire, ticketed events and donations, actively upselling as required.</w:t>
            </w:r>
          </w:p>
          <w:p w14:paraId="1608A913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54AF340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Undertake general reception duties including greeting individuals and groups of visitors, responding to enquiries, taking bookings, and receiving contractors and deliveries in accordance with operating procedures. </w:t>
            </w:r>
          </w:p>
          <w:p w14:paraId="0762C4AE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320064C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Operate event and ticketing software (</w:t>
            </w:r>
            <w:proofErr w:type="spellStart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Artifax</w:t>
            </w:r>
            <w:proofErr w:type="spellEnd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Spektrix</w:t>
            </w:r>
            <w:proofErr w:type="spellEnd"/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), public address systems, multimedia, CCTV and other IT equipment.</w:t>
            </w:r>
          </w:p>
          <w:p w14:paraId="2E9E8F91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highlight w:val="cyan"/>
                <w:lang w:eastAsia="en-US"/>
              </w:rPr>
            </w:pPr>
          </w:p>
          <w:p w14:paraId="13F66E31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Provide general financial and administrative support as required including maintaining accurate records e.g. visitor figures, incident reports, monitoring forms for facilities and equipment.</w:t>
            </w:r>
          </w:p>
          <w:p w14:paraId="6FEE1056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AF59879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Undertake retail duties including till operation (EPOS System), cash handling and reconciliation; maintenance of displays; and receive, check, requisition and stock take goods in accordance with retail and financial procedures. </w:t>
            </w:r>
          </w:p>
          <w:p w14:paraId="5AE71CB8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F45929C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Prepare spaces in readiness for events, activities and meetings by moving and arranging furniture and equipment, cleaning and tidying.</w:t>
            </w:r>
          </w:p>
          <w:p w14:paraId="5B166DB8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67C2036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Assist with moving and handling of collections and </w:t>
            </w:r>
          </w:p>
          <w:p w14:paraId="62EC6E77" w14:textId="01A51A87" w:rsidR="00223D29" w:rsidRPr="008A5C0C" w:rsidRDefault="000F52BC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e</w:t>
            </w:r>
            <w:r w:rsidR="00223D29"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xhibits and the installation of exhibitions including display construction, painting and lighting adjustment. </w:t>
            </w:r>
          </w:p>
          <w:p w14:paraId="2356A393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DCDF7CC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Assist with environmental monitoring of galleries and collections.</w:t>
            </w:r>
          </w:p>
          <w:p w14:paraId="71A82C31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BB440E5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Ensure the cleanliness of public/storage areas, interactives and displays. </w:t>
            </w:r>
          </w:p>
          <w:p w14:paraId="2D2A7D04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0AC48A" w14:textId="51257A84" w:rsidR="00223D29" w:rsidRPr="008A5C0C" w:rsidRDefault="00223D29" w:rsidP="00223D29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8A5C0C">
              <w:rPr>
                <w:color w:val="auto"/>
                <w:sz w:val="22"/>
                <w:szCs w:val="22"/>
                <w:lang w:eastAsia="en-US"/>
              </w:rPr>
              <w:t>Patrol and invigilate public and gallery spaces to monitor and protect buildings</w:t>
            </w:r>
            <w:r w:rsidR="000F52BC">
              <w:rPr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8A5C0C">
              <w:rPr>
                <w:color w:val="auto"/>
                <w:sz w:val="22"/>
                <w:szCs w:val="22"/>
                <w:lang w:eastAsia="en-US"/>
              </w:rPr>
              <w:t>collections, artworks, goods and equipment from</w:t>
            </w:r>
            <w:r w:rsidR="000F52BC">
              <w:rPr>
                <w:color w:val="auto"/>
                <w:sz w:val="22"/>
                <w:szCs w:val="22"/>
                <w:lang w:eastAsia="en-US"/>
              </w:rPr>
              <w:t xml:space="preserve"> </w:t>
            </w:r>
            <w:r w:rsidRPr="008A5C0C">
              <w:rPr>
                <w:color w:val="auto"/>
                <w:sz w:val="22"/>
                <w:szCs w:val="22"/>
                <w:lang w:eastAsia="en-US"/>
              </w:rPr>
              <w:t>damage, vandalism, theft and fire.</w:t>
            </w:r>
          </w:p>
          <w:p w14:paraId="0222C3EB" w14:textId="77777777" w:rsidR="00223D29" w:rsidRPr="008A5C0C" w:rsidRDefault="00223D29" w:rsidP="00223D29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14:paraId="0AC2C36D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Provide support with basic building and equipment maintenance reporting any defects or potential hazards.</w:t>
            </w:r>
          </w:p>
          <w:p w14:paraId="6CCFD0CA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B89BBF2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Ensure visitors respect and behave appropriately within venues reporting any disruptive or anti-social behaviour, health and safety or safeguarding concerns.</w:t>
            </w:r>
          </w:p>
          <w:p w14:paraId="6DFC3D74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0CE85CD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Act as Fire Warden and be familiar with the procedures, location and use of fire-fighting and other safety equipment needed to protect staff and visitors in an emergency. </w:t>
            </w:r>
          </w:p>
          <w:p w14:paraId="0DEFCA4A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33030EE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 xml:space="preserve">Support First Aid arrangements and undertake the necessary training.  </w:t>
            </w:r>
          </w:p>
          <w:p w14:paraId="2AD1FAB5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48BC4A0" w14:textId="77777777" w:rsidR="00223D29" w:rsidRPr="008A5C0C" w:rsidRDefault="00223D29" w:rsidP="00223D29">
            <w:pPr>
              <w:spacing w:line="276" w:lineRule="auto"/>
              <w:rPr>
                <w:color w:val="000000" w:themeColor="text1"/>
                <w:szCs w:val="22"/>
              </w:rPr>
            </w:pPr>
            <w:r w:rsidRPr="008A5C0C">
              <w:rPr>
                <w:color w:val="000000" w:themeColor="text1"/>
                <w:szCs w:val="22"/>
              </w:rPr>
              <w:t>Attend meetings, briefing sessions and appropriate training as required.</w:t>
            </w:r>
          </w:p>
          <w:p w14:paraId="110303EC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BBA2763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Promote and champion a positive organisation-wide culture that reflects the Council’s values.</w:t>
            </w:r>
          </w:p>
          <w:p w14:paraId="6F85D2B6" w14:textId="77777777" w:rsidR="00223D29" w:rsidRPr="008A5C0C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4EDA08CA" w14:textId="77777777" w:rsidR="00D97B7E" w:rsidRDefault="00223D29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A5C0C">
              <w:rPr>
                <w:color w:val="000000" w:themeColor="text1"/>
                <w:sz w:val="22"/>
                <w:szCs w:val="22"/>
                <w:lang w:eastAsia="en-US"/>
              </w:rPr>
              <w:t>Any other such duties as are commensurate with the level and nature of the role.</w:t>
            </w:r>
          </w:p>
          <w:p w14:paraId="75ED5B04" w14:textId="7BF17079" w:rsidR="00017B10" w:rsidRPr="008A5C0C" w:rsidRDefault="00017B10" w:rsidP="00223D29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D97B7E" w:rsidRPr="00E30234" w14:paraId="7B00AEE9" w14:textId="77777777" w:rsidTr="630900FA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623151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623151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  <w:r w:rsidRPr="008A5C0C">
              <w:rPr>
                <w:color w:val="000000" w:themeColor="text1"/>
                <w:szCs w:val="22"/>
              </w:rPr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</w:p>
          <w:p w14:paraId="7EAA0289" w14:textId="77777777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  <w:r w:rsidRPr="008A5C0C">
              <w:rPr>
                <w:color w:val="000000" w:themeColor="text1"/>
                <w:szCs w:val="22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</w:p>
          <w:p w14:paraId="67486937" w14:textId="77777777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  <w:r w:rsidRPr="008A5C0C">
              <w:rPr>
                <w:color w:val="000000" w:themeColor="text1"/>
                <w:szCs w:val="22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8A5C0C" w:rsidRDefault="00D97B7E" w:rsidP="00623151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CD7B9D2" w14:textId="40D523DF" w:rsidR="00D97B7E" w:rsidRPr="008A5C0C" w:rsidRDefault="00D97B7E" w:rsidP="00623151">
            <w:pPr>
              <w:spacing w:line="276" w:lineRule="auto"/>
              <w:rPr>
                <w:color w:val="000000"/>
                <w:szCs w:val="22"/>
              </w:rPr>
            </w:pPr>
            <w:r w:rsidRPr="008A5C0C">
              <w:rPr>
                <w:color w:val="000000" w:themeColor="text1"/>
                <w:szCs w:val="22"/>
              </w:rPr>
              <w:t xml:space="preserve">To comply with the principles and requirements of the Data Protection Act 2018 and GDPR in relation to the management of Council records and </w:t>
            </w:r>
            <w:r w:rsidR="00AF58ED" w:rsidRPr="008A5C0C">
              <w:rPr>
                <w:color w:val="000000" w:themeColor="text1"/>
                <w:szCs w:val="22"/>
              </w:rPr>
              <w:t>information and</w:t>
            </w:r>
            <w:r w:rsidRPr="008A5C0C">
              <w:rPr>
                <w:color w:val="000000" w:themeColor="text1"/>
                <w:szCs w:val="22"/>
              </w:rPr>
              <w:t xml:space="preserve"> respect the privacy of personal information held by the Council.</w:t>
            </w:r>
            <w:r w:rsidRPr="008A5C0C">
              <w:rPr>
                <w:szCs w:val="22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337D3" w14:textId="77777777" w:rsidR="003724B2" w:rsidRDefault="003724B2">
      <w:r>
        <w:separator/>
      </w:r>
    </w:p>
  </w:endnote>
  <w:endnote w:type="continuationSeparator" w:id="0">
    <w:p w14:paraId="64E85516" w14:textId="77777777" w:rsidR="003724B2" w:rsidRDefault="003724B2">
      <w:r>
        <w:continuationSeparator/>
      </w:r>
    </w:p>
  </w:endnote>
  <w:endnote w:type="continuationNotice" w:id="1">
    <w:p w14:paraId="0260634C" w14:textId="77777777" w:rsidR="003724B2" w:rsidRDefault="003724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1FE49" w14:textId="77777777" w:rsidR="003724B2" w:rsidRDefault="003724B2">
      <w:r>
        <w:separator/>
      </w:r>
    </w:p>
  </w:footnote>
  <w:footnote w:type="continuationSeparator" w:id="0">
    <w:p w14:paraId="45131C4B" w14:textId="77777777" w:rsidR="003724B2" w:rsidRDefault="003724B2">
      <w:r>
        <w:continuationSeparator/>
      </w:r>
    </w:p>
  </w:footnote>
  <w:footnote w:type="continuationNotice" w:id="1">
    <w:p w14:paraId="437FA24D" w14:textId="77777777" w:rsidR="003724B2" w:rsidRDefault="003724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71170">
    <w:abstractNumId w:val="0"/>
  </w:num>
  <w:num w:numId="2" w16cid:durableId="151633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1402"/>
    <w:rsid w:val="00017B10"/>
    <w:rsid w:val="000274D2"/>
    <w:rsid w:val="000342DF"/>
    <w:rsid w:val="00080DA4"/>
    <w:rsid w:val="000A6030"/>
    <w:rsid w:val="000F52BC"/>
    <w:rsid w:val="001024E1"/>
    <w:rsid w:val="00155F1D"/>
    <w:rsid w:val="00223D29"/>
    <w:rsid w:val="002346A8"/>
    <w:rsid w:val="0027180F"/>
    <w:rsid w:val="00272418"/>
    <w:rsid w:val="002D1383"/>
    <w:rsid w:val="002E2F87"/>
    <w:rsid w:val="002E432A"/>
    <w:rsid w:val="003724B2"/>
    <w:rsid w:val="00376958"/>
    <w:rsid w:val="003C6926"/>
    <w:rsid w:val="003E154F"/>
    <w:rsid w:val="00497E52"/>
    <w:rsid w:val="004A675A"/>
    <w:rsid w:val="004C3B6F"/>
    <w:rsid w:val="004C5B2E"/>
    <w:rsid w:val="0057511D"/>
    <w:rsid w:val="005C4CA4"/>
    <w:rsid w:val="00623151"/>
    <w:rsid w:val="006A3D80"/>
    <w:rsid w:val="006D503E"/>
    <w:rsid w:val="00703E10"/>
    <w:rsid w:val="007107A1"/>
    <w:rsid w:val="007341D4"/>
    <w:rsid w:val="00804A04"/>
    <w:rsid w:val="008937D1"/>
    <w:rsid w:val="008A5C0C"/>
    <w:rsid w:val="008B3F87"/>
    <w:rsid w:val="0093606B"/>
    <w:rsid w:val="00941818"/>
    <w:rsid w:val="0096212A"/>
    <w:rsid w:val="009D3CCB"/>
    <w:rsid w:val="00A133BF"/>
    <w:rsid w:val="00A33409"/>
    <w:rsid w:val="00A96869"/>
    <w:rsid w:val="00AA6DD4"/>
    <w:rsid w:val="00AF58ED"/>
    <w:rsid w:val="00B64427"/>
    <w:rsid w:val="00B93E85"/>
    <w:rsid w:val="00BA2F43"/>
    <w:rsid w:val="00BA423A"/>
    <w:rsid w:val="00C112A4"/>
    <w:rsid w:val="00C34833"/>
    <w:rsid w:val="00C45FDA"/>
    <w:rsid w:val="00C846E5"/>
    <w:rsid w:val="00C91F0F"/>
    <w:rsid w:val="00CF0B9B"/>
    <w:rsid w:val="00D67B0A"/>
    <w:rsid w:val="00D70763"/>
    <w:rsid w:val="00D803BE"/>
    <w:rsid w:val="00D97B7E"/>
    <w:rsid w:val="00DF7E46"/>
    <w:rsid w:val="00E259F2"/>
    <w:rsid w:val="00E75441"/>
    <w:rsid w:val="00EA1337"/>
    <w:rsid w:val="00F239F9"/>
    <w:rsid w:val="00F32ACF"/>
    <w:rsid w:val="00F837DD"/>
    <w:rsid w:val="00FB4D90"/>
    <w:rsid w:val="00FE4183"/>
    <w:rsid w:val="583D6038"/>
    <w:rsid w:val="6309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501D5B49-76B8-4DD0-94F8-4EAE7C5C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c7f1e3-9def-48c0-b28b-52b23244b3cc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3EC45A330EC4F93F8BEC26A118594" ma:contentTypeVersion="10" ma:contentTypeDescription="Create a new document." ma:contentTypeScope="" ma:versionID="60c082452fce9e279b490bcf27ff203c">
  <xsd:schema xmlns:xsd="http://www.w3.org/2001/XMLSchema" xmlns:xs="http://www.w3.org/2001/XMLSchema" xmlns:p="http://schemas.microsoft.com/office/2006/metadata/properties" xmlns:ns2="cc906377-04ed-4356-93c8-09aa0503056b" xmlns:ns3="f1c7f1e3-9def-48c0-b28b-52b23244b3cc" targetNamespace="http://schemas.microsoft.com/office/2006/metadata/properties" ma:root="true" ma:fieldsID="ed9c70afba9945e85fc43ce63e461b4a" ns2:_="" ns3:_="">
    <xsd:import namespace="cc906377-04ed-4356-93c8-09aa0503056b"/>
    <xsd:import namespace="f1c7f1e3-9def-48c0-b28b-52b23244b3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06377-04ed-4356-93c8-09aa05030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7f1e3-9def-48c0-b28b-52b23244b3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0C89D7E-6190-4294-82CB-67E24829FA40}">
  <ds:schemaRefs>
    <ds:schemaRef ds:uri="f1c7f1e3-9def-48c0-b28b-52b23244b3c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c906377-04ed-4356-93c8-09aa0503056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925F4B-E065-4133-AFB9-AB2D18361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06377-04ed-4356-93c8-09aa0503056b"/>
    <ds:schemaRef ds:uri="f1c7f1e3-9def-48c0-b28b-52b23244b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0</TotalTime>
  <Pages>3</Pages>
  <Words>759</Words>
  <Characters>4329</Characters>
  <Application>Microsoft Office Word</Application>
  <DocSecurity>0</DocSecurity>
  <Lines>36</Lines>
  <Paragraphs>10</Paragraphs>
  <ScaleCrop>false</ScaleCrop>
  <Company>Hemisphere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2025-01-20T14:06:00Z</dcterms:created>
  <dcterms:modified xsi:type="dcterms:W3CDTF">2025-01-20T14:06:00Z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TriggerFlowInfo">
    <vt:lpwstr/>
  </property>
  <property fmtid="{D5CDD505-2E9C-101B-9397-08002B2CF9AE}" pid="19" name="ContentTypeId">
    <vt:lpwstr>0x0101006C13EC45A330EC4F93F8BEC26A118594</vt:lpwstr>
  </property>
</Properties>
</file>