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15C" w:rsidRDefault="0077515C" w:rsidP="00F63A53">
      <w:pPr>
        <w:pStyle w:val="Default"/>
        <w:jc w:val="center"/>
        <w:rPr>
          <w:rFonts w:asciiTheme="minorHAnsi" w:hAnsiTheme="minorHAnsi"/>
          <w:sz w:val="22"/>
          <w:szCs w:val="22"/>
        </w:rPr>
      </w:pPr>
    </w:p>
    <w:p w:rsidR="00E60947" w:rsidRDefault="00F63A53" w:rsidP="00F63A53">
      <w:pPr>
        <w:pStyle w:val="Default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eastAsia="en-GB"/>
        </w:rPr>
        <w:drawing>
          <wp:inline distT="0" distB="0" distL="0" distR="0">
            <wp:extent cx="1400175" cy="14001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sforth Park First MAIN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947" w:rsidRPr="00E60947" w:rsidRDefault="00E60947" w:rsidP="00E60947">
      <w:pPr>
        <w:pStyle w:val="Default"/>
        <w:jc w:val="center"/>
        <w:rPr>
          <w:rFonts w:asciiTheme="minorHAnsi" w:hAnsiTheme="minorHAnsi"/>
          <w:sz w:val="32"/>
          <w:szCs w:val="32"/>
        </w:rPr>
      </w:pPr>
      <w:r w:rsidRPr="00E60947">
        <w:rPr>
          <w:rFonts w:asciiTheme="minorHAnsi" w:hAnsiTheme="minorHAnsi"/>
          <w:b/>
          <w:bCs/>
          <w:sz w:val="32"/>
          <w:szCs w:val="32"/>
        </w:rPr>
        <w:t>Person Specifica</w:t>
      </w:r>
      <w:r w:rsidR="00FA7898">
        <w:rPr>
          <w:rFonts w:asciiTheme="minorHAnsi" w:hAnsiTheme="minorHAnsi"/>
          <w:b/>
          <w:bCs/>
          <w:sz w:val="32"/>
          <w:szCs w:val="32"/>
        </w:rPr>
        <w:t xml:space="preserve">tion – </w:t>
      </w:r>
      <w:r w:rsidR="005C36DF">
        <w:rPr>
          <w:rFonts w:asciiTheme="minorHAnsi" w:hAnsiTheme="minorHAnsi"/>
          <w:b/>
          <w:bCs/>
          <w:sz w:val="32"/>
          <w:szCs w:val="32"/>
        </w:rPr>
        <w:t>Wraparound Deputy Lead</w:t>
      </w:r>
      <w:r w:rsidR="00FA7898">
        <w:rPr>
          <w:rFonts w:asciiTheme="minorHAnsi" w:hAnsiTheme="minorHAnsi"/>
          <w:b/>
          <w:bCs/>
          <w:sz w:val="32"/>
          <w:szCs w:val="32"/>
        </w:rPr>
        <w:t xml:space="preserve"> Level 3 (N4</w:t>
      </w:r>
      <w:r w:rsidR="003C598D">
        <w:rPr>
          <w:rFonts w:asciiTheme="minorHAnsi" w:hAnsiTheme="minorHAnsi"/>
          <w:b/>
          <w:bCs/>
          <w:sz w:val="32"/>
          <w:szCs w:val="32"/>
        </w:rPr>
        <w:t>)</w:t>
      </w:r>
    </w:p>
    <w:p w:rsidR="00E60947" w:rsidRPr="00E60947" w:rsidRDefault="00E60947" w:rsidP="00E60947">
      <w:pPr>
        <w:pStyle w:val="Default"/>
        <w:rPr>
          <w:rFonts w:asciiTheme="minorHAnsi" w:hAnsiTheme="minorHAnsi"/>
          <w:sz w:val="22"/>
          <w:szCs w:val="22"/>
        </w:rPr>
      </w:pPr>
      <w:r w:rsidRPr="00E60947">
        <w:rPr>
          <w:rFonts w:asciiTheme="minorHAnsi" w:hAnsiTheme="minorHAnsi"/>
          <w:b/>
          <w:bCs/>
          <w:sz w:val="22"/>
          <w:szCs w:val="22"/>
        </w:rPr>
        <w:t xml:space="preserve">Part A: Application Stage </w:t>
      </w:r>
    </w:p>
    <w:p w:rsidR="00E60947" w:rsidRDefault="00E60947" w:rsidP="00E60947">
      <w:pPr>
        <w:pStyle w:val="Default"/>
        <w:rPr>
          <w:rFonts w:asciiTheme="minorHAnsi" w:hAnsiTheme="minorHAnsi"/>
          <w:sz w:val="22"/>
          <w:szCs w:val="22"/>
        </w:rPr>
      </w:pPr>
      <w:r w:rsidRPr="00E60947">
        <w:rPr>
          <w:rFonts w:asciiTheme="minorHAnsi" w:hAnsiTheme="minorHAnsi"/>
          <w:sz w:val="22"/>
          <w:szCs w:val="22"/>
        </w:rPr>
        <w:t xml:space="preserve">The following criteria (experience, skills and qualifications) will be used to short-list at the application stage: </w:t>
      </w:r>
    </w:p>
    <w:p w:rsidR="00E60947" w:rsidRDefault="00E60947" w:rsidP="00E60947">
      <w:pPr>
        <w:pStyle w:val="Default"/>
        <w:rPr>
          <w:rFonts w:asciiTheme="minorHAnsi" w:hAnsiTheme="minorHAnsi"/>
          <w:sz w:val="22"/>
          <w:szCs w:val="22"/>
        </w:rPr>
      </w:pPr>
    </w:p>
    <w:p w:rsidR="00E60947" w:rsidRPr="00E60947" w:rsidRDefault="00E60947" w:rsidP="00E60947">
      <w:pPr>
        <w:pStyle w:val="Default"/>
        <w:rPr>
          <w:rFonts w:asciiTheme="minorHAnsi" w:hAnsiTheme="minorHAnsi"/>
          <w:sz w:val="22"/>
          <w:szCs w:val="22"/>
        </w:rPr>
      </w:pPr>
      <w:r w:rsidRPr="00E60947">
        <w:rPr>
          <w:rFonts w:asciiTheme="minorHAnsi" w:hAnsiTheme="minorHAnsi"/>
          <w:b/>
          <w:bCs/>
          <w:sz w:val="22"/>
          <w:szCs w:val="22"/>
        </w:rPr>
        <w:t>Essential</w:t>
      </w:r>
    </w:p>
    <w:tbl>
      <w:tblPr>
        <w:tblW w:w="9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8694"/>
      </w:tblGrid>
      <w:tr w:rsidR="00FA7898" w:rsidRPr="00E60947" w:rsidTr="00FA7898">
        <w:trPr>
          <w:trHeight w:val="159"/>
        </w:trPr>
        <w:tc>
          <w:tcPr>
            <w:tcW w:w="562" w:type="dxa"/>
          </w:tcPr>
          <w:p w:rsidR="00FA7898" w:rsidRPr="00A54A7B" w:rsidRDefault="00FA7898" w:rsidP="00FA7898">
            <w:pPr>
              <w:spacing w:after="0"/>
              <w:jc w:val="center"/>
              <w:rPr>
                <w:rFonts w:cs="Calibri"/>
              </w:rPr>
            </w:pPr>
            <w:r w:rsidRPr="00A54A7B">
              <w:rPr>
                <w:rFonts w:cs="Calibri"/>
              </w:rPr>
              <w:t>1</w:t>
            </w:r>
          </w:p>
        </w:tc>
        <w:tc>
          <w:tcPr>
            <w:tcW w:w="8694" w:type="dxa"/>
          </w:tcPr>
          <w:p w:rsidR="00FA7898" w:rsidRPr="00A54A7B" w:rsidRDefault="005C36DF" w:rsidP="00FA7898">
            <w:pPr>
              <w:spacing w:after="0"/>
              <w:rPr>
                <w:rFonts w:cs="Calibri"/>
              </w:rPr>
            </w:pPr>
            <w:r>
              <w:rPr>
                <w:rFonts w:cs="Calibri"/>
              </w:rPr>
              <w:t>Full and relevant Level 3 EYFS qualification</w:t>
            </w:r>
          </w:p>
        </w:tc>
      </w:tr>
      <w:tr w:rsidR="00FA7898" w:rsidRPr="00E60947" w:rsidTr="00FA7898">
        <w:trPr>
          <w:trHeight w:val="159"/>
        </w:trPr>
        <w:tc>
          <w:tcPr>
            <w:tcW w:w="562" w:type="dxa"/>
          </w:tcPr>
          <w:p w:rsidR="00FA7898" w:rsidRPr="00A54A7B" w:rsidRDefault="00FA7898" w:rsidP="00FA7898">
            <w:pPr>
              <w:spacing w:after="0"/>
              <w:jc w:val="center"/>
              <w:rPr>
                <w:rFonts w:cs="Calibri"/>
              </w:rPr>
            </w:pPr>
            <w:r w:rsidRPr="00A54A7B">
              <w:rPr>
                <w:rFonts w:cs="Calibri"/>
              </w:rPr>
              <w:t>2</w:t>
            </w:r>
          </w:p>
        </w:tc>
        <w:tc>
          <w:tcPr>
            <w:tcW w:w="8694" w:type="dxa"/>
          </w:tcPr>
          <w:p w:rsidR="00FA7898" w:rsidRPr="00A54A7B" w:rsidRDefault="00FA7898" w:rsidP="00FA7898">
            <w:pPr>
              <w:spacing w:after="0"/>
              <w:rPr>
                <w:rFonts w:cs="Calibri"/>
              </w:rPr>
            </w:pPr>
            <w:r w:rsidRPr="00A54A7B">
              <w:rPr>
                <w:rFonts w:cs="Calibri"/>
              </w:rPr>
              <w:t xml:space="preserve">Experience of </w:t>
            </w:r>
            <w:r>
              <w:rPr>
                <w:rFonts w:cs="Calibri"/>
              </w:rPr>
              <w:t xml:space="preserve">effectively </w:t>
            </w:r>
            <w:r w:rsidRPr="00A54A7B">
              <w:rPr>
                <w:rFonts w:cs="Calibri"/>
              </w:rPr>
              <w:t>supporting pupils in an EYFS</w:t>
            </w:r>
            <w:r>
              <w:rPr>
                <w:rFonts w:cs="Calibri"/>
              </w:rPr>
              <w:t>/KS1</w:t>
            </w:r>
            <w:r w:rsidRPr="00A54A7B">
              <w:rPr>
                <w:rFonts w:cs="Calibri"/>
              </w:rPr>
              <w:t xml:space="preserve"> learning environment</w:t>
            </w:r>
          </w:p>
        </w:tc>
      </w:tr>
      <w:tr w:rsidR="00FA7898" w:rsidRPr="00E60947" w:rsidTr="00FA7898">
        <w:trPr>
          <w:trHeight w:val="159"/>
        </w:trPr>
        <w:tc>
          <w:tcPr>
            <w:tcW w:w="562" w:type="dxa"/>
          </w:tcPr>
          <w:p w:rsidR="00FA7898" w:rsidRPr="00A54A7B" w:rsidRDefault="00FA7898" w:rsidP="00FA7898">
            <w:pPr>
              <w:spacing w:after="0"/>
              <w:jc w:val="center"/>
              <w:rPr>
                <w:rFonts w:cs="Calibri"/>
              </w:rPr>
            </w:pPr>
            <w:r w:rsidRPr="00A54A7B">
              <w:rPr>
                <w:rFonts w:cs="Calibri"/>
              </w:rPr>
              <w:t>3</w:t>
            </w:r>
          </w:p>
        </w:tc>
        <w:tc>
          <w:tcPr>
            <w:tcW w:w="8694" w:type="dxa"/>
          </w:tcPr>
          <w:p w:rsidR="00FA7898" w:rsidRPr="00A54A7B" w:rsidRDefault="00FA7898" w:rsidP="00FA7898">
            <w:pPr>
              <w:spacing w:after="0"/>
              <w:rPr>
                <w:rFonts w:cs="Calibri"/>
              </w:rPr>
            </w:pPr>
            <w:r w:rsidRPr="00A54A7B">
              <w:rPr>
                <w:rFonts w:cs="Calibri"/>
                <w:shd w:val="clear" w:color="auto" w:fill="FFFFFF"/>
              </w:rPr>
              <w:t>Have up to date experience of supporting and developing learning for EYFS</w:t>
            </w:r>
            <w:r>
              <w:rPr>
                <w:rFonts w:cs="Calibri"/>
                <w:shd w:val="clear" w:color="auto" w:fill="FFFFFF"/>
              </w:rPr>
              <w:t>/KS1</w:t>
            </w:r>
          </w:p>
        </w:tc>
      </w:tr>
      <w:tr w:rsidR="00FA7898" w:rsidRPr="00E60947" w:rsidTr="00FA7898">
        <w:trPr>
          <w:trHeight w:val="297"/>
        </w:trPr>
        <w:tc>
          <w:tcPr>
            <w:tcW w:w="562" w:type="dxa"/>
          </w:tcPr>
          <w:p w:rsidR="00FA7898" w:rsidRPr="00A54A7B" w:rsidRDefault="00FA7898" w:rsidP="00FA7898">
            <w:pPr>
              <w:spacing w:after="0"/>
              <w:jc w:val="center"/>
              <w:rPr>
                <w:rFonts w:cs="Calibri"/>
              </w:rPr>
            </w:pPr>
            <w:r w:rsidRPr="00A54A7B">
              <w:rPr>
                <w:rFonts w:cs="Calibri"/>
              </w:rPr>
              <w:t>4</w:t>
            </w:r>
          </w:p>
        </w:tc>
        <w:tc>
          <w:tcPr>
            <w:tcW w:w="8694" w:type="dxa"/>
          </w:tcPr>
          <w:p w:rsidR="00FA7898" w:rsidRPr="00A54A7B" w:rsidRDefault="00FA7898" w:rsidP="00FA7898">
            <w:pPr>
              <w:spacing w:after="0"/>
              <w:rPr>
                <w:rFonts w:cs="Calibri"/>
              </w:rPr>
            </w:pPr>
            <w:r w:rsidRPr="00A54A7B">
              <w:rPr>
                <w:rFonts w:cs="Calibri"/>
              </w:rPr>
              <w:t>Experience of classroom organisation</w:t>
            </w:r>
          </w:p>
        </w:tc>
      </w:tr>
      <w:tr w:rsidR="00FA7898" w:rsidRPr="00E60947" w:rsidTr="00FA7898">
        <w:trPr>
          <w:trHeight w:val="318"/>
        </w:trPr>
        <w:tc>
          <w:tcPr>
            <w:tcW w:w="562" w:type="dxa"/>
          </w:tcPr>
          <w:p w:rsidR="00FA7898" w:rsidRPr="00A54A7B" w:rsidRDefault="00FA7898" w:rsidP="00FA7898">
            <w:pPr>
              <w:spacing w:after="0"/>
              <w:jc w:val="center"/>
              <w:rPr>
                <w:rFonts w:cs="Calibri"/>
              </w:rPr>
            </w:pPr>
            <w:r w:rsidRPr="00A54A7B">
              <w:rPr>
                <w:rFonts w:cs="Calibri"/>
              </w:rPr>
              <w:t>5</w:t>
            </w:r>
          </w:p>
        </w:tc>
        <w:tc>
          <w:tcPr>
            <w:tcW w:w="8694" w:type="dxa"/>
          </w:tcPr>
          <w:p w:rsidR="00FA7898" w:rsidRPr="00A54A7B" w:rsidRDefault="00FA7898" w:rsidP="00FA7898">
            <w:pPr>
              <w:spacing w:after="0"/>
              <w:rPr>
                <w:rFonts w:cs="Calibri"/>
              </w:rPr>
            </w:pPr>
            <w:r w:rsidRPr="00A54A7B">
              <w:rPr>
                <w:rFonts w:cs="Calibri"/>
              </w:rPr>
              <w:t>Experience of administrative and clerical duties in a school environment</w:t>
            </w:r>
          </w:p>
        </w:tc>
      </w:tr>
      <w:tr w:rsidR="00FA7898" w:rsidRPr="00E60947" w:rsidTr="00FA7898">
        <w:trPr>
          <w:trHeight w:val="318"/>
        </w:trPr>
        <w:tc>
          <w:tcPr>
            <w:tcW w:w="562" w:type="dxa"/>
          </w:tcPr>
          <w:p w:rsidR="00FA7898" w:rsidRPr="00A54A7B" w:rsidRDefault="00FA7898" w:rsidP="00FA7898">
            <w:pPr>
              <w:spacing w:after="0"/>
              <w:jc w:val="center"/>
              <w:rPr>
                <w:rFonts w:cs="Calibri"/>
              </w:rPr>
            </w:pPr>
            <w:r w:rsidRPr="00A54A7B">
              <w:rPr>
                <w:rFonts w:cs="Calibri"/>
              </w:rPr>
              <w:t>6</w:t>
            </w:r>
          </w:p>
        </w:tc>
        <w:tc>
          <w:tcPr>
            <w:tcW w:w="8694" w:type="dxa"/>
          </w:tcPr>
          <w:p w:rsidR="00FA7898" w:rsidRPr="00A54A7B" w:rsidRDefault="00FA7898" w:rsidP="00FA7898">
            <w:pPr>
              <w:spacing w:after="0"/>
              <w:rPr>
                <w:rFonts w:cs="Calibri"/>
              </w:rPr>
            </w:pPr>
            <w:r w:rsidRPr="00A54A7B">
              <w:rPr>
                <w:rFonts w:cs="Calibri"/>
              </w:rPr>
              <w:t>Excellent written and verbal communication skills</w:t>
            </w:r>
          </w:p>
        </w:tc>
      </w:tr>
      <w:tr w:rsidR="00FA7898" w:rsidRPr="00E60947" w:rsidTr="00FA7898">
        <w:trPr>
          <w:trHeight w:val="318"/>
        </w:trPr>
        <w:tc>
          <w:tcPr>
            <w:tcW w:w="562" w:type="dxa"/>
          </w:tcPr>
          <w:p w:rsidR="00FA7898" w:rsidRPr="00A54A7B" w:rsidRDefault="00FA7898" w:rsidP="00FA7898">
            <w:pPr>
              <w:spacing w:after="0"/>
              <w:jc w:val="center"/>
              <w:rPr>
                <w:rFonts w:cs="Calibri"/>
              </w:rPr>
            </w:pPr>
            <w:r w:rsidRPr="00A54A7B">
              <w:rPr>
                <w:rFonts w:cs="Calibri"/>
              </w:rPr>
              <w:t>7</w:t>
            </w:r>
          </w:p>
        </w:tc>
        <w:tc>
          <w:tcPr>
            <w:tcW w:w="8694" w:type="dxa"/>
          </w:tcPr>
          <w:p w:rsidR="00FA7898" w:rsidRPr="00A54A7B" w:rsidRDefault="00FA7898" w:rsidP="00FA7898">
            <w:pPr>
              <w:spacing w:after="0"/>
              <w:rPr>
                <w:rFonts w:cs="Calibri"/>
              </w:rPr>
            </w:pPr>
            <w:r w:rsidRPr="00A54A7B">
              <w:rPr>
                <w:rFonts w:cs="Calibri"/>
              </w:rPr>
              <w:t>Evidence of working as a successful member of a large team</w:t>
            </w:r>
          </w:p>
        </w:tc>
      </w:tr>
      <w:tr w:rsidR="00FA7898" w:rsidRPr="00E60947" w:rsidTr="00FA7898">
        <w:trPr>
          <w:trHeight w:val="318"/>
        </w:trPr>
        <w:tc>
          <w:tcPr>
            <w:tcW w:w="562" w:type="dxa"/>
          </w:tcPr>
          <w:p w:rsidR="00FA7898" w:rsidRPr="00A54A7B" w:rsidRDefault="00FA7898" w:rsidP="00FA7898">
            <w:pPr>
              <w:spacing w:after="0"/>
              <w:jc w:val="center"/>
              <w:rPr>
                <w:rFonts w:cs="Calibri"/>
              </w:rPr>
            </w:pPr>
            <w:r w:rsidRPr="00A54A7B">
              <w:rPr>
                <w:rFonts w:cs="Calibri"/>
              </w:rPr>
              <w:t>8</w:t>
            </w:r>
          </w:p>
        </w:tc>
        <w:tc>
          <w:tcPr>
            <w:tcW w:w="8694" w:type="dxa"/>
          </w:tcPr>
          <w:p w:rsidR="00FA7898" w:rsidRPr="00A54A7B" w:rsidRDefault="00FA7898" w:rsidP="00FA7898">
            <w:pPr>
              <w:spacing w:after="0"/>
              <w:rPr>
                <w:rFonts w:cs="Calibri"/>
              </w:rPr>
            </w:pPr>
            <w:r w:rsidRPr="00A54A7B">
              <w:rPr>
                <w:rFonts w:cs="Calibri"/>
              </w:rPr>
              <w:t xml:space="preserve">Evidence of a commitment to promoting the welfare and safeguarding of children </w:t>
            </w:r>
          </w:p>
        </w:tc>
      </w:tr>
      <w:tr w:rsidR="00FA7898" w:rsidRPr="00E60947" w:rsidTr="00FA7898">
        <w:trPr>
          <w:trHeight w:val="318"/>
        </w:trPr>
        <w:tc>
          <w:tcPr>
            <w:tcW w:w="562" w:type="dxa"/>
          </w:tcPr>
          <w:p w:rsidR="00FA7898" w:rsidRPr="00A54A7B" w:rsidRDefault="00FA7898" w:rsidP="00FA7898">
            <w:pPr>
              <w:spacing w:after="0"/>
              <w:jc w:val="center"/>
              <w:rPr>
                <w:rFonts w:cs="Calibri"/>
              </w:rPr>
            </w:pPr>
            <w:r w:rsidRPr="00A54A7B">
              <w:rPr>
                <w:rFonts w:cs="Calibri"/>
              </w:rPr>
              <w:t>9</w:t>
            </w:r>
          </w:p>
        </w:tc>
        <w:tc>
          <w:tcPr>
            <w:tcW w:w="8694" w:type="dxa"/>
          </w:tcPr>
          <w:p w:rsidR="00FA7898" w:rsidRPr="00A54A7B" w:rsidRDefault="00FA7898" w:rsidP="00FA7898">
            <w:pPr>
              <w:spacing w:after="0"/>
              <w:rPr>
                <w:rFonts w:cs="Calibri"/>
              </w:rPr>
            </w:pPr>
            <w:r w:rsidRPr="00A54A7B">
              <w:rPr>
                <w:rFonts w:cs="Calibri"/>
              </w:rPr>
              <w:t>Able to plan, organise and prioritise and manage time effectively.</w:t>
            </w:r>
          </w:p>
        </w:tc>
      </w:tr>
    </w:tbl>
    <w:p w:rsidR="002B0E60" w:rsidRPr="00E60947" w:rsidRDefault="005C36DF"/>
    <w:p w:rsidR="00E60947" w:rsidRPr="00E60947" w:rsidRDefault="00E60947" w:rsidP="00E60947">
      <w:pPr>
        <w:pStyle w:val="Default"/>
        <w:rPr>
          <w:rFonts w:asciiTheme="minorHAnsi" w:hAnsiTheme="minorHAnsi"/>
          <w:sz w:val="22"/>
          <w:szCs w:val="22"/>
        </w:rPr>
      </w:pPr>
      <w:r w:rsidRPr="00E60947">
        <w:rPr>
          <w:rFonts w:asciiTheme="minorHAnsi" w:hAnsiTheme="minorHAnsi"/>
          <w:b/>
          <w:bCs/>
          <w:sz w:val="22"/>
          <w:szCs w:val="22"/>
        </w:rPr>
        <w:t>Desirable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8760"/>
      </w:tblGrid>
      <w:tr w:rsidR="00FA7898" w:rsidRPr="00E60947" w:rsidTr="00FA7898">
        <w:trPr>
          <w:trHeight w:val="159"/>
        </w:trPr>
        <w:tc>
          <w:tcPr>
            <w:tcW w:w="562" w:type="dxa"/>
          </w:tcPr>
          <w:p w:rsidR="00FA7898" w:rsidRPr="00A54A7B" w:rsidRDefault="00FA7898" w:rsidP="00FA7898">
            <w:pPr>
              <w:spacing w:after="0"/>
              <w:jc w:val="center"/>
              <w:rPr>
                <w:rFonts w:cs="Calibri"/>
              </w:rPr>
            </w:pPr>
            <w:r w:rsidRPr="00A54A7B">
              <w:rPr>
                <w:rFonts w:cs="Calibri"/>
              </w:rPr>
              <w:t>10</w:t>
            </w:r>
          </w:p>
        </w:tc>
        <w:tc>
          <w:tcPr>
            <w:tcW w:w="8760" w:type="dxa"/>
          </w:tcPr>
          <w:p w:rsidR="00FA7898" w:rsidRPr="00A54A7B" w:rsidRDefault="00FA7898" w:rsidP="00FA7898">
            <w:pPr>
              <w:spacing w:after="0"/>
              <w:rPr>
                <w:rFonts w:cs="Calibri"/>
              </w:rPr>
            </w:pPr>
            <w:r w:rsidRPr="00A54A7B">
              <w:rPr>
                <w:rFonts w:cs="Calibri"/>
              </w:rPr>
              <w:t>Experience of advancing progress of pupils of relevant age within a learning environment</w:t>
            </w:r>
          </w:p>
        </w:tc>
      </w:tr>
      <w:tr w:rsidR="00FA7898" w:rsidRPr="00E60947" w:rsidTr="00FA7898">
        <w:trPr>
          <w:trHeight w:val="159"/>
        </w:trPr>
        <w:tc>
          <w:tcPr>
            <w:tcW w:w="562" w:type="dxa"/>
          </w:tcPr>
          <w:p w:rsidR="00FA7898" w:rsidRPr="00A54A7B" w:rsidRDefault="00FA7898" w:rsidP="00FA7898">
            <w:pPr>
              <w:spacing w:after="0"/>
              <w:jc w:val="center"/>
              <w:rPr>
                <w:rFonts w:cs="Calibri"/>
              </w:rPr>
            </w:pPr>
            <w:r w:rsidRPr="00A54A7B">
              <w:rPr>
                <w:rFonts w:cs="Calibri"/>
              </w:rPr>
              <w:t>11</w:t>
            </w:r>
          </w:p>
        </w:tc>
        <w:tc>
          <w:tcPr>
            <w:tcW w:w="8760" w:type="dxa"/>
          </w:tcPr>
          <w:p w:rsidR="00FA7898" w:rsidRPr="00A54A7B" w:rsidRDefault="00FA7898" w:rsidP="00FA7898">
            <w:pPr>
              <w:spacing w:after="0"/>
              <w:rPr>
                <w:rFonts w:cs="Calibri"/>
              </w:rPr>
            </w:pPr>
            <w:r w:rsidRPr="00A54A7B">
              <w:rPr>
                <w:rFonts w:cs="Calibri"/>
              </w:rPr>
              <w:t>First Aid Training</w:t>
            </w:r>
          </w:p>
        </w:tc>
      </w:tr>
      <w:tr w:rsidR="00FA7898" w:rsidRPr="00E60947" w:rsidTr="00FA7898">
        <w:trPr>
          <w:trHeight w:val="159"/>
        </w:trPr>
        <w:tc>
          <w:tcPr>
            <w:tcW w:w="562" w:type="dxa"/>
          </w:tcPr>
          <w:p w:rsidR="00FA7898" w:rsidRPr="00A54A7B" w:rsidRDefault="00FA7898" w:rsidP="00FA7898">
            <w:pPr>
              <w:spacing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8760" w:type="dxa"/>
          </w:tcPr>
          <w:p w:rsidR="00FA7898" w:rsidRPr="00A54A7B" w:rsidRDefault="00FA7898" w:rsidP="00FA7898">
            <w:pPr>
              <w:spacing w:after="0"/>
              <w:rPr>
                <w:rFonts w:cs="Calibri"/>
              </w:rPr>
            </w:pPr>
            <w:r>
              <w:rPr>
                <w:rFonts w:cs="Calibri"/>
              </w:rPr>
              <w:t>Evidence of effective working with children in a 1-1 role or small group working</w:t>
            </w:r>
          </w:p>
        </w:tc>
      </w:tr>
    </w:tbl>
    <w:p w:rsidR="00E60947" w:rsidRPr="00E60947" w:rsidRDefault="00E60947" w:rsidP="00E60947">
      <w:pPr>
        <w:pStyle w:val="Default"/>
        <w:rPr>
          <w:rFonts w:asciiTheme="minorHAnsi" w:hAnsiTheme="minorHAnsi"/>
          <w:sz w:val="22"/>
          <w:szCs w:val="22"/>
        </w:rPr>
      </w:pPr>
    </w:p>
    <w:p w:rsidR="00E60947" w:rsidRPr="00E60947" w:rsidRDefault="00E60947" w:rsidP="00E60947">
      <w:pPr>
        <w:pStyle w:val="Default"/>
        <w:rPr>
          <w:rFonts w:asciiTheme="minorHAnsi" w:hAnsiTheme="minorHAnsi"/>
          <w:sz w:val="22"/>
          <w:szCs w:val="22"/>
        </w:rPr>
      </w:pPr>
      <w:r w:rsidRPr="00E60947">
        <w:rPr>
          <w:rFonts w:asciiTheme="minorHAnsi" w:hAnsiTheme="minorHAnsi"/>
          <w:sz w:val="22"/>
          <w:szCs w:val="22"/>
        </w:rPr>
        <w:t xml:space="preserve"> </w:t>
      </w:r>
      <w:r w:rsidRPr="00E60947">
        <w:rPr>
          <w:rFonts w:asciiTheme="minorHAnsi" w:hAnsiTheme="minorHAnsi"/>
          <w:b/>
          <w:bCs/>
          <w:sz w:val="22"/>
          <w:szCs w:val="22"/>
        </w:rPr>
        <w:t xml:space="preserve">Part B: Assessment Stage </w:t>
      </w:r>
    </w:p>
    <w:p w:rsidR="00E60947" w:rsidRDefault="00E60947" w:rsidP="00E60947">
      <w:pPr>
        <w:pStyle w:val="Default"/>
        <w:rPr>
          <w:rFonts w:asciiTheme="minorHAnsi" w:hAnsiTheme="minorHAnsi"/>
          <w:sz w:val="22"/>
          <w:szCs w:val="22"/>
        </w:rPr>
      </w:pPr>
      <w:r w:rsidRPr="00E60947">
        <w:rPr>
          <w:rFonts w:asciiTheme="minorHAnsi" w:hAnsiTheme="minorHAnsi"/>
          <w:sz w:val="22"/>
          <w:szCs w:val="22"/>
        </w:rPr>
        <w:t xml:space="preserve">Items1, 2, and 3 of the application stage criteria and the criteria below will be further explored at the assessment stage: </w:t>
      </w:r>
    </w:p>
    <w:p w:rsidR="00E60947" w:rsidRDefault="00E60947" w:rsidP="00E60947">
      <w:pPr>
        <w:pStyle w:val="Default"/>
        <w:rPr>
          <w:rFonts w:asciiTheme="minorHAnsi" w:hAnsiTheme="minorHAnsi"/>
          <w:sz w:val="22"/>
          <w:szCs w:val="22"/>
        </w:rPr>
      </w:pPr>
    </w:p>
    <w:p w:rsidR="00E60947" w:rsidRPr="00E60947" w:rsidRDefault="00E60947" w:rsidP="00E60947">
      <w:pPr>
        <w:pStyle w:val="Default"/>
        <w:rPr>
          <w:rFonts w:asciiTheme="minorHAnsi" w:hAnsiTheme="minorHAnsi"/>
          <w:sz w:val="22"/>
          <w:szCs w:val="22"/>
        </w:rPr>
      </w:pPr>
      <w:r w:rsidRPr="00E60947">
        <w:rPr>
          <w:rFonts w:asciiTheme="minorHAnsi" w:hAnsiTheme="minorHAnsi"/>
          <w:b/>
          <w:bCs/>
          <w:sz w:val="22"/>
          <w:szCs w:val="22"/>
        </w:rPr>
        <w:t>Essential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647"/>
      </w:tblGrid>
      <w:tr w:rsidR="00FA7898" w:rsidRPr="00E60947" w:rsidTr="00E60947">
        <w:trPr>
          <w:trHeight w:val="159"/>
        </w:trPr>
        <w:tc>
          <w:tcPr>
            <w:tcW w:w="675" w:type="dxa"/>
          </w:tcPr>
          <w:p w:rsidR="00FA7898" w:rsidRPr="00A54A7B" w:rsidRDefault="00FA7898" w:rsidP="00FA7898">
            <w:pPr>
              <w:spacing w:after="0" w:line="23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8647" w:type="dxa"/>
          </w:tcPr>
          <w:p w:rsidR="00FA7898" w:rsidRPr="00A54A7B" w:rsidRDefault="00FA7898" w:rsidP="00FA7898">
            <w:pPr>
              <w:spacing w:after="0" w:line="23" w:lineRule="atLeast"/>
              <w:rPr>
                <w:rFonts w:cs="Calibri"/>
              </w:rPr>
            </w:pPr>
            <w:r w:rsidRPr="00A54A7B">
              <w:rPr>
                <w:rFonts w:cs="Calibri"/>
              </w:rPr>
              <w:t xml:space="preserve">Have positive, inclusive values, attitudes and high expectations for </w:t>
            </w:r>
            <w:r w:rsidRPr="00A54A7B">
              <w:rPr>
                <w:rFonts w:cs="Calibri"/>
                <w:b/>
              </w:rPr>
              <w:t>all</w:t>
            </w:r>
            <w:r w:rsidRPr="00A54A7B">
              <w:rPr>
                <w:rFonts w:cs="Calibri"/>
              </w:rPr>
              <w:t xml:space="preserve"> learners. </w:t>
            </w:r>
          </w:p>
        </w:tc>
      </w:tr>
      <w:tr w:rsidR="00FA7898" w:rsidRPr="00E60947" w:rsidTr="00E60947">
        <w:trPr>
          <w:trHeight w:val="297"/>
        </w:trPr>
        <w:tc>
          <w:tcPr>
            <w:tcW w:w="675" w:type="dxa"/>
          </w:tcPr>
          <w:p w:rsidR="00FA7898" w:rsidRPr="00A54A7B" w:rsidRDefault="00FA7898" w:rsidP="00FA7898">
            <w:pPr>
              <w:spacing w:after="0" w:line="23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8647" w:type="dxa"/>
          </w:tcPr>
          <w:p w:rsidR="00FA7898" w:rsidRPr="00A54A7B" w:rsidRDefault="00FA7898" w:rsidP="00FA7898">
            <w:pPr>
              <w:spacing w:after="0" w:line="23" w:lineRule="atLeast"/>
              <w:rPr>
                <w:rFonts w:cs="Calibri"/>
              </w:rPr>
            </w:pPr>
            <w:r w:rsidRPr="00A54A7B">
              <w:rPr>
                <w:rFonts w:cs="Calibri"/>
              </w:rPr>
              <w:t>Able to communicate effectively verbally and in writing with children, young people, colleagues and parents/carers.</w:t>
            </w:r>
          </w:p>
        </w:tc>
      </w:tr>
      <w:tr w:rsidR="00FA7898" w:rsidRPr="00E60947" w:rsidTr="00E60947">
        <w:trPr>
          <w:trHeight w:val="297"/>
        </w:trPr>
        <w:tc>
          <w:tcPr>
            <w:tcW w:w="675" w:type="dxa"/>
          </w:tcPr>
          <w:p w:rsidR="00FA7898" w:rsidRPr="00A54A7B" w:rsidRDefault="00FA7898" w:rsidP="00FA7898">
            <w:pPr>
              <w:spacing w:after="0" w:line="23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8647" w:type="dxa"/>
          </w:tcPr>
          <w:p w:rsidR="00FA7898" w:rsidRPr="00A54A7B" w:rsidRDefault="00FA7898" w:rsidP="00FA7898">
            <w:pPr>
              <w:spacing w:after="0" w:line="23" w:lineRule="atLeast"/>
              <w:rPr>
                <w:rFonts w:cs="Calibri"/>
              </w:rPr>
            </w:pPr>
            <w:r w:rsidRPr="00A54A7B">
              <w:rPr>
                <w:rFonts w:cs="Calibri"/>
              </w:rPr>
              <w:t>Able to engage and inspire learners in the school environment</w:t>
            </w:r>
            <w:r>
              <w:rPr>
                <w:rFonts w:cs="Calibri"/>
              </w:rPr>
              <w:t>,</w:t>
            </w:r>
            <w:r w:rsidRPr="00A54A7B">
              <w:rPr>
                <w:rFonts w:cs="Calibri"/>
                <w:shd w:val="clear" w:color="auto" w:fill="FFFFFF"/>
              </w:rPr>
              <w:t xml:space="preserve"> </w:t>
            </w:r>
            <w:r w:rsidRPr="00A54A7B">
              <w:rPr>
                <w:rFonts w:ascii="Calibri" w:hAnsi="Calibri" w:cs="Calibri"/>
                <w:shd w:val="clear" w:color="auto" w:fill="FFFFFF"/>
              </w:rPr>
              <w:t>interact with them according to individual needs.</w:t>
            </w:r>
          </w:p>
        </w:tc>
      </w:tr>
      <w:tr w:rsidR="00FA7898" w:rsidRPr="00E60947" w:rsidTr="00E60947">
        <w:trPr>
          <w:trHeight w:val="297"/>
        </w:trPr>
        <w:tc>
          <w:tcPr>
            <w:tcW w:w="675" w:type="dxa"/>
          </w:tcPr>
          <w:p w:rsidR="00FA7898" w:rsidRPr="00A54A7B" w:rsidRDefault="00FA7898" w:rsidP="00FA7898">
            <w:pPr>
              <w:spacing w:after="0" w:line="23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8647" w:type="dxa"/>
          </w:tcPr>
          <w:p w:rsidR="00FA7898" w:rsidRPr="00A54A7B" w:rsidRDefault="00FA7898" w:rsidP="00FA7898">
            <w:pPr>
              <w:spacing w:after="0" w:line="23" w:lineRule="atLeast"/>
              <w:rPr>
                <w:rFonts w:cs="Calibri"/>
              </w:rPr>
            </w:pPr>
            <w:r w:rsidRPr="00A54A7B">
              <w:rPr>
                <w:rFonts w:cs="Calibri"/>
                <w:shd w:val="clear" w:color="auto" w:fill="FFFFFF"/>
              </w:rPr>
              <w:t>Promoted the inclusion and acceptance of all pupils.</w:t>
            </w:r>
          </w:p>
        </w:tc>
      </w:tr>
      <w:tr w:rsidR="00FA7898" w:rsidRPr="00E60947" w:rsidTr="00E60947">
        <w:trPr>
          <w:trHeight w:val="296"/>
        </w:trPr>
        <w:tc>
          <w:tcPr>
            <w:tcW w:w="675" w:type="dxa"/>
          </w:tcPr>
          <w:p w:rsidR="00FA7898" w:rsidRPr="00A54A7B" w:rsidRDefault="005C36DF" w:rsidP="00FA7898">
            <w:pPr>
              <w:spacing w:after="0" w:line="23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8647" w:type="dxa"/>
          </w:tcPr>
          <w:p w:rsidR="00FA7898" w:rsidRPr="00A54A7B" w:rsidRDefault="00FA7898" w:rsidP="00FA7898">
            <w:pPr>
              <w:spacing w:after="0" w:line="23" w:lineRule="atLeast"/>
              <w:ind w:left="6"/>
              <w:rPr>
                <w:rFonts w:cs="Calibri"/>
              </w:rPr>
            </w:pPr>
            <w:r w:rsidRPr="00A54A7B">
              <w:rPr>
                <w:rFonts w:cs="Calibri"/>
              </w:rPr>
              <w:t>Able to work within and apply all relevant school policies and procedures</w:t>
            </w:r>
          </w:p>
        </w:tc>
      </w:tr>
      <w:tr w:rsidR="00FA7898" w:rsidRPr="00E60947" w:rsidTr="00E60947">
        <w:trPr>
          <w:trHeight w:val="159"/>
        </w:trPr>
        <w:tc>
          <w:tcPr>
            <w:tcW w:w="675" w:type="dxa"/>
          </w:tcPr>
          <w:p w:rsidR="00FA7898" w:rsidRPr="00A54A7B" w:rsidRDefault="005C36DF" w:rsidP="00FA7898">
            <w:pPr>
              <w:spacing w:after="0" w:line="23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8647" w:type="dxa"/>
          </w:tcPr>
          <w:p w:rsidR="00FA7898" w:rsidRPr="00A54A7B" w:rsidRDefault="00FA7898" w:rsidP="005C36DF">
            <w:pPr>
              <w:spacing w:after="0" w:line="23" w:lineRule="atLeast"/>
              <w:ind w:left="6"/>
              <w:rPr>
                <w:rFonts w:cs="Calibri"/>
              </w:rPr>
            </w:pPr>
            <w:r w:rsidRPr="00A54A7B">
              <w:rPr>
                <w:rFonts w:cs="Calibri"/>
              </w:rPr>
              <w:t xml:space="preserve">Able to contribute effectively to the team within </w:t>
            </w:r>
            <w:r w:rsidR="005C36DF">
              <w:rPr>
                <w:rFonts w:cs="Calibri"/>
              </w:rPr>
              <w:t>Wraparound</w:t>
            </w:r>
          </w:p>
        </w:tc>
      </w:tr>
      <w:tr w:rsidR="00FA7898" w:rsidRPr="00E60947" w:rsidTr="00E60947">
        <w:trPr>
          <w:trHeight w:val="297"/>
        </w:trPr>
        <w:tc>
          <w:tcPr>
            <w:tcW w:w="675" w:type="dxa"/>
          </w:tcPr>
          <w:p w:rsidR="00FA7898" w:rsidRPr="00A54A7B" w:rsidRDefault="005C36DF" w:rsidP="00FA7898">
            <w:pPr>
              <w:spacing w:after="0" w:line="23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8647" w:type="dxa"/>
          </w:tcPr>
          <w:p w:rsidR="00FA7898" w:rsidRPr="00A54A7B" w:rsidRDefault="00FA7898" w:rsidP="00FA7898">
            <w:pPr>
              <w:spacing w:after="0" w:line="23" w:lineRule="atLeast"/>
              <w:ind w:left="6"/>
              <w:rPr>
                <w:rFonts w:cs="Calibri"/>
              </w:rPr>
            </w:pPr>
            <w:r w:rsidRPr="00A54A7B">
              <w:rPr>
                <w:rFonts w:cs="Calibri"/>
              </w:rPr>
              <w:t xml:space="preserve">Able to work collaboratively as a member of a team. </w:t>
            </w:r>
          </w:p>
        </w:tc>
      </w:tr>
    </w:tbl>
    <w:p w:rsidR="0077515C" w:rsidRDefault="0077515C"/>
    <w:p w:rsidR="0077515C" w:rsidRDefault="0077515C"/>
    <w:p w:rsidR="0077515C" w:rsidRDefault="0077515C"/>
    <w:p w:rsidR="0077515C" w:rsidRDefault="0077515C"/>
    <w:p w:rsidR="005C36DF" w:rsidRDefault="005C36DF">
      <w:bookmarkStart w:id="0" w:name="_GoBack"/>
      <w:bookmarkEnd w:id="0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647"/>
      </w:tblGrid>
      <w:tr w:rsidR="00FA7898" w:rsidRPr="00E60947" w:rsidTr="00E60947">
        <w:trPr>
          <w:trHeight w:val="159"/>
        </w:trPr>
        <w:tc>
          <w:tcPr>
            <w:tcW w:w="675" w:type="dxa"/>
          </w:tcPr>
          <w:p w:rsidR="00FA7898" w:rsidRPr="00A54A7B" w:rsidRDefault="005C36DF" w:rsidP="00FA7898">
            <w:pPr>
              <w:spacing w:after="0" w:line="23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8647" w:type="dxa"/>
          </w:tcPr>
          <w:p w:rsidR="00FA7898" w:rsidRPr="00A54A7B" w:rsidRDefault="00FA7898" w:rsidP="00FA7898">
            <w:pPr>
              <w:spacing w:after="0" w:line="23" w:lineRule="atLeast"/>
              <w:rPr>
                <w:rFonts w:cs="Calibri"/>
              </w:rPr>
            </w:pPr>
            <w:r w:rsidRPr="00A54A7B">
              <w:rPr>
                <w:rFonts w:cs="Calibri"/>
              </w:rPr>
              <w:t xml:space="preserve">Appropriate behaviour and attitude towards safeguarding and promoting the welfare of children and young people including: </w:t>
            </w:r>
          </w:p>
          <w:p w:rsidR="00FA7898" w:rsidRPr="00A54A7B" w:rsidRDefault="00FA7898" w:rsidP="00FA7898">
            <w:pPr>
              <w:numPr>
                <w:ilvl w:val="2"/>
                <w:numId w:val="2"/>
              </w:numPr>
              <w:tabs>
                <w:tab w:val="clear" w:pos="1080"/>
                <w:tab w:val="num" w:pos="-51"/>
              </w:tabs>
              <w:spacing w:after="0" w:line="23" w:lineRule="atLeast"/>
              <w:ind w:left="348" w:hanging="342"/>
              <w:rPr>
                <w:rFonts w:cs="Calibri"/>
              </w:rPr>
            </w:pPr>
            <w:r w:rsidRPr="00A54A7B">
              <w:rPr>
                <w:rFonts w:cs="Calibri"/>
              </w:rPr>
              <w:t>motivation to work with children and young people</w:t>
            </w:r>
          </w:p>
          <w:p w:rsidR="00FA7898" w:rsidRPr="00A54A7B" w:rsidRDefault="00FA7898" w:rsidP="00FA7898">
            <w:pPr>
              <w:numPr>
                <w:ilvl w:val="2"/>
                <w:numId w:val="2"/>
              </w:numPr>
              <w:tabs>
                <w:tab w:val="clear" w:pos="1080"/>
                <w:tab w:val="num" w:pos="-51"/>
              </w:tabs>
              <w:spacing w:after="0" w:line="23" w:lineRule="atLeast"/>
              <w:ind w:left="348" w:hanging="342"/>
              <w:rPr>
                <w:rFonts w:cs="Calibri"/>
              </w:rPr>
            </w:pPr>
            <w:r w:rsidRPr="00A54A7B">
              <w:rPr>
                <w:rFonts w:cs="Calibri"/>
              </w:rPr>
              <w:t xml:space="preserve">ability to form and maintain appropriate relationships and personal boundaries with children and young people </w:t>
            </w:r>
          </w:p>
          <w:p w:rsidR="00FA7898" w:rsidRPr="00A54A7B" w:rsidRDefault="00FA7898" w:rsidP="00FA7898">
            <w:pPr>
              <w:numPr>
                <w:ilvl w:val="2"/>
                <w:numId w:val="2"/>
              </w:numPr>
              <w:tabs>
                <w:tab w:val="clear" w:pos="1080"/>
                <w:tab w:val="num" w:pos="-51"/>
              </w:tabs>
              <w:spacing w:after="0" w:line="23" w:lineRule="atLeast"/>
              <w:ind w:left="348" w:hanging="342"/>
              <w:rPr>
                <w:rFonts w:cs="Calibri"/>
              </w:rPr>
            </w:pPr>
            <w:r w:rsidRPr="00A54A7B">
              <w:rPr>
                <w:rFonts w:cs="Calibri"/>
              </w:rPr>
              <w:t>emotional resilience in working with challenging behaviours</w:t>
            </w:r>
          </w:p>
          <w:p w:rsidR="00FA7898" w:rsidRPr="00A54A7B" w:rsidRDefault="00FA7898" w:rsidP="00FA7898">
            <w:pPr>
              <w:numPr>
                <w:ilvl w:val="2"/>
                <w:numId w:val="2"/>
              </w:numPr>
              <w:tabs>
                <w:tab w:val="clear" w:pos="1080"/>
                <w:tab w:val="num" w:pos="-51"/>
              </w:tabs>
              <w:spacing w:after="0" w:line="23" w:lineRule="atLeast"/>
              <w:ind w:left="348" w:hanging="342"/>
              <w:rPr>
                <w:rFonts w:cs="Calibri"/>
              </w:rPr>
            </w:pPr>
            <w:proofErr w:type="gramStart"/>
            <w:r w:rsidRPr="00A54A7B">
              <w:rPr>
                <w:rFonts w:cs="Calibri"/>
              </w:rPr>
              <w:t>attitude</w:t>
            </w:r>
            <w:proofErr w:type="gramEnd"/>
            <w:r w:rsidRPr="00A54A7B">
              <w:rPr>
                <w:rFonts w:cs="Calibri"/>
              </w:rPr>
              <w:t xml:space="preserve"> to use of authority and maintaining discipline.</w:t>
            </w:r>
          </w:p>
          <w:p w:rsidR="00FA7898" w:rsidRPr="00A54A7B" w:rsidRDefault="00FA7898" w:rsidP="00FA7898">
            <w:pPr>
              <w:numPr>
                <w:ilvl w:val="2"/>
                <w:numId w:val="2"/>
              </w:numPr>
              <w:tabs>
                <w:tab w:val="clear" w:pos="1080"/>
                <w:tab w:val="num" w:pos="-51"/>
              </w:tabs>
              <w:spacing w:after="0" w:line="23" w:lineRule="atLeast"/>
              <w:ind w:left="348" w:hanging="342"/>
              <w:rPr>
                <w:rFonts w:cs="Calibri"/>
              </w:rPr>
            </w:pPr>
            <w:r w:rsidRPr="00A54A7B">
              <w:rPr>
                <w:rFonts w:cs="Calibri"/>
              </w:rPr>
              <w:t>able to work in partnership with other agencies</w:t>
            </w:r>
          </w:p>
        </w:tc>
      </w:tr>
      <w:tr w:rsidR="00FA7898" w:rsidRPr="00E60947" w:rsidTr="00E60947">
        <w:trPr>
          <w:trHeight w:val="159"/>
        </w:trPr>
        <w:tc>
          <w:tcPr>
            <w:tcW w:w="675" w:type="dxa"/>
          </w:tcPr>
          <w:p w:rsidR="00FA7898" w:rsidRPr="00A54A7B" w:rsidRDefault="005C36DF" w:rsidP="00FA7898">
            <w:pPr>
              <w:spacing w:after="0" w:line="23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8647" w:type="dxa"/>
          </w:tcPr>
          <w:p w:rsidR="00FA7898" w:rsidRPr="00A54A7B" w:rsidRDefault="00FA7898" w:rsidP="00FA7898">
            <w:pPr>
              <w:spacing w:after="0" w:line="23" w:lineRule="atLeast"/>
              <w:rPr>
                <w:rFonts w:cs="Calibri"/>
              </w:rPr>
            </w:pPr>
            <w:r w:rsidRPr="00A54A7B">
              <w:rPr>
                <w:rFonts w:cs="Calibri"/>
              </w:rPr>
              <w:t>No disclosure about criminal convictions or safeguarding concern that makes applicant unsuitable for this post.</w:t>
            </w:r>
          </w:p>
        </w:tc>
      </w:tr>
    </w:tbl>
    <w:p w:rsidR="00FA7898" w:rsidRDefault="00FA7898">
      <w:pPr>
        <w:rPr>
          <w:b/>
        </w:rPr>
      </w:pPr>
    </w:p>
    <w:p w:rsidR="00E60947" w:rsidRPr="00E60947" w:rsidRDefault="001A4049">
      <w:pPr>
        <w:rPr>
          <w:b/>
        </w:rPr>
      </w:pPr>
      <w:r>
        <w:rPr>
          <w:b/>
        </w:rPr>
        <w:t>D</w:t>
      </w:r>
      <w:r w:rsidR="00E60947" w:rsidRPr="00E60947">
        <w:rPr>
          <w:b/>
        </w:rPr>
        <w:t>esirable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647"/>
      </w:tblGrid>
      <w:tr w:rsidR="00E60947" w:rsidRPr="00E60947" w:rsidTr="00E60947">
        <w:trPr>
          <w:trHeight w:val="338"/>
        </w:trPr>
        <w:tc>
          <w:tcPr>
            <w:tcW w:w="675" w:type="dxa"/>
          </w:tcPr>
          <w:p w:rsidR="00E60947" w:rsidRPr="00E60947" w:rsidRDefault="00E6094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E60947">
              <w:rPr>
                <w:rFonts w:asciiTheme="minorHAnsi" w:hAnsiTheme="minorHAnsi"/>
                <w:sz w:val="22"/>
                <w:szCs w:val="22"/>
              </w:rPr>
              <w:t xml:space="preserve">14 </w:t>
            </w:r>
          </w:p>
        </w:tc>
        <w:tc>
          <w:tcPr>
            <w:tcW w:w="8647" w:type="dxa"/>
          </w:tcPr>
          <w:p w:rsidR="00E60947" w:rsidRPr="00E60947" w:rsidRDefault="00E6094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E60947">
              <w:rPr>
                <w:rFonts w:asciiTheme="minorHAnsi" w:hAnsiTheme="minorHAnsi"/>
                <w:sz w:val="22"/>
                <w:szCs w:val="22"/>
              </w:rPr>
              <w:t xml:space="preserve">Knowledge of SEN Code of Practice </w:t>
            </w:r>
          </w:p>
        </w:tc>
      </w:tr>
    </w:tbl>
    <w:p w:rsidR="00E60947" w:rsidRDefault="00E60947"/>
    <w:p w:rsidR="00E60947" w:rsidRDefault="00E60947">
      <w:r w:rsidRPr="00E60947">
        <w:t>The following methods of assessment will be used: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7"/>
        <w:gridCol w:w="2408"/>
        <w:gridCol w:w="2408"/>
        <w:gridCol w:w="2099"/>
      </w:tblGrid>
      <w:tr w:rsidR="00E60947" w:rsidRPr="00E60947" w:rsidTr="00E60947">
        <w:trPr>
          <w:trHeight w:val="167"/>
        </w:trPr>
        <w:tc>
          <w:tcPr>
            <w:tcW w:w="4815" w:type="dxa"/>
            <w:gridSpan w:val="2"/>
          </w:tcPr>
          <w:p w:rsidR="00E60947" w:rsidRPr="00E60947" w:rsidRDefault="00E6094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E6094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Method </w:t>
            </w:r>
          </w:p>
        </w:tc>
        <w:tc>
          <w:tcPr>
            <w:tcW w:w="4507" w:type="dxa"/>
            <w:gridSpan w:val="2"/>
          </w:tcPr>
          <w:p w:rsidR="00E60947" w:rsidRPr="00E60947" w:rsidRDefault="00E6094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E6094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Method </w:t>
            </w:r>
          </w:p>
        </w:tc>
      </w:tr>
      <w:tr w:rsidR="00E60947" w:rsidRPr="00E60947" w:rsidTr="00E60947">
        <w:trPr>
          <w:trHeight w:val="159"/>
        </w:trPr>
        <w:tc>
          <w:tcPr>
            <w:tcW w:w="2407" w:type="dxa"/>
          </w:tcPr>
          <w:p w:rsidR="00E60947" w:rsidRPr="00E60947" w:rsidRDefault="00E6094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E60947">
              <w:rPr>
                <w:rFonts w:asciiTheme="minorHAnsi" w:hAnsiTheme="minorHAnsi"/>
                <w:sz w:val="22"/>
                <w:szCs w:val="22"/>
              </w:rPr>
              <w:t xml:space="preserve">Interview </w:t>
            </w:r>
          </w:p>
        </w:tc>
        <w:tc>
          <w:tcPr>
            <w:tcW w:w="2408" w:type="dxa"/>
          </w:tcPr>
          <w:p w:rsidR="00E60947" w:rsidRPr="00E60947" w:rsidRDefault="00E6094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E60947">
              <w:rPr>
                <w:rFonts w:asciiTheme="minorHAnsi" w:hAnsiTheme="minorHAnsi"/>
                <w:sz w:val="22"/>
                <w:szCs w:val="22"/>
              </w:rPr>
              <w:t xml:space="preserve">Yes </w:t>
            </w:r>
          </w:p>
        </w:tc>
        <w:tc>
          <w:tcPr>
            <w:tcW w:w="2408" w:type="dxa"/>
          </w:tcPr>
          <w:p w:rsidR="00E60947" w:rsidRPr="00E60947" w:rsidRDefault="00E6094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E60947">
              <w:rPr>
                <w:rFonts w:asciiTheme="minorHAnsi" w:hAnsiTheme="minorHAnsi"/>
                <w:sz w:val="22"/>
                <w:szCs w:val="22"/>
              </w:rPr>
              <w:t xml:space="preserve">Presentation </w:t>
            </w:r>
          </w:p>
        </w:tc>
        <w:tc>
          <w:tcPr>
            <w:tcW w:w="2099" w:type="dxa"/>
          </w:tcPr>
          <w:p w:rsidR="00E60947" w:rsidRPr="00E60947" w:rsidRDefault="00E6094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E60947">
              <w:rPr>
                <w:rFonts w:asciiTheme="minorHAnsi" w:hAnsiTheme="minorHAnsi"/>
                <w:sz w:val="22"/>
                <w:szCs w:val="22"/>
              </w:rPr>
              <w:t xml:space="preserve">No </w:t>
            </w:r>
          </w:p>
        </w:tc>
      </w:tr>
      <w:tr w:rsidR="00E60947" w:rsidRPr="00E60947" w:rsidTr="00E60947">
        <w:trPr>
          <w:trHeight w:val="297"/>
        </w:trPr>
        <w:tc>
          <w:tcPr>
            <w:tcW w:w="2407" w:type="dxa"/>
          </w:tcPr>
          <w:p w:rsidR="00E60947" w:rsidRPr="00E60947" w:rsidRDefault="00E6094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E60947">
              <w:rPr>
                <w:rFonts w:asciiTheme="minorHAnsi" w:hAnsiTheme="minorHAnsi"/>
                <w:sz w:val="22"/>
                <w:szCs w:val="22"/>
              </w:rPr>
              <w:t xml:space="preserve">Lesson Observation </w:t>
            </w:r>
          </w:p>
        </w:tc>
        <w:tc>
          <w:tcPr>
            <w:tcW w:w="2408" w:type="dxa"/>
          </w:tcPr>
          <w:p w:rsidR="00E60947" w:rsidRPr="00E60947" w:rsidRDefault="001A4049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Yes</w:t>
            </w:r>
          </w:p>
        </w:tc>
        <w:tc>
          <w:tcPr>
            <w:tcW w:w="2408" w:type="dxa"/>
          </w:tcPr>
          <w:p w:rsidR="00E60947" w:rsidRPr="00E60947" w:rsidRDefault="00E6094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E60947">
              <w:rPr>
                <w:rFonts w:asciiTheme="minorHAnsi" w:hAnsiTheme="minorHAnsi"/>
                <w:sz w:val="22"/>
                <w:szCs w:val="22"/>
              </w:rPr>
              <w:t xml:space="preserve">Structured discussion with pupils </w:t>
            </w:r>
          </w:p>
        </w:tc>
        <w:tc>
          <w:tcPr>
            <w:tcW w:w="2099" w:type="dxa"/>
          </w:tcPr>
          <w:p w:rsidR="00E60947" w:rsidRPr="00E60947" w:rsidRDefault="00E6094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E60947">
              <w:rPr>
                <w:rFonts w:asciiTheme="minorHAnsi" w:hAnsiTheme="minorHAnsi"/>
                <w:sz w:val="22"/>
                <w:szCs w:val="22"/>
              </w:rPr>
              <w:t xml:space="preserve">No </w:t>
            </w:r>
          </w:p>
        </w:tc>
      </w:tr>
      <w:tr w:rsidR="00E60947" w:rsidRPr="00E60947" w:rsidTr="00E60947">
        <w:trPr>
          <w:trHeight w:val="159"/>
        </w:trPr>
        <w:tc>
          <w:tcPr>
            <w:tcW w:w="2407" w:type="dxa"/>
          </w:tcPr>
          <w:p w:rsidR="00E60947" w:rsidRPr="00E60947" w:rsidRDefault="00E6094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E60947">
              <w:rPr>
                <w:rFonts w:asciiTheme="minorHAnsi" w:hAnsiTheme="minorHAnsi"/>
                <w:sz w:val="22"/>
                <w:szCs w:val="22"/>
              </w:rPr>
              <w:t xml:space="preserve">Other (specify) </w:t>
            </w:r>
          </w:p>
        </w:tc>
        <w:tc>
          <w:tcPr>
            <w:tcW w:w="2408" w:type="dxa"/>
          </w:tcPr>
          <w:p w:rsidR="00E60947" w:rsidRPr="00E60947" w:rsidRDefault="00E6094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E60947">
              <w:rPr>
                <w:rFonts w:asciiTheme="minorHAnsi" w:hAnsiTheme="minorHAnsi"/>
                <w:sz w:val="22"/>
                <w:szCs w:val="22"/>
              </w:rPr>
              <w:t xml:space="preserve">No </w:t>
            </w:r>
          </w:p>
        </w:tc>
        <w:tc>
          <w:tcPr>
            <w:tcW w:w="2408" w:type="dxa"/>
          </w:tcPr>
          <w:p w:rsidR="00E60947" w:rsidRPr="00E60947" w:rsidRDefault="00E6094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E60947">
              <w:rPr>
                <w:rFonts w:asciiTheme="minorHAnsi" w:hAnsiTheme="minorHAnsi"/>
                <w:sz w:val="22"/>
                <w:szCs w:val="22"/>
              </w:rPr>
              <w:t xml:space="preserve">Other (specify) </w:t>
            </w:r>
          </w:p>
        </w:tc>
        <w:tc>
          <w:tcPr>
            <w:tcW w:w="2099" w:type="dxa"/>
          </w:tcPr>
          <w:p w:rsidR="00E60947" w:rsidRPr="00E60947" w:rsidRDefault="00E6094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E60947">
              <w:rPr>
                <w:rFonts w:asciiTheme="minorHAnsi" w:hAnsiTheme="minorHAnsi"/>
                <w:sz w:val="22"/>
                <w:szCs w:val="22"/>
              </w:rPr>
              <w:t xml:space="preserve">No </w:t>
            </w:r>
          </w:p>
        </w:tc>
      </w:tr>
    </w:tbl>
    <w:p w:rsidR="00E60947" w:rsidRPr="00E60947" w:rsidRDefault="00E60947"/>
    <w:p w:rsidR="00E60947" w:rsidRDefault="00E60947" w:rsidP="00E60947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E60947">
        <w:rPr>
          <w:rFonts w:asciiTheme="minorHAnsi" w:hAnsiTheme="minorHAnsi"/>
          <w:b/>
          <w:bCs/>
          <w:sz w:val="22"/>
          <w:szCs w:val="22"/>
        </w:rPr>
        <w:t xml:space="preserve">Part C: Additional Requirements </w:t>
      </w:r>
    </w:p>
    <w:p w:rsidR="00E60947" w:rsidRDefault="00E60947" w:rsidP="00E60947">
      <w:pPr>
        <w:pStyle w:val="Default"/>
        <w:rPr>
          <w:rFonts w:asciiTheme="minorHAnsi" w:hAnsiTheme="minorHAnsi"/>
          <w:sz w:val="22"/>
          <w:szCs w:val="22"/>
        </w:rPr>
      </w:pPr>
      <w:r w:rsidRPr="00E60947">
        <w:rPr>
          <w:rFonts w:asciiTheme="minorHAnsi" w:hAnsiTheme="minorHAnsi"/>
          <w:sz w:val="22"/>
          <w:szCs w:val="22"/>
        </w:rPr>
        <w:t>The following criteria must be judged as satisfactory when pre-employment checks are completed:</w:t>
      </w:r>
    </w:p>
    <w:p w:rsidR="00E60947" w:rsidRPr="00E60947" w:rsidRDefault="00E60947" w:rsidP="00E60947">
      <w:pPr>
        <w:pStyle w:val="Default"/>
        <w:rPr>
          <w:rFonts w:asciiTheme="minorHAnsi" w:hAnsiTheme="minorHAnsi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8930"/>
      </w:tblGrid>
      <w:tr w:rsidR="00FA7898" w:rsidRPr="00E60947" w:rsidTr="00E60947">
        <w:trPr>
          <w:trHeight w:val="159"/>
        </w:trPr>
        <w:tc>
          <w:tcPr>
            <w:tcW w:w="392" w:type="dxa"/>
          </w:tcPr>
          <w:p w:rsidR="00FA7898" w:rsidRPr="00A54A7B" w:rsidRDefault="00FA7898" w:rsidP="00FA7898">
            <w:pPr>
              <w:spacing w:after="120"/>
              <w:jc w:val="both"/>
              <w:rPr>
                <w:rFonts w:ascii="Calibri" w:hAnsi="Calibri" w:cs="Calibri"/>
              </w:rPr>
            </w:pPr>
            <w:r w:rsidRPr="00A54A7B">
              <w:rPr>
                <w:rFonts w:ascii="Calibri" w:hAnsi="Calibri" w:cs="Calibri"/>
              </w:rPr>
              <w:t>1</w:t>
            </w:r>
          </w:p>
        </w:tc>
        <w:tc>
          <w:tcPr>
            <w:tcW w:w="8930" w:type="dxa"/>
          </w:tcPr>
          <w:p w:rsidR="00FA7898" w:rsidRPr="00A54A7B" w:rsidRDefault="00FA7898" w:rsidP="00FA7898">
            <w:pPr>
              <w:spacing w:after="120"/>
              <w:jc w:val="both"/>
              <w:rPr>
                <w:rFonts w:ascii="Calibri" w:hAnsi="Calibri" w:cs="Calibri"/>
              </w:rPr>
            </w:pPr>
            <w:r w:rsidRPr="00A54A7B">
              <w:rPr>
                <w:rFonts w:ascii="Calibri" w:hAnsi="Calibri" w:cs="Calibri"/>
              </w:rPr>
              <w:t>Enhanced Disclosure and Barring Service Check</w:t>
            </w:r>
          </w:p>
        </w:tc>
      </w:tr>
      <w:tr w:rsidR="00FA7898" w:rsidRPr="00E60947" w:rsidTr="00E60947">
        <w:trPr>
          <w:trHeight w:val="159"/>
        </w:trPr>
        <w:tc>
          <w:tcPr>
            <w:tcW w:w="392" w:type="dxa"/>
          </w:tcPr>
          <w:p w:rsidR="00FA7898" w:rsidRPr="00A54A7B" w:rsidRDefault="00FA7898" w:rsidP="00FA7898">
            <w:pPr>
              <w:spacing w:after="120"/>
              <w:jc w:val="both"/>
              <w:rPr>
                <w:rFonts w:ascii="Calibri" w:hAnsi="Calibri" w:cs="Calibri"/>
              </w:rPr>
            </w:pPr>
            <w:r w:rsidRPr="00A54A7B">
              <w:rPr>
                <w:rFonts w:ascii="Calibri" w:hAnsi="Calibri" w:cs="Calibri"/>
              </w:rPr>
              <w:t>2</w:t>
            </w:r>
          </w:p>
        </w:tc>
        <w:tc>
          <w:tcPr>
            <w:tcW w:w="8930" w:type="dxa"/>
          </w:tcPr>
          <w:p w:rsidR="00FA7898" w:rsidRPr="00A54A7B" w:rsidRDefault="00FA7898" w:rsidP="00FA7898">
            <w:pPr>
              <w:spacing w:after="120"/>
              <w:jc w:val="both"/>
              <w:rPr>
                <w:rFonts w:ascii="Calibri" w:hAnsi="Calibri" w:cs="Calibri"/>
              </w:rPr>
            </w:pPr>
            <w:r w:rsidRPr="00A54A7B">
              <w:rPr>
                <w:rFonts w:ascii="Calibri" w:hAnsi="Calibri" w:cs="Calibri"/>
              </w:rPr>
              <w:t>Additional criminal record checks if applicant has lived outside the UK</w:t>
            </w:r>
          </w:p>
        </w:tc>
      </w:tr>
      <w:tr w:rsidR="00FA7898" w:rsidRPr="00E60947" w:rsidTr="00E60947">
        <w:trPr>
          <w:trHeight w:val="159"/>
        </w:trPr>
        <w:tc>
          <w:tcPr>
            <w:tcW w:w="392" w:type="dxa"/>
          </w:tcPr>
          <w:p w:rsidR="00FA7898" w:rsidRPr="00A54A7B" w:rsidRDefault="00FA7898" w:rsidP="00FA7898">
            <w:pPr>
              <w:spacing w:after="120"/>
              <w:jc w:val="both"/>
              <w:rPr>
                <w:rFonts w:ascii="Calibri" w:hAnsi="Calibri" w:cs="Calibri"/>
              </w:rPr>
            </w:pPr>
            <w:r w:rsidRPr="00A54A7B">
              <w:rPr>
                <w:rFonts w:ascii="Calibri" w:hAnsi="Calibri" w:cs="Calibri"/>
              </w:rPr>
              <w:t>3</w:t>
            </w:r>
          </w:p>
        </w:tc>
        <w:tc>
          <w:tcPr>
            <w:tcW w:w="8930" w:type="dxa"/>
          </w:tcPr>
          <w:p w:rsidR="00FA7898" w:rsidRPr="00A54A7B" w:rsidRDefault="00FA7898" w:rsidP="00FA7898">
            <w:pPr>
              <w:spacing w:after="120"/>
              <w:jc w:val="both"/>
              <w:rPr>
                <w:rFonts w:ascii="Calibri" w:hAnsi="Calibri" w:cs="Calibri"/>
              </w:rPr>
            </w:pPr>
            <w:r w:rsidRPr="00A54A7B">
              <w:rPr>
                <w:rFonts w:ascii="Calibri" w:hAnsi="Calibri" w:cs="Calibri"/>
              </w:rPr>
              <w:t>DBS Barred List Check</w:t>
            </w:r>
          </w:p>
        </w:tc>
      </w:tr>
      <w:tr w:rsidR="00FA7898" w:rsidRPr="00E60947" w:rsidTr="00E60947">
        <w:trPr>
          <w:trHeight w:val="159"/>
        </w:trPr>
        <w:tc>
          <w:tcPr>
            <w:tcW w:w="392" w:type="dxa"/>
          </w:tcPr>
          <w:p w:rsidR="00FA7898" w:rsidRPr="00A54A7B" w:rsidRDefault="00FA7898" w:rsidP="00FA7898">
            <w:pPr>
              <w:spacing w:after="120"/>
              <w:jc w:val="both"/>
              <w:rPr>
                <w:rFonts w:ascii="Calibri" w:hAnsi="Calibri" w:cs="Calibri"/>
              </w:rPr>
            </w:pPr>
            <w:r w:rsidRPr="00A54A7B">
              <w:rPr>
                <w:rFonts w:ascii="Calibri" w:hAnsi="Calibri" w:cs="Calibri"/>
              </w:rPr>
              <w:t>3</w:t>
            </w:r>
          </w:p>
        </w:tc>
        <w:tc>
          <w:tcPr>
            <w:tcW w:w="8930" w:type="dxa"/>
          </w:tcPr>
          <w:p w:rsidR="00FA7898" w:rsidRPr="00A54A7B" w:rsidRDefault="00FA7898" w:rsidP="00FA7898">
            <w:pPr>
              <w:spacing w:after="120"/>
              <w:jc w:val="both"/>
              <w:rPr>
                <w:rFonts w:ascii="Calibri" w:hAnsi="Calibri" w:cs="Calibri"/>
              </w:rPr>
            </w:pPr>
            <w:r w:rsidRPr="00A54A7B">
              <w:rPr>
                <w:rFonts w:ascii="Calibri" w:hAnsi="Calibri" w:cs="Calibri"/>
              </w:rPr>
              <w:t>Medical clearance</w:t>
            </w:r>
          </w:p>
        </w:tc>
      </w:tr>
      <w:tr w:rsidR="00FA7898" w:rsidRPr="00E60947" w:rsidTr="00E60947">
        <w:trPr>
          <w:trHeight w:val="297"/>
        </w:trPr>
        <w:tc>
          <w:tcPr>
            <w:tcW w:w="392" w:type="dxa"/>
          </w:tcPr>
          <w:p w:rsidR="00FA7898" w:rsidRPr="00A54A7B" w:rsidRDefault="00FA7898" w:rsidP="00FA7898">
            <w:pPr>
              <w:spacing w:after="120"/>
              <w:jc w:val="both"/>
              <w:rPr>
                <w:rFonts w:ascii="Calibri" w:hAnsi="Calibri" w:cs="Calibri"/>
              </w:rPr>
            </w:pPr>
            <w:r w:rsidRPr="00A54A7B">
              <w:rPr>
                <w:rFonts w:ascii="Calibri" w:hAnsi="Calibri" w:cs="Calibri"/>
              </w:rPr>
              <w:t>4</w:t>
            </w:r>
          </w:p>
        </w:tc>
        <w:tc>
          <w:tcPr>
            <w:tcW w:w="8930" w:type="dxa"/>
          </w:tcPr>
          <w:p w:rsidR="00FA7898" w:rsidRPr="00A54A7B" w:rsidRDefault="00FA7898" w:rsidP="00FA7898">
            <w:pPr>
              <w:spacing w:after="120"/>
              <w:jc w:val="both"/>
              <w:rPr>
                <w:rFonts w:ascii="Calibri" w:hAnsi="Calibri" w:cs="Calibri"/>
              </w:rPr>
            </w:pPr>
            <w:r w:rsidRPr="00A54A7B">
              <w:rPr>
                <w:rFonts w:ascii="Calibri" w:hAnsi="Calibri" w:cs="Calibri"/>
              </w:rPr>
              <w:t>Professional registration/QTS check with the National College for Teaching and Leadership</w:t>
            </w:r>
          </w:p>
        </w:tc>
      </w:tr>
      <w:tr w:rsidR="00FA7898" w:rsidRPr="00E60947" w:rsidTr="00E60947">
        <w:trPr>
          <w:trHeight w:val="297"/>
        </w:trPr>
        <w:tc>
          <w:tcPr>
            <w:tcW w:w="392" w:type="dxa"/>
          </w:tcPr>
          <w:p w:rsidR="00FA7898" w:rsidRPr="00A54A7B" w:rsidRDefault="00FA7898" w:rsidP="00FA7898">
            <w:pPr>
              <w:spacing w:after="120"/>
              <w:jc w:val="both"/>
              <w:rPr>
                <w:rFonts w:ascii="Calibri" w:hAnsi="Calibri" w:cs="Calibri"/>
              </w:rPr>
            </w:pPr>
            <w:r w:rsidRPr="00A54A7B">
              <w:rPr>
                <w:rFonts w:ascii="Calibri" w:hAnsi="Calibri" w:cs="Calibri"/>
              </w:rPr>
              <w:t>5</w:t>
            </w:r>
          </w:p>
        </w:tc>
        <w:tc>
          <w:tcPr>
            <w:tcW w:w="8930" w:type="dxa"/>
          </w:tcPr>
          <w:p w:rsidR="00FA7898" w:rsidRPr="00A54A7B" w:rsidRDefault="00FA7898" w:rsidP="00FA7898">
            <w:pPr>
              <w:spacing w:after="120"/>
              <w:jc w:val="both"/>
              <w:rPr>
                <w:rFonts w:ascii="Calibri" w:hAnsi="Calibri" w:cs="Calibri"/>
              </w:rPr>
            </w:pPr>
            <w:r w:rsidRPr="00A54A7B">
              <w:rPr>
                <w:rFonts w:ascii="Calibri" w:hAnsi="Calibri" w:cs="Calibri"/>
              </w:rPr>
              <w:t>Two references from current and previous employers (or education establishment if applicant not in employment)</w:t>
            </w:r>
          </w:p>
        </w:tc>
      </w:tr>
    </w:tbl>
    <w:p w:rsidR="00E60947" w:rsidRPr="00E60947" w:rsidRDefault="00E60947"/>
    <w:sectPr w:rsidR="00E60947" w:rsidRPr="00E60947" w:rsidSect="0077515C">
      <w:pgSz w:w="11906" w:h="16838"/>
      <w:pgMar w:top="426" w:right="1440" w:bottom="1440" w:left="1440" w:header="708" w:footer="708" w:gutter="0"/>
      <w:pgBorders w:offsetFrom="page">
        <w:top w:val="single" w:sz="24" w:space="24" w:color="002060"/>
        <w:left w:val="single" w:sz="24" w:space="24" w:color="002060"/>
        <w:bottom w:val="single" w:sz="24" w:space="24" w:color="002060"/>
        <w:right w:val="single" w:sz="24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211F2"/>
    <w:multiLevelType w:val="hybridMultilevel"/>
    <w:tmpl w:val="5C581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11D38"/>
    <w:multiLevelType w:val="hybridMultilevel"/>
    <w:tmpl w:val="555290D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E65C88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68A4F2C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79203E4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93F6BFDC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D08713C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9F66AEF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1A69C48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F756357E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947"/>
    <w:rsid w:val="00014730"/>
    <w:rsid w:val="001915A1"/>
    <w:rsid w:val="001A4049"/>
    <w:rsid w:val="003C598D"/>
    <w:rsid w:val="005C36DF"/>
    <w:rsid w:val="00642C5A"/>
    <w:rsid w:val="0077515C"/>
    <w:rsid w:val="009270F9"/>
    <w:rsid w:val="00AB3423"/>
    <w:rsid w:val="00BA60F1"/>
    <w:rsid w:val="00E60947"/>
    <w:rsid w:val="00F250CC"/>
    <w:rsid w:val="00F63A53"/>
    <w:rsid w:val="00FA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3C84A"/>
  <w15:docId w15:val="{16C6919B-CFB2-4A84-9534-A077EBC30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6094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4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0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Lamb, Leanne</cp:lastModifiedBy>
  <cp:revision>2</cp:revision>
  <cp:lastPrinted>2024-05-14T08:22:00Z</cp:lastPrinted>
  <dcterms:created xsi:type="dcterms:W3CDTF">2025-03-26T12:14:00Z</dcterms:created>
  <dcterms:modified xsi:type="dcterms:W3CDTF">2025-03-26T12:14:00Z</dcterms:modified>
</cp:coreProperties>
</file>