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2B41C" w14:textId="359DDF02" w:rsidR="004D6814" w:rsidRPr="004D6814" w:rsidRDefault="00F6076E" w:rsidP="00F6076E">
      <w:pPr>
        <w:jc w:val="center"/>
        <w:rPr>
          <w:rFonts w:ascii="Trebuchet MS" w:hAnsi="Trebuchet MS" w:cs="Arial"/>
          <w:sz w:val="4"/>
          <w:szCs w:val="4"/>
        </w:rPr>
      </w:pPr>
      <w:r>
        <w:rPr>
          <w:noProof/>
        </w:rPr>
        <w:drawing>
          <wp:inline distT="0" distB="0" distL="0" distR="0" wp14:anchorId="76FC4DA4" wp14:editId="7AE5F8E6">
            <wp:extent cx="2387600" cy="1155700"/>
            <wp:effectExtent l="0" t="0" r="0"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7600" cy="1155700"/>
                    </a:xfrm>
                    <a:prstGeom prst="rect">
                      <a:avLst/>
                    </a:prstGeom>
                    <a:noFill/>
                    <a:ln>
                      <a:noFill/>
                    </a:ln>
                  </pic:spPr>
                </pic:pic>
              </a:graphicData>
            </a:graphic>
          </wp:inline>
        </w:drawing>
      </w:r>
    </w:p>
    <w:p w14:paraId="44E47FAC" w14:textId="77777777" w:rsidR="004D6814" w:rsidRDefault="004D6814" w:rsidP="00FE66EB">
      <w:pPr>
        <w:pStyle w:val="Heading8"/>
        <w:jc w:val="left"/>
        <w:rPr>
          <w:rFonts w:ascii="Trebuchet MS" w:hAnsi="Trebuchet MS" w:cs="Arial"/>
          <w:sz w:val="20"/>
          <w:szCs w:val="20"/>
        </w:rPr>
      </w:pPr>
    </w:p>
    <w:p w14:paraId="0D02C533" w14:textId="0069CE2D" w:rsidR="00FE7EE3" w:rsidRPr="00C113A5" w:rsidRDefault="00F6076E" w:rsidP="00FE66EB">
      <w:pPr>
        <w:pStyle w:val="Heading8"/>
        <w:rPr>
          <w:rFonts w:ascii="Trebuchet MS" w:hAnsi="Trebuchet MS" w:cs="Arial"/>
          <w:sz w:val="20"/>
          <w:szCs w:val="20"/>
        </w:rPr>
      </w:pPr>
      <w:r>
        <w:rPr>
          <w:rFonts w:ascii="Trebuchet MS" w:hAnsi="Trebuchet MS" w:cs="Arial"/>
          <w:sz w:val="20"/>
          <w:szCs w:val="20"/>
        </w:rPr>
        <w:t>PUBLIC HEALTH</w:t>
      </w:r>
    </w:p>
    <w:p w14:paraId="3E53F597" w14:textId="77777777" w:rsidR="00FE7EE3" w:rsidRPr="00C113A5" w:rsidRDefault="00FE7EE3" w:rsidP="00FE66EB">
      <w:pPr>
        <w:pStyle w:val="Heading3"/>
        <w:rPr>
          <w:rFonts w:ascii="Trebuchet MS" w:hAnsi="Trebuchet MS" w:cs="Arial"/>
          <w:sz w:val="20"/>
          <w:szCs w:val="20"/>
        </w:rPr>
      </w:pPr>
    </w:p>
    <w:p w14:paraId="3601874F" w14:textId="77777777" w:rsidR="00FE7EE3" w:rsidRPr="00C113A5" w:rsidRDefault="00FE7EE3" w:rsidP="00FE66EB">
      <w:pPr>
        <w:pStyle w:val="Heading8"/>
        <w:rPr>
          <w:rFonts w:ascii="Trebuchet MS" w:hAnsi="Trebuchet MS" w:cs="Arial"/>
          <w:sz w:val="20"/>
          <w:szCs w:val="20"/>
        </w:rPr>
      </w:pPr>
      <w:r w:rsidRPr="00C113A5">
        <w:rPr>
          <w:rFonts w:ascii="Trebuchet MS" w:hAnsi="Trebuchet MS" w:cs="Arial"/>
          <w:sz w:val="20"/>
          <w:szCs w:val="20"/>
        </w:rPr>
        <w:t>JOB DESCRIPTION</w:t>
      </w:r>
    </w:p>
    <w:p w14:paraId="73B0B94A" w14:textId="77777777" w:rsidR="00FE7EE3" w:rsidRPr="00C113A5" w:rsidRDefault="00FE7EE3" w:rsidP="00FE66EB">
      <w:pPr>
        <w:rPr>
          <w:rFonts w:ascii="Trebuchet MS" w:hAnsi="Trebuchet MS" w:cs="Arial"/>
          <w:sz w:val="20"/>
          <w:szCs w:val="20"/>
        </w:rPr>
      </w:pPr>
    </w:p>
    <w:p w14:paraId="5DC132AF" w14:textId="77777777" w:rsidR="00FE7EE3" w:rsidRPr="00C113A5" w:rsidRDefault="00FE7EE3" w:rsidP="00FE66EB">
      <w:pPr>
        <w:rPr>
          <w:rFonts w:ascii="Trebuchet MS" w:hAnsi="Trebuchet MS"/>
          <w:sz w:val="20"/>
          <w:szCs w:val="20"/>
        </w:rPr>
      </w:pPr>
    </w:p>
    <w:p w14:paraId="57C24581" w14:textId="11A8AEA2" w:rsidR="00FE7EE3" w:rsidRPr="00C113A5" w:rsidRDefault="00FE7EE3" w:rsidP="00FE66EB">
      <w:pPr>
        <w:rPr>
          <w:rFonts w:ascii="Trebuchet MS" w:hAnsi="Trebuchet MS" w:cs="Arial"/>
          <w:sz w:val="20"/>
          <w:szCs w:val="20"/>
        </w:rPr>
      </w:pPr>
      <w:r w:rsidRPr="00C113A5">
        <w:rPr>
          <w:rFonts w:ascii="Trebuchet MS" w:hAnsi="Trebuchet MS" w:cs="Arial"/>
          <w:b/>
          <w:bCs/>
          <w:sz w:val="20"/>
          <w:szCs w:val="20"/>
        </w:rPr>
        <w:t>POST TITLE:</w:t>
      </w:r>
      <w:r w:rsidR="00973C9B">
        <w:rPr>
          <w:rFonts w:ascii="Trebuchet MS" w:hAnsi="Trebuchet MS" w:cs="Arial"/>
          <w:sz w:val="20"/>
          <w:szCs w:val="20"/>
        </w:rPr>
        <w:tab/>
      </w:r>
      <w:r w:rsidR="4BA939E8">
        <w:rPr>
          <w:rFonts w:ascii="Trebuchet MS" w:hAnsi="Trebuchet MS"/>
          <w:spacing w:val="-3"/>
          <w:sz w:val="20"/>
          <w:szCs w:val="20"/>
        </w:rPr>
        <w:t xml:space="preserve">     </w:t>
      </w:r>
      <w:r w:rsidR="00DD6B31">
        <w:rPr>
          <w:rFonts w:ascii="Trebuchet MS" w:hAnsi="Trebuchet MS"/>
          <w:spacing w:val="-3"/>
          <w:sz w:val="20"/>
          <w:szCs w:val="20"/>
        </w:rPr>
        <w:tab/>
      </w:r>
      <w:r w:rsidR="00E034C2">
        <w:rPr>
          <w:rFonts w:ascii="Trebuchet MS" w:hAnsi="Trebuchet MS"/>
          <w:spacing w:val="-3"/>
          <w:sz w:val="20"/>
          <w:szCs w:val="20"/>
        </w:rPr>
        <w:t>Public Health</w:t>
      </w:r>
      <w:r w:rsidR="00ED7DB0" w:rsidRPr="00ED7DB0">
        <w:rPr>
          <w:rFonts w:ascii="Trebuchet MS" w:hAnsi="Trebuchet MS"/>
          <w:spacing w:val="-3"/>
          <w:sz w:val="20"/>
          <w:szCs w:val="20"/>
        </w:rPr>
        <w:t xml:space="preserve"> </w:t>
      </w:r>
      <w:r w:rsidR="003245D1">
        <w:rPr>
          <w:rFonts w:ascii="Trebuchet MS" w:hAnsi="Trebuchet MS"/>
          <w:spacing w:val="-3"/>
          <w:sz w:val="20"/>
          <w:szCs w:val="20"/>
        </w:rPr>
        <w:t xml:space="preserve">Data </w:t>
      </w:r>
      <w:r w:rsidR="004D3E82">
        <w:rPr>
          <w:rFonts w:ascii="Trebuchet MS" w:hAnsi="Trebuchet MS"/>
          <w:spacing w:val="-3"/>
          <w:sz w:val="20"/>
          <w:szCs w:val="20"/>
        </w:rPr>
        <w:t>Analyst</w:t>
      </w:r>
      <w:r w:rsidRPr="00C113A5">
        <w:rPr>
          <w:rFonts w:ascii="Trebuchet MS" w:hAnsi="Trebuchet MS" w:cs="Arial"/>
          <w:sz w:val="20"/>
          <w:szCs w:val="20"/>
        </w:rPr>
        <w:tab/>
      </w:r>
    </w:p>
    <w:p w14:paraId="52F14F36" w14:textId="77777777" w:rsidR="00FE7EE3" w:rsidRPr="00C113A5" w:rsidRDefault="00FE7EE3" w:rsidP="00FE66EB">
      <w:pPr>
        <w:rPr>
          <w:rFonts w:ascii="Trebuchet MS" w:hAnsi="Trebuchet MS" w:cs="Arial"/>
          <w:sz w:val="20"/>
          <w:szCs w:val="20"/>
        </w:rPr>
      </w:pPr>
    </w:p>
    <w:p w14:paraId="0E78B34C" w14:textId="0F404742" w:rsidR="00FE7EE3" w:rsidRDefault="00FE7EE3" w:rsidP="00FE66EB">
      <w:pPr>
        <w:rPr>
          <w:rFonts w:ascii="Trebuchet MS" w:hAnsi="Trebuchet MS" w:cs="Arial"/>
          <w:sz w:val="20"/>
          <w:szCs w:val="20"/>
        </w:rPr>
      </w:pPr>
      <w:r w:rsidRPr="0C012B13">
        <w:rPr>
          <w:rFonts w:ascii="Trebuchet MS" w:hAnsi="Trebuchet MS" w:cs="Arial"/>
          <w:b/>
          <w:bCs/>
          <w:sz w:val="20"/>
          <w:szCs w:val="20"/>
        </w:rPr>
        <w:t>GRADE:</w:t>
      </w:r>
      <w:r>
        <w:tab/>
      </w:r>
      <w:r>
        <w:tab/>
      </w:r>
      <w:r w:rsidR="294EFF65" w:rsidRPr="0C012B13">
        <w:rPr>
          <w:rFonts w:ascii="Trebuchet MS" w:hAnsi="Trebuchet MS" w:cs="Arial"/>
          <w:sz w:val="20"/>
          <w:szCs w:val="20"/>
        </w:rPr>
        <w:t xml:space="preserve">     </w:t>
      </w:r>
      <w:r w:rsidR="00DD6B31">
        <w:rPr>
          <w:rFonts w:ascii="Trebuchet MS" w:hAnsi="Trebuchet MS" w:cs="Arial"/>
          <w:sz w:val="20"/>
          <w:szCs w:val="20"/>
        </w:rPr>
        <w:tab/>
      </w:r>
      <w:r w:rsidR="00673EF9" w:rsidRPr="0C012B13">
        <w:rPr>
          <w:rFonts w:ascii="Trebuchet MS" w:hAnsi="Trebuchet MS" w:cs="Arial"/>
          <w:sz w:val="20"/>
          <w:szCs w:val="20"/>
        </w:rPr>
        <w:t>Band 6</w:t>
      </w:r>
    </w:p>
    <w:p w14:paraId="47831492" w14:textId="77777777" w:rsidR="004E6D89" w:rsidRPr="00C113A5" w:rsidRDefault="004E6D89" w:rsidP="00FE66EB">
      <w:pPr>
        <w:rPr>
          <w:rFonts w:ascii="Trebuchet MS" w:hAnsi="Trebuchet MS" w:cs="Arial"/>
          <w:sz w:val="20"/>
          <w:szCs w:val="20"/>
        </w:rPr>
      </w:pPr>
    </w:p>
    <w:p w14:paraId="0AB8F418" w14:textId="2FFA709D" w:rsidR="00101111" w:rsidRDefault="00FE7EE3" w:rsidP="0C012B13">
      <w:pPr>
        <w:rPr>
          <w:rFonts w:ascii="Trebuchet MS" w:hAnsi="Trebuchet MS" w:cs="Arial"/>
          <w:sz w:val="20"/>
          <w:szCs w:val="20"/>
        </w:rPr>
      </w:pPr>
      <w:r w:rsidRPr="0C012B13">
        <w:rPr>
          <w:rFonts w:ascii="Trebuchet MS" w:hAnsi="Trebuchet MS" w:cs="Arial"/>
          <w:b/>
          <w:bCs/>
          <w:sz w:val="20"/>
          <w:szCs w:val="20"/>
        </w:rPr>
        <w:t>RESPONSIBLE TO:</w:t>
      </w:r>
      <w:r w:rsidR="36A64F24" w:rsidRPr="0C012B13">
        <w:rPr>
          <w:rFonts w:ascii="Trebuchet MS" w:hAnsi="Trebuchet MS" w:cs="Arial"/>
          <w:b/>
          <w:bCs/>
          <w:sz w:val="20"/>
          <w:szCs w:val="20"/>
        </w:rPr>
        <w:t xml:space="preserve">  </w:t>
      </w:r>
      <w:r w:rsidR="00DD6B31">
        <w:rPr>
          <w:rFonts w:ascii="Trebuchet MS" w:hAnsi="Trebuchet MS" w:cs="Arial"/>
          <w:b/>
          <w:bCs/>
          <w:sz w:val="20"/>
          <w:szCs w:val="20"/>
        </w:rPr>
        <w:tab/>
      </w:r>
      <w:r w:rsidR="00397516" w:rsidRPr="0C012B13">
        <w:rPr>
          <w:rFonts w:ascii="Trebuchet MS" w:hAnsi="Trebuchet MS" w:cs="Arial"/>
          <w:sz w:val="20"/>
          <w:szCs w:val="20"/>
        </w:rPr>
        <w:t xml:space="preserve">Senior Public Health </w:t>
      </w:r>
      <w:r w:rsidR="00A400FD" w:rsidRPr="0C012B13">
        <w:rPr>
          <w:rFonts w:ascii="Trebuchet MS" w:hAnsi="Trebuchet MS" w:cs="Arial"/>
          <w:sz w:val="20"/>
          <w:szCs w:val="20"/>
        </w:rPr>
        <w:t>Principal</w:t>
      </w:r>
      <w:r w:rsidR="00E034C2" w:rsidRPr="0C012B13">
        <w:rPr>
          <w:rFonts w:ascii="Trebuchet MS" w:hAnsi="Trebuchet MS" w:cs="Arial"/>
          <w:sz w:val="20"/>
          <w:szCs w:val="20"/>
        </w:rPr>
        <w:t xml:space="preserve"> </w:t>
      </w:r>
      <w:r w:rsidR="338D65DA" w:rsidRPr="0C012B13">
        <w:rPr>
          <w:rFonts w:ascii="Trebuchet MS" w:hAnsi="Trebuchet MS" w:cs="Arial"/>
          <w:sz w:val="20"/>
          <w:szCs w:val="20"/>
        </w:rPr>
        <w:t xml:space="preserve"> </w:t>
      </w:r>
    </w:p>
    <w:p w14:paraId="1D84A90E" w14:textId="77777777" w:rsidR="00673EF9" w:rsidRDefault="00673EF9" w:rsidP="00FE66EB">
      <w:pPr>
        <w:rPr>
          <w:rFonts w:ascii="Trebuchet MS" w:hAnsi="Trebuchet MS" w:cs="Arial"/>
          <w:bCs/>
          <w:sz w:val="20"/>
          <w:szCs w:val="20"/>
        </w:rPr>
      </w:pPr>
    </w:p>
    <w:p w14:paraId="7478E208" w14:textId="77777777" w:rsidR="004E6D89" w:rsidRPr="0091100D" w:rsidRDefault="004E6D89" w:rsidP="00FE66EB">
      <w:pPr>
        <w:rPr>
          <w:rFonts w:ascii="Trebuchet MS" w:hAnsi="Trebuchet MS" w:cs="Arial"/>
          <w:b/>
          <w:bCs/>
          <w:sz w:val="4"/>
          <w:szCs w:val="4"/>
        </w:rPr>
      </w:pPr>
    </w:p>
    <w:p w14:paraId="5C843847" w14:textId="2C28E656" w:rsidR="00FE7EE3" w:rsidRDefault="00FE7EE3" w:rsidP="00FE66EB">
      <w:pPr>
        <w:rPr>
          <w:rFonts w:ascii="Trebuchet MS" w:hAnsi="Trebuchet MS" w:cs="Arial"/>
          <w:b/>
          <w:bCs/>
          <w:sz w:val="20"/>
          <w:szCs w:val="20"/>
          <w:u w:val="single"/>
        </w:rPr>
      </w:pPr>
      <w:r w:rsidRPr="00C113A5">
        <w:rPr>
          <w:rFonts w:ascii="Trebuchet MS" w:hAnsi="Trebuchet MS" w:cs="Arial"/>
          <w:b/>
          <w:bCs/>
          <w:sz w:val="20"/>
          <w:szCs w:val="20"/>
          <w:u w:val="single"/>
        </w:rPr>
        <w:t>Overall Objectives of the Post:</w:t>
      </w:r>
    </w:p>
    <w:p w14:paraId="38192F5C" w14:textId="77777777" w:rsidR="00F6076E" w:rsidRDefault="00F6076E" w:rsidP="00FE66EB">
      <w:pPr>
        <w:rPr>
          <w:rFonts w:ascii="Trebuchet MS" w:hAnsi="Trebuchet MS" w:cs="Arial"/>
          <w:b/>
          <w:bCs/>
          <w:sz w:val="20"/>
          <w:szCs w:val="20"/>
          <w:u w:val="single"/>
        </w:rPr>
      </w:pPr>
    </w:p>
    <w:p w14:paraId="576FE0DF" w14:textId="657DF4E5" w:rsidR="006128FC" w:rsidRDefault="006128FC" w:rsidP="00FE66EB">
      <w:pPr>
        <w:rPr>
          <w:rFonts w:ascii="Trebuchet MS" w:hAnsi="Trebuchet MS" w:cs="Arial"/>
          <w:bCs/>
          <w:sz w:val="20"/>
          <w:szCs w:val="20"/>
        </w:rPr>
      </w:pPr>
      <w:r w:rsidRPr="004A1446">
        <w:rPr>
          <w:rFonts w:ascii="Trebuchet MS" w:hAnsi="Trebuchet MS" w:cs="Arial"/>
          <w:bCs/>
          <w:sz w:val="20"/>
          <w:szCs w:val="20"/>
        </w:rPr>
        <w:t xml:space="preserve">You will make a significant difference to the health and wellbeing of the people in South Tyneside </w:t>
      </w:r>
      <w:r w:rsidR="00E034C2">
        <w:rPr>
          <w:rFonts w:ascii="Trebuchet MS" w:hAnsi="Trebuchet MS" w:cs="Arial"/>
          <w:bCs/>
          <w:sz w:val="20"/>
          <w:szCs w:val="20"/>
        </w:rPr>
        <w:t>through supporting the development of strategy, programmes, and commissioning</w:t>
      </w:r>
      <w:r w:rsidR="0026580E">
        <w:rPr>
          <w:rFonts w:ascii="Trebuchet MS" w:hAnsi="Trebuchet MS" w:cs="Arial"/>
          <w:bCs/>
          <w:sz w:val="20"/>
          <w:szCs w:val="20"/>
        </w:rPr>
        <w:t xml:space="preserve"> using evidence and population intelligence</w:t>
      </w:r>
      <w:r w:rsidRPr="004A1446">
        <w:rPr>
          <w:rFonts w:ascii="Trebuchet MS" w:hAnsi="Trebuchet MS" w:cs="Arial"/>
          <w:bCs/>
          <w:sz w:val="20"/>
          <w:szCs w:val="20"/>
        </w:rPr>
        <w:t>.</w:t>
      </w:r>
      <w:r>
        <w:rPr>
          <w:rFonts w:ascii="Trebuchet MS" w:hAnsi="Trebuchet MS" w:cs="Arial"/>
          <w:bCs/>
          <w:sz w:val="20"/>
          <w:szCs w:val="20"/>
        </w:rPr>
        <w:t xml:space="preserve"> You will do this by providing</w:t>
      </w:r>
      <w:r w:rsidRPr="00BC3DE1">
        <w:rPr>
          <w:rFonts w:ascii="Trebuchet MS" w:hAnsi="Trebuchet MS"/>
          <w:bCs/>
          <w:spacing w:val="-3"/>
          <w:sz w:val="20"/>
          <w:szCs w:val="20"/>
        </w:rPr>
        <w:t xml:space="preserve"> </w:t>
      </w:r>
      <w:r>
        <w:rPr>
          <w:rFonts w:ascii="Trebuchet MS" w:hAnsi="Trebuchet MS"/>
          <w:bCs/>
          <w:spacing w:val="-3"/>
          <w:sz w:val="20"/>
          <w:szCs w:val="20"/>
        </w:rPr>
        <w:t xml:space="preserve">accurate and timely data and information to support the overall </w:t>
      </w:r>
      <w:r w:rsidRPr="00BC3DE1">
        <w:rPr>
          <w:rFonts w:ascii="Trebuchet MS" w:hAnsi="Trebuchet MS"/>
          <w:bCs/>
          <w:spacing w:val="-3"/>
          <w:sz w:val="20"/>
          <w:szCs w:val="20"/>
        </w:rPr>
        <w:t xml:space="preserve">delivery of </w:t>
      </w:r>
      <w:r w:rsidR="0026580E">
        <w:rPr>
          <w:rFonts w:ascii="Trebuchet MS" w:hAnsi="Trebuchet MS"/>
          <w:bCs/>
          <w:spacing w:val="-3"/>
          <w:sz w:val="20"/>
          <w:szCs w:val="20"/>
        </w:rPr>
        <w:t xml:space="preserve">public health </w:t>
      </w:r>
      <w:r w:rsidR="00FA66FA">
        <w:rPr>
          <w:rFonts w:ascii="Trebuchet MS" w:hAnsi="Trebuchet MS"/>
          <w:bCs/>
          <w:spacing w:val="-3"/>
          <w:sz w:val="20"/>
          <w:szCs w:val="20"/>
        </w:rPr>
        <w:t>programmes and</w:t>
      </w:r>
      <w:r w:rsidR="003245D1">
        <w:rPr>
          <w:rFonts w:ascii="Trebuchet MS" w:hAnsi="Trebuchet MS"/>
          <w:bCs/>
          <w:spacing w:val="-3"/>
          <w:sz w:val="20"/>
          <w:szCs w:val="20"/>
        </w:rPr>
        <w:t xml:space="preserve"> </w:t>
      </w:r>
      <w:r w:rsidR="00C725C3">
        <w:rPr>
          <w:rFonts w:ascii="Trebuchet MS" w:hAnsi="Trebuchet MS"/>
          <w:bCs/>
          <w:spacing w:val="-3"/>
          <w:sz w:val="20"/>
          <w:szCs w:val="20"/>
        </w:rPr>
        <w:t>commission</w:t>
      </w:r>
      <w:r w:rsidR="00FA66FA">
        <w:rPr>
          <w:rFonts w:ascii="Trebuchet MS" w:hAnsi="Trebuchet MS" w:cs="Arial"/>
          <w:bCs/>
          <w:sz w:val="20"/>
          <w:szCs w:val="20"/>
        </w:rPr>
        <w:t>ed services</w:t>
      </w:r>
      <w:r w:rsidR="00F6076E">
        <w:rPr>
          <w:rFonts w:ascii="Trebuchet MS" w:hAnsi="Trebuchet MS" w:cs="Arial"/>
          <w:bCs/>
          <w:sz w:val="20"/>
          <w:szCs w:val="20"/>
        </w:rPr>
        <w:t>.</w:t>
      </w:r>
    </w:p>
    <w:p w14:paraId="64B74278" w14:textId="77777777" w:rsidR="00F6076E" w:rsidRDefault="00F6076E" w:rsidP="00FE66EB">
      <w:pPr>
        <w:rPr>
          <w:rFonts w:ascii="Trebuchet MS" w:hAnsi="Trebuchet MS"/>
          <w:bCs/>
          <w:spacing w:val="-3"/>
          <w:sz w:val="20"/>
          <w:szCs w:val="20"/>
        </w:rPr>
      </w:pPr>
    </w:p>
    <w:p w14:paraId="7A12A61F" w14:textId="393AA627" w:rsidR="00B52BDC" w:rsidRDefault="00B52BDC" w:rsidP="00B52BDC">
      <w:pPr>
        <w:pStyle w:val="ListParagraph"/>
        <w:numPr>
          <w:ilvl w:val="0"/>
          <w:numId w:val="31"/>
        </w:numPr>
        <w:rPr>
          <w:rFonts w:ascii="Trebuchet MS" w:hAnsi="Trebuchet MS"/>
          <w:bCs/>
          <w:sz w:val="20"/>
          <w:szCs w:val="20"/>
        </w:rPr>
      </w:pPr>
      <w:r>
        <w:rPr>
          <w:rFonts w:ascii="Trebuchet MS" w:hAnsi="Trebuchet MS"/>
          <w:bCs/>
          <w:sz w:val="20"/>
          <w:szCs w:val="20"/>
        </w:rPr>
        <w:t>To support the development of effective and evidence based public health and commissioning intelligence</w:t>
      </w:r>
      <w:r w:rsidR="00FA66FA">
        <w:rPr>
          <w:rFonts w:ascii="Trebuchet MS" w:hAnsi="Trebuchet MS"/>
          <w:bCs/>
          <w:sz w:val="20"/>
          <w:szCs w:val="20"/>
        </w:rPr>
        <w:t xml:space="preserve"> and performance</w:t>
      </w:r>
      <w:r w:rsidR="00F6076E">
        <w:rPr>
          <w:rFonts w:ascii="Trebuchet MS" w:hAnsi="Trebuchet MS"/>
          <w:bCs/>
          <w:sz w:val="20"/>
          <w:szCs w:val="20"/>
        </w:rPr>
        <w:t>.</w:t>
      </w:r>
      <w:r w:rsidR="00FA66FA">
        <w:rPr>
          <w:rFonts w:ascii="Trebuchet MS" w:hAnsi="Trebuchet MS"/>
          <w:bCs/>
          <w:sz w:val="20"/>
          <w:szCs w:val="20"/>
        </w:rPr>
        <w:t xml:space="preserve"> </w:t>
      </w:r>
    </w:p>
    <w:p w14:paraId="387BEEAB" w14:textId="57D67ED3" w:rsidR="00B52BDC" w:rsidRDefault="00B52BDC" w:rsidP="00B52BDC">
      <w:pPr>
        <w:pStyle w:val="ListParagraph"/>
        <w:numPr>
          <w:ilvl w:val="0"/>
          <w:numId w:val="31"/>
        </w:numPr>
        <w:rPr>
          <w:rFonts w:ascii="Trebuchet MS" w:hAnsi="Trebuchet MS"/>
          <w:bCs/>
          <w:sz w:val="20"/>
          <w:szCs w:val="20"/>
        </w:rPr>
      </w:pPr>
      <w:r w:rsidRPr="00CE2DE7">
        <w:rPr>
          <w:rFonts w:ascii="Trebuchet MS" w:hAnsi="Trebuchet MS"/>
          <w:bCs/>
          <w:sz w:val="20"/>
          <w:szCs w:val="20"/>
        </w:rPr>
        <w:t xml:space="preserve">Undertake analysis of data and produce high quality information in line with the requirements of the Public Health </w:t>
      </w:r>
      <w:r>
        <w:rPr>
          <w:rFonts w:ascii="Trebuchet MS" w:hAnsi="Trebuchet MS"/>
          <w:bCs/>
          <w:sz w:val="20"/>
          <w:szCs w:val="20"/>
        </w:rPr>
        <w:t>Team</w:t>
      </w:r>
      <w:r w:rsidRPr="00CE2DE7">
        <w:rPr>
          <w:rFonts w:ascii="Trebuchet MS" w:hAnsi="Trebuchet MS"/>
          <w:bCs/>
          <w:sz w:val="20"/>
          <w:szCs w:val="20"/>
        </w:rPr>
        <w:t xml:space="preserve"> </w:t>
      </w:r>
      <w:r>
        <w:rPr>
          <w:rFonts w:ascii="Trebuchet MS" w:hAnsi="Trebuchet MS"/>
          <w:bCs/>
          <w:sz w:val="20"/>
          <w:szCs w:val="20"/>
        </w:rPr>
        <w:t xml:space="preserve">and </w:t>
      </w:r>
      <w:r w:rsidR="004D3E82">
        <w:rPr>
          <w:rFonts w:ascii="Trebuchet MS" w:hAnsi="Trebuchet MS"/>
          <w:bCs/>
          <w:sz w:val="20"/>
          <w:szCs w:val="20"/>
        </w:rPr>
        <w:t>partners</w:t>
      </w:r>
      <w:r w:rsidR="00FA66FA">
        <w:rPr>
          <w:rFonts w:ascii="Trebuchet MS" w:hAnsi="Trebuchet MS"/>
          <w:bCs/>
          <w:sz w:val="20"/>
          <w:szCs w:val="20"/>
        </w:rPr>
        <w:t>hips</w:t>
      </w:r>
      <w:r w:rsidR="00F6076E">
        <w:rPr>
          <w:rFonts w:ascii="Trebuchet MS" w:hAnsi="Trebuchet MS"/>
          <w:bCs/>
          <w:sz w:val="20"/>
          <w:szCs w:val="20"/>
        </w:rPr>
        <w:t>.</w:t>
      </w:r>
    </w:p>
    <w:p w14:paraId="057FF642" w14:textId="5139F1AA" w:rsidR="00B52BDC" w:rsidRDefault="00B52BDC" w:rsidP="00B52BDC">
      <w:pPr>
        <w:pStyle w:val="ListParagraph"/>
        <w:numPr>
          <w:ilvl w:val="0"/>
          <w:numId w:val="31"/>
        </w:numPr>
        <w:rPr>
          <w:rFonts w:ascii="Trebuchet MS" w:hAnsi="Trebuchet MS"/>
          <w:bCs/>
          <w:sz w:val="20"/>
          <w:szCs w:val="20"/>
        </w:rPr>
      </w:pPr>
      <w:r>
        <w:rPr>
          <w:rFonts w:ascii="Trebuchet MS" w:hAnsi="Trebuchet MS"/>
          <w:bCs/>
          <w:sz w:val="20"/>
          <w:szCs w:val="20"/>
        </w:rPr>
        <w:t>Support the implementation of</w:t>
      </w:r>
      <w:r w:rsidRPr="00FD79D6">
        <w:rPr>
          <w:rFonts w:ascii="Trebuchet MS" w:hAnsi="Trebuchet MS"/>
          <w:bCs/>
          <w:sz w:val="20"/>
          <w:szCs w:val="20"/>
        </w:rPr>
        <w:t xml:space="preserve"> a robust </w:t>
      </w:r>
      <w:r>
        <w:rPr>
          <w:rFonts w:ascii="Trebuchet MS" w:hAnsi="Trebuchet MS"/>
          <w:bCs/>
          <w:sz w:val="20"/>
          <w:szCs w:val="20"/>
        </w:rPr>
        <w:t xml:space="preserve">strategic outcomes monitoring </w:t>
      </w:r>
      <w:r w:rsidRPr="00FD79D6">
        <w:rPr>
          <w:rFonts w:ascii="Trebuchet MS" w:hAnsi="Trebuchet MS"/>
          <w:bCs/>
          <w:sz w:val="20"/>
          <w:szCs w:val="20"/>
        </w:rPr>
        <w:t>system in relation to the Public Health Ou</w:t>
      </w:r>
      <w:r>
        <w:rPr>
          <w:rFonts w:ascii="Trebuchet MS" w:hAnsi="Trebuchet MS"/>
          <w:bCs/>
          <w:sz w:val="20"/>
          <w:szCs w:val="20"/>
        </w:rPr>
        <w:t xml:space="preserve">tcomes Framework, </w:t>
      </w:r>
      <w:r w:rsidR="00FA66FA">
        <w:rPr>
          <w:rFonts w:ascii="Trebuchet MS" w:hAnsi="Trebuchet MS"/>
          <w:bCs/>
          <w:sz w:val="20"/>
          <w:szCs w:val="20"/>
        </w:rPr>
        <w:t xml:space="preserve">public health commissioned services, </w:t>
      </w:r>
      <w:r>
        <w:rPr>
          <w:rFonts w:ascii="Trebuchet MS" w:hAnsi="Trebuchet MS"/>
          <w:bCs/>
          <w:sz w:val="20"/>
          <w:szCs w:val="20"/>
        </w:rPr>
        <w:t>and health and wellbeing strategic outcomes and priorities</w:t>
      </w:r>
      <w:r w:rsidR="00F6076E">
        <w:rPr>
          <w:rFonts w:ascii="Trebuchet MS" w:hAnsi="Trebuchet MS"/>
          <w:bCs/>
          <w:sz w:val="20"/>
          <w:szCs w:val="20"/>
        </w:rPr>
        <w:t>.</w:t>
      </w:r>
    </w:p>
    <w:p w14:paraId="1916F72E" w14:textId="6AD8C750" w:rsidR="00B52BDC" w:rsidRDefault="00B52BDC" w:rsidP="00B52BDC">
      <w:pPr>
        <w:pStyle w:val="ListParagraph"/>
        <w:numPr>
          <w:ilvl w:val="0"/>
          <w:numId w:val="31"/>
        </w:numPr>
        <w:rPr>
          <w:rFonts w:ascii="Trebuchet MS" w:hAnsi="Trebuchet MS"/>
          <w:bCs/>
          <w:sz w:val="20"/>
          <w:szCs w:val="20"/>
        </w:rPr>
      </w:pPr>
      <w:r>
        <w:rPr>
          <w:rFonts w:ascii="Trebuchet MS" w:hAnsi="Trebuchet MS"/>
          <w:bCs/>
          <w:sz w:val="20"/>
          <w:szCs w:val="20"/>
        </w:rPr>
        <w:t xml:space="preserve">Support the Joint Strategic Needs and Assets Assessment (JSNAA) process, associated needs assessments, and the utilisation of the JSNAA in the development of strategic priorities for the borough, South Tyneside Council, </w:t>
      </w:r>
      <w:r w:rsidR="004D3E82">
        <w:rPr>
          <w:rFonts w:ascii="Trebuchet MS" w:hAnsi="Trebuchet MS"/>
          <w:bCs/>
          <w:sz w:val="20"/>
          <w:szCs w:val="20"/>
        </w:rPr>
        <w:t xml:space="preserve">Integrated Care Board </w:t>
      </w:r>
      <w:r>
        <w:rPr>
          <w:rFonts w:ascii="Trebuchet MS" w:hAnsi="Trebuchet MS"/>
          <w:bCs/>
          <w:sz w:val="20"/>
          <w:szCs w:val="20"/>
        </w:rPr>
        <w:t xml:space="preserve">and Commissioning </w:t>
      </w:r>
      <w:r w:rsidR="004D3E82">
        <w:rPr>
          <w:rFonts w:ascii="Trebuchet MS" w:hAnsi="Trebuchet MS"/>
          <w:bCs/>
          <w:sz w:val="20"/>
          <w:szCs w:val="20"/>
        </w:rPr>
        <w:t>Service</w:t>
      </w:r>
      <w:r w:rsidR="00F6076E">
        <w:rPr>
          <w:rFonts w:ascii="Trebuchet MS" w:hAnsi="Trebuchet MS"/>
          <w:bCs/>
          <w:sz w:val="20"/>
          <w:szCs w:val="20"/>
        </w:rPr>
        <w:t>.</w:t>
      </w:r>
    </w:p>
    <w:p w14:paraId="211551D7" w14:textId="19633011" w:rsidR="00B52BDC" w:rsidRPr="00FD79D6" w:rsidRDefault="00AE56AF" w:rsidP="00B52BDC">
      <w:pPr>
        <w:pStyle w:val="ListParagraph"/>
        <w:numPr>
          <w:ilvl w:val="0"/>
          <w:numId w:val="31"/>
        </w:numPr>
        <w:rPr>
          <w:rFonts w:ascii="Trebuchet MS" w:hAnsi="Trebuchet MS"/>
          <w:bCs/>
          <w:sz w:val="20"/>
          <w:szCs w:val="20"/>
        </w:rPr>
      </w:pPr>
      <w:r>
        <w:rPr>
          <w:rFonts w:ascii="Trebuchet MS" w:hAnsi="Trebuchet MS"/>
          <w:bCs/>
          <w:sz w:val="20"/>
          <w:szCs w:val="20"/>
        </w:rPr>
        <w:t>Co-ordinate the collection,</w:t>
      </w:r>
      <w:r w:rsidR="00B52BDC">
        <w:rPr>
          <w:rFonts w:ascii="Trebuchet MS" w:hAnsi="Trebuchet MS"/>
          <w:bCs/>
          <w:sz w:val="20"/>
          <w:szCs w:val="20"/>
        </w:rPr>
        <w:t xml:space="preserve"> analysis</w:t>
      </w:r>
      <w:r>
        <w:rPr>
          <w:rFonts w:ascii="Trebuchet MS" w:hAnsi="Trebuchet MS"/>
          <w:bCs/>
          <w:sz w:val="20"/>
          <w:szCs w:val="20"/>
        </w:rPr>
        <w:t xml:space="preserve"> and reporting</w:t>
      </w:r>
      <w:r w:rsidR="00B52BDC">
        <w:rPr>
          <w:rFonts w:ascii="Trebuchet MS" w:hAnsi="Trebuchet MS"/>
          <w:bCs/>
          <w:sz w:val="20"/>
          <w:szCs w:val="20"/>
        </w:rPr>
        <w:t xml:space="preserve"> of public health service performance data, ensuring that statutory returns are completed in line with requirements</w:t>
      </w:r>
      <w:r w:rsidR="00F6076E">
        <w:rPr>
          <w:rFonts w:ascii="Trebuchet MS" w:hAnsi="Trebuchet MS"/>
          <w:bCs/>
          <w:sz w:val="20"/>
          <w:szCs w:val="20"/>
        </w:rPr>
        <w:t>.</w:t>
      </w:r>
    </w:p>
    <w:p w14:paraId="49F16C70" w14:textId="77777777" w:rsidR="00882D37" w:rsidRDefault="00882D37" w:rsidP="00FE66EB">
      <w:pPr>
        <w:rPr>
          <w:rFonts w:ascii="Trebuchet MS" w:hAnsi="Trebuchet MS"/>
          <w:bCs/>
          <w:spacing w:val="-3"/>
          <w:sz w:val="20"/>
          <w:szCs w:val="20"/>
        </w:rPr>
      </w:pPr>
    </w:p>
    <w:p w14:paraId="4DD9DB87" w14:textId="77777777" w:rsidR="006128FC" w:rsidRDefault="006128FC" w:rsidP="00FE66EB">
      <w:pPr>
        <w:rPr>
          <w:rFonts w:ascii="Trebuchet MS" w:hAnsi="Trebuchet MS" w:cs="Arial"/>
          <w:b/>
          <w:bCs/>
          <w:sz w:val="20"/>
          <w:szCs w:val="20"/>
          <w:u w:val="single"/>
        </w:rPr>
      </w:pPr>
    </w:p>
    <w:p w14:paraId="39C7B7E3" w14:textId="77777777" w:rsidR="006128FC" w:rsidRPr="00901920" w:rsidRDefault="006128FC" w:rsidP="00FE66EB">
      <w:pPr>
        <w:rPr>
          <w:rFonts w:ascii="Trebuchet MS" w:hAnsi="Trebuchet MS" w:cs="Arial"/>
          <w:b/>
          <w:bCs/>
          <w:sz w:val="20"/>
          <w:szCs w:val="20"/>
          <w:u w:val="single"/>
        </w:rPr>
      </w:pPr>
      <w:r w:rsidRPr="00901920">
        <w:rPr>
          <w:rFonts w:ascii="Trebuchet MS" w:hAnsi="Trebuchet MS" w:cs="Arial"/>
          <w:b/>
          <w:bCs/>
          <w:sz w:val="20"/>
          <w:szCs w:val="20"/>
          <w:u w:val="single"/>
        </w:rPr>
        <w:t>Key Tasks of the Post:</w:t>
      </w:r>
    </w:p>
    <w:p w14:paraId="3DE6643E" w14:textId="77777777" w:rsidR="006128FC" w:rsidRPr="00404FB6" w:rsidRDefault="006128FC" w:rsidP="00FE66EB">
      <w:pPr>
        <w:spacing w:before="120"/>
        <w:rPr>
          <w:rFonts w:ascii="Trebuchet MS" w:hAnsi="Trebuchet MS" w:cs="Arial"/>
          <w:b/>
          <w:bCs/>
          <w:sz w:val="20"/>
          <w:szCs w:val="20"/>
        </w:rPr>
      </w:pPr>
    </w:p>
    <w:p w14:paraId="4AA08420" w14:textId="58068ACC" w:rsidR="00FE66EB" w:rsidRPr="00F6076E" w:rsidRDefault="000707F6" w:rsidP="00F6076E">
      <w:pPr>
        <w:pStyle w:val="ListParagraph"/>
        <w:numPr>
          <w:ilvl w:val="0"/>
          <w:numId w:val="27"/>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b/>
          <w:i/>
          <w:iCs/>
          <w:spacing w:val="-3"/>
          <w:sz w:val="20"/>
          <w:szCs w:val="20"/>
        </w:rPr>
      </w:pPr>
      <w:r w:rsidRPr="00F6076E">
        <w:rPr>
          <w:rFonts w:ascii="Trebuchet MS" w:hAnsi="Trebuchet MS"/>
          <w:b/>
          <w:i/>
          <w:iCs/>
          <w:spacing w:val="-3"/>
          <w:sz w:val="20"/>
          <w:szCs w:val="20"/>
        </w:rPr>
        <w:t>You will e</w:t>
      </w:r>
      <w:r w:rsidR="006128FC" w:rsidRPr="00F6076E">
        <w:rPr>
          <w:rFonts w:ascii="Trebuchet MS" w:hAnsi="Trebuchet MS"/>
          <w:b/>
          <w:i/>
          <w:iCs/>
          <w:spacing w:val="-3"/>
          <w:sz w:val="20"/>
          <w:szCs w:val="20"/>
        </w:rPr>
        <w:t xml:space="preserve">nsure </w:t>
      </w:r>
      <w:r w:rsidR="00C725C3" w:rsidRPr="00F6076E">
        <w:rPr>
          <w:rFonts w:ascii="Trebuchet MS" w:hAnsi="Trebuchet MS"/>
          <w:b/>
          <w:i/>
          <w:iCs/>
          <w:spacing w:val="-3"/>
          <w:sz w:val="20"/>
          <w:szCs w:val="20"/>
        </w:rPr>
        <w:t xml:space="preserve">public health </w:t>
      </w:r>
      <w:r w:rsidR="006128FC" w:rsidRPr="00F6076E">
        <w:rPr>
          <w:rFonts w:ascii="Trebuchet MS" w:hAnsi="Trebuchet MS"/>
          <w:b/>
          <w:i/>
          <w:iCs/>
          <w:spacing w:val="-3"/>
          <w:sz w:val="20"/>
          <w:szCs w:val="20"/>
        </w:rPr>
        <w:t>programme</w:t>
      </w:r>
      <w:r w:rsidR="00C725C3" w:rsidRPr="00F6076E">
        <w:rPr>
          <w:rFonts w:ascii="Trebuchet MS" w:hAnsi="Trebuchet MS"/>
          <w:b/>
          <w:i/>
          <w:iCs/>
          <w:spacing w:val="-3"/>
          <w:sz w:val="20"/>
          <w:szCs w:val="20"/>
        </w:rPr>
        <w:t>s</w:t>
      </w:r>
      <w:r w:rsidR="006128FC" w:rsidRPr="00F6076E">
        <w:rPr>
          <w:rFonts w:ascii="Trebuchet MS" w:hAnsi="Trebuchet MS"/>
          <w:b/>
          <w:i/>
          <w:iCs/>
          <w:spacing w:val="-3"/>
          <w:sz w:val="20"/>
          <w:szCs w:val="20"/>
        </w:rPr>
        <w:t xml:space="preserve"> </w:t>
      </w:r>
      <w:r w:rsidR="00C725C3" w:rsidRPr="00F6076E">
        <w:rPr>
          <w:rFonts w:ascii="Trebuchet MS" w:hAnsi="Trebuchet MS"/>
          <w:b/>
          <w:i/>
          <w:iCs/>
          <w:spacing w:val="-3"/>
          <w:sz w:val="20"/>
          <w:szCs w:val="20"/>
        </w:rPr>
        <w:t>are</w:t>
      </w:r>
      <w:r w:rsidR="006128FC" w:rsidRPr="00F6076E">
        <w:rPr>
          <w:rFonts w:ascii="Trebuchet MS" w:hAnsi="Trebuchet MS"/>
          <w:b/>
          <w:i/>
          <w:iCs/>
          <w:spacing w:val="-3"/>
          <w:sz w:val="20"/>
          <w:szCs w:val="20"/>
        </w:rPr>
        <w:t xml:space="preserve"> collecting </w:t>
      </w:r>
      <w:r w:rsidR="0045097E" w:rsidRPr="00F6076E">
        <w:rPr>
          <w:rFonts w:ascii="Trebuchet MS" w:hAnsi="Trebuchet MS"/>
          <w:b/>
          <w:i/>
          <w:iCs/>
          <w:spacing w:val="-3"/>
          <w:sz w:val="20"/>
          <w:szCs w:val="20"/>
        </w:rPr>
        <w:t xml:space="preserve">and reporting </w:t>
      </w:r>
      <w:r w:rsidR="006128FC" w:rsidRPr="00F6076E">
        <w:rPr>
          <w:rFonts w:ascii="Trebuchet MS" w:hAnsi="Trebuchet MS"/>
          <w:b/>
          <w:i/>
          <w:iCs/>
          <w:spacing w:val="-3"/>
          <w:sz w:val="20"/>
          <w:szCs w:val="20"/>
        </w:rPr>
        <w:t>the correct dat</w:t>
      </w:r>
      <w:r w:rsidR="00901920" w:rsidRPr="00F6076E">
        <w:rPr>
          <w:rFonts w:ascii="Trebuchet MS" w:hAnsi="Trebuchet MS"/>
          <w:b/>
          <w:i/>
          <w:iCs/>
          <w:spacing w:val="-3"/>
          <w:sz w:val="20"/>
          <w:szCs w:val="20"/>
        </w:rPr>
        <w:t>a</w:t>
      </w:r>
      <w:r w:rsidR="006128FC" w:rsidRPr="00F6076E">
        <w:rPr>
          <w:rFonts w:ascii="Trebuchet MS" w:hAnsi="Trebuchet MS"/>
          <w:b/>
          <w:i/>
          <w:iCs/>
          <w:spacing w:val="-3"/>
          <w:sz w:val="20"/>
          <w:szCs w:val="20"/>
        </w:rPr>
        <w:t>.</w:t>
      </w:r>
      <w:r w:rsidR="00FE66EB" w:rsidRPr="00F6076E">
        <w:rPr>
          <w:rFonts w:ascii="Trebuchet MS" w:hAnsi="Trebuchet MS"/>
          <w:b/>
          <w:i/>
          <w:iCs/>
          <w:spacing w:val="-3"/>
          <w:sz w:val="20"/>
          <w:szCs w:val="20"/>
        </w:rPr>
        <w:t xml:space="preserve"> This will include:</w:t>
      </w:r>
    </w:p>
    <w:p w14:paraId="0AF9A528" w14:textId="0D37B427" w:rsidR="00FE66EB" w:rsidRDefault="00FE66EB"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sidRPr="00901920">
        <w:rPr>
          <w:rFonts w:ascii="Trebuchet MS" w:hAnsi="Trebuchet MS"/>
          <w:spacing w:val="-3"/>
          <w:sz w:val="20"/>
          <w:szCs w:val="20"/>
        </w:rPr>
        <w:t>Produc</w:t>
      </w:r>
      <w:r>
        <w:rPr>
          <w:rFonts w:ascii="Trebuchet MS" w:hAnsi="Trebuchet MS"/>
          <w:spacing w:val="-3"/>
          <w:sz w:val="20"/>
          <w:szCs w:val="20"/>
        </w:rPr>
        <w:t xml:space="preserve">ing </w:t>
      </w:r>
      <w:r w:rsidR="00AA1A89" w:rsidRPr="0045097E">
        <w:rPr>
          <w:rFonts w:ascii="Trebuchet MS" w:hAnsi="Trebuchet MS"/>
          <w:spacing w:val="-3"/>
          <w:sz w:val="20"/>
          <w:szCs w:val="20"/>
        </w:rPr>
        <w:t xml:space="preserve">evidence-based information for </w:t>
      </w:r>
      <w:r>
        <w:rPr>
          <w:rFonts w:ascii="Trebuchet MS" w:hAnsi="Trebuchet MS"/>
          <w:spacing w:val="-3"/>
          <w:sz w:val="20"/>
          <w:szCs w:val="20"/>
        </w:rPr>
        <w:t>high quality performance data</w:t>
      </w:r>
      <w:r w:rsidRPr="00901920">
        <w:rPr>
          <w:rFonts w:ascii="Trebuchet MS" w:hAnsi="Trebuchet MS"/>
          <w:spacing w:val="-3"/>
          <w:sz w:val="20"/>
          <w:szCs w:val="20"/>
        </w:rPr>
        <w:t xml:space="preserve"> reports linked to </w:t>
      </w:r>
      <w:r w:rsidR="00C725C3">
        <w:rPr>
          <w:rFonts w:ascii="Trebuchet MS" w:hAnsi="Trebuchet MS"/>
          <w:spacing w:val="-3"/>
          <w:sz w:val="20"/>
          <w:szCs w:val="20"/>
        </w:rPr>
        <w:t>public health services</w:t>
      </w:r>
      <w:r w:rsidR="00F6076E">
        <w:rPr>
          <w:rFonts w:ascii="Trebuchet MS" w:hAnsi="Trebuchet MS"/>
          <w:spacing w:val="-3"/>
          <w:sz w:val="20"/>
          <w:szCs w:val="20"/>
        </w:rPr>
        <w:t>.</w:t>
      </w:r>
    </w:p>
    <w:p w14:paraId="2641A7BB" w14:textId="2D06E395" w:rsidR="00AA1A89" w:rsidRPr="0045097E" w:rsidRDefault="00AA1A89"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Pr>
          <w:rFonts w:ascii="Trebuchet MS" w:hAnsi="Trebuchet MS"/>
          <w:spacing w:val="-3"/>
          <w:sz w:val="20"/>
          <w:szCs w:val="20"/>
        </w:rPr>
        <w:t>Analysing, investigating and resolving</w:t>
      </w:r>
      <w:r w:rsidRPr="0045097E">
        <w:rPr>
          <w:rFonts w:ascii="Trebuchet MS" w:hAnsi="Trebuchet MS"/>
          <w:spacing w:val="-3"/>
          <w:sz w:val="20"/>
          <w:szCs w:val="20"/>
        </w:rPr>
        <w:t xml:space="preserve"> complex statistical/analytical/resear</w:t>
      </w:r>
      <w:r>
        <w:rPr>
          <w:rFonts w:ascii="Trebuchet MS" w:hAnsi="Trebuchet MS"/>
          <w:spacing w:val="-3"/>
          <w:sz w:val="20"/>
          <w:szCs w:val="20"/>
        </w:rPr>
        <w:t>ch queries and issues/problems</w:t>
      </w:r>
      <w:r w:rsidR="00F6076E">
        <w:rPr>
          <w:rFonts w:ascii="Trebuchet MS" w:hAnsi="Trebuchet MS"/>
          <w:spacing w:val="-3"/>
          <w:sz w:val="20"/>
          <w:szCs w:val="20"/>
        </w:rPr>
        <w:t>.</w:t>
      </w:r>
    </w:p>
    <w:p w14:paraId="3FCC6D40" w14:textId="6DB9415B" w:rsidR="00FE66EB" w:rsidRDefault="00FE66EB"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Pr>
          <w:rFonts w:ascii="Trebuchet MS" w:hAnsi="Trebuchet MS"/>
          <w:spacing w:val="-3"/>
          <w:sz w:val="20"/>
          <w:szCs w:val="20"/>
        </w:rPr>
        <w:t xml:space="preserve">Collating data and contributing to the development of the </w:t>
      </w:r>
      <w:r w:rsidRPr="00901920">
        <w:rPr>
          <w:rFonts w:ascii="Trebuchet MS" w:hAnsi="Trebuchet MS"/>
          <w:spacing w:val="-3"/>
          <w:sz w:val="20"/>
          <w:szCs w:val="20"/>
        </w:rPr>
        <w:t>J</w:t>
      </w:r>
      <w:r w:rsidR="00451033">
        <w:rPr>
          <w:rFonts w:ascii="Trebuchet MS" w:hAnsi="Trebuchet MS"/>
          <w:spacing w:val="-3"/>
          <w:sz w:val="20"/>
          <w:szCs w:val="20"/>
        </w:rPr>
        <w:t xml:space="preserve">oint </w:t>
      </w:r>
      <w:r w:rsidRPr="00901920">
        <w:rPr>
          <w:rFonts w:ascii="Trebuchet MS" w:hAnsi="Trebuchet MS"/>
          <w:spacing w:val="-3"/>
          <w:sz w:val="20"/>
          <w:szCs w:val="20"/>
        </w:rPr>
        <w:t>S</w:t>
      </w:r>
      <w:r w:rsidR="00451033">
        <w:rPr>
          <w:rFonts w:ascii="Trebuchet MS" w:hAnsi="Trebuchet MS"/>
          <w:spacing w:val="-3"/>
          <w:sz w:val="20"/>
          <w:szCs w:val="20"/>
        </w:rPr>
        <w:t xml:space="preserve">trategic </w:t>
      </w:r>
      <w:r w:rsidRPr="00901920">
        <w:rPr>
          <w:rFonts w:ascii="Trebuchet MS" w:hAnsi="Trebuchet MS"/>
          <w:spacing w:val="-3"/>
          <w:sz w:val="20"/>
          <w:szCs w:val="20"/>
        </w:rPr>
        <w:t>N</w:t>
      </w:r>
      <w:r w:rsidR="00451033">
        <w:rPr>
          <w:rFonts w:ascii="Trebuchet MS" w:hAnsi="Trebuchet MS"/>
          <w:spacing w:val="-3"/>
          <w:sz w:val="20"/>
          <w:szCs w:val="20"/>
        </w:rPr>
        <w:t xml:space="preserve">eeds and </w:t>
      </w:r>
      <w:r w:rsidRPr="00901920">
        <w:rPr>
          <w:rFonts w:ascii="Trebuchet MS" w:hAnsi="Trebuchet MS"/>
          <w:spacing w:val="-3"/>
          <w:sz w:val="20"/>
          <w:szCs w:val="20"/>
        </w:rPr>
        <w:t>A</w:t>
      </w:r>
      <w:r w:rsidR="00451033">
        <w:rPr>
          <w:rFonts w:ascii="Trebuchet MS" w:hAnsi="Trebuchet MS"/>
          <w:spacing w:val="-3"/>
          <w:sz w:val="20"/>
          <w:szCs w:val="20"/>
        </w:rPr>
        <w:t xml:space="preserve">ssets </w:t>
      </w:r>
      <w:r w:rsidR="00C725C3">
        <w:rPr>
          <w:rFonts w:ascii="Trebuchet MS" w:hAnsi="Trebuchet MS"/>
          <w:spacing w:val="-3"/>
          <w:sz w:val="20"/>
          <w:szCs w:val="20"/>
        </w:rPr>
        <w:t>A</w:t>
      </w:r>
      <w:r w:rsidR="00451033">
        <w:rPr>
          <w:rFonts w:ascii="Trebuchet MS" w:hAnsi="Trebuchet MS"/>
          <w:spacing w:val="-3"/>
          <w:sz w:val="20"/>
          <w:szCs w:val="20"/>
        </w:rPr>
        <w:t>ssessment</w:t>
      </w:r>
      <w:r w:rsidRPr="00901920">
        <w:rPr>
          <w:rFonts w:ascii="Trebuchet MS" w:hAnsi="Trebuchet MS"/>
          <w:spacing w:val="-3"/>
          <w:sz w:val="20"/>
          <w:szCs w:val="20"/>
        </w:rPr>
        <w:t xml:space="preserve"> and P</w:t>
      </w:r>
      <w:r w:rsidR="00451033">
        <w:rPr>
          <w:rFonts w:ascii="Trebuchet MS" w:hAnsi="Trebuchet MS"/>
          <w:spacing w:val="-3"/>
          <w:sz w:val="20"/>
          <w:szCs w:val="20"/>
        </w:rPr>
        <w:t xml:space="preserve">harmacy </w:t>
      </w:r>
      <w:r w:rsidRPr="00901920">
        <w:rPr>
          <w:rFonts w:ascii="Trebuchet MS" w:hAnsi="Trebuchet MS"/>
          <w:spacing w:val="-3"/>
          <w:sz w:val="20"/>
          <w:szCs w:val="20"/>
        </w:rPr>
        <w:t>N</w:t>
      </w:r>
      <w:r w:rsidR="00451033">
        <w:rPr>
          <w:rFonts w:ascii="Trebuchet MS" w:hAnsi="Trebuchet MS"/>
          <w:spacing w:val="-3"/>
          <w:sz w:val="20"/>
          <w:szCs w:val="20"/>
        </w:rPr>
        <w:t xml:space="preserve">eeds </w:t>
      </w:r>
      <w:r w:rsidRPr="00901920">
        <w:rPr>
          <w:rFonts w:ascii="Trebuchet MS" w:hAnsi="Trebuchet MS"/>
          <w:spacing w:val="-3"/>
          <w:sz w:val="20"/>
          <w:szCs w:val="20"/>
        </w:rPr>
        <w:t>A</w:t>
      </w:r>
      <w:r w:rsidR="0054673A">
        <w:rPr>
          <w:rFonts w:ascii="Trebuchet MS" w:hAnsi="Trebuchet MS"/>
          <w:spacing w:val="-3"/>
          <w:sz w:val="20"/>
          <w:szCs w:val="20"/>
        </w:rPr>
        <w:t>ssessment</w:t>
      </w:r>
      <w:r w:rsidR="00F6076E">
        <w:rPr>
          <w:rFonts w:ascii="Trebuchet MS" w:hAnsi="Trebuchet MS"/>
          <w:spacing w:val="-3"/>
          <w:sz w:val="20"/>
          <w:szCs w:val="20"/>
        </w:rPr>
        <w:t>.</w:t>
      </w:r>
    </w:p>
    <w:p w14:paraId="2088128F" w14:textId="7A05EE06" w:rsidR="00FE66EB" w:rsidRDefault="00FE66EB"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Pr>
          <w:rFonts w:ascii="Trebuchet MS" w:hAnsi="Trebuchet MS"/>
          <w:spacing w:val="-3"/>
          <w:sz w:val="20"/>
          <w:szCs w:val="20"/>
        </w:rPr>
        <w:t xml:space="preserve">Supporting </w:t>
      </w:r>
      <w:r w:rsidR="0045097E">
        <w:rPr>
          <w:rFonts w:ascii="Trebuchet MS" w:hAnsi="Trebuchet MS"/>
          <w:spacing w:val="-3"/>
          <w:sz w:val="20"/>
          <w:szCs w:val="20"/>
        </w:rPr>
        <w:t>data flows</w:t>
      </w:r>
      <w:r w:rsidR="00C725C3">
        <w:rPr>
          <w:rFonts w:ascii="Trebuchet MS" w:hAnsi="Trebuchet MS"/>
          <w:spacing w:val="-3"/>
          <w:sz w:val="20"/>
          <w:szCs w:val="20"/>
        </w:rPr>
        <w:t xml:space="preserve"> and data management, in line with information governance requirements</w:t>
      </w:r>
      <w:r w:rsidR="00F6076E">
        <w:rPr>
          <w:rFonts w:ascii="Trebuchet MS" w:hAnsi="Trebuchet MS"/>
          <w:spacing w:val="-3"/>
          <w:sz w:val="20"/>
          <w:szCs w:val="20"/>
        </w:rPr>
        <w:t>.</w:t>
      </w:r>
    </w:p>
    <w:p w14:paraId="1F3CB76A" w14:textId="5089612D" w:rsidR="0045097E" w:rsidRPr="00901920" w:rsidRDefault="0045097E"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sidRPr="00901920">
        <w:rPr>
          <w:rFonts w:ascii="Trebuchet MS" w:hAnsi="Trebuchet MS"/>
          <w:spacing w:val="-3"/>
          <w:sz w:val="20"/>
          <w:szCs w:val="20"/>
        </w:rPr>
        <w:t>Ensur</w:t>
      </w:r>
      <w:r>
        <w:rPr>
          <w:rFonts w:ascii="Trebuchet MS" w:hAnsi="Trebuchet MS"/>
          <w:spacing w:val="-3"/>
          <w:sz w:val="20"/>
          <w:szCs w:val="20"/>
        </w:rPr>
        <w:t>ing</w:t>
      </w:r>
      <w:r w:rsidRPr="00901920">
        <w:rPr>
          <w:rFonts w:ascii="Trebuchet MS" w:hAnsi="Trebuchet MS"/>
          <w:spacing w:val="-3"/>
          <w:sz w:val="20"/>
          <w:szCs w:val="20"/>
        </w:rPr>
        <w:t xml:space="preserve"> key </w:t>
      </w:r>
      <w:r w:rsidR="00C725C3">
        <w:rPr>
          <w:rFonts w:ascii="Trebuchet MS" w:hAnsi="Trebuchet MS"/>
          <w:spacing w:val="-3"/>
          <w:sz w:val="20"/>
          <w:szCs w:val="20"/>
        </w:rPr>
        <w:t>performance data</w:t>
      </w:r>
      <w:r w:rsidR="00C725C3" w:rsidRPr="00901920">
        <w:rPr>
          <w:rFonts w:ascii="Trebuchet MS" w:hAnsi="Trebuchet MS"/>
          <w:spacing w:val="-3"/>
          <w:sz w:val="20"/>
          <w:szCs w:val="20"/>
        </w:rPr>
        <w:t xml:space="preserve"> </w:t>
      </w:r>
      <w:r w:rsidRPr="00901920">
        <w:rPr>
          <w:rFonts w:ascii="Trebuchet MS" w:hAnsi="Trebuchet MS"/>
          <w:spacing w:val="-3"/>
          <w:sz w:val="20"/>
          <w:szCs w:val="20"/>
        </w:rPr>
        <w:t xml:space="preserve">for </w:t>
      </w:r>
      <w:r>
        <w:rPr>
          <w:rFonts w:ascii="Trebuchet MS" w:hAnsi="Trebuchet MS"/>
          <w:spacing w:val="-3"/>
          <w:sz w:val="20"/>
          <w:szCs w:val="20"/>
        </w:rPr>
        <w:t xml:space="preserve">a range of </w:t>
      </w:r>
      <w:r w:rsidR="00C725C3">
        <w:rPr>
          <w:rFonts w:ascii="Trebuchet MS" w:hAnsi="Trebuchet MS"/>
          <w:spacing w:val="-3"/>
          <w:sz w:val="20"/>
          <w:szCs w:val="20"/>
        </w:rPr>
        <w:t xml:space="preserve">public health services </w:t>
      </w:r>
      <w:r w:rsidRPr="00901920">
        <w:rPr>
          <w:rFonts w:ascii="Trebuchet MS" w:hAnsi="Trebuchet MS"/>
          <w:spacing w:val="-3"/>
          <w:sz w:val="20"/>
          <w:szCs w:val="20"/>
        </w:rPr>
        <w:t xml:space="preserve">are reported in a </w:t>
      </w:r>
      <w:r>
        <w:rPr>
          <w:rFonts w:ascii="Trebuchet MS" w:hAnsi="Trebuchet MS"/>
          <w:spacing w:val="-3"/>
          <w:sz w:val="20"/>
          <w:szCs w:val="20"/>
        </w:rPr>
        <w:t>timely fashion</w:t>
      </w:r>
      <w:r w:rsidR="00C725C3">
        <w:rPr>
          <w:rFonts w:ascii="Trebuchet MS" w:hAnsi="Trebuchet MS"/>
          <w:spacing w:val="-3"/>
          <w:sz w:val="20"/>
          <w:szCs w:val="20"/>
        </w:rPr>
        <w:t>, including collating and completing statutory returns</w:t>
      </w:r>
      <w:r w:rsidR="00F6076E">
        <w:rPr>
          <w:rFonts w:ascii="Trebuchet MS" w:hAnsi="Trebuchet MS"/>
          <w:spacing w:val="-3"/>
          <w:sz w:val="20"/>
          <w:szCs w:val="20"/>
        </w:rPr>
        <w:t>.</w:t>
      </w:r>
    </w:p>
    <w:p w14:paraId="77553193" w14:textId="4161E512" w:rsidR="0045097E" w:rsidRDefault="0045097E"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sidRPr="0045097E">
        <w:rPr>
          <w:rFonts w:ascii="Trebuchet MS" w:hAnsi="Trebuchet MS"/>
          <w:spacing w:val="-3"/>
          <w:sz w:val="20"/>
          <w:szCs w:val="20"/>
        </w:rPr>
        <w:lastRenderedPageBreak/>
        <w:t>Design</w:t>
      </w:r>
      <w:r>
        <w:rPr>
          <w:rFonts w:ascii="Trebuchet MS" w:hAnsi="Trebuchet MS"/>
          <w:spacing w:val="-3"/>
          <w:sz w:val="20"/>
          <w:szCs w:val="20"/>
        </w:rPr>
        <w:t>ing</w:t>
      </w:r>
      <w:r w:rsidRPr="0045097E">
        <w:rPr>
          <w:rFonts w:ascii="Trebuchet MS" w:hAnsi="Trebuchet MS"/>
          <w:spacing w:val="-3"/>
          <w:sz w:val="20"/>
          <w:szCs w:val="20"/>
        </w:rPr>
        <w:t xml:space="preserve">, </w:t>
      </w:r>
      <w:r>
        <w:rPr>
          <w:rFonts w:ascii="Trebuchet MS" w:hAnsi="Trebuchet MS"/>
          <w:spacing w:val="-3"/>
          <w:sz w:val="20"/>
          <w:szCs w:val="20"/>
        </w:rPr>
        <w:t>analysing</w:t>
      </w:r>
      <w:r w:rsidR="00C725C3">
        <w:rPr>
          <w:rFonts w:ascii="Trebuchet MS" w:hAnsi="Trebuchet MS"/>
          <w:spacing w:val="-3"/>
          <w:sz w:val="20"/>
          <w:szCs w:val="20"/>
        </w:rPr>
        <w:t>, appraising</w:t>
      </w:r>
      <w:r>
        <w:rPr>
          <w:rFonts w:ascii="Trebuchet MS" w:hAnsi="Trebuchet MS"/>
          <w:spacing w:val="-3"/>
          <w:sz w:val="20"/>
          <w:szCs w:val="20"/>
        </w:rPr>
        <w:t xml:space="preserve"> </w:t>
      </w:r>
      <w:r w:rsidRPr="0045097E">
        <w:rPr>
          <w:rFonts w:ascii="Trebuchet MS" w:hAnsi="Trebuchet MS"/>
          <w:spacing w:val="-3"/>
          <w:sz w:val="20"/>
          <w:szCs w:val="20"/>
        </w:rPr>
        <w:t>and disseminat</w:t>
      </w:r>
      <w:r>
        <w:rPr>
          <w:rFonts w:ascii="Trebuchet MS" w:hAnsi="Trebuchet MS"/>
          <w:spacing w:val="-3"/>
          <w:sz w:val="20"/>
          <w:szCs w:val="20"/>
        </w:rPr>
        <w:t>ing</w:t>
      </w:r>
      <w:r w:rsidRPr="0045097E">
        <w:rPr>
          <w:rFonts w:ascii="Trebuchet MS" w:hAnsi="Trebuchet MS"/>
          <w:spacing w:val="-3"/>
          <w:sz w:val="20"/>
          <w:szCs w:val="20"/>
        </w:rPr>
        <w:t xml:space="preserve"> research findings and reports</w:t>
      </w:r>
      <w:r w:rsidR="00F6076E">
        <w:rPr>
          <w:rFonts w:ascii="Trebuchet MS" w:hAnsi="Trebuchet MS"/>
          <w:spacing w:val="-3"/>
          <w:sz w:val="20"/>
          <w:szCs w:val="20"/>
        </w:rPr>
        <w:t>.</w:t>
      </w:r>
      <w:r w:rsidRPr="00901920">
        <w:rPr>
          <w:rFonts w:ascii="Trebuchet MS" w:hAnsi="Trebuchet MS"/>
          <w:spacing w:val="-3"/>
          <w:sz w:val="20"/>
          <w:szCs w:val="20"/>
        </w:rPr>
        <w:t xml:space="preserve"> </w:t>
      </w:r>
    </w:p>
    <w:p w14:paraId="1A5BCCF7" w14:textId="639DC8B1" w:rsidR="0045097E" w:rsidRDefault="001B577E"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Pr>
          <w:rFonts w:ascii="Trebuchet MS" w:hAnsi="Trebuchet MS"/>
          <w:spacing w:val="-3"/>
          <w:sz w:val="20"/>
          <w:szCs w:val="20"/>
        </w:rPr>
        <w:t>Developing and p</w:t>
      </w:r>
      <w:r w:rsidR="0045097E" w:rsidRPr="00901920">
        <w:rPr>
          <w:rFonts w:ascii="Trebuchet MS" w:hAnsi="Trebuchet MS"/>
          <w:spacing w:val="-3"/>
          <w:sz w:val="20"/>
          <w:szCs w:val="20"/>
        </w:rPr>
        <w:t>roduc</w:t>
      </w:r>
      <w:r w:rsidR="0045097E">
        <w:rPr>
          <w:rFonts w:ascii="Trebuchet MS" w:hAnsi="Trebuchet MS"/>
          <w:spacing w:val="-3"/>
          <w:sz w:val="20"/>
          <w:szCs w:val="20"/>
        </w:rPr>
        <w:t>ing</w:t>
      </w:r>
      <w:r w:rsidR="0045097E" w:rsidRPr="00901920">
        <w:rPr>
          <w:rFonts w:ascii="Trebuchet MS" w:hAnsi="Trebuchet MS"/>
          <w:spacing w:val="-3"/>
          <w:sz w:val="20"/>
          <w:szCs w:val="20"/>
        </w:rPr>
        <w:t xml:space="preserve"> standard reports for </w:t>
      </w:r>
      <w:r w:rsidR="00C725C3">
        <w:rPr>
          <w:rFonts w:ascii="Trebuchet MS" w:hAnsi="Trebuchet MS"/>
          <w:spacing w:val="-3"/>
          <w:sz w:val="20"/>
          <w:szCs w:val="20"/>
        </w:rPr>
        <w:t xml:space="preserve">public health service </w:t>
      </w:r>
      <w:r w:rsidR="0045097E" w:rsidRPr="00901920">
        <w:rPr>
          <w:rFonts w:ascii="Trebuchet MS" w:hAnsi="Trebuchet MS"/>
          <w:spacing w:val="-3"/>
          <w:sz w:val="20"/>
          <w:szCs w:val="20"/>
        </w:rPr>
        <w:t>performance</w:t>
      </w:r>
      <w:r w:rsidR="00C725C3">
        <w:rPr>
          <w:rFonts w:ascii="Trebuchet MS" w:hAnsi="Trebuchet MS"/>
          <w:spacing w:val="-3"/>
          <w:sz w:val="20"/>
          <w:szCs w:val="20"/>
        </w:rPr>
        <w:t>, and public health commissioning performance</w:t>
      </w:r>
      <w:r w:rsidR="00F6076E">
        <w:rPr>
          <w:rFonts w:ascii="Trebuchet MS" w:hAnsi="Trebuchet MS"/>
          <w:spacing w:val="-3"/>
          <w:sz w:val="20"/>
          <w:szCs w:val="20"/>
        </w:rPr>
        <w:t>.</w:t>
      </w:r>
    </w:p>
    <w:p w14:paraId="372FA5DE" w14:textId="36F8F67A" w:rsidR="00FA66FA" w:rsidRDefault="00FA66FA"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Pr>
          <w:rFonts w:ascii="Trebuchet MS" w:hAnsi="Trebuchet MS"/>
          <w:spacing w:val="-3"/>
          <w:sz w:val="20"/>
          <w:szCs w:val="20"/>
        </w:rPr>
        <w:t>Supporting key partnership meetings to share relevant datasets, trends and changes to performance</w:t>
      </w:r>
      <w:r w:rsidR="00F6076E">
        <w:rPr>
          <w:rFonts w:ascii="Trebuchet MS" w:hAnsi="Trebuchet MS"/>
          <w:spacing w:val="-3"/>
          <w:sz w:val="20"/>
          <w:szCs w:val="20"/>
        </w:rPr>
        <w:t>.</w:t>
      </w:r>
    </w:p>
    <w:p w14:paraId="428D0524" w14:textId="3441AC6D" w:rsidR="00FF4569" w:rsidRPr="00901920" w:rsidRDefault="00FF4569"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Pr>
          <w:rFonts w:ascii="Trebuchet MS" w:hAnsi="Trebuchet MS"/>
          <w:spacing w:val="-3"/>
          <w:sz w:val="20"/>
          <w:szCs w:val="20"/>
        </w:rPr>
        <w:t>Attending key partnership meetings to share data and intelligence</w:t>
      </w:r>
      <w:r w:rsidR="00AB787E">
        <w:rPr>
          <w:rFonts w:ascii="Trebuchet MS" w:hAnsi="Trebuchet MS"/>
          <w:spacing w:val="-3"/>
          <w:sz w:val="20"/>
          <w:szCs w:val="20"/>
        </w:rPr>
        <w:t>.</w:t>
      </w:r>
      <w:r>
        <w:rPr>
          <w:rFonts w:ascii="Trebuchet MS" w:hAnsi="Trebuchet MS"/>
          <w:spacing w:val="-3"/>
          <w:sz w:val="20"/>
          <w:szCs w:val="20"/>
        </w:rPr>
        <w:t xml:space="preserve"> </w:t>
      </w:r>
      <w:r w:rsidR="00AB787E">
        <w:rPr>
          <w:rFonts w:ascii="Trebuchet MS" w:hAnsi="Trebuchet MS"/>
          <w:spacing w:val="-3"/>
          <w:sz w:val="20"/>
          <w:szCs w:val="20"/>
        </w:rPr>
        <w:t>C</w:t>
      </w:r>
      <w:r>
        <w:rPr>
          <w:rFonts w:ascii="Trebuchet MS" w:hAnsi="Trebuchet MS"/>
          <w:spacing w:val="-3"/>
          <w:sz w:val="20"/>
          <w:szCs w:val="20"/>
        </w:rPr>
        <w:t>onnecting with external partners to gather additional insight and data to be captured</w:t>
      </w:r>
      <w:r w:rsidR="00F6076E">
        <w:rPr>
          <w:rFonts w:ascii="Trebuchet MS" w:hAnsi="Trebuchet MS"/>
          <w:spacing w:val="-3"/>
          <w:sz w:val="20"/>
          <w:szCs w:val="20"/>
        </w:rPr>
        <w:t>.</w:t>
      </w:r>
    </w:p>
    <w:p w14:paraId="0A7E989A" w14:textId="0814797F" w:rsidR="00AA1A89" w:rsidRPr="00AA1A89" w:rsidRDefault="00AA1A89" w:rsidP="00F6076E">
      <w:pPr>
        <w:pStyle w:val="ListParagraph"/>
        <w:numPr>
          <w:ilvl w:val="0"/>
          <w:numId w:val="30"/>
        </w:numPr>
        <w:spacing w:after="120"/>
        <w:ind w:hanging="357"/>
        <w:contextualSpacing w:val="0"/>
        <w:rPr>
          <w:rFonts w:ascii="Trebuchet MS" w:hAnsi="Trebuchet MS"/>
          <w:spacing w:val="-3"/>
          <w:sz w:val="20"/>
          <w:szCs w:val="20"/>
        </w:rPr>
      </w:pPr>
      <w:r>
        <w:rPr>
          <w:rFonts w:ascii="Trebuchet MS" w:hAnsi="Trebuchet MS"/>
          <w:spacing w:val="-3"/>
          <w:sz w:val="20"/>
          <w:szCs w:val="20"/>
        </w:rPr>
        <w:t>M</w:t>
      </w:r>
      <w:r w:rsidRPr="00AA1A89">
        <w:rPr>
          <w:rFonts w:ascii="Trebuchet MS" w:hAnsi="Trebuchet MS"/>
          <w:spacing w:val="-3"/>
          <w:sz w:val="20"/>
          <w:szCs w:val="20"/>
        </w:rPr>
        <w:t xml:space="preserve">aintaining </w:t>
      </w:r>
      <w:r>
        <w:rPr>
          <w:rFonts w:ascii="Trebuchet MS" w:hAnsi="Trebuchet MS"/>
          <w:spacing w:val="-3"/>
          <w:sz w:val="20"/>
          <w:szCs w:val="20"/>
        </w:rPr>
        <w:t xml:space="preserve">relevant </w:t>
      </w:r>
      <w:r w:rsidRPr="00AA1A89">
        <w:rPr>
          <w:rFonts w:ascii="Trebuchet MS" w:hAnsi="Trebuchet MS"/>
          <w:spacing w:val="-3"/>
          <w:sz w:val="20"/>
          <w:szCs w:val="20"/>
        </w:rPr>
        <w:t>information system</w:t>
      </w:r>
      <w:r>
        <w:rPr>
          <w:rFonts w:ascii="Trebuchet MS" w:hAnsi="Trebuchet MS"/>
          <w:spacing w:val="-3"/>
          <w:sz w:val="20"/>
          <w:szCs w:val="20"/>
        </w:rPr>
        <w:t>(s)</w:t>
      </w:r>
      <w:r w:rsidR="001B577E">
        <w:rPr>
          <w:rFonts w:ascii="Trebuchet MS" w:hAnsi="Trebuchet MS"/>
          <w:spacing w:val="-3"/>
          <w:sz w:val="20"/>
          <w:szCs w:val="20"/>
        </w:rPr>
        <w:t xml:space="preserve"> linked to public health programmes</w:t>
      </w:r>
      <w:r w:rsidR="00FA66FA">
        <w:rPr>
          <w:rFonts w:ascii="Trebuchet MS" w:hAnsi="Trebuchet MS"/>
          <w:spacing w:val="-3"/>
          <w:sz w:val="20"/>
          <w:szCs w:val="20"/>
        </w:rPr>
        <w:t xml:space="preserve"> and data systems</w:t>
      </w:r>
      <w:r w:rsidR="001B577E">
        <w:rPr>
          <w:rFonts w:ascii="Trebuchet MS" w:hAnsi="Trebuchet MS"/>
          <w:spacing w:val="-3"/>
          <w:sz w:val="20"/>
          <w:szCs w:val="20"/>
        </w:rPr>
        <w:t>, including working with system providers to resolve issues and drive improvements</w:t>
      </w:r>
      <w:r w:rsidR="00F6076E">
        <w:rPr>
          <w:rFonts w:ascii="Trebuchet MS" w:hAnsi="Trebuchet MS"/>
          <w:spacing w:val="-3"/>
          <w:sz w:val="20"/>
          <w:szCs w:val="20"/>
        </w:rPr>
        <w:t>.</w:t>
      </w:r>
    </w:p>
    <w:p w14:paraId="35B0EFD6" w14:textId="1485A214" w:rsidR="0045097E" w:rsidRPr="0045097E" w:rsidRDefault="0045097E"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sidRPr="0045097E">
        <w:rPr>
          <w:rFonts w:ascii="Trebuchet MS" w:hAnsi="Trebuchet MS"/>
          <w:spacing w:val="-3"/>
          <w:sz w:val="20"/>
          <w:szCs w:val="20"/>
        </w:rPr>
        <w:t>Monitor</w:t>
      </w:r>
      <w:r>
        <w:rPr>
          <w:rFonts w:ascii="Trebuchet MS" w:hAnsi="Trebuchet MS"/>
          <w:spacing w:val="-3"/>
          <w:sz w:val="20"/>
          <w:szCs w:val="20"/>
        </w:rPr>
        <w:t>ing</w:t>
      </w:r>
      <w:r w:rsidRPr="0045097E">
        <w:rPr>
          <w:rFonts w:ascii="Trebuchet MS" w:hAnsi="Trebuchet MS"/>
          <w:spacing w:val="-3"/>
          <w:sz w:val="20"/>
          <w:szCs w:val="20"/>
        </w:rPr>
        <w:t xml:space="preserve"> and develop</w:t>
      </w:r>
      <w:r>
        <w:rPr>
          <w:rFonts w:ascii="Trebuchet MS" w:hAnsi="Trebuchet MS"/>
          <w:spacing w:val="-3"/>
          <w:sz w:val="20"/>
          <w:szCs w:val="20"/>
        </w:rPr>
        <w:t xml:space="preserve">ing </w:t>
      </w:r>
      <w:r w:rsidRPr="0045097E">
        <w:rPr>
          <w:rFonts w:ascii="Trebuchet MS" w:hAnsi="Trebuchet MS"/>
          <w:spacing w:val="-3"/>
          <w:sz w:val="20"/>
          <w:szCs w:val="20"/>
        </w:rPr>
        <w:t>public health research evidenc</w:t>
      </w:r>
      <w:r>
        <w:rPr>
          <w:rFonts w:ascii="Trebuchet MS" w:hAnsi="Trebuchet MS"/>
          <w:spacing w:val="-3"/>
          <w:sz w:val="20"/>
          <w:szCs w:val="20"/>
        </w:rPr>
        <w:t>e base and performance activity</w:t>
      </w:r>
      <w:r w:rsidR="00F6076E">
        <w:rPr>
          <w:rFonts w:ascii="Trebuchet MS" w:hAnsi="Trebuchet MS"/>
          <w:spacing w:val="-3"/>
          <w:sz w:val="20"/>
          <w:szCs w:val="20"/>
        </w:rPr>
        <w:t>.</w:t>
      </w:r>
      <w:r w:rsidRPr="0045097E">
        <w:rPr>
          <w:rFonts w:ascii="Trebuchet MS" w:hAnsi="Trebuchet MS"/>
          <w:spacing w:val="-3"/>
          <w:sz w:val="20"/>
          <w:szCs w:val="20"/>
        </w:rPr>
        <w:t xml:space="preserve"> </w:t>
      </w:r>
    </w:p>
    <w:p w14:paraId="5FEDBECE" w14:textId="7AB6FAAD" w:rsidR="001C53CF" w:rsidRPr="0045097E" w:rsidRDefault="004D3E82"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Pr>
          <w:rFonts w:ascii="Trebuchet MS" w:hAnsi="Trebuchet MS"/>
          <w:spacing w:val="-3"/>
          <w:sz w:val="20"/>
          <w:szCs w:val="20"/>
        </w:rPr>
        <w:t>S</w:t>
      </w:r>
      <w:r w:rsidR="001C53CF" w:rsidRPr="0045097E">
        <w:rPr>
          <w:rFonts w:ascii="Trebuchet MS" w:hAnsi="Trebuchet MS"/>
          <w:spacing w:val="-3"/>
          <w:sz w:val="20"/>
          <w:szCs w:val="20"/>
        </w:rPr>
        <w:t>toring, safeguarding and transferring data in line with national and local Information Governance guidance or policy</w:t>
      </w:r>
      <w:r w:rsidR="00F6076E">
        <w:rPr>
          <w:rFonts w:ascii="Trebuchet MS" w:hAnsi="Trebuchet MS"/>
          <w:spacing w:val="-3"/>
          <w:sz w:val="20"/>
          <w:szCs w:val="20"/>
        </w:rPr>
        <w:t>.</w:t>
      </w:r>
      <w:r w:rsidR="001C53CF" w:rsidRPr="0045097E">
        <w:rPr>
          <w:rFonts w:ascii="Trebuchet MS" w:hAnsi="Trebuchet MS"/>
          <w:spacing w:val="-3"/>
          <w:sz w:val="20"/>
          <w:szCs w:val="20"/>
        </w:rPr>
        <w:t xml:space="preserve"> </w:t>
      </w:r>
    </w:p>
    <w:p w14:paraId="12316E8A" w14:textId="58BBAE0A" w:rsidR="000707F6" w:rsidRDefault="000707F6"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sidRPr="000707F6">
        <w:rPr>
          <w:rFonts w:ascii="Trebuchet MS" w:hAnsi="Trebuchet MS"/>
          <w:spacing w:val="-3"/>
          <w:sz w:val="20"/>
          <w:szCs w:val="20"/>
        </w:rPr>
        <w:t>Ensuring that referral pathways are collecting the minimum data sets and are reporting in a timely and appropriate fashion and in line with information governance requirements</w:t>
      </w:r>
      <w:r w:rsidR="00F6076E">
        <w:rPr>
          <w:rFonts w:ascii="Trebuchet MS" w:hAnsi="Trebuchet MS"/>
          <w:spacing w:val="-3"/>
          <w:sz w:val="20"/>
          <w:szCs w:val="20"/>
        </w:rPr>
        <w:t>.</w:t>
      </w:r>
    </w:p>
    <w:p w14:paraId="0D6A4D1F" w14:textId="3310A4C1" w:rsidR="000707F6" w:rsidRDefault="000707F6" w:rsidP="00F6076E">
      <w:pPr>
        <w:pStyle w:val="ListParagraph"/>
        <w:numPr>
          <w:ilvl w:val="0"/>
          <w:numId w:val="30"/>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spacing w:val="-3"/>
          <w:sz w:val="20"/>
          <w:szCs w:val="20"/>
        </w:rPr>
      </w:pPr>
      <w:r>
        <w:rPr>
          <w:rFonts w:ascii="Trebuchet MS" w:hAnsi="Trebuchet MS"/>
          <w:spacing w:val="-3"/>
          <w:sz w:val="20"/>
          <w:szCs w:val="20"/>
        </w:rPr>
        <w:t>P</w:t>
      </w:r>
      <w:r w:rsidRPr="000707F6">
        <w:rPr>
          <w:rFonts w:ascii="Trebuchet MS" w:hAnsi="Trebuchet MS"/>
          <w:spacing w:val="-3"/>
          <w:sz w:val="20"/>
          <w:szCs w:val="20"/>
        </w:rPr>
        <w:t>roduc</w:t>
      </w:r>
      <w:r>
        <w:rPr>
          <w:rFonts w:ascii="Trebuchet MS" w:hAnsi="Trebuchet MS"/>
          <w:spacing w:val="-3"/>
          <w:sz w:val="20"/>
          <w:szCs w:val="20"/>
        </w:rPr>
        <w:t>ing</w:t>
      </w:r>
      <w:r w:rsidRPr="000707F6">
        <w:rPr>
          <w:rFonts w:ascii="Trebuchet MS" w:hAnsi="Trebuchet MS"/>
          <w:spacing w:val="-3"/>
          <w:sz w:val="20"/>
          <w:szCs w:val="20"/>
        </w:rPr>
        <w:t xml:space="preserve"> a range of reports to support the development, monitoring and evaluation of </w:t>
      </w:r>
      <w:r w:rsidR="001B577E">
        <w:rPr>
          <w:rFonts w:ascii="Trebuchet MS" w:hAnsi="Trebuchet MS"/>
          <w:spacing w:val="-3"/>
          <w:sz w:val="20"/>
          <w:szCs w:val="20"/>
        </w:rPr>
        <w:t>public health and prevention services</w:t>
      </w:r>
      <w:r w:rsidR="00F6076E">
        <w:rPr>
          <w:rFonts w:ascii="Trebuchet MS" w:hAnsi="Trebuchet MS"/>
          <w:spacing w:val="-3"/>
          <w:sz w:val="20"/>
          <w:szCs w:val="20"/>
        </w:rPr>
        <w:t>.</w:t>
      </w:r>
    </w:p>
    <w:p w14:paraId="01F8D236" w14:textId="729E6F1D" w:rsidR="00FA66FA" w:rsidRDefault="00FA66FA" w:rsidP="0C012B13">
      <w:pPr>
        <w:pStyle w:val="ListParagraph"/>
        <w:numPr>
          <w:ilvl w:val="0"/>
          <w:numId w:val="30"/>
        </w:numPr>
        <w:suppressAutoHyphens/>
        <w:overflowPunct w:val="0"/>
        <w:autoSpaceDE w:val="0"/>
        <w:autoSpaceDN w:val="0"/>
        <w:adjustRightInd w:val="0"/>
        <w:spacing w:after="120"/>
        <w:ind w:hanging="357"/>
        <w:textAlignment w:val="baseline"/>
        <w:rPr>
          <w:rFonts w:ascii="Trebuchet MS" w:hAnsi="Trebuchet MS"/>
          <w:spacing w:val="-3"/>
          <w:sz w:val="20"/>
          <w:szCs w:val="20"/>
        </w:rPr>
      </w:pPr>
      <w:r>
        <w:rPr>
          <w:rFonts w:ascii="Trebuchet MS" w:hAnsi="Trebuchet MS"/>
          <w:spacing w:val="-3"/>
          <w:sz w:val="20"/>
          <w:szCs w:val="20"/>
        </w:rPr>
        <w:t xml:space="preserve">Working with the Public Health leads to </w:t>
      </w:r>
      <w:r w:rsidR="00FF4569">
        <w:rPr>
          <w:rFonts w:ascii="Trebuchet MS" w:hAnsi="Trebuchet MS"/>
          <w:spacing w:val="-3"/>
          <w:sz w:val="20"/>
          <w:szCs w:val="20"/>
        </w:rPr>
        <w:t>provide</w:t>
      </w:r>
      <w:r>
        <w:rPr>
          <w:rFonts w:ascii="Trebuchet MS" w:hAnsi="Trebuchet MS"/>
          <w:spacing w:val="-3"/>
          <w:sz w:val="20"/>
          <w:szCs w:val="20"/>
        </w:rPr>
        <w:t xml:space="preserve"> analytical support</w:t>
      </w:r>
      <w:r w:rsidR="00FF4569">
        <w:rPr>
          <w:rFonts w:ascii="Trebuchet MS" w:hAnsi="Trebuchet MS"/>
          <w:spacing w:val="-3"/>
          <w:sz w:val="20"/>
          <w:szCs w:val="20"/>
        </w:rPr>
        <w:t xml:space="preserve"> for strategy and service performance</w:t>
      </w:r>
      <w:r w:rsidR="00F6076E">
        <w:rPr>
          <w:rFonts w:ascii="Trebuchet MS" w:hAnsi="Trebuchet MS"/>
          <w:spacing w:val="-3"/>
          <w:sz w:val="20"/>
          <w:szCs w:val="20"/>
        </w:rPr>
        <w:t>.</w:t>
      </w:r>
      <w:r w:rsidR="00FF4569">
        <w:rPr>
          <w:rFonts w:ascii="Trebuchet MS" w:hAnsi="Trebuchet MS"/>
          <w:spacing w:val="-3"/>
          <w:sz w:val="20"/>
          <w:szCs w:val="20"/>
        </w:rPr>
        <w:t xml:space="preserve"> </w:t>
      </w:r>
    </w:p>
    <w:p w14:paraId="409586DC" w14:textId="77777777" w:rsidR="0058716E" w:rsidRDefault="0058716E" w:rsidP="0058716E">
      <w:pPr>
        <w:pStyle w:val="ListParagraph"/>
        <w:suppressAutoHyphens/>
        <w:overflowPunct w:val="0"/>
        <w:autoSpaceDE w:val="0"/>
        <w:autoSpaceDN w:val="0"/>
        <w:adjustRightInd w:val="0"/>
        <w:spacing w:after="120"/>
        <w:textAlignment w:val="baseline"/>
        <w:rPr>
          <w:rFonts w:ascii="Trebuchet MS" w:hAnsi="Trebuchet MS"/>
          <w:spacing w:val="-3"/>
          <w:sz w:val="20"/>
          <w:szCs w:val="20"/>
        </w:rPr>
      </w:pPr>
    </w:p>
    <w:p w14:paraId="7BE399A9" w14:textId="47B2EFDA" w:rsidR="0045097E" w:rsidRPr="00F6076E" w:rsidRDefault="0045097E" w:rsidP="00F6076E">
      <w:pPr>
        <w:pStyle w:val="ListParagraph"/>
        <w:numPr>
          <w:ilvl w:val="0"/>
          <w:numId w:val="27"/>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b/>
          <w:i/>
          <w:iCs/>
          <w:spacing w:val="-3"/>
          <w:sz w:val="20"/>
          <w:szCs w:val="20"/>
        </w:rPr>
      </w:pPr>
      <w:r w:rsidRPr="00F6076E">
        <w:rPr>
          <w:rFonts w:ascii="Trebuchet MS" w:hAnsi="Trebuchet MS"/>
          <w:b/>
          <w:i/>
          <w:iCs/>
          <w:spacing w:val="-3"/>
          <w:sz w:val="20"/>
          <w:szCs w:val="20"/>
        </w:rPr>
        <w:t>Communicate analytical/statistical/research results and issues to a wide range of internal and external staff</w:t>
      </w:r>
      <w:r w:rsidR="00F6076E" w:rsidRPr="00F6076E">
        <w:rPr>
          <w:rFonts w:ascii="Trebuchet MS" w:hAnsi="Trebuchet MS"/>
          <w:b/>
          <w:i/>
          <w:iCs/>
          <w:spacing w:val="-3"/>
          <w:sz w:val="20"/>
          <w:szCs w:val="20"/>
        </w:rPr>
        <w:t>.</w:t>
      </w:r>
    </w:p>
    <w:p w14:paraId="1EEFD166" w14:textId="754E6B88" w:rsidR="0045097E" w:rsidRPr="00F6076E" w:rsidRDefault="000F5CB9" w:rsidP="00F6076E">
      <w:pPr>
        <w:pStyle w:val="ListParagraph"/>
        <w:numPr>
          <w:ilvl w:val="0"/>
          <w:numId w:val="27"/>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b/>
          <w:i/>
          <w:iCs/>
          <w:spacing w:val="-3"/>
          <w:sz w:val="20"/>
          <w:szCs w:val="20"/>
        </w:rPr>
      </w:pPr>
      <w:r w:rsidRPr="00F6076E">
        <w:rPr>
          <w:rFonts w:ascii="Trebuchet MS" w:hAnsi="Trebuchet MS"/>
          <w:b/>
          <w:i/>
          <w:iCs/>
          <w:spacing w:val="-3"/>
          <w:sz w:val="20"/>
          <w:szCs w:val="20"/>
        </w:rPr>
        <w:t>Support</w:t>
      </w:r>
      <w:r w:rsidR="0045097E" w:rsidRPr="00F6076E">
        <w:rPr>
          <w:rFonts w:ascii="Trebuchet MS" w:hAnsi="Trebuchet MS"/>
          <w:b/>
          <w:i/>
          <w:iCs/>
          <w:spacing w:val="-3"/>
          <w:sz w:val="20"/>
          <w:szCs w:val="20"/>
        </w:rPr>
        <w:t xml:space="preserve"> the Director of Public healt</w:t>
      </w:r>
      <w:r w:rsidR="00FF4569" w:rsidRPr="00F6076E">
        <w:rPr>
          <w:rFonts w:ascii="Trebuchet MS" w:hAnsi="Trebuchet MS"/>
          <w:b/>
          <w:i/>
          <w:iCs/>
          <w:spacing w:val="-3"/>
          <w:sz w:val="20"/>
          <w:szCs w:val="20"/>
        </w:rPr>
        <w:t xml:space="preserve">h and </w:t>
      </w:r>
      <w:r w:rsidR="001B577E" w:rsidRPr="00F6076E">
        <w:rPr>
          <w:rFonts w:ascii="Trebuchet MS" w:hAnsi="Trebuchet MS"/>
          <w:b/>
          <w:i/>
          <w:iCs/>
          <w:spacing w:val="-3"/>
          <w:sz w:val="20"/>
          <w:szCs w:val="20"/>
        </w:rPr>
        <w:t>the public health team</w:t>
      </w:r>
      <w:r w:rsidR="0045097E" w:rsidRPr="00F6076E">
        <w:rPr>
          <w:rFonts w:ascii="Trebuchet MS" w:hAnsi="Trebuchet MS"/>
          <w:b/>
          <w:i/>
          <w:iCs/>
          <w:spacing w:val="-3"/>
          <w:sz w:val="20"/>
          <w:szCs w:val="20"/>
        </w:rPr>
        <w:t xml:space="preserve"> in accessing up to date and appropriate public health</w:t>
      </w:r>
      <w:r w:rsidR="001B577E" w:rsidRPr="00F6076E">
        <w:rPr>
          <w:rFonts w:ascii="Trebuchet MS" w:hAnsi="Trebuchet MS"/>
          <w:b/>
          <w:i/>
          <w:iCs/>
          <w:spacing w:val="-3"/>
          <w:sz w:val="20"/>
          <w:szCs w:val="20"/>
        </w:rPr>
        <w:t xml:space="preserve"> and commissioning</w:t>
      </w:r>
      <w:r w:rsidR="0045097E" w:rsidRPr="00F6076E">
        <w:rPr>
          <w:rFonts w:ascii="Trebuchet MS" w:hAnsi="Trebuchet MS"/>
          <w:b/>
          <w:i/>
          <w:iCs/>
          <w:spacing w:val="-3"/>
          <w:sz w:val="20"/>
          <w:szCs w:val="20"/>
        </w:rPr>
        <w:t xml:space="preserve"> intelligence from a range of sources including </w:t>
      </w:r>
      <w:r w:rsidR="004D3E82" w:rsidRPr="00F6076E">
        <w:rPr>
          <w:rFonts w:ascii="Trebuchet MS" w:hAnsi="Trebuchet MS"/>
          <w:b/>
          <w:i/>
          <w:iCs/>
          <w:spacing w:val="-3"/>
          <w:sz w:val="20"/>
          <w:szCs w:val="20"/>
        </w:rPr>
        <w:t>UK Health Security Agency, Office for Health Improvement and Disparities</w:t>
      </w:r>
      <w:r w:rsidR="001B577E" w:rsidRPr="00F6076E">
        <w:rPr>
          <w:rFonts w:ascii="Trebuchet MS" w:hAnsi="Trebuchet MS"/>
          <w:b/>
          <w:i/>
          <w:iCs/>
          <w:spacing w:val="-3"/>
          <w:sz w:val="20"/>
          <w:szCs w:val="20"/>
        </w:rPr>
        <w:t xml:space="preserve">, the Office of National Statistics, and </w:t>
      </w:r>
      <w:r w:rsidR="004D3E82" w:rsidRPr="00F6076E">
        <w:rPr>
          <w:rFonts w:ascii="Trebuchet MS" w:hAnsi="Trebuchet MS"/>
          <w:b/>
          <w:i/>
          <w:iCs/>
          <w:spacing w:val="-3"/>
          <w:sz w:val="20"/>
          <w:szCs w:val="20"/>
        </w:rPr>
        <w:t>NHS Digital</w:t>
      </w:r>
      <w:r w:rsidR="0045097E" w:rsidRPr="00F6076E">
        <w:rPr>
          <w:rFonts w:ascii="Trebuchet MS" w:hAnsi="Trebuchet MS"/>
          <w:b/>
          <w:i/>
          <w:iCs/>
          <w:spacing w:val="-3"/>
          <w:sz w:val="20"/>
          <w:szCs w:val="20"/>
        </w:rPr>
        <w:t>.</w:t>
      </w:r>
    </w:p>
    <w:p w14:paraId="6A42082A" w14:textId="3C379770" w:rsidR="006128FC" w:rsidRPr="00F6076E" w:rsidRDefault="00FF4569" w:rsidP="00F6076E">
      <w:pPr>
        <w:pStyle w:val="ListParagraph"/>
        <w:numPr>
          <w:ilvl w:val="0"/>
          <w:numId w:val="27"/>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b/>
          <w:i/>
          <w:iCs/>
          <w:spacing w:val="-3"/>
          <w:sz w:val="20"/>
          <w:szCs w:val="20"/>
        </w:rPr>
      </w:pPr>
      <w:r w:rsidRPr="00F6076E">
        <w:rPr>
          <w:rFonts w:ascii="Trebuchet MS" w:hAnsi="Trebuchet MS"/>
          <w:b/>
          <w:i/>
          <w:iCs/>
          <w:spacing w:val="-3"/>
          <w:sz w:val="20"/>
          <w:szCs w:val="20"/>
        </w:rPr>
        <w:t xml:space="preserve">Working </w:t>
      </w:r>
      <w:r w:rsidR="006128FC" w:rsidRPr="00F6076E">
        <w:rPr>
          <w:rFonts w:ascii="Trebuchet MS" w:hAnsi="Trebuchet MS"/>
          <w:b/>
          <w:i/>
          <w:iCs/>
          <w:spacing w:val="-3"/>
          <w:sz w:val="20"/>
          <w:szCs w:val="20"/>
        </w:rPr>
        <w:t xml:space="preserve">closely with </w:t>
      </w:r>
      <w:proofErr w:type="gramStart"/>
      <w:r w:rsidRPr="00F6076E">
        <w:rPr>
          <w:rFonts w:ascii="Trebuchet MS" w:hAnsi="Trebuchet MS"/>
          <w:b/>
          <w:i/>
          <w:iCs/>
          <w:spacing w:val="-3"/>
          <w:sz w:val="20"/>
          <w:szCs w:val="20"/>
        </w:rPr>
        <w:t>Public</w:t>
      </w:r>
      <w:proofErr w:type="gramEnd"/>
      <w:r w:rsidRPr="00F6076E">
        <w:rPr>
          <w:rFonts w:ascii="Trebuchet MS" w:hAnsi="Trebuchet MS"/>
          <w:b/>
          <w:i/>
          <w:iCs/>
          <w:spacing w:val="-3"/>
          <w:sz w:val="20"/>
          <w:szCs w:val="20"/>
        </w:rPr>
        <w:t xml:space="preserve"> health </w:t>
      </w:r>
      <w:r w:rsidR="003245D1" w:rsidRPr="00F6076E">
        <w:rPr>
          <w:rFonts w:ascii="Trebuchet MS" w:hAnsi="Trebuchet MS"/>
          <w:b/>
          <w:i/>
          <w:iCs/>
          <w:spacing w:val="-3"/>
          <w:sz w:val="20"/>
          <w:szCs w:val="20"/>
        </w:rPr>
        <w:t>Leads to</w:t>
      </w:r>
      <w:r w:rsidR="00FE66EB" w:rsidRPr="00F6076E">
        <w:rPr>
          <w:rFonts w:ascii="Trebuchet MS" w:hAnsi="Trebuchet MS"/>
          <w:b/>
          <w:i/>
          <w:iCs/>
          <w:spacing w:val="-3"/>
          <w:sz w:val="20"/>
          <w:szCs w:val="20"/>
        </w:rPr>
        <w:t xml:space="preserve"> ensure the relevant</w:t>
      </w:r>
      <w:r w:rsidR="006128FC" w:rsidRPr="00F6076E">
        <w:rPr>
          <w:rFonts w:ascii="Trebuchet MS" w:hAnsi="Trebuchet MS"/>
          <w:b/>
          <w:i/>
          <w:iCs/>
          <w:spacing w:val="-3"/>
          <w:sz w:val="20"/>
          <w:szCs w:val="20"/>
        </w:rPr>
        <w:t xml:space="preserve"> performance indicators are reported</w:t>
      </w:r>
      <w:r w:rsidRPr="00F6076E">
        <w:rPr>
          <w:rFonts w:ascii="Trebuchet MS" w:hAnsi="Trebuchet MS"/>
          <w:b/>
          <w:i/>
          <w:iCs/>
          <w:spacing w:val="-3"/>
          <w:sz w:val="20"/>
          <w:szCs w:val="20"/>
        </w:rPr>
        <w:t>, analysed and shared for all commissioned services</w:t>
      </w:r>
      <w:r w:rsidR="006128FC" w:rsidRPr="00F6076E">
        <w:rPr>
          <w:rFonts w:ascii="Trebuchet MS" w:hAnsi="Trebuchet MS"/>
          <w:b/>
          <w:i/>
          <w:iCs/>
          <w:spacing w:val="-3"/>
          <w:sz w:val="20"/>
          <w:szCs w:val="20"/>
        </w:rPr>
        <w:t>.</w:t>
      </w:r>
    </w:p>
    <w:p w14:paraId="7250FB11" w14:textId="5458E3E1" w:rsidR="006128FC" w:rsidRPr="00F6076E" w:rsidRDefault="006128FC" w:rsidP="00F6076E">
      <w:pPr>
        <w:pStyle w:val="ListParagraph"/>
        <w:numPr>
          <w:ilvl w:val="0"/>
          <w:numId w:val="27"/>
        </w:numPr>
        <w:tabs>
          <w:tab w:val="left" w:pos="-720"/>
        </w:tabs>
        <w:suppressAutoHyphens/>
        <w:overflowPunct w:val="0"/>
        <w:autoSpaceDE w:val="0"/>
        <w:autoSpaceDN w:val="0"/>
        <w:adjustRightInd w:val="0"/>
        <w:spacing w:after="120"/>
        <w:ind w:hanging="357"/>
        <w:contextualSpacing w:val="0"/>
        <w:textAlignment w:val="baseline"/>
        <w:rPr>
          <w:rFonts w:ascii="Trebuchet MS" w:hAnsi="Trebuchet MS"/>
          <w:b/>
          <w:i/>
          <w:iCs/>
          <w:spacing w:val="-3"/>
          <w:sz w:val="20"/>
          <w:szCs w:val="20"/>
        </w:rPr>
      </w:pPr>
      <w:r w:rsidRPr="00F6076E">
        <w:rPr>
          <w:rFonts w:ascii="Trebuchet MS" w:hAnsi="Trebuchet MS"/>
          <w:b/>
          <w:i/>
          <w:iCs/>
          <w:spacing w:val="-3"/>
          <w:sz w:val="20"/>
          <w:szCs w:val="20"/>
        </w:rPr>
        <w:t>Work closely with partner organisations to find innovative solutions to data flows.</w:t>
      </w:r>
    </w:p>
    <w:p w14:paraId="19DB341D" w14:textId="77777777" w:rsidR="003245D1" w:rsidRPr="003245D1" w:rsidRDefault="003245D1" w:rsidP="003245D1">
      <w:pPr>
        <w:pStyle w:val="ListParagraph"/>
        <w:rPr>
          <w:rFonts w:ascii="Trebuchet MS" w:hAnsi="Trebuchet MS"/>
          <w:bCs/>
          <w:spacing w:val="-3"/>
          <w:sz w:val="20"/>
          <w:szCs w:val="20"/>
        </w:rPr>
      </w:pPr>
    </w:p>
    <w:p w14:paraId="712B013B" w14:textId="2743C1AA" w:rsidR="003245D1" w:rsidRPr="003245D1" w:rsidRDefault="003245D1" w:rsidP="003245D1">
      <w:pPr>
        <w:tabs>
          <w:tab w:val="left" w:pos="-720"/>
        </w:tabs>
        <w:suppressAutoHyphens/>
        <w:overflowPunct w:val="0"/>
        <w:autoSpaceDE w:val="0"/>
        <w:autoSpaceDN w:val="0"/>
        <w:adjustRightInd w:val="0"/>
        <w:textAlignment w:val="baseline"/>
        <w:rPr>
          <w:rFonts w:ascii="Trebuchet MS" w:hAnsi="Trebuchet MS"/>
          <w:b/>
          <w:spacing w:val="-3"/>
          <w:sz w:val="20"/>
          <w:szCs w:val="20"/>
        </w:rPr>
      </w:pPr>
      <w:r w:rsidRPr="003245D1">
        <w:rPr>
          <w:rFonts w:ascii="Trebuchet MS" w:hAnsi="Trebuchet MS"/>
          <w:b/>
          <w:spacing w:val="-3"/>
          <w:sz w:val="20"/>
          <w:szCs w:val="20"/>
        </w:rPr>
        <w:t>Ways of working:</w:t>
      </w:r>
    </w:p>
    <w:p w14:paraId="27BC9D09" w14:textId="77777777" w:rsidR="006128FC" w:rsidRPr="00901920" w:rsidRDefault="006128FC" w:rsidP="00FE66EB">
      <w:pPr>
        <w:pStyle w:val="ListParagraph"/>
        <w:tabs>
          <w:tab w:val="left" w:pos="-720"/>
        </w:tabs>
        <w:suppressAutoHyphens/>
        <w:overflowPunct w:val="0"/>
        <w:autoSpaceDE w:val="0"/>
        <w:autoSpaceDN w:val="0"/>
        <w:adjustRightInd w:val="0"/>
        <w:ind w:left="360"/>
        <w:textAlignment w:val="baseline"/>
        <w:rPr>
          <w:rFonts w:ascii="Trebuchet MS" w:hAnsi="Trebuchet MS"/>
          <w:spacing w:val="-3"/>
          <w:sz w:val="20"/>
          <w:szCs w:val="20"/>
        </w:rPr>
      </w:pPr>
    </w:p>
    <w:p w14:paraId="1FC91B7C" w14:textId="4ACB6227" w:rsidR="00973C9B" w:rsidRPr="003245D1" w:rsidRDefault="00973C9B" w:rsidP="003245D1">
      <w:pPr>
        <w:rPr>
          <w:rFonts w:ascii="Trebuchet MS" w:hAnsi="Trebuchet MS"/>
          <w:sz w:val="20"/>
          <w:szCs w:val="20"/>
        </w:rPr>
      </w:pPr>
      <w:r w:rsidRPr="003245D1">
        <w:rPr>
          <w:rFonts w:ascii="Trebuchet MS" w:hAnsi="Trebuchet MS"/>
          <w:sz w:val="20"/>
          <w:szCs w:val="20"/>
        </w:rPr>
        <w:t xml:space="preserve">The </w:t>
      </w:r>
      <w:r w:rsidR="00FF4569" w:rsidRPr="003245D1">
        <w:rPr>
          <w:rFonts w:ascii="Trebuchet MS" w:hAnsi="Trebuchet MS"/>
          <w:sz w:val="20"/>
          <w:szCs w:val="20"/>
        </w:rPr>
        <w:t>role</w:t>
      </w:r>
      <w:r w:rsidRPr="003245D1">
        <w:rPr>
          <w:rFonts w:ascii="Trebuchet MS" w:hAnsi="Trebuchet MS"/>
          <w:sz w:val="20"/>
          <w:szCs w:val="20"/>
        </w:rPr>
        <w:t xml:space="preserve"> will be offered </w:t>
      </w:r>
      <w:r w:rsidR="00FF4569" w:rsidRPr="003245D1">
        <w:rPr>
          <w:rFonts w:ascii="Trebuchet MS" w:hAnsi="Trebuchet MS"/>
          <w:sz w:val="20"/>
          <w:szCs w:val="20"/>
        </w:rPr>
        <w:t xml:space="preserve">as a flexible 37 hours per week, utilising hybrid working with a mixture of home and office.  There will be a requirement to attend some </w:t>
      </w:r>
      <w:r w:rsidR="003245D1" w:rsidRPr="003245D1">
        <w:rPr>
          <w:rFonts w:ascii="Trebuchet MS" w:hAnsi="Trebuchet MS"/>
          <w:sz w:val="20"/>
          <w:szCs w:val="20"/>
        </w:rPr>
        <w:t>face-to-face</w:t>
      </w:r>
      <w:r w:rsidR="00FF4569" w:rsidRPr="003245D1">
        <w:rPr>
          <w:rFonts w:ascii="Trebuchet MS" w:hAnsi="Trebuchet MS"/>
          <w:sz w:val="20"/>
          <w:szCs w:val="20"/>
        </w:rPr>
        <w:t xml:space="preserve"> meetings</w:t>
      </w:r>
      <w:r w:rsidR="004E3A22" w:rsidRPr="003245D1">
        <w:rPr>
          <w:rFonts w:ascii="Trebuchet MS" w:hAnsi="Trebuchet MS"/>
          <w:sz w:val="20"/>
          <w:szCs w:val="20"/>
        </w:rPr>
        <w:t xml:space="preserve">.  </w:t>
      </w:r>
    </w:p>
    <w:p w14:paraId="013030B4" w14:textId="77777777" w:rsidR="00973C9B" w:rsidRPr="002D35FF" w:rsidRDefault="00973C9B" w:rsidP="00FE66EB">
      <w:pPr>
        <w:rPr>
          <w:rFonts w:ascii="Trebuchet MS" w:hAnsi="Trebuchet MS"/>
          <w:sz w:val="20"/>
          <w:szCs w:val="20"/>
        </w:rPr>
      </w:pPr>
    </w:p>
    <w:p w14:paraId="30C915E6" w14:textId="65A7A1CB" w:rsidR="00973C9B" w:rsidRPr="002D35FF" w:rsidRDefault="00973C9B" w:rsidP="00FE66EB">
      <w:pPr>
        <w:rPr>
          <w:rFonts w:ascii="Trebuchet MS" w:hAnsi="Trebuchet MS"/>
          <w:sz w:val="20"/>
          <w:szCs w:val="20"/>
        </w:rPr>
      </w:pPr>
      <w:r w:rsidRPr="002D35FF">
        <w:rPr>
          <w:rFonts w:ascii="Trebuchet MS" w:hAnsi="Trebuchet MS"/>
          <w:sz w:val="20"/>
          <w:szCs w:val="20"/>
        </w:rPr>
        <w:t xml:space="preserve">The role also requires acquiring and maintaining excellent data collection to contribute to the evaluation of </w:t>
      </w:r>
      <w:r w:rsidR="001B577E">
        <w:rPr>
          <w:rFonts w:ascii="Trebuchet MS" w:hAnsi="Trebuchet MS"/>
          <w:sz w:val="20"/>
          <w:szCs w:val="20"/>
        </w:rPr>
        <w:t>public health</w:t>
      </w:r>
      <w:r w:rsidRPr="002D35FF">
        <w:rPr>
          <w:rFonts w:ascii="Trebuchet MS" w:hAnsi="Trebuchet MS"/>
          <w:sz w:val="20"/>
          <w:szCs w:val="20"/>
        </w:rPr>
        <w:t xml:space="preserve"> programme</w:t>
      </w:r>
      <w:r w:rsidR="001B577E">
        <w:rPr>
          <w:rFonts w:ascii="Trebuchet MS" w:hAnsi="Trebuchet MS"/>
          <w:sz w:val="20"/>
          <w:szCs w:val="20"/>
        </w:rPr>
        <w:t>s and services</w:t>
      </w:r>
      <w:r w:rsidRPr="002D35FF">
        <w:rPr>
          <w:rFonts w:ascii="Trebuchet MS" w:hAnsi="Trebuchet MS"/>
          <w:sz w:val="20"/>
          <w:szCs w:val="20"/>
        </w:rPr>
        <w:t xml:space="preserve">. </w:t>
      </w:r>
    </w:p>
    <w:p w14:paraId="2D59EE5A" w14:textId="77777777" w:rsidR="00C113A5" w:rsidRDefault="00C113A5" w:rsidP="00FE66EB">
      <w:pPr>
        <w:pStyle w:val="BodyText3"/>
        <w:rPr>
          <w:rFonts w:cs="Arial"/>
          <w:color w:val="auto"/>
          <w:szCs w:val="20"/>
        </w:rPr>
      </w:pPr>
    </w:p>
    <w:p w14:paraId="70AC72F3" w14:textId="6AF6E25A" w:rsidR="00FE7EE3" w:rsidRPr="00C113A5" w:rsidRDefault="00FE7EE3" w:rsidP="00FE66EB">
      <w:pPr>
        <w:rPr>
          <w:rFonts w:ascii="Trebuchet MS" w:hAnsi="Trebuchet MS" w:cs="Arial"/>
          <w:sz w:val="20"/>
          <w:szCs w:val="20"/>
        </w:rPr>
      </w:pPr>
      <w:r w:rsidRPr="00C113A5">
        <w:rPr>
          <w:rFonts w:ascii="Trebuchet MS" w:hAnsi="Trebuchet MS" w:cs="Arial"/>
          <w:sz w:val="20"/>
          <w:szCs w:val="20"/>
        </w:rPr>
        <w:t>All employees have a responsibility to undertake training and development as required. They also have a responsibility to assist, where appropriate and necessary, with the training and development of fellow employees.</w:t>
      </w:r>
    </w:p>
    <w:p w14:paraId="22C2CF29" w14:textId="77777777" w:rsidR="00FE7EE3" w:rsidRPr="00C113A5" w:rsidRDefault="00FE7EE3" w:rsidP="00FE66EB">
      <w:pPr>
        <w:rPr>
          <w:rFonts w:ascii="Trebuchet MS" w:hAnsi="Trebuchet MS" w:cs="Arial"/>
          <w:sz w:val="20"/>
          <w:szCs w:val="20"/>
        </w:rPr>
      </w:pPr>
    </w:p>
    <w:p w14:paraId="26922D8A" w14:textId="77777777" w:rsidR="00FE7EE3" w:rsidRPr="00C113A5" w:rsidRDefault="00FE7EE3" w:rsidP="00FE66EB">
      <w:pPr>
        <w:rPr>
          <w:rFonts w:ascii="Trebuchet MS" w:hAnsi="Trebuchet MS" w:cs="Arial"/>
          <w:sz w:val="20"/>
          <w:szCs w:val="20"/>
        </w:rPr>
      </w:pPr>
      <w:r w:rsidRPr="00C113A5">
        <w:rPr>
          <w:rFonts w:ascii="Trebuchet MS" w:hAnsi="Trebuchet MS" w:cs="Arial"/>
          <w:sz w:val="20"/>
          <w:szCs w:val="20"/>
        </w:rPr>
        <w:t>All employees have a responsibility of care for their own and others’ health and safety.</w:t>
      </w:r>
    </w:p>
    <w:p w14:paraId="50E9D236" w14:textId="77777777" w:rsidR="00FE7EE3" w:rsidRPr="00C113A5" w:rsidRDefault="00FE7EE3" w:rsidP="00FE66EB">
      <w:pPr>
        <w:rPr>
          <w:rFonts w:ascii="Trebuchet MS" w:hAnsi="Trebuchet MS" w:cs="Arial"/>
          <w:sz w:val="20"/>
          <w:szCs w:val="20"/>
        </w:rPr>
      </w:pPr>
    </w:p>
    <w:p w14:paraId="632588EA" w14:textId="01179D66" w:rsidR="00FE7EE3" w:rsidRPr="00C113A5" w:rsidRDefault="00FE7EE3" w:rsidP="0C012B13">
      <w:pPr>
        <w:rPr>
          <w:rFonts w:ascii="Trebuchet MS" w:hAnsi="Trebuchet MS" w:cs="Arial"/>
          <w:sz w:val="20"/>
          <w:szCs w:val="20"/>
        </w:rPr>
      </w:pPr>
      <w:r w:rsidRPr="0C012B13">
        <w:rPr>
          <w:rFonts w:ascii="Trebuchet MS" w:hAnsi="Trebuchet MS" w:cs="Arial"/>
          <w:sz w:val="20"/>
          <w:szCs w:val="20"/>
        </w:rPr>
        <w:t xml:space="preserve">The above list is not </w:t>
      </w:r>
      <w:proofErr w:type="gramStart"/>
      <w:r w:rsidRPr="0C012B13">
        <w:rPr>
          <w:rFonts w:ascii="Trebuchet MS" w:hAnsi="Trebuchet MS" w:cs="Arial"/>
          <w:sz w:val="20"/>
          <w:szCs w:val="20"/>
        </w:rPr>
        <w:t>exhaustive</w:t>
      </w:r>
      <w:proofErr w:type="gramEnd"/>
      <w:r w:rsidRPr="0C012B13">
        <w:rPr>
          <w:rFonts w:ascii="Trebuchet MS" w:hAnsi="Trebuchet MS" w:cs="Arial"/>
          <w:sz w:val="20"/>
          <w:szCs w:val="20"/>
        </w:rPr>
        <w:t xml:space="preserve"> and other duties may be attached to the post from time to time.  Variation may also occur to the duties and responsibilities without changing the general character of the post.</w:t>
      </w:r>
    </w:p>
    <w:p w14:paraId="5A8B14A0" w14:textId="77777777" w:rsidR="0058716E" w:rsidRDefault="0058716E" w:rsidP="0C012B13">
      <w:pPr>
        <w:ind w:left="4320" w:firstLine="720"/>
        <w:rPr>
          <w:rFonts w:ascii="Trebuchet MS" w:hAnsi="Trebuchet MS" w:cs="Arial"/>
          <w:sz w:val="20"/>
          <w:szCs w:val="20"/>
        </w:rPr>
      </w:pPr>
    </w:p>
    <w:p w14:paraId="0B799B47" w14:textId="77777777" w:rsidR="00952197" w:rsidRDefault="00F6076E" w:rsidP="00952197">
      <w:pPr>
        <w:ind w:left="5760" w:firstLine="720"/>
        <w:rPr>
          <w:rFonts w:ascii="Trebuchet MS" w:hAnsi="Trebuchet MS" w:cs="Arial"/>
          <w:sz w:val="20"/>
          <w:szCs w:val="20"/>
        </w:rPr>
      </w:pPr>
      <w:r w:rsidRPr="0C012B13">
        <w:rPr>
          <w:rFonts w:ascii="Trebuchet MS" w:hAnsi="Trebuchet MS" w:cs="Arial"/>
          <w:sz w:val="20"/>
          <w:szCs w:val="20"/>
        </w:rPr>
        <w:t xml:space="preserve">Reference:  </w:t>
      </w:r>
      <w:r w:rsidR="00A400FD" w:rsidRPr="0C012B13">
        <w:rPr>
          <w:rFonts w:ascii="Trebuchet MS" w:hAnsi="Trebuchet MS" w:cs="Arial"/>
          <w:sz w:val="20"/>
          <w:szCs w:val="20"/>
        </w:rPr>
        <w:t>AC</w:t>
      </w:r>
      <w:r w:rsidR="57AF8AD2" w:rsidRPr="0C012B13">
        <w:rPr>
          <w:rFonts w:ascii="Trebuchet MS" w:hAnsi="Trebuchet MS" w:cs="Arial"/>
          <w:sz w:val="20"/>
          <w:szCs w:val="20"/>
        </w:rPr>
        <w:t>/CL</w:t>
      </w:r>
      <w:r w:rsidR="2E245201" w:rsidRPr="0C012B13">
        <w:rPr>
          <w:rFonts w:ascii="Trebuchet MS" w:hAnsi="Trebuchet MS" w:cs="Arial"/>
          <w:sz w:val="20"/>
          <w:szCs w:val="20"/>
        </w:rPr>
        <w:t xml:space="preserve">     </w:t>
      </w:r>
    </w:p>
    <w:p w14:paraId="5A737F12" w14:textId="77777777" w:rsidR="00952197" w:rsidRDefault="00952197" w:rsidP="0C012B13">
      <w:pPr>
        <w:ind w:left="4320" w:firstLine="720"/>
        <w:rPr>
          <w:rFonts w:ascii="Trebuchet MS" w:hAnsi="Trebuchet MS" w:cs="Arial"/>
          <w:sz w:val="20"/>
          <w:szCs w:val="20"/>
        </w:rPr>
      </w:pPr>
    </w:p>
    <w:p w14:paraId="2FD97223" w14:textId="5346B3FB" w:rsidR="00FE7EE3" w:rsidRPr="00C113A5" w:rsidRDefault="00C113A5" w:rsidP="00952197">
      <w:pPr>
        <w:ind w:left="5760" w:firstLine="720"/>
        <w:rPr>
          <w:rFonts w:ascii="Trebuchet MS" w:hAnsi="Trebuchet MS" w:cs="Arial"/>
          <w:sz w:val="20"/>
          <w:szCs w:val="20"/>
        </w:rPr>
      </w:pPr>
      <w:r w:rsidRPr="0C012B13">
        <w:rPr>
          <w:rFonts w:ascii="Trebuchet MS" w:hAnsi="Trebuchet MS" w:cs="Arial"/>
          <w:sz w:val="20"/>
          <w:szCs w:val="20"/>
        </w:rPr>
        <w:t xml:space="preserve">Date: </w:t>
      </w:r>
      <w:r w:rsidR="76117CCD" w:rsidRPr="0C012B13">
        <w:rPr>
          <w:rFonts w:ascii="Trebuchet MS" w:hAnsi="Trebuchet MS" w:cs="Arial"/>
          <w:sz w:val="20"/>
          <w:szCs w:val="20"/>
        </w:rPr>
        <w:t>4.06.25</w:t>
      </w:r>
    </w:p>
    <w:sectPr w:rsidR="00FE7EE3" w:rsidRPr="00C113A5" w:rsidSect="002653FF">
      <w:footerReference w:type="default" r:id="rId8"/>
      <w:pgSz w:w="11907" w:h="16840" w:code="9"/>
      <w:pgMar w:top="1440" w:right="1440" w:bottom="1134" w:left="1440" w:header="720" w:footer="100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673D8" w14:textId="77777777" w:rsidR="000F73E4" w:rsidRDefault="000F73E4">
      <w:r>
        <w:separator/>
      </w:r>
    </w:p>
  </w:endnote>
  <w:endnote w:type="continuationSeparator" w:id="0">
    <w:p w14:paraId="62A4950D" w14:textId="77777777" w:rsidR="000F73E4" w:rsidRDefault="000F73E4">
      <w:r>
        <w:continuationSeparator/>
      </w:r>
    </w:p>
  </w:endnote>
  <w:endnote w:type="continuationNotice" w:id="1">
    <w:p w14:paraId="4706854E" w14:textId="77777777" w:rsidR="000F73E4" w:rsidRDefault="000F73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59D04" w14:textId="23E829CF" w:rsidR="00F6076E" w:rsidRPr="00F6076E" w:rsidRDefault="0C012B13">
    <w:pPr>
      <w:pStyle w:val="Footer"/>
      <w:rPr>
        <w:rFonts w:ascii="Trebuchet MS" w:hAnsi="Trebuchet MS"/>
        <w:sz w:val="16"/>
        <w:szCs w:val="16"/>
      </w:rPr>
    </w:pPr>
    <w:r w:rsidRPr="0C012B13">
      <w:rPr>
        <w:rFonts w:ascii="Trebuchet MS" w:hAnsi="Trebuchet MS"/>
        <w:sz w:val="16"/>
        <w:szCs w:val="16"/>
      </w:rPr>
      <w:t>Public Health Data Analyst JD – 4.06.25</w:t>
    </w:r>
  </w:p>
  <w:p w14:paraId="56DC872E" w14:textId="77777777" w:rsidR="00F6076E" w:rsidRDefault="00F60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36F5E" w14:textId="77777777" w:rsidR="000F73E4" w:rsidRDefault="000F73E4">
      <w:r>
        <w:separator/>
      </w:r>
    </w:p>
  </w:footnote>
  <w:footnote w:type="continuationSeparator" w:id="0">
    <w:p w14:paraId="331A3934" w14:textId="77777777" w:rsidR="000F73E4" w:rsidRDefault="000F73E4">
      <w:r>
        <w:continuationSeparator/>
      </w:r>
    </w:p>
  </w:footnote>
  <w:footnote w:type="continuationNotice" w:id="1">
    <w:p w14:paraId="04A66CDE" w14:textId="77777777" w:rsidR="000F73E4" w:rsidRDefault="000F73E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B3CDA50"/>
    <w:lvl w:ilvl="0">
      <w:numFmt w:val="decimal"/>
      <w:lvlText w:val="*"/>
      <w:lvlJc w:val="left"/>
      <w:rPr>
        <w:rFonts w:cs="Times New Roman"/>
      </w:rPr>
    </w:lvl>
  </w:abstractNum>
  <w:abstractNum w:abstractNumId="1" w15:restartNumberingAfterBreak="0">
    <w:nsid w:val="00BD0204"/>
    <w:multiLevelType w:val="hybridMultilevel"/>
    <w:tmpl w:val="0AAE2D6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3356D4"/>
    <w:multiLevelType w:val="hybridMultilevel"/>
    <w:tmpl w:val="367693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0D42C5"/>
    <w:multiLevelType w:val="hybridMultilevel"/>
    <w:tmpl w:val="90CC4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CB7E71"/>
    <w:multiLevelType w:val="hybridMultilevel"/>
    <w:tmpl w:val="A8880196"/>
    <w:lvl w:ilvl="0" w:tplc="308E05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944B4C"/>
    <w:multiLevelType w:val="hybridMultilevel"/>
    <w:tmpl w:val="65F6F092"/>
    <w:lvl w:ilvl="0" w:tplc="9B3CDA50">
      <w:start w:val="1"/>
      <w:numFmt w:val="bullet"/>
      <w:lvlText w:val=""/>
      <w:legacy w:legacy="1" w:legacySpace="0" w:legacyIndent="283"/>
      <w:lvlJc w:val="left"/>
      <w:pPr>
        <w:ind w:left="64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E93D3E"/>
    <w:multiLevelType w:val="hybridMultilevel"/>
    <w:tmpl w:val="A268EABE"/>
    <w:lvl w:ilvl="0" w:tplc="096243FE">
      <w:start w:val="1"/>
      <w:numFmt w:val="decimal"/>
      <w:lvlText w:val="%1."/>
      <w:lvlJc w:val="left"/>
      <w:pPr>
        <w:ind w:left="720" w:hanging="360"/>
      </w:pPr>
      <w:rPr>
        <w:b/>
        <w:color w:val="auto"/>
      </w:rPr>
    </w:lvl>
    <w:lvl w:ilvl="1" w:tplc="08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7CF9"/>
    <w:multiLevelType w:val="hybridMultilevel"/>
    <w:tmpl w:val="8878FED6"/>
    <w:lvl w:ilvl="0" w:tplc="382415AA">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4F52BB8"/>
    <w:multiLevelType w:val="hybridMultilevel"/>
    <w:tmpl w:val="DB000A36"/>
    <w:lvl w:ilvl="0" w:tplc="428C7D6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4E4F58"/>
    <w:multiLevelType w:val="hybridMultilevel"/>
    <w:tmpl w:val="2FF4F9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7933D6"/>
    <w:multiLevelType w:val="hybridMultilevel"/>
    <w:tmpl w:val="C246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77EAB"/>
    <w:multiLevelType w:val="hybridMultilevel"/>
    <w:tmpl w:val="835E2698"/>
    <w:lvl w:ilvl="0" w:tplc="08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13512F"/>
    <w:multiLevelType w:val="hybridMultilevel"/>
    <w:tmpl w:val="607CD1BE"/>
    <w:lvl w:ilvl="0" w:tplc="9B3CDA50">
      <w:start w:val="1"/>
      <w:numFmt w:val="bullet"/>
      <w:lvlText w:val=""/>
      <w:legacy w:legacy="1" w:legacySpace="0" w:legacyIndent="283"/>
      <w:lvlJc w:val="left"/>
      <w:pPr>
        <w:ind w:left="643" w:hanging="28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DC4119"/>
    <w:multiLevelType w:val="hybridMultilevel"/>
    <w:tmpl w:val="4C00F4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C226215"/>
    <w:multiLevelType w:val="hybridMultilevel"/>
    <w:tmpl w:val="27B8487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E2F0F8F"/>
    <w:multiLevelType w:val="hybridMultilevel"/>
    <w:tmpl w:val="47446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972CA8"/>
    <w:multiLevelType w:val="hybridMultilevel"/>
    <w:tmpl w:val="A726F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D60091"/>
    <w:multiLevelType w:val="hybridMultilevel"/>
    <w:tmpl w:val="205E27FC"/>
    <w:lvl w:ilvl="0" w:tplc="08090001">
      <w:start w:val="1"/>
      <w:numFmt w:val="bullet"/>
      <w:lvlText w:val=""/>
      <w:lvlJc w:val="left"/>
      <w:pPr>
        <w:tabs>
          <w:tab w:val="num" w:pos="360"/>
        </w:tabs>
        <w:ind w:left="360" w:hanging="360"/>
      </w:pPr>
      <w:rPr>
        <w:rFonts w:ascii="Symbol" w:hAnsi="Symbol" w:hint="default"/>
      </w:rPr>
    </w:lvl>
    <w:lvl w:ilvl="1" w:tplc="06AE81B0" w:tentative="1">
      <w:start w:val="1"/>
      <w:numFmt w:val="bullet"/>
      <w:lvlText w:val="•"/>
      <w:lvlJc w:val="left"/>
      <w:pPr>
        <w:tabs>
          <w:tab w:val="num" w:pos="1080"/>
        </w:tabs>
        <w:ind w:left="1080" w:hanging="360"/>
      </w:pPr>
      <w:rPr>
        <w:rFonts w:ascii="Times New Roman" w:hAnsi="Times New Roman" w:hint="default"/>
      </w:rPr>
    </w:lvl>
    <w:lvl w:ilvl="2" w:tplc="D982F47A" w:tentative="1">
      <w:start w:val="1"/>
      <w:numFmt w:val="bullet"/>
      <w:lvlText w:val="•"/>
      <w:lvlJc w:val="left"/>
      <w:pPr>
        <w:tabs>
          <w:tab w:val="num" w:pos="1800"/>
        </w:tabs>
        <w:ind w:left="1800" w:hanging="360"/>
      </w:pPr>
      <w:rPr>
        <w:rFonts w:ascii="Times New Roman" w:hAnsi="Times New Roman" w:hint="default"/>
      </w:rPr>
    </w:lvl>
    <w:lvl w:ilvl="3" w:tplc="B0C066DA" w:tentative="1">
      <w:start w:val="1"/>
      <w:numFmt w:val="bullet"/>
      <w:lvlText w:val="•"/>
      <w:lvlJc w:val="left"/>
      <w:pPr>
        <w:tabs>
          <w:tab w:val="num" w:pos="2520"/>
        </w:tabs>
        <w:ind w:left="2520" w:hanging="360"/>
      </w:pPr>
      <w:rPr>
        <w:rFonts w:ascii="Times New Roman" w:hAnsi="Times New Roman" w:hint="default"/>
      </w:rPr>
    </w:lvl>
    <w:lvl w:ilvl="4" w:tplc="488ECEB4" w:tentative="1">
      <w:start w:val="1"/>
      <w:numFmt w:val="bullet"/>
      <w:lvlText w:val="•"/>
      <w:lvlJc w:val="left"/>
      <w:pPr>
        <w:tabs>
          <w:tab w:val="num" w:pos="3240"/>
        </w:tabs>
        <w:ind w:left="3240" w:hanging="360"/>
      </w:pPr>
      <w:rPr>
        <w:rFonts w:ascii="Times New Roman" w:hAnsi="Times New Roman" w:hint="default"/>
      </w:rPr>
    </w:lvl>
    <w:lvl w:ilvl="5" w:tplc="444C721E" w:tentative="1">
      <w:start w:val="1"/>
      <w:numFmt w:val="bullet"/>
      <w:lvlText w:val="•"/>
      <w:lvlJc w:val="left"/>
      <w:pPr>
        <w:tabs>
          <w:tab w:val="num" w:pos="3960"/>
        </w:tabs>
        <w:ind w:left="3960" w:hanging="360"/>
      </w:pPr>
      <w:rPr>
        <w:rFonts w:ascii="Times New Roman" w:hAnsi="Times New Roman" w:hint="default"/>
      </w:rPr>
    </w:lvl>
    <w:lvl w:ilvl="6" w:tplc="63784A06" w:tentative="1">
      <w:start w:val="1"/>
      <w:numFmt w:val="bullet"/>
      <w:lvlText w:val="•"/>
      <w:lvlJc w:val="left"/>
      <w:pPr>
        <w:tabs>
          <w:tab w:val="num" w:pos="4680"/>
        </w:tabs>
        <w:ind w:left="4680" w:hanging="360"/>
      </w:pPr>
      <w:rPr>
        <w:rFonts w:ascii="Times New Roman" w:hAnsi="Times New Roman" w:hint="default"/>
      </w:rPr>
    </w:lvl>
    <w:lvl w:ilvl="7" w:tplc="1A4C1630" w:tentative="1">
      <w:start w:val="1"/>
      <w:numFmt w:val="bullet"/>
      <w:lvlText w:val="•"/>
      <w:lvlJc w:val="left"/>
      <w:pPr>
        <w:tabs>
          <w:tab w:val="num" w:pos="5400"/>
        </w:tabs>
        <w:ind w:left="5400" w:hanging="360"/>
      </w:pPr>
      <w:rPr>
        <w:rFonts w:ascii="Times New Roman" w:hAnsi="Times New Roman" w:hint="default"/>
      </w:rPr>
    </w:lvl>
    <w:lvl w:ilvl="8" w:tplc="A56E1F06" w:tentative="1">
      <w:start w:val="1"/>
      <w:numFmt w:val="bullet"/>
      <w:lvlText w:val="•"/>
      <w:lvlJc w:val="left"/>
      <w:pPr>
        <w:tabs>
          <w:tab w:val="num" w:pos="6120"/>
        </w:tabs>
        <w:ind w:left="6120" w:hanging="360"/>
      </w:pPr>
      <w:rPr>
        <w:rFonts w:ascii="Times New Roman" w:hAnsi="Times New Roman" w:hint="default"/>
      </w:rPr>
    </w:lvl>
  </w:abstractNum>
  <w:abstractNum w:abstractNumId="18" w15:restartNumberingAfterBreak="0">
    <w:nsid w:val="49A911C5"/>
    <w:multiLevelType w:val="hybridMultilevel"/>
    <w:tmpl w:val="B5AE86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ED33E2"/>
    <w:multiLevelType w:val="hybridMultilevel"/>
    <w:tmpl w:val="3DB013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E0B506A"/>
    <w:multiLevelType w:val="multilevel"/>
    <w:tmpl w:val="6AA60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571F2E"/>
    <w:multiLevelType w:val="hybridMultilevel"/>
    <w:tmpl w:val="BC3E44EA"/>
    <w:lvl w:ilvl="0" w:tplc="9B3CDA50">
      <w:start w:val="1"/>
      <w:numFmt w:val="bullet"/>
      <w:lvlText w:val=""/>
      <w:legacy w:legacy="1" w:legacySpace="0" w:legacyIndent="283"/>
      <w:lvlJc w:val="left"/>
      <w:pPr>
        <w:ind w:left="64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7A55C9"/>
    <w:multiLevelType w:val="hybridMultilevel"/>
    <w:tmpl w:val="80D2996A"/>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1A2CA7"/>
    <w:multiLevelType w:val="hybridMultilevel"/>
    <w:tmpl w:val="79E6E60E"/>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EA0907"/>
    <w:multiLevelType w:val="multilevel"/>
    <w:tmpl w:val="3D065BC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6161013B"/>
    <w:multiLevelType w:val="hybridMultilevel"/>
    <w:tmpl w:val="A9825C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3377CB5"/>
    <w:multiLevelType w:val="hybridMultilevel"/>
    <w:tmpl w:val="F63059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87B0CB4"/>
    <w:multiLevelType w:val="hybridMultilevel"/>
    <w:tmpl w:val="0AA6BC16"/>
    <w:lvl w:ilvl="0" w:tplc="08090001">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AB154E"/>
    <w:multiLevelType w:val="hybridMultilevel"/>
    <w:tmpl w:val="03DC4B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D6B3DA9"/>
    <w:multiLevelType w:val="hybridMultilevel"/>
    <w:tmpl w:val="75D4C11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2350762">
    <w:abstractNumId w:val="7"/>
  </w:num>
  <w:num w:numId="2" w16cid:durableId="1617325768">
    <w:abstractNumId w:val="11"/>
  </w:num>
  <w:num w:numId="3" w16cid:durableId="1810980119">
    <w:abstractNumId w:val="0"/>
    <w:lvlOverride w:ilvl="0">
      <w:lvl w:ilvl="0">
        <w:start w:val="1"/>
        <w:numFmt w:val="bullet"/>
        <w:lvlText w:val=""/>
        <w:legacy w:legacy="1" w:legacySpace="0" w:legacyIndent="283"/>
        <w:lvlJc w:val="left"/>
        <w:pPr>
          <w:ind w:left="643" w:hanging="283"/>
        </w:pPr>
        <w:rPr>
          <w:rFonts w:ascii="Symbol" w:hAnsi="Symbol" w:hint="default"/>
        </w:rPr>
      </w:lvl>
    </w:lvlOverride>
  </w:num>
  <w:num w:numId="4" w16cid:durableId="2019187060">
    <w:abstractNumId w:val="5"/>
  </w:num>
  <w:num w:numId="5" w16cid:durableId="1155798773">
    <w:abstractNumId w:val="21"/>
  </w:num>
  <w:num w:numId="6" w16cid:durableId="798229919">
    <w:abstractNumId w:val="12"/>
  </w:num>
  <w:num w:numId="7" w16cid:durableId="788552809">
    <w:abstractNumId w:val="2"/>
  </w:num>
  <w:num w:numId="8" w16cid:durableId="92482541">
    <w:abstractNumId w:val="16"/>
  </w:num>
  <w:num w:numId="9" w16cid:durableId="1223177290">
    <w:abstractNumId w:val="13"/>
  </w:num>
  <w:num w:numId="10" w16cid:durableId="1044066447">
    <w:abstractNumId w:val="1"/>
  </w:num>
  <w:num w:numId="11" w16cid:durableId="296689321">
    <w:abstractNumId w:val="6"/>
  </w:num>
  <w:num w:numId="12" w16cid:durableId="713652226">
    <w:abstractNumId w:val="28"/>
  </w:num>
  <w:num w:numId="13" w16cid:durableId="167171307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1793748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3665280">
    <w:abstractNumId w:val="10"/>
  </w:num>
  <w:num w:numId="16" w16cid:durableId="1513059434">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3314884">
    <w:abstractNumId w:val="17"/>
  </w:num>
  <w:num w:numId="18" w16cid:durableId="1481656927">
    <w:abstractNumId w:val="3"/>
  </w:num>
  <w:num w:numId="19" w16cid:durableId="1261791764">
    <w:abstractNumId w:val="8"/>
  </w:num>
  <w:num w:numId="20" w16cid:durableId="1460538492">
    <w:abstractNumId w:val="22"/>
  </w:num>
  <w:num w:numId="21" w16cid:durableId="831263569">
    <w:abstractNumId w:val="23"/>
  </w:num>
  <w:num w:numId="22" w16cid:durableId="1747605100">
    <w:abstractNumId w:val="27"/>
  </w:num>
  <w:num w:numId="23" w16cid:durableId="511845435">
    <w:abstractNumId w:val="4"/>
  </w:num>
  <w:num w:numId="24" w16cid:durableId="334958952">
    <w:abstractNumId w:val="20"/>
  </w:num>
  <w:num w:numId="25" w16cid:durableId="1315112096">
    <w:abstractNumId w:val="24"/>
  </w:num>
  <w:num w:numId="26" w16cid:durableId="739061627">
    <w:abstractNumId w:val="14"/>
  </w:num>
  <w:num w:numId="27" w16cid:durableId="897782319">
    <w:abstractNumId w:val="19"/>
  </w:num>
  <w:num w:numId="28" w16cid:durableId="1214196733">
    <w:abstractNumId w:val="18"/>
  </w:num>
  <w:num w:numId="29" w16cid:durableId="1937444565">
    <w:abstractNumId w:val="29"/>
  </w:num>
  <w:num w:numId="30" w16cid:durableId="386728566">
    <w:abstractNumId w:val="9"/>
  </w:num>
  <w:num w:numId="31" w16cid:durableId="47345036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EE3"/>
    <w:rsid w:val="000322E2"/>
    <w:rsid w:val="00057CAB"/>
    <w:rsid w:val="00063FC0"/>
    <w:rsid w:val="000707F6"/>
    <w:rsid w:val="00083B8F"/>
    <w:rsid w:val="0008421A"/>
    <w:rsid w:val="000A0AA1"/>
    <w:rsid w:val="000C68ED"/>
    <w:rsid w:val="000D0E27"/>
    <w:rsid w:val="000E0F87"/>
    <w:rsid w:val="000F5CB9"/>
    <w:rsid w:val="000F73E4"/>
    <w:rsid w:val="000F7B89"/>
    <w:rsid w:val="00101111"/>
    <w:rsid w:val="00132F10"/>
    <w:rsid w:val="001338B4"/>
    <w:rsid w:val="00142640"/>
    <w:rsid w:val="00145C95"/>
    <w:rsid w:val="00150CC6"/>
    <w:rsid w:val="00161A0A"/>
    <w:rsid w:val="00162A20"/>
    <w:rsid w:val="00163C03"/>
    <w:rsid w:val="001640EF"/>
    <w:rsid w:val="0017711E"/>
    <w:rsid w:val="001B577E"/>
    <w:rsid w:val="001C53CF"/>
    <w:rsid w:val="001F3EEE"/>
    <w:rsid w:val="001F4114"/>
    <w:rsid w:val="001F5917"/>
    <w:rsid w:val="00214239"/>
    <w:rsid w:val="00234A0D"/>
    <w:rsid w:val="002546C0"/>
    <w:rsid w:val="0025782A"/>
    <w:rsid w:val="002653FF"/>
    <w:rsid w:val="0026580E"/>
    <w:rsid w:val="00273C1B"/>
    <w:rsid w:val="00286BCA"/>
    <w:rsid w:val="002B4709"/>
    <w:rsid w:val="002B6009"/>
    <w:rsid w:val="002C087D"/>
    <w:rsid w:val="002C6B8F"/>
    <w:rsid w:val="002D35FF"/>
    <w:rsid w:val="002E1FB4"/>
    <w:rsid w:val="002E44BA"/>
    <w:rsid w:val="002F1F81"/>
    <w:rsid w:val="002F435F"/>
    <w:rsid w:val="00304AC7"/>
    <w:rsid w:val="00306A2A"/>
    <w:rsid w:val="0031326C"/>
    <w:rsid w:val="00320CE2"/>
    <w:rsid w:val="003245D1"/>
    <w:rsid w:val="003408BE"/>
    <w:rsid w:val="00354184"/>
    <w:rsid w:val="003816E1"/>
    <w:rsid w:val="00393784"/>
    <w:rsid w:val="00397516"/>
    <w:rsid w:val="003A2AAD"/>
    <w:rsid w:val="003D6B5B"/>
    <w:rsid w:val="00401ADD"/>
    <w:rsid w:val="00404FB6"/>
    <w:rsid w:val="00416EB1"/>
    <w:rsid w:val="004174B8"/>
    <w:rsid w:val="00430504"/>
    <w:rsid w:val="0045097E"/>
    <w:rsid w:val="00451033"/>
    <w:rsid w:val="004648B5"/>
    <w:rsid w:val="00471AA6"/>
    <w:rsid w:val="00476F8C"/>
    <w:rsid w:val="004A0602"/>
    <w:rsid w:val="004B0EC3"/>
    <w:rsid w:val="004B2CAE"/>
    <w:rsid w:val="004B5067"/>
    <w:rsid w:val="004D2B99"/>
    <w:rsid w:val="004D3E82"/>
    <w:rsid w:val="004D6814"/>
    <w:rsid w:val="004E3A22"/>
    <w:rsid w:val="004E4F82"/>
    <w:rsid w:val="004E6D89"/>
    <w:rsid w:val="004E79CF"/>
    <w:rsid w:val="004F75CC"/>
    <w:rsid w:val="005200A0"/>
    <w:rsid w:val="0054673A"/>
    <w:rsid w:val="00551E3A"/>
    <w:rsid w:val="005529AA"/>
    <w:rsid w:val="00555D8B"/>
    <w:rsid w:val="00561096"/>
    <w:rsid w:val="005704E8"/>
    <w:rsid w:val="005760A5"/>
    <w:rsid w:val="0058716E"/>
    <w:rsid w:val="005A3518"/>
    <w:rsid w:val="005A6878"/>
    <w:rsid w:val="00606ECC"/>
    <w:rsid w:val="00607E2A"/>
    <w:rsid w:val="006128FC"/>
    <w:rsid w:val="00617FC4"/>
    <w:rsid w:val="006501AB"/>
    <w:rsid w:val="00666CC3"/>
    <w:rsid w:val="00673EF9"/>
    <w:rsid w:val="0067460C"/>
    <w:rsid w:val="00697662"/>
    <w:rsid w:val="006C7F70"/>
    <w:rsid w:val="006E642C"/>
    <w:rsid w:val="006E6B32"/>
    <w:rsid w:val="00700FDF"/>
    <w:rsid w:val="00711026"/>
    <w:rsid w:val="007245AC"/>
    <w:rsid w:val="007416AE"/>
    <w:rsid w:val="0074396E"/>
    <w:rsid w:val="007560FF"/>
    <w:rsid w:val="007A5517"/>
    <w:rsid w:val="007B3F62"/>
    <w:rsid w:val="007B4AAB"/>
    <w:rsid w:val="007C1DA2"/>
    <w:rsid w:val="007D0F47"/>
    <w:rsid w:val="007E066B"/>
    <w:rsid w:val="00806564"/>
    <w:rsid w:val="00807A2A"/>
    <w:rsid w:val="00812ECB"/>
    <w:rsid w:val="00872DAA"/>
    <w:rsid w:val="0087743E"/>
    <w:rsid w:val="00882D37"/>
    <w:rsid w:val="00887FCF"/>
    <w:rsid w:val="008A6741"/>
    <w:rsid w:val="008B7582"/>
    <w:rsid w:val="008C7595"/>
    <w:rsid w:val="008D295C"/>
    <w:rsid w:val="008D7507"/>
    <w:rsid w:val="008F256F"/>
    <w:rsid w:val="00901920"/>
    <w:rsid w:val="0091100D"/>
    <w:rsid w:val="0094390E"/>
    <w:rsid w:val="00947C30"/>
    <w:rsid w:val="00952197"/>
    <w:rsid w:val="00972077"/>
    <w:rsid w:val="00973C9B"/>
    <w:rsid w:val="00984F08"/>
    <w:rsid w:val="009C56FD"/>
    <w:rsid w:val="009D2F6F"/>
    <w:rsid w:val="00A14A61"/>
    <w:rsid w:val="00A20C99"/>
    <w:rsid w:val="00A351E3"/>
    <w:rsid w:val="00A400FD"/>
    <w:rsid w:val="00A65A0E"/>
    <w:rsid w:val="00A835F2"/>
    <w:rsid w:val="00A83FCE"/>
    <w:rsid w:val="00A93AD9"/>
    <w:rsid w:val="00AA1A89"/>
    <w:rsid w:val="00AB160C"/>
    <w:rsid w:val="00AB787E"/>
    <w:rsid w:val="00AE56AF"/>
    <w:rsid w:val="00AE6D30"/>
    <w:rsid w:val="00B20FD0"/>
    <w:rsid w:val="00B2586C"/>
    <w:rsid w:val="00B2629D"/>
    <w:rsid w:val="00B337E2"/>
    <w:rsid w:val="00B36EF8"/>
    <w:rsid w:val="00B52BDC"/>
    <w:rsid w:val="00B5642E"/>
    <w:rsid w:val="00B950C9"/>
    <w:rsid w:val="00BA5A27"/>
    <w:rsid w:val="00BB57B8"/>
    <w:rsid w:val="00C02ACD"/>
    <w:rsid w:val="00C113A5"/>
    <w:rsid w:val="00C14C4C"/>
    <w:rsid w:val="00C27D9B"/>
    <w:rsid w:val="00C55FB0"/>
    <w:rsid w:val="00C5651D"/>
    <w:rsid w:val="00C725C3"/>
    <w:rsid w:val="00C92732"/>
    <w:rsid w:val="00CC5A20"/>
    <w:rsid w:val="00CC6464"/>
    <w:rsid w:val="00CD79A5"/>
    <w:rsid w:val="00D103D4"/>
    <w:rsid w:val="00D31333"/>
    <w:rsid w:val="00D40151"/>
    <w:rsid w:val="00D41F8F"/>
    <w:rsid w:val="00D63C12"/>
    <w:rsid w:val="00D65F7D"/>
    <w:rsid w:val="00D671E2"/>
    <w:rsid w:val="00DD6B31"/>
    <w:rsid w:val="00DF4197"/>
    <w:rsid w:val="00E034C2"/>
    <w:rsid w:val="00E10CD7"/>
    <w:rsid w:val="00E43115"/>
    <w:rsid w:val="00E60FE5"/>
    <w:rsid w:val="00E613EB"/>
    <w:rsid w:val="00E71ACD"/>
    <w:rsid w:val="00E8076B"/>
    <w:rsid w:val="00E85FEE"/>
    <w:rsid w:val="00E90821"/>
    <w:rsid w:val="00E96BF1"/>
    <w:rsid w:val="00E96E07"/>
    <w:rsid w:val="00EA47DB"/>
    <w:rsid w:val="00EC1FAF"/>
    <w:rsid w:val="00ED1350"/>
    <w:rsid w:val="00ED7DB0"/>
    <w:rsid w:val="00EE3A3D"/>
    <w:rsid w:val="00EE707E"/>
    <w:rsid w:val="00EF383F"/>
    <w:rsid w:val="00F00A9D"/>
    <w:rsid w:val="00F10F82"/>
    <w:rsid w:val="00F23AFD"/>
    <w:rsid w:val="00F53FC6"/>
    <w:rsid w:val="00F57700"/>
    <w:rsid w:val="00F6076E"/>
    <w:rsid w:val="00F82273"/>
    <w:rsid w:val="00F9147B"/>
    <w:rsid w:val="00FA66FA"/>
    <w:rsid w:val="00FB6465"/>
    <w:rsid w:val="00FC081A"/>
    <w:rsid w:val="00FC6146"/>
    <w:rsid w:val="00FD3B5D"/>
    <w:rsid w:val="00FE66EB"/>
    <w:rsid w:val="00FE7EE3"/>
    <w:rsid w:val="00FF334F"/>
    <w:rsid w:val="00FF4569"/>
    <w:rsid w:val="01BE366C"/>
    <w:rsid w:val="0C012B13"/>
    <w:rsid w:val="1B5BA631"/>
    <w:rsid w:val="1C3D47DE"/>
    <w:rsid w:val="294EFF65"/>
    <w:rsid w:val="2E245201"/>
    <w:rsid w:val="338D65DA"/>
    <w:rsid w:val="36A64F24"/>
    <w:rsid w:val="4BA939E8"/>
    <w:rsid w:val="57AF8AD2"/>
    <w:rsid w:val="6F6DC3BE"/>
    <w:rsid w:val="76117CCD"/>
    <w:rsid w:val="79027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0EDBC1"/>
  <w15:docId w15:val="{434C58CE-5982-4F59-A96F-E7F64DE3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60C"/>
    <w:rPr>
      <w:sz w:val="24"/>
      <w:szCs w:val="24"/>
      <w:lang w:eastAsia="en-US"/>
    </w:rPr>
  </w:style>
  <w:style w:type="paragraph" w:styleId="Heading1">
    <w:name w:val="heading 1"/>
    <w:basedOn w:val="Normal"/>
    <w:next w:val="Normal"/>
    <w:link w:val="Heading1Char"/>
    <w:qFormat/>
    <w:rsid w:val="0067460C"/>
    <w:pPr>
      <w:keepNext/>
      <w:outlineLvl w:val="0"/>
    </w:pPr>
    <w:rPr>
      <w:rFonts w:ascii="Arial" w:hAnsi="Arial" w:cs="Arial"/>
      <w:b/>
      <w:bCs/>
    </w:rPr>
  </w:style>
  <w:style w:type="paragraph" w:styleId="Heading3">
    <w:name w:val="heading 3"/>
    <w:basedOn w:val="Normal"/>
    <w:next w:val="Normal"/>
    <w:qFormat/>
    <w:rsid w:val="0067460C"/>
    <w:pPr>
      <w:keepNext/>
      <w:jc w:val="center"/>
      <w:outlineLvl w:val="2"/>
    </w:pPr>
    <w:rPr>
      <w:u w:val="single"/>
    </w:rPr>
  </w:style>
  <w:style w:type="paragraph" w:styleId="Heading4">
    <w:name w:val="heading 4"/>
    <w:basedOn w:val="Normal"/>
    <w:next w:val="Normal"/>
    <w:qFormat/>
    <w:rsid w:val="0067460C"/>
    <w:pPr>
      <w:keepNext/>
      <w:outlineLvl w:val="3"/>
    </w:pPr>
    <w:rPr>
      <w:u w:val="single"/>
    </w:rPr>
  </w:style>
  <w:style w:type="paragraph" w:styleId="Heading8">
    <w:name w:val="heading 8"/>
    <w:basedOn w:val="Normal"/>
    <w:next w:val="Normal"/>
    <w:qFormat/>
    <w:rsid w:val="0067460C"/>
    <w:pPr>
      <w:keepNext/>
      <w:jc w:val="center"/>
      <w:outlineLvl w:val="7"/>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67460C"/>
    <w:pPr>
      <w:tabs>
        <w:tab w:val="center" w:pos="4320"/>
        <w:tab w:val="right" w:pos="8640"/>
      </w:tabs>
    </w:pPr>
  </w:style>
  <w:style w:type="paragraph" w:styleId="BodyText">
    <w:name w:val="Body Text"/>
    <w:basedOn w:val="Normal"/>
    <w:link w:val="BodyTextChar"/>
    <w:semiHidden/>
    <w:rsid w:val="0067460C"/>
    <w:pPr>
      <w:jc w:val="both"/>
    </w:pPr>
    <w:rPr>
      <w:rFonts w:ascii="Arial" w:hAnsi="Arial" w:cs="Arial"/>
    </w:rPr>
  </w:style>
  <w:style w:type="paragraph" w:styleId="Header">
    <w:name w:val="header"/>
    <w:basedOn w:val="Normal"/>
    <w:link w:val="HeaderChar"/>
    <w:uiPriority w:val="99"/>
    <w:semiHidden/>
    <w:rsid w:val="0067460C"/>
    <w:pPr>
      <w:tabs>
        <w:tab w:val="center" w:pos="4153"/>
        <w:tab w:val="right" w:pos="8306"/>
      </w:tabs>
    </w:pPr>
  </w:style>
  <w:style w:type="paragraph" w:styleId="BodyText3">
    <w:name w:val="Body Text 3"/>
    <w:basedOn w:val="Normal"/>
    <w:link w:val="BodyText3Char"/>
    <w:rsid w:val="0067460C"/>
    <w:rPr>
      <w:rFonts w:ascii="Trebuchet MS" w:hAnsi="Trebuchet MS"/>
      <w:color w:val="FF0000"/>
      <w:sz w:val="20"/>
    </w:rPr>
  </w:style>
  <w:style w:type="character" w:customStyle="1" w:styleId="HeaderChar">
    <w:name w:val="Header Char"/>
    <w:basedOn w:val="DefaultParagraphFont"/>
    <w:link w:val="Header"/>
    <w:uiPriority w:val="99"/>
    <w:semiHidden/>
    <w:locked/>
    <w:rsid w:val="00FE7EE3"/>
    <w:rPr>
      <w:sz w:val="24"/>
      <w:szCs w:val="24"/>
      <w:lang w:eastAsia="en-US"/>
    </w:rPr>
  </w:style>
  <w:style w:type="paragraph" w:styleId="ListParagraph">
    <w:name w:val="List Paragraph"/>
    <w:basedOn w:val="Normal"/>
    <w:uiPriority w:val="99"/>
    <w:qFormat/>
    <w:rsid w:val="00FE7EE3"/>
    <w:pPr>
      <w:ind w:left="720"/>
      <w:contextualSpacing/>
    </w:pPr>
    <w:rPr>
      <w:rFonts w:ascii="Arial" w:hAnsi="Arial" w:cs="Arial"/>
      <w:lang w:eastAsia="en-GB"/>
    </w:rPr>
  </w:style>
  <w:style w:type="paragraph" w:styleId="List">
    <w:name w:val="List"/>
    <w:basedOn w:val="Normal"/>
    <w:uiPriority w:val="99"/>
    <w:rsid w:val="00FE7EE3"/>
    <w:pPr>
      <w:ind w:left="360" w:hanging="360"/>
    </w:pPr>
    <w:rPr>
      <w:rFonts w:ascii="Arial" w:hAnsi="Arial" w:cs="Arial"/>
    </w:rPr>
  </w:style>
  <w:style w:type="paragraph" w:styleId="BalloonText">
    <w:name w:val="Balloon Text"/>
    <w:basedOn w:val="Normal"/>
    <w:link w:val="BalloonTextChar"/>
    <w:uiPriority w:val="99"/>
    <w:semiHidden/>
    <w:unhideWhenUsed/>
    <w:rsid w:val="001640EF"/>
    <w:rPr>
      <w:rFonts w:ascii="Tahoma" w:hAnsi="Tahoma" w:cs="Tahoma"/>
      <w:sz w:val="16"/>
      <w:szCs w:val="16"/>
    </w:rPr>
  </w:style>
  <w:style w:type="character" w:customStyle="1" w:styleId="BalloonTextChar">
    <w:name w:val="Balloon Text Char"/>
    <w:basedOn w:val="DefaultParagraphFont"/>
    <w:link w:val="BalloonText"/>
    <w:uiPriority w:val="99"/>
    <w:semiHidden/>
    <w:rsid w:val="001640EF"/>
    <w:rPr>
      <w:rFonts w:ascii="Tahoma" w:hAnsi="Tahoma" w:cs="Tahoma"/>
      <w:sz w:val="16"/>
      <w:szCs w:val="16"/>
      <w:lang w:eastAsia="en-US"/>
    </w:rPr>
  </w:style>
  <w:style w:type="paragraph" w:customStyle="1" w:styleId="copy">
    <w:name w:val="copy"/>
    <w:basedOn w:val="Normal"/>
    <w:link w:val="copyChar"/>
    <w:qFormat/>
    <w:rsid w:val="003408BE"/>
    <w:pPr>
      <w:spacing w:after="240" w:line="276" w:lineRule="auto"/>
    </w:pPr>
    <w:rPr>
      <w:rFonts w:ascii="Arial" w:hAnsi="Arial"/>
      <w:sz w:val="22"/>
      <w:szCs w:val="22"/>
    </w:rPr>
  </w:style>
  <w:style w:type="character" w:customStyle="1" w:styleId="copyChar">
    <w:name w:val="copy Char"/>
    <w:link w:val="copy"/>
    <w:rsid w:val="003408BE"/>
    <w:rPr>
      <w:rFonts w:ascii="Arial" w:hAnsi="Arial"/>
      <w:sz w:val="22"/>
      <w:szCs w:val="22"/>
      <w:lang w:eastAsia="en-US"/>
    </w:rPr>
  </w:style>
  <w:style w:type="paragraph" w:styleId="NormalWeb">
    <w:name w:val="Normal (Web)"/>
    <w:basedOn w:val="Normal"/>
    <w:uiPriority w:val="99"/>
    <w:semiHidden/>
    <w:unhideWhenUsed/>
    <w:rsid w:val="002C087D"/>
    <w:pPr>
      <w:spacing w:before="100" w:beforeAutospacing="1" w:after="100" w:afterAutospacing="1"/>
    </w:pPr>
    <w:rPr>
      <w:lang w:eastAsia="en-GB"/>
    </w:rPr>
  </w:style>
  <w:style w:type="paragraph" w:customStyle="1" w:styleId="Default">
    <w:name w:val="Default"/>
    <w:rsid w:val="00F00A9D"/>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rsid w:val="00561096"/>
    <w:rPr>
      <w:rFonts w:ascii="Arial" w:hAnsi="Arial" w:cs="Arial"/>
      <w:sz w:val="24"/>
      <w:szCs w:val="24"/>
      <w:lang w:eastAsia="en-US"/>
    </w:rPr>
  </w:style>
  <w:style w:type="character" w:customStyle="1" w:styleId="Heading1Char">
    <w:name w:val="Heading 1 Char"/>
    <w:basedOn w:val="DefaultParagraphFont"/>
    <w:link w:val="Heading1"/>
    <w:rsid w:val="006128FC"/>
    <w:rPr>
      <w:rFonts w:ascii="Arial" w:hAnsi="Arial" w:cs="Arial"/>
      <w:b/>
      <w:bCs/>
      <w:sz w:val="24"/>
      <w:szCs w:val="24"/>
      <w:lang w:eastAsia="en-US"/>
    </w:rPr>
  </w:style>
  <w:style w:type="paragraph" w:styleId="Revision">
    <w:name w:val="Revision"/>
    <w:hidden/>
    <w:uiPriority w:val="99"/>
    <w:semiHidden/>
    <w:rsid w:val="00057CAB"/>
    <w:rPr>
      <w:sz w:val="24"/>
      <w:szCs w:val="24"/>
      <w:lang w:eastAsia="en-US"/>
    </w:rPr>
  </w:style>
  <w:style w:type="character" w:customStyle="1" w:styleId="BodyText3Char">
    <w:name w:val="Body Text 3 Char"/>
    <w:link w:val="BodyText3"/>
    <w:rsid w:val="00F6076E"/>
    <w:rPr>
      <w:rFonts w:ascii="Trebuchet MS" w:hAnsi="Trebuchet MS"/>
      <w:color w:val="FF0000"/>
      <w:szCs w:val="24"/>
      <w:lang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16494">
      <w:bodyDiv w:val="1"/>
      <w:marLeft w:val="0"/>
      <w:marRight w:val="0"/>
      <w:marTop w:val="0"/>
      <w:marBottom w:val="0"/>
      <w:divBdr>
        <w:top w:val="none" w:sz="0" w:space="0" w:color="auto"/>
        <w:left w:val="none" w:sz="0" w:space="0" w:color="auto"/>
        <w:bottom w:val="none" w:sz="0" w:space="0" w:color="auto"/>
        <w:right w:val="none" w:sz="0" w:space="0" w:color="auto"/>
      </w:divBdr>
      <w:divsChild>
        <w:div w:id="966349471">
          <w:marLeft w:val="547"/>
          <w:marRight w:val="0"/>
          <w:marTop w:val="110"/>
          <w:marBottom w:val="0"/>
          <w:divBdr>
            <w:top w:val="none" w:sz="0" w:space="0" w:color="auto"/>
            <w:left w:val="none" w:sz="0" w:space="0" w:color="auto"/>
            <w:bottom w:val="none" w:sz="0" w:space="0" w:color="auto"/>
            <w:right w:val="none" w:sz="0" w:space="0" w:color="auto"/>
          </w:divBdr>
        </w:div>
        <w:div w:id="1127117061">
          <w:marLeft w:val="547"/>
          <w:marRight w:val="0"/>
          <w:marTop w:val="110"/>
          <w:marBottom w:val="0"/>
          <w:divBdr>
            <w:top w:val="none" w:sz="0" w:space="0" w:color="auto"/>
            <w:left w:val="none" w:sz="0" w:space="0" w:color="auto"/>
            <w:bottom w:val="none" w:sz="0" w:space="0" w:color="auto"/>
            <w:right w:val="none" w:sz="0" w:space="0" w:color="auto"/>
          </w:divBdr>
        </w:div>
        <w:div w:id="1262958524">
          <w:marLeft w:val="547"/>
          <w:marRight w:val="0"/>
          <w:marTop w:val="110"/>
          <w:marBottom w:val="0"/>
          <w:divBdr>
            <w:top w:val="none" w:sz="0" w:space="0" w:color="auto"/>
            <w:left w:val="none" w:sz="0" w:space="0" w:color="auto"/>
            <w:bottom w:val="none" w:sz="0" w:space="0" w:color="auto"/>
            <w:right w:val="none" w:sz="0" w:space="0" w:color="auto"/>
          </w:divBdr>
        </w:div>
        <w:div w:id="1292399077">
          <w:marLeft w:val="547"/>
          <w:marRight w:val="0"/>
          <w:marTop w:val="110"/>
          <w:marBottom w:val="0"/>
          <w:divBdr>
            <w:top w:val="none" w:sz="0" w:space="0" w:color="auto"/>
            <w:left w:val="none" w:sz="0" w:space="0" w:color="auto"/>
            <w:bottom w:val="none" w:sz="0" w:space="0" w:color="auto"/>
            <w:right w:val="none" w:sz="0" w:space="0" w:color="auto"/>
          </w:divBdr>
        </w:div>
        <w:div w:id="1340543596">
          <w:marLeft w:val="547"/>
          <w:marRight w:val="0"/>
          <w:marTop w:val="110"/>
          <w:marBottom w:val="0"/>
          <w:divBdr>
            <w:top w:val="none" w:sz="0" w:space="0" w:color="auto"/>
            <w:left w:val="none" w:sz="0" w:space="0" w:color="auto"/>
            <w:bottom w:val="none" w:sz="0" w:space="0" w:color="auto"/>
            <w:right w:val="none" w:sz="0" w:space="0" w:color="auto"/>
          </w:divBdr>
        </w:div>
        <w:div w:id="1446344511">
          <w:marLeft w:val="547"/>
          <w:marRight w:val="0"/>
          <w:marTop w:val="110"/>
          <w:marBottom w:val="0"/>
          <w:divBdr>
            <w:top w:val="none" w:sz="0" w:space="0" w:color="auto"/>
            <w:left w:val="none" w:sz="0" w:space="0" w:color="auto"/>
            <w:bottom w:val="none" w:sz="0" w:space="0" w:color="auto"/>
            <w:right w:val="none" w:sz="0" w:space="0" w:color="auto"/>
          </w:divBdr>
        </w:div>
        <w:div w:id="1620068669">
          <w:marLeft w:val="547"/>
          <w:marRight w:val="0"/>
          <w:marTop w:val="110"/>
          <w:marBottom w:val="0"/>
          <w:divBdr>
            <w:top w:val="none" w:sz="0" w:space="0" w:color="auto"/>
            <w:left w:val="none" w:sz="0" w:space="0" w:color="auto"/>
            <w:bottom w:val="none" w:sz="0" w:space="0" w:color="auto"/>
            <w:right w:val="none" w:sz="0" w:space="0" w:color="auto"/>
          </w:divBdr>
        </w:div>
        <w:div w:id="1864853640">
          <w:marLeft w:val="547"/>
          <w:marRight w:val="0"/>
          <w:marTop w:val="110"/>
          <w:marBottom w:val="0"/>
          <w:divBdr>
            <w:top w:val="none" w:sz="0" w:space="0" w:color="auto"/>
            <w:left w:val="none" w:sz="0" w:space="0" w:color="auto"/>
            <w:bottom w:val="none" w:sz="0" w:space="0" w:color="auto"/>
            <w:right w:val="none" w:sz="0" w:space="0" w:color="auto"/>
          </w:divBdr>
        </w:div>
      </w:divsChild>
    </w:div>
    <w:div w:id="42627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712</Words>
  <Characters>4350</Characters>
  <Application>Microsoft Office Word</Application>
  <DocSecurity>0</DocSecurity>
  <Lines>36</Lines>
  <Paragraphs>10</Paragraphs>
  <ScaleCrop>false</ScaleCrop>
  <Company>South Tyneside MBC</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simones</dc:creator>
  <cp:keywords/>
  <cp:lastModifiedBy>Carolyn Lindsay</cp:lastModifiedBy>
  <cp:revision>4</cp:revision>
  <cp:lastPrinted>2022-11-11T22:06:00Z</cp:lastPrinted>
  <dcterms:created xsi:type="dcterms:W3CDTF">2025-06-03T08:29:00Z</dcterms:created>
  <dcterms:modified xsi:type="dcterms:W3CDTF">2025-06-03T08:40:00Z</dcterms:modified>
</cp:coreProperties>
</file>