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C42105" w:rsidR="005E0557" w:rsidRDefault="005E0557" w14:paraId="367EB8C3" w14:textId="53F3EF1A">
      <w:pPr>
        <w:rPr>
          <w:rFonts w:ascii="Arial" w:hAnsi="Arial" w:cs="Arial"/>
          <w:color w:val="175C82"/>
          <w:sz w:val="40"/>
          <w:szCs w:val="40"/>
        </w:rPr>
      </w:pPr>
      <w:r w:rsidRPr="00C42105">
        <w:rPr>
          <w:rFonts w:ascii="Arial" w:hAnsi="Arial" w:cs="Arial"/>
          <w:color w:val="175C82"/>
          <w:sz w:val="40"/>
          <w:szCs w:val="40"/>
        </w:rPr>
        <w:t>Job Description</w:t>
      </w:r>
    </w:p>
    <w:p w:rsidRPr="005E0557" w:rsidR="005E0557" w:rsidRDefault="005E0557" w14:paraId="5028A17E" w14:textId="77777777">
      <w:pPr>
        <w:rPr>
          <w:rFonts w:ascii="Arial" w:hAnsi="Arial" w:cs="Arial"/>
          <w:sz w:val="36"/>
          <w:szCs w:val="36"/>
        </w:rPr>
      </w:pPr>
    </w:p>
    <w:p w:rsidRPr="005E0557" w:rsidR="005E0557" w:rsidRDefault="005E0557" w14:paraId="70AD2167" w14:textId="3CE74D73">
      <w:pPr>
        <w:rPr>
          <w:rFonts w:ascii="Arial" w:hAnsi="Arial" w:cs="Arial"/>
          <w:sz w:val="22"/>
          <w:szCs w:val="22"/>
        </w:rPr>
      </w:pPr>
    </w:p>
    <w:p w:rsidRPr="005E0557" w:rsidR="005E0557" w:rsidP="005E0557" w:rsidRDefault="005E0557" w14:paraId="7E3D4050" w14:textId="0F62E5EF">
      <w:pPr>
        <w:autoSpaceDE w:val="0"/>
        <w:autoSpaceDN w:val="0"/>
        <w:adjustRightInd w:val="0"/>
        <w:rPr>
          <w:rFonts w:ascii="Arial" w:hAnsi="Arial" w:cs="Arial"/>
          <w:sz w:val="22"/>
          <w:szCs w:val="22"/>
        </w:rPr>
      </w:pPr>
      <w:r w:rsidRPr="0845C10D" w:rsidR="005E0557">
        <w:rPr>
          <w:rFonts w:ascii="Arial" w:hAnsi="Arial" w:cs="Arial"/>
          <w:b w:val="1"/>
          <w:bCs w:val="1"/>
          <w:sz w:val="22"/>
          <w:szCs w:val="22"/>
        </w:rPr>
        <w:t>Post Title:</w:t>
      </w:r>
      <w:r w:rsidRPr="0845C10D" w:rsidR="005E0557">
        <w:rPr>
          <w:rFonts w:ascii="Arial" w:hAnsi="Arial" w:cs="Arial"/>
          <w:sz w:val="22"/>
          <w:szCs w:val="22"/>
        </w:rPr>
        <w:t xml:space="preserve"> </w:t>
      </w:r>
      <w:r>
        <w:tab/>
      </w:r>
      <w:r>
        <w:tab/>
      </w:r>
      <w:r w:rsidRPr="0845C10D" w:rsidR="1E33D31D">
        <w:rPr>
          <w:rFonts w:ascii="Arial" w:hAnsi="Arial" w:cs="Arial"/>
          <w:sz w:val="22"/>
          <w:szCs w:val="22"/>
        </w:rPr>
        <w:t>Programme Officer</w:t>
      </w:r>
      <w:r w:rsidRPr="0845C10D" w:rsidR="005E0557">
        <w:rPr>
          <w:rFonts w:ascii="Arial" w:hAnsi="Arial" w:cs="Arial"/>
          <w:sz w:val="22"/>
          <w:szCs w:val="22"/>
        </w:rPr>
        <w:t xml:space="preserve">      </w:t>
      </w:r>
    </w:p>
    <w:p w:rsidRPr="005E0557" w:rsidR="005E0557" w:rsidP="005E0557" w:rsidRDefault="005E0557" w14:paraId="0ED937CC" w14:textId="274FC254">
      <w:pPr>
        <w:autoSpaceDE w:val="0"/>
        <w:autoSpaceDN w:val="0"/>
        <w:adjustRightInd w:val="0"/>
        <w:rPr>
          <w:rFonts w:ascii="Arial" w:hAnsi="Arial" w:cs="Arial"/>
          <w:sz w:val="22"/>
          <w:szCs w:val="22"/>
        </w:rPr>
      </w:pPr>
      <w:r w:rsidRPr="0845C10D" w:rsidR="005E0557">
        <w:rPr>
          <w:rFonts w:ascii="Arial" w:hAnsi="Arial" w:cs="Arial"/>
          <w:b w:val="1"/>
          <w:bCs w:val="1"/>
          <w:sz w:val="22"/>
          <w:szCs w:val="22"/>
        </w:rPr>
        <w:t>Post Reference:</w:t>
      </w:r>
      <w:r w:rsidRPr="0845C10D" w:rsidR="005E0557">
        <w:rPr>
          <w:rFonts w:ascii="Arial" w:hAnsi="Arial" w:cs="Arial"/>
          <w:sz w:val="22"/>
          <w:szCs w:val="22"/>
        </w:rPr>
        <w:t xml:space="preserve"> </w:t>
      </w:r>
      <w:r>
        <w:tab/>
      </w:r>
      <w:r w:rsidRPr="0845C10D" w:rsidR="17F8F46B">
        <w:rPr>
          <w:rFonts w:ascii="Arial" w:hAnsi="Arial" w:cs="Arial"/>
          <w:sz w:val="22"/>
          <w:szCs w:val="22"/>
        </w:rPr>
        <w:t>T224</w:t>
      </w:r>
    </w:p>
    <w:p w:rsidRPr="005E0557" w:rsidR="005E0557" w:rsidP="005E0557" w:rsidRDefault="005E0557" w14:paraId="3E3E54F7" w14:textId="190F9A4A">
      <w:pPr>
        <w:autoSpaceDE w:val="0"/>
        <w:autoSpaceDN w:val="0"/>
        <w:adjustRightInd w:val="0"/>
        <w:rPr>
          <w:rFonts w:ascii="Arial" w:hAnsi="Arial" w:cs="Arial"/>
          <w:b w:val="1"/>
          <w:bCs w:val="1"/>
          <w:sz w:val="22"/>
          <w:szCs w:val="22"/>
        </w:rPr>
      </w:pPr>
      <w:r w:rsidRPr="0845C10D" w:rsidR="005E0557">
        <w:rPr>
          <w:rFonts w:ascii="Arial" w:hAnsi="Arial" w:cs="Arial"/>
          <w:b w:val="1"/>
          <w:bCs w:val="1"/>
          <w:sz w:val="22"/>
          <w:szCs w:val="22"/>
        </w:rPr>
        <w:t>Grade:                      </w:t>
      </w:r>
      <w:r>
        <w:tab/>
      </w:r>
      <w:r w:rsidRPr="0845C10D" w:rsidR="2020A6D8">
        <w:rPr>
          <w:rFonts w:ascii="Arial" w:hAnsi="Arial" w:cs="Arial"/>
          <w:b w:val="1"/>
          <w:bCs w:val="1"/>
          <w:sz w:val="22"/>
          <w:szCs w:val="22"/>
        </w:rPr>
        <w:t>J</w:t>
      </w:r>
    </w:p>
    <w:p w:rsidRPr="005E0557" w:rsidR="005E0557" w:rsidP="0035447D" w:rsidRDefault="005E0557" w14:paraId="784E68FC" w14:textId="6DE34C8B">
      <w:pPr>
        <w:autoSpaceDE w:val="0"/>
        <w:autoSpaceDN w:val="0"/>
        <w:adjustRightInd w:val="0"/>
        <w:ind w:left="2160" w:hanging="2160"/>
        <w:rPr>
          <w:rFonts w:ascii="Arial" w:hAnsi="Arial" w:cs="Arial"/>
          <w:sz w:val="22"/>
          <w:szCs w:val="22"/>
        </w:rPr>
      </w:pPr>
      <w:r w:rsidRPr="20AC0B71">
        <w:rPr>
          <w:rFonts w:ascii="Arial" w:hAnsi="Arial" w:cs="Arial"/>
          <w:b/>
          <w:bCs/>
          <w:sz w:val="22"/>
          <w:szCs w:val="22"/>
        </w:rPr>
        <w:t>Duration:</w:t>
      </w:r>
      <w:r w:rsidRPr="20AC0B71">
        <w:rPr>
          <w:rFonts w:ascii="Arial" w:hAnsi="Arial" w:cs="Arial"/>
          <w:sz w:val="22"/>
          <w:szCs w:val="22"/>
        </w:rPr>
        <w:t xml:space="preserve"> </w:t>
      </w:r>
      <w:r>
        <w:tab/>
      </w:r>
      <w:r w:rsidR="002D5BF5">
        <w:rPr>
          <w:rFonts w:ascii="Arial" w:hAnsi="Arial" w:cs="Arial"/>
          <w:sz w:val="22"/>
          <w:szCs w:val="22"/>
        </w:rPr>
        <w:t>Fixed Term to 31</w:t>
      </w:r>
      <w:r w:rsidRPr="002D5BF5" w:rsidR="002D5BF5">
        <w:rPr>
          <w:rFonts w:ascii="Arial" w:hAnsi="Arial" w:cs="Arial"/>
          <w:sz w:val="22"/>
          <w:szCs w:val="22"/>
          <w:vertAlign w:val="superscript"/>
        </w:rPr>
        <w:t>st</w:t>
      </w:r>
      <w:r w:rsidR="002D5BF5">
        <w:rPr>
          <w:rFonts w:ascii="Arial" w:hAnsi="Arial" w:cs="Arial"/>
          <w:sz w:val="22"/>
          <w:szCs w:val="22"/>
        </w:rPr>
        <w:t xml:space="preserve"> March 2027</w:t>
      </w:r>
      <w:r w:rsidR="00C451BF">
        <w:rPr>
          <w:rFonts w:ascii="Arial" w:hAnsi="Arial" w:cs="Arial"/>
          <w:sz w:val="22"/>
          <w:szCs w:val="22"/>
        </w:rPr>
        <w:t xml:space="preserve"> with potential to extend subject to </w:t>
      </w:r>
      <w:r w:rsidR="0035447D">
        <w:rPr>
          <w:rFonts w:ascii="Arial" w:hAnsi="Arial" w:cs="Arial"/>
          <w:sz w:val="22"/>
          <w:szCs w:val="22"/>
        </w:rPr>
        <w:t>performance and funding.</w:t>
      </w:r>
      <w:r w:rsidR="00C451BF">
        <w:rPr>
          <w:rFonts w:ascii="Arial" w:hAnsi="Arial" w:cs="Arial"/>
          <w:sz w:val="22"/>
          <w:szCs w:val="22"/>
        </w:rPr>
        <w:t xml:space="preserve"> </w:t>
      </w:r>
      <w:r w:rsidRPr="00C451BF" w:rsidR="00C451BF">
        <w:rPr>
          <w:rFonts w:ascii="Arial" w:hAnsi="Arial" w:cs="Arial"/>
          <w:b/>
          <w:bCs/>
          <w:sz w:val="22"/>
          <w:szCs w:val="22"/>
        </w:rPr>
        <w:t>Secondments Welcome</w:t>
      </w:r>
    </w:p>
    <w:p w:rsidRPr="005E0557" w:rsidR="005E0557" w:rsidP="005E0557" w:rsidRDefault="005E0557" w14:paraId="10931750" w14:textId="77B64692">
      <w:pPr>
        <w:rPr>
          <w:rFonts w:ascii="Arial" w:hAnsi="Arial" w:cs="Arial"/>
          <w:b/>
          <w:bCs/>
          <w:sz w:val="22"/>
          <w:szCs w:val="22"/>
        </w:rPr>
      </w:pPr>
      <w:r w:rsidRPr="005E0557">
        <w:rPr>
          <w:rFonts w:ascii="Arial" w:hAnsi="Arial" w:cs="Arial"/>
          <w:b/>
          <w:bCs/>
          <w:sz w:val="22"/>
          <w:szCs w:val="22"/>
        </w:rPr>
        <w:t>Reports to:</w:t>
      </w:r>
      <w:r w:rsidR="00CD0C52">
        <w:rPr>
          <w:rFonts w:ascii="Arial" w:hAnsi="Arial" w:cs="Arial"/>
          <w:b/>
          <w:bCs/>
          <w:sz w:val="22"/>
          <w:szCs w:val="22"/>
        </w:rPr>
        <w:tab/>
      </w:r>
      <w:r w:rsidR="00CD0C52">
        <w:rPr>
          <w:rFonts w:ascii="Arial" w:hAnsi="Arial" w:cs="Arial"/>
          <w:b/>
          <w:bCs/>
          <w:sz w:val="22"/>
          <w:szCs w:val="22"/>
        </w:rPr>
        <w:tab/>
      </w:r>
      <w:r w:rsidRPr="00CC79DD" w:rsidR="00CC79DD">
        <w:rPr>
          <w:rFonts w:ascii="Arial" w:hAnsi="Arial" w:cs="Arial"/>
          <w:sz w:val="22"/>
          <w:szCs w:val="22"/>
        </w:rPr>
        <w:t>Senior Programme Manager</w:t>
      </w:r>
    </w:p>
    <w:p w:rsidRPr="005E0557" w:rsidR="005E0557" w:rsidP="005E0557" w:rsidRDefault="005E0557" w14:paraId="150593FC" w14:textId="120AE73E">
      <w:pPr>
        <w:rPr>
          <w:rFonts w:ascii="Arial" w:hAnsi="Arial" w:cs="Arial"/>
          <w:sz w:val="22"/>
          <w:szCs w:val="22"/>
        </w:rPr>
      </w:pPr>
    </w:p>
    <w:p w:rsidR="0845C10D" w:rsidP="0845C10D" w:rsidRDefault="0845C10D" w14:paraId="6566E1E9" w14:textId="4D584627">
      <w:pPr>
        <w:rPr>
          <w:rFonts w:ascii="Arial" w:hAnsi="Arial" w:cs="Arial"/>
          <w:b w:val="1"/>
          <w:bCs w:val="1"/>
          <w:sz w:val="22"/>
          <w:szCs w:val="22"/>
        </w:rPr>
      </w:pPr>
    </w:p>
    <w:p w:rsidR="009F7906" w:rsidP="0845C10D" w:rsidRDefault="009F7906" w14:paraId="4FC77516" w14:textId="0572FFDB">
      <w:pPr>
        <w:rPr>
          <w:rFonts w:ascii="Arial" w:hAnsi="Arial" w:cs="Arial"/>
          <w:b w:val="1"/>
          <w:bCs w:val="1"/>
          <w:sz w:val="22"/>
          <w:szCs w:val="22"/>
        </w:rPr>
      </w:pPr>
      <w:r w:rsidRPr="0845C10D" w:rsidR="005E0557">
        <w:rPr>
          <w:rFonts w:ascii="Arial" w:hAnsi="Arial" w:cs="Arial"/>
          <w:b w:val="1"/>
          <w:bCs w:val="1"/>
          <w:sz w:val="22"/>
          <w:szCs w:val="22"/>
        </w:rPr>
        <w:t>Job Purpose</w:t>
      </w:r>
    </w:p>
    <w:p w:rsidRPr="009F7906" w:rsidR="00804B1F" w:rsidP="00E62CAF" w:rsidRDefault="00E62CAF" w14:paraId="731E8B3D" w14:textId="7FF12353">
      <w:pPr>
        <w:rPr>
          <w:rFonts w:ascii="Arial" w:hAnsi="Arial" w:cs="Arial"/>
          <w:sz w:val="22"/>
          <w:szCs w:val="22"/>
        </w:rPr>
      </w:pPr>
      <w:r w:rsidRPr="009F7906">
        <w:rPr>
          <w:rFonts w:ascii="Arial" w:hAnsi="Arial" w:cs="Arial"/>
          <w:sz w:val="22"/>
          <w:szCs w:val="22"/>
        </w:rPr>
        <w:t>Working across multiple partners, stakeholders and internal support functions</w:t>
      </w:r>
      <w:r w:rsidRPr="009F7906" w:rsidR="00744DEE">
        <w:rPr>
          <w:rFonts w:ascii="Arial" w:hAnsi="Arial" w:cs="Arial"/>
          <w:sz w:val="22"/>
          <w:szCs w:val="22"/>
        </w:rPr>
        <w:t>,</w:t>
      </w:r>
      <w:r w:rsidRPr="009F7906">
        <w:rPr>
          <w:rFonts w:ascii="Arial" w:hAnsi="Arial" w:cs="Arial"/>
          <w:sz w:val="22"/>
          <w:szCs w:val="22"/>
        </w:rPr>
        <w:t xml:space="preserve"> the post will </w:t>
      </w:r>
      <w:r w:rsidRPr="009F7906" w:rsidR="00804B1F">
        <w:rPr>
          <w:rFonts w:ascii="Arial" w:hAnsi="Arial" w:cs="Arial"/>
          <w:sz w:val="22"/>
          <w:szCs w:val="22"/>
        </w:rPr>
        <w:t xml:space="preserve">support </w:t>
      </w:r>
      <w:r w:rsidRPr="009F7906" w:rsidR="00744DEE">
        <w:rPr>
          <w:rFonts w:ascii="Arial" w:hAnsi="Arial" w:cs="Arial"/>
          <w:sz w:val="22"/>
          <w:szCs w:val="22"/>
        </w:rPr>
        <w:t>the</w:t>
      </w:r>
      <w:r w:rsidRPr="009F7906" w:rsidR="002C508C">
        <w:rPr>
          <w:rFonts w:ascii="Arial" w:hAnsi="Arial" w:cs="Arial"/>
          <w:sz w:val="22"/>
          <w:szCs w:val="22"/>
        </w:rPr>
        <w:t xml:space="preserve"> day</w:t>
      </w:r>
      <w:r w:rsidR="009F7906">
        <w:rPr>
          <w:rFonts w:ascii="Arial" w:hAnsi="Arial" w:cs="Arial"/>
          <w:sz w:val="22"/>
          <w:szCs w:val="22"/>
        </w:rPr>
        <w:t>-</w:t>
      </w:r>
      <w:r w:rsidRPr="009F7906" w:rsidR="002C508C">
        <w:rPr>
          <w:rFonts w:ascii="Arial" w:hAnsi="Arial" w:cs="Arial"/>
          <w:sz w:val="22"/>
          <w:szCs w:val="22"/>
        </w:rPr>
        <w:t>to</w:t>
      </w:r>
      <w:r w:rsidR="009F7906">
        <w:rPr>
          <w:rFonts w:ascii="Arial" w:hAnsi="Arial" w:cs="Arial"/>
          <w:sz w:val="22"/>
          <w:szCs w:val="22"/>
        </w:rPr>
        <w:t>-</w:t>
      </w:r>
      <w:r w:rsidRPr="009F7906" w:rsidR="002C508C">
        <w:rPr>
          <w:rFonts w:ascii="Arial" w:hAnsi="Arial" w:cs="Arial"/>
          <w:sz w:val="22"/>
          <w:szCs w:val="22"/>
        </w:rPr>
        <w:t xml:space="preserve">day </w:t>
      </w:r>
      <w:r w:rsidRPr="009F7906">
        <w:rPr>
          <w:rFonts w:ascii="Arial" w:hAnsi="Arial" w:cs="Arial"/>
          <w:sz w:val="22"/>
          <w:szCs w:val="22"/>
        </w:rPr>
        <w:t xml:space="preserve">management of the </w:t>
      </w:r>
      <w:proofErr w:type="gramStart"/>
      <w:r w:rsidRPr="009F7906" w:rsidR="00434CE1">
        <w:rPr>
          <w:rFonts w:ascii="Arial" w:hAnsi="Arial" w:cs="Arial"/>
          <w:sz w:val="22"/>
          <w:szCs w:val="22"/>
        </w:rPr>
        <w:t>North East</w:t>
      </w:r>
      <w:proofErr w:type="gramEnd"/>
      <w:r w:rsidRPr="009F7906" w:rsidR="00434CE1">
        <w:rPr>
          <w:rFonts w:ascii="Arial" w:hAnsi="Arial" w:cs="Arial"/>
          <w:sz w:val="22"/>
          <w:szCs w:val="22"/>
        </w:rPr>
        <w:t xml:space="preserve"> &amp; Yorkshire Net Zero </w:t>
      </w:r>
      <w:r w:rsidRPr="009F7906">
        <w:rPr>
          <w:rFonts w:ascii="Arial" w:hAnsi="Arial" w:cs="Arial"/>
          <w:sz w:val="22"/>
          <w:szCs w:val="22"/>
        </w:rPr>
        <w:t xml:space="preserve">Hub to ensure it operates effectively, transparently and demonstrates value for money against agreed objectives. </w:t>
      </w:r>
    </w:p>
    <w:p w:rsidRPr="009F7906" w:rsidR="00804B1F" w:rsidP="00E62CAF" w:rsidRDefault="00804B1F" w14:paraId="5E09F01F" w14:textId="77777777">
      <w:pPr>
        <w:rPr>
          <w:rFonts w:ascii="Arial" w:hAnsi="Arial" w:cs="Arial"/>
          <w:sz w:val="22"/>
          <w:szCs w:val="22"/>
        </w:rPr>
      </w:pPr>
    </w:p>
    <w:p w:rsidRPr="009F7906" w:rsidR="00DD2597" w:rsidP="00DB0DB9" w:rsidRDefault="00B25605" w14:paraId="65FB6CC7" w14:textId="77777777">
      <w:pPr>
        <w:rPr>
          <w:rFonts w:ascii="Arial" w:hAnsi="Arial" w:cs="Arial"/>
          <w:sz w:val="22"/>
          <w:szCs w:val="22"/>
        </w:rPr>
      </w:pPr>
      <w:r w:rsidRPr="009F7906">
        <w:rPr>
          <w:rFonts w:ascii="Arial" w:hAnsi="Arial" w:cs="Arial"/>
          <w:sz w:val="22"/>
          <w:szCs w:val="22"/>
        </w:rPr>
        <w:t>The role will have a particular focus on</w:t>
      </w:r>
      <w:r w:rsidRPr="009F7906" w:rsidR="00DD2597">
        <w:rPr>
          <w:rFonts w:ascii="Arial" w:hAnsi="Arial" w:cs="Arial"/>
          <w:sz w:val="22"/>
          <w:szCs w:val="22"/>
        </w:rPr>
        <w:t>:</w:t>
      </w:r>
    </w:p>
    <w:p w:rsidRPr="009F7906" w:rsidR="008C6305" w:rsidP="00DD2597" w:rsidRDefault="009C400D" w14:paraId="6D006E79" w14:textId="37F9D2EF">
      <w:pPr>
        <w:pStyle w:val="ListParagraph"/>
        <w:numPr>
          <w:ilvl w:val="0"/>
          <w:numId w:val="7"/>
        </w:numPr>
        <w:rPr>
          <w:rFonts w:ascii="Arial" w:hAnsi="Arial" w:cs="Arial"/>
          <w:sz w:val="22"/>
          <w:szCs w:val="22"/>
        </w:rPr>
      </w:pPr>
      <w:r w:rsidRPr="009F7906">
        <w:rPr>
          <w:rFonts w:ascii="Arial" w:hAnsi="Arial" w:cs="Arial"/>
          <w:sz w:val="22"/>
          <w:szCs w:val="22"/>
        </w:rPr>
        <w:t xml:space="preserve">providing financial support </w:t>
      </w:r>
      <w:r w:rsidRPr="009F7906" w:rsidR="00DB0DB9">
        <w:rPr>
          <w:rFonts w:ascii="Arial" w:hAnsi="Arial" w:cs="Arial"/>
          <w:sz w:val="22"/>
          <w:szCs w:val="22"/>
        </w:rPr>
        <w:t>including the collation</w:t>
      </w:r>
      <w:r w:rsidRPr="009F7906" w:rsidR="00061A1A">
        <w:rPr>
          <w:rFonts w:ascii="Arial" w:hAnsi="Arial" w:cs="Arial"/>
          <w:sz w:val="22"/>
          <w:szCs w:val="22"/>
        </w:rPr>
        <w:t xml:space="preserve"> and presentation</w:t>
      </w:r>
      <w:r w:rsidRPr="009F7906" w:rsidR="00DB0DB9">
        <w:rPr>
          <w:rFonts w:ascii="Arial" w:hAnsi="Arial" w:cs="Arial"/>
          <w:sz w:val="22"/>
          <w:szCs w:val="22"/>
        </w:rPr>
        <w:t xml:space="preserve"> </w:t>
      </w:r>
      <w:r w:rsidRPr="009F7906" w:rsidR="008C6305">
        <w:rPr>
          <w:rFonts w:ascii="Arial" w:hAnsi="Arial" w:cs="Arial"/>
          <w:sz w:val="22"/>
          <w:szCs w:val="22"/>
        </w:rPr>
        <w:t xml:space="preserve">of information to assist with </w:t>
      </w:r>
      <w:r w:rsidRPr="009F7906" w:rsidR="00847F08">
        <w:rPr>
          <w:rFonts w:ascii="Arial" w:hAnsi="Arial" w:cs="Arial"/>
          <w:sz w:val="22"/>
          <w:szCs w:val="22"/>
        </w:rPr>
        <w:t xml:space="preserve">the </w:t>
      </w:r>
      <w:r w:rsidRPr="009F7906" w:rsidR="008C6305">
        <w:rPr>
          <w:rFonts w:ascii="Arial" w:hAnsi="Arial" w:cs="Arial"/>
          <w:sz w:val="22"/>
          <w:szCs w:val="22"/>
        </w:rPr>
        <w:t xml:space="preserve">preparation and monitoring </w:t>
      </w:r>
      <w:r w:rsidRPr="009F7906" w:rsidR="00FB303E">
        <w:rPr>
          <w:rFonts w:ascii="Arial" w:hAnsi="Arial" w:cs="Arial"/>
          <w:sz w:val="22"/>
          <w:szCs w:val="22"/>
        </w:rPr>
        <w:t xml:space="preserve">of budgets </w:t>
      </w:r>
      <w:r w:rsidRPr="009F7906" w:rsidR="00847F08">
        <w:rPr>
          <w:rFonts w:ascii="Arial" w:hAnsi="Arial" w:cs="Arial"/>
          <w:sz w:val="22"/>
          <w:szCs w:val="22"/>
        </w:rPr>
        <w:t xml:space="preserve">and </w:t>
      </w:r>
      <w:r w:rsidRPr="009F7906" w:rsidR="00DD2597">
        <w:rPr>
          <w:rFonts w:ascii="Arial" w:hAnsi="Arial" w:cs="Arial"/>
          <w:sz w:val="22"/>
          <w:szCs w:val="22"/>
        </w:rPr>
        <w:t>regular reporting cy</w:t>
      </w:r>
      <w:r w:rsidRPr="009F7906" w:rsidR="00061A1A">
        <w:rPr>
          <w:rFonts w:ascii="Arial" w:hAnsi="Arial" w:cs="Arial"/>
          <w:sz w:val="22"/>
          <w:szCs w:val="22"/>
        </w:rPr>
        <w:t>c</w:t>
      </w:r>
      <w:r w:rsidRPr="009F7906" w:rsidR="00DD2597">
        <w:rPr>
          <w:rFonts w:ascii="Arial" w:hAnsi="Arial" w:cs="Arial"/>
          <w:sz w:val="22"/>
          <w:szCs w:val="22"/>
        </w:rPr>
        <w:t>les</w:t>
      </w:r>
    </w:p>
    <w:p w:rsidRPr="009F7906" w:rsidR="005E0557" w:rsidP="00F3138F" w:rsidRDefault="00F637F5" w14:paraId="6B79E333" w14:textId="7C652B55">
      <w:pPr>
        <w:pStyle w:val="ListParagraph"/>
        <w:numPr>
          <w:ilvl w:val="0"/>
          <w:numId w:val="7"/>
        </w:numPr>
        <w:rPr>
          <w:rFonts w:ascii="Arial" w:hAnsi="Arial" w:cs="Arial"/>
          <w:sz w:val="22"/>
          <w:szCs w:val="22"/>
        </w:rPr>
      </w:pPr>
      <w:r w:rsidRPr="009F7906">
        <w:rPr>
          <w:rFonts w:ascii="Arial" w:hAnsi="Arial" w:cs="Arial"/>
          <w:sz w:val="22"/>
          <w:szCs w:val="22"/>
        </w:rPr>
        <w:t>maintaining a common register of risks, challenges and barriers</w:t>
      </w:r>
      <w:r w:rsidRPr="009F7906" w:rsidR="002A2974">
        <w:rPr>
          <w:rFonts w:ascii="Arial" w:hAnsi="Arial" w:cs="Arial"/>
          <w:sz w:val="22"/>
          <w:szCs w:val="22"/>
        </w:rPr>
        <w:t xml:space="preserve"> across </w:t>
      </w:r>
      <w:proofErr w:type="gramStart"/>
      <w:r w:rsidRPr="009F7906" w:rsidR="002A2974">
        <w:rPr>
          <w:rFonts w:ascii="Arial" w:hAnsi="Arial" w:cs="Arial"/>
          <w:sz w:val="22"/>
          <w:szCs w:val="22"/>
        </w:rPr>
        <w:t>all of</w:t>
      </w:r>
      <w:proofErr w:type="gramEnd"/>
      <w:r w:rsidRPr="009F7906" w:rsidR="002A2974">
        <w:rPr>
          <w:rFonts w:ascii="Arial" w:hAnsi="Arial" w:cs="Arial"/>
          <w:sz w:val="22"/>
          <w:szCs w:val="22"/>
        </w:rPr>
        <w:t xml:space="preserve"> the Hub’s functions and preparing information </w:t>
      </w:r>
      <w:r w:rsidRPr="009F7906" w:rsidR="009F7906">
        <w:rPr>
          <w:rFonts w:ascii="Arial" w:hAnsi="Arial" w:cs="Arial"/>
          <w:sz w:val="22"/>
          <w:szCs w:val="22"/>
        </w:rPr>
        <w:t>to support decision making within the Hub</w:t>
      </w:r>
    </w:p>
    <w:p w:rsidR="00F3138F" w:rsidP="00F3138F" w:rsidRDefault="00F3138F" w14:paraId="4932B8F2" w14:textId="77777777">
      <w:pPr>
        <w:pStyle w:val="ListParagraph"/>
        <w:rPr>
          <w:rFonts w:ascii="Arial" w:hAnsi="Arial" w:cs="Arial"/>
          <w:sz w:val="22"/>
          <w:szCs w:val="22"/>
        </w:rPr>
      </w:pPr>
    </w:p>
    <w:p w:rsidRPr="005E0557" w:rsidR="005E0557" w:rsidP="0845C10D" w:rsidRDefault="005E0557" w14:paraId="601B7707" w14:textId="1476EBCF">
      <w:pPr>
        <w:rPr>
          <w:rFonts w:ascii="Arial" w:hAnsi="Arial" w:cs="Arial"/>
          <w:b w:val="1"/>
          <w:bCs w:val="1"/>
          <w:sz w:val="26"/>
          <w:szCs w:val="26"/>
        </w:rPr>
      </w:pPr>
      <w:r w:rsidRPr="0845C10D" w:rsidR="005E0557">
        <w:rPr>
          <w:rFonts w:ascii="Arial" w:hAnsi="Arial" w:cs="Arial"/>
          <w:b w:val="1"/>
          <w:bCs w:val="1"/>
          <w:sz w:val="26"/>
          <w:szCs w:val="26"/>
        </w:rPr>
        <w:t>Competency Framework Level</w:t>
      </w: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Pr="005E0557" w:rsidR="005E0557" w:rsidTr="00C42105" w14:paraId="19C40C2E" w14:textId="77777777">
        <w:tc>
          <w:tcPr>
            <w:tcW w:w="1980" w:type="dxa"/>
            <w:shd w:val="clear" w:color="auto" w:fill="175C82"/>
          </w:tcPr>
          <w:p w:rsidRPr="005E0557" w:rsidR="005E0557" w:rsidP="005E0557" w:rsidRDefault="005E0557" w14:paraId="1A25B569" w14:textId="77777777">
            <w:pPr>
              <w:rPr>
                <w:rFonts w:ascii="Arial" w:hAnsi="Arial" w:cs="Arial"/>
                <w:sz w:val="22"/>
                <w:szCs w:val="22"/>
              </w:rPr>
            </w:pPr>
          </w:p>
        </w:tc>
        <w:tc>
          <w:tcPr>
            <w:tcW w:w="7648" w:type="dxa"/>
            <w:shd w:val="clear" w:color="auto" w:fill="175C82"/>
          </w:tcPr>
          <w:p w:rsidRPr="005E0557" w:rsidR="005E0557" w:rsidP="005E0557" w:rsidRDefault="005E0557" w14:paraId="33AD4886" w14:textId="7C7D371A">
            <w:pPr>
              <w:rPr>
                <w:rFonts w:ascii="Arial" w:hAnsi="Arial" w:cs="Arial"/>
                <w:b/>
                <w:bCs/>
                <w:sz w:val="22"/>
                <w:szCs w:val="22"/>
              </w:rPr>
            </w:pPr>
            <w:r w:rsidRPr="00C42105">
              <w:rPr>
                <w:rFonts w:ascii="Arial" w:hAnsi="Arial" w:cs="Arial"/>
                <w:b/>
                <w:bCs/>
                <w:color w:val="FFFFFF" w:themeColor="background1"/>
                <w:sz w:val="22"/>
                <w:szCs w:val="22"/>
              </w:rPr>
              <w:t>General Competencies</w:t>
            </w:r>
          </w:p>
        </w:tc>
      </w:tr>
      <w:tr w:rsidRPr="005E0557" w:rsidR="005E0557" w:rsidTr="005E0557" w14:paraId="0D155838" w14:textId="77777777">
        <w:tc>
          <w:tcPr>
            <w:tcW w:w="1980" w:type="dxa"/>
          </w:tcPr>
          <w:p w:rsidRPr="005E0557" w:rsidR="005E0557" w:rsidP="005E0557" w:rsidRDefault="005E0557" w14:paraId="11140FD7" w14:textId="4F63901D">
            <w:pPr>
              <w:rPr>
                <w:rFonts w:ascii="Arial" w:hAnsi="Arial" w:cs="Arial"/>
                <w:b/>
                <w:bCs/>
                <w:sz w:val="22"/>
                <w:szCs w:val="22"/>
              </w:rPr>
            </w:pPr>
            <w:r w:rsidRPr="005E0557">
              <w:rPr>
                <w:rFonts w:ascii="Arial" w:hAnsi="Arial" w:cs="Arial"/>
                <w:b/>
                <w:bCs/>
                <w:sz w:val="22"/>
                <w:szCs w:val="22"/>
              </w:rPr>
              <w:t>All Staff</w:t>
            </w:r>
          </w:p>
        </w:tc>
        <w:tc>
          <w:tcPr>
            <w:tcW w:w="7648" w:type="dxa"/>
          </w:tcPr>
          <w:p w:rsidRPr="005E0557" w:rsidR="005E0557" w:rsidP="005E0557" w:rsidRDefault="005E0557" w14:paraId="61ADB433" w14:textId="77777777">
            <w:pPr>
              <w:pStyle w:val="ListParagraph"/>
              <w:numPr>
                <w:ilvl w:val="0"/>
                <w:numId w:val="1"/>
              </w:numPr>
              <w:autoSpaceDE w:val="0"/>
              <w:autoSpaceDN w:val="0"/>
              <w:adjustRightInd w:val="0"/>
              <w:ind w:left="473"/>
              <w:rPr>
                <w:rFonts w:ascii="Arial" w:hAnsi="Arial" w:cs="Arial"/>
                <w:sz w:val="22"/>
                <w:szCs w:val="22"/>
              </w:rPr>
            </w:pPr>
            <w:r w:rsidRPr="005E0557">
              <w:rPr>
                <w:rFonts w:ascii="Arial" w:hAnsi="Arial" w:cs="Arial"/>
                <w:sz w:val="22"/>
                <w:szCs w:val="22"/>
              </w:rPr>
              <w:t>We do what we say we will</w:t>
            </w:r>
          </w:p>
          <w:p w:rsidRPr="005E0557" w:rsidR="005E0557" w:rsidP="005E0557" w:rsidRDefault="005E0557" w14:paraId="5FE6EB35" w14:textId="77777777">
            <w:pPr>
              <w:pStyle w:val="ListParagraph"/>
              <w:numPr>
                <w:ilvl w:val="0"/>
                <w:numId w:val="1"/>
              </w:numPr>
              <w:autoSpaceDE w:val="0"/>
              <w:autoSpaceDN w:val="0"/>
              <w:adjustRightInd w:val="0"/>
              <w:ind w:left="473"/>
              <w:rPr>
                <w:rFonts w:ascii="Arial" w:hAnsi="Arial" w:cs="Arial"/>
                <w:sz w:val="22"/>
                <w:szCs w:val="22"/>
              </w:rPr>
            </w:pPr>
            <w:r w:rsidRPr="005E0557">
              <w:rPr>
                <w:rFonts w:ascii="Arial" w:hAnsi="Arial" w:cs="Arial"/>
                <w:sz w:val="22"/>
                <w:szCs w:val="22"/>
              </w:rPr>
              <w:t>We do it when we say we will</w:t>
            </w:r>
          </w:p>
          <w:p w:rsidRPr="005E0557" w:rsidR="005E0557" w:rsidP="005E0557" w:rsidRDefault="005E0557" w14:paraId="38DA3290" w14:textId="77777777">
            <w:pPr>
              <w:pStyle w:val="ListParagraph"/>
              <w:numPr>
                <w:ilvl w:val="0"/>
                <w:numId w:val="1"/>
              </w:numPr>
              <w:autoSpaceDE w:val="0"/>
              <w:autoSpaceDN w:val="0"/>
              <w:adjustRightInd w:val="0"/>
              <w:ind w:left="473"/>
              <w:rPr>
                <w:rFonts w:ascii="Arial" w:hAnsi="Arial" w:cs="Arial"/>
                <w:sz w:val="22"/>
                <w:szCs w:val="22"/>
              </w:rPr>
            </w:pPr>
            <w:r w:rsidRPr="005E0557">
              <w:rPr>
                <w:rFonts w:ascii="Arial" w:hAnsi="Arial" w:cs="Arial"/>
                <w:sz w:val="22"/>
                <w:szCs w:val="22"/>
              </w:rPr>
              <w:t>We aim for excellence</w:t>
            </w:r>
          </w:p>
          <w:p w:rsidRPr="005E0557" w:rsidR="005E0557" w:rsidP="005E0557" w:rsidRDefault="005E0557" w14:paraId="25D27DC7" w14:textId="77777777">
            <w:pPr>
              <w:pStyle w:val="ListParagraph"/>
              <w:numPr>
                <w:ilvl w:val="0"/>
                <w:numId w:val="1"/>
              </w:numPr>
              <w:autoSpaceDE w:val="0"/>
              <w:autoSpaceDN w:val="0"/>
              <w:adjustRightInd w:val="0"/>
              <w:ind w:left="473"/>
              <w:rPr>
                <w:rFonts w:ascii="Arial" w:hAnsi="Arial" w:cs="Arial"/>
                <w:sz w:val="22"/>
                <w:szCs w:val="22"/>
              </w:rPr>
            </w:pPr>
            <w:r w:rsidRPr="005E0557">
              <w:rPr>
                <w:rFonts w:ascii="Arial" w:hAnsi="Arial" w:cs="Arial"/>
                <w:sz w:val="22"/>
                <w:szCs w:val="22"/>
              </w:rPr>
              <w:t>We keep people informed</w:t>
            </w:r>
          </w:p>
          <w:p w:rsidRPr="005E0557" w:rsidR="005E0557" w:rsidP="005E0557" w:rsidRDefault="005E0557" w14:paraId="17300F5E" w14:textId="77777777">
            <w:pPr>
              <w:pStyle w:val="ListParagraph"/>
              <w:numPr>
                <w:ilvl w:val="0"/>
                <w:numId w:val="1"/>
              </w:numPr>
              <w:autoSpaceDE w:val="0"/>
              <w:autoSpaceDN w:val="0"/>
              <w:adjustRightInd w:val="0"/>
              <w:ind w:left="473"/>
              <w:rPr>
                <w:rFonts w:ascii="Arial" w:hAnsi="Arial" w:cs="Arial"/>
                <w:sz w:val="22"/>
                <w:szCs w:val="22"/>
              </w:rPr>
            </w:pPr>
            <w:r w:rsidRPr="005E0557">
              <w:rPr>
                <w:rFonts w:ascii="Arial" w:hAnsi="Arial" w:cs="Arial"/>
                <w:sz w:val="22"/>
                <w:szCs w:val="22"/>
              </w:rPr>
              <w:t>We strive to learn and develop</w:t>
            </w:r>
          </w:p>
          <w:p w:rsidRPr="005E0557" w:rsidR="005E0557" w:rsidP="005E0557" w:rsidRDefault="005E0557" w14:paraId="49B05763" w14:textId="29CA34FC">
            <w:pPr>
              <w:pStyle w:val="ListParagraph"/>
              <w:numPr>
                <w:ilvl w:val="0"/>
                <w:numId w:val="1"/>
              </w:numPr>
              <w:ind w:left="473"/>
              <w:rPr>
                <w:rFonts w:ascii="Arial" w:hAnsi="Arial" w:cs="Arial"/>
                <w:sz w:val="22"/>
                <w:szCs w:val="22"/>
              </w:rPr>
            </w:pPr>
            <w:r w:rsidRPr="005E0557">
              <w:rPr>
                <w:rFonts w:ascii="Arial" w:hAnsi="Arial" w:cs="Arial"/>
                <w:sz w:val="22"/>
                <w:szCs w:val="22"/>
              </w:rPr>
              <w:t>We give and receive constructive feedback and act on it</w:t>
            </w:r>
          </w:p>
        </w:tc>
      </w:tr>
    </w:tbl>
    <w:p w:rsidR="005E0557" w:rsidP="005E0557" w:rsidRDefault="005E0557" w14:paraId="07246258" w14:textId="51BA9B3F">
      <w:pPr>
        <w:rPr>
          <w:rFonts w:ascii="Arial" w:hAnsi="Arial" w:cs="Arial"/>
          <w:sz w:val="22"/>
          <w:szCs w:val="22"/>
        </w:rPr>
      </w:pPr>
    </w:p>
    <w:p w:rsidR="005E0557" w:rsidP="005E0557" w:rsidRDefault="005E0557" w14:paraId="7EE2A3FD" w14:textId="57BA1486">
      <w:pPr>
        <w:rPr>
          <w:rFonts w:ascii="Arial" w:hAnsi="Arial" w:cs="Arial"/>
          <w:sz w:val="22"/>
          <w:szCs w:val="22"/>
        </w:rPr>
      </w:pPr>
    </w:p>
    <w:p w:rsidRPr="005E0557" w:rsidR="005E0557" w:rsidP="0845C10D" w:rsidRDefault="005E0557" w14:paraId="61C750FE" w14:textId="78043542">
      <w:pPr>
        <w:rPr>
          <w:rFonts w:ascii="Arial" w:hAnsi="Arial" w:cs="Arial"/>
          <w:b w:val="1"/>
          <w:bCs w:val="1"/>
          <w:sz w:val="26"/>
          <w:szCs w:val="26"/>
        </w:rPr>
      </w:pPr>
      <w:r w:rsidRPr="0845C10D" w:rsidR="002A370C">
        <w:rPr>
          <w:rFonts w:ascii="Arial" w:hAnsi="Arial" w:cs="Arial"/>
          <w:b w:val="1"/>
          <w:bCs w:val="1"/>
          <w:sz w:val="26"/>
          <w:szCs w:val="26"/>
        </w:rPr>
        <w:t>Officer</w:t>
      </w: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Pr="005E0557" w:rsidR="005E0557" w:rsidTr="7C27FBAD" w14:paraId="4AC0FD09" w14:textId="77777777">
        <w:tc>
          <w:tcPr>
            <w:tcW w:w="1980" w:type="dxa"/>
            <w:shd w:val="clear" w:color="auto" w:fill="175C82"/>
          </w:tcPr>
          <w:p w:rsidRPr="00C42105" w:rsidR="005E0557" w:rsidP="00D1105C" w:rsidRDefault="005E0557" w14:paraId="367AFC96" w14:textId="77777777">
            <w:pPr>
              <w:rPr>
                <w:rFonts w:ascii="Arial" w:hAnsi="Arial" w:cs="Arial"/>
                <w:color w:val="FFFFFF" w:themeColor="background1"/>
                <w:sz w:val="22"/>
                <w:szCs w:val="22"/>
              </w:rPr>
            </w:pPr>
          </w:p>
        </w:tc>
        <w:tc>
          <w:tcPr>
            <w:tcW w:w="7648" w:type="dxa"/>
            <w:shd w:val="clear" w:color="auto" w:fill="175C82"/>
          </w:tcPr>
          <w:p w:rsidRPr="00C42105" w:rsidR="005E0557" w:rsidP="00D1105C" w:rsidRDefault="005E0557" w14:paraId="2738D7F1" w14:textId="420D64A3">
            <w:pPr>
              <w:rPr>
                <w:rFonts w:ascii="Arial" w:hAnsi="Arial" w:cs="Arial"/>
                <w:b/>
                <w:bCs/>
                <w:color w:val="FFFFFF" w:themeColor="background1"/>
                <w:sz w:val="22"/>
                <w:szCs w:val="22"/>
              </w:rPr>
            </w:pPr>
            <w:r w:rsidRPr="00C42105">
              <w:rPr>
                <w:rFonts w:ascii="Arial" w:hAnsi="Arial" w:cs="Arial"/>
                <w:b/>
                <w:bCs/>
                <w:color w:val="FFFFFF" w:themeColor="background1"/>
                <w:sz w:val="22"/>
                <w:szCs w:val="22"/>
              </w:rPr>
              <w:t>Leadership &amp; Direction</w:t>
            </w:r>
          </w:p>
        </w:tc>
      </w:tr>
      <w:tr w:rsidRPr="00DB48A0" w:rsidR="005E0557" w:rsidTr="7C27FBAD" w14:paraId="40F4B84E" w14:textId="77777777">
        <w:tc>
          <w:tcPr>
            <w:tcW w:w="1980" w:type="dxa"/>
          </w:tcPr>
          <w:p w:rsidRPr="00DB48A0" w:rsidR="005E0557" w:rsidP="00DB48A0" w:rsidRDefault="002A370C" w14:paraId="68B81CDB" w14:textId="15462757">
            <w:pPr>
              <w:rPr>
                <w:rFonts w:ascii="Arial" w:hAnsi="Arial" w:cs="Arial"/>
                <w:b/>
                <w:bCs/>
                <w:sz w:val="22"/>
                <w:szCs w:val="22"/>
              </w:rPr>
            </w:pPr>
            <w:r>
              <w:rPr>
                <w:rFonts w:ascii="Arial" w:hAnsi="Arial" w:cs="Arial"/>
                <w:b/>
                <w:bCs/>
                <w:sz w:val="22"/>
                <w:szCs w:val="22"/>
              </w:rPr>
              <w:t>Officer</w:t>
            </w:r>
          </w:p>
        </w:tc>
        <w:tc>
          <w:tcPr>
            <w:tcW w:w="7648" w:type="dxa"/>
          </w:tcPr>
          <w:p w:rsidRPr="007B49AA" w:rsidR="007B49AA" w:rsidP="007B49AA" w:rsidRDefault="007B49AA" w14:paraId="500E6519" w14:textId="77777777">
            <w:pPr>
              <w:pStyle w:val="ListParagraph"/>
              <w:numPr>
                <w:ilvl w:val="0"/>
                <w:numId w:val="3"/>
              </w:numPr>
              <w:autoSpaceDE w:val="0"/>
              <w:autoSpaceDN w:val="0"/>
              <w:adjustRightInd w:val="0"/>
              <w:ind w:left="424" w:hanging="284"/>
              <w:rPr>
                <w:rFonts w:ascii="Arial" w:hAnsi="Arial" w:cs="Arial"/>
                <w:sz w:val="22"/>
                <w:szCs w:val="22"/>
              </w:rPr>
            </w:pPr>
            <w:r w:rsidRPr="007B49AA">
              <w:rPr>
                <w:rFonts w:ascii="Arial" w:hAnsi="Arial" w:cs="Arial"/>
                <w:sz w:val="22"/>
                <w:szCs w:val="22"/>
              </w:rPr>
              <w:t xml:space="preserve">Recognises what they </w:t>
            </w:r>
            <w:proofErr w:type="gramStart"/>
            <w:r w:rsidRPr="007B49AA">
              <w:rPr>
                <w:rFonts w:ascii="Arial" w:hAnsi="Arial" w:cs="Arial"/>
                <w:sz w:val="22"/>
                <w:szCs w:val="22"/>
              </w:rPr>
              <w:t>have to</w:t>
            </w:r>
            <w:proofErr w:type="gramEnd"/>
            <w:r w:rsidRPr="007B49AA">
              <w:rPr>
                <w:rFonts w:ascii="Arial" w:hAnsi="Arial" w:cs="Arial"/>
                <w:sz w:val="22"/>
                <w:szCs w:val="22"/>
              </w:rPr>
              <w:t xml:space="preserve"> do to achieve the vision within their area of work</w:t>
            </w:r>
          </w:p>
          <w:p w:rsidRPr="007B49AA" w:rsidR="007B49AA" w:rsidP="007B49AA" w:rsidRDefault="007B49AA" w14:paraId="534945B9" w14:textId="77777777">
            <w:pPr>
              <w:pStyle w:val="ListParagraph"/>
              <w:numPr>
                <w:ilvl w:val="0"/>
                <w:numId w:val="3"/>
              </w:numPr>
              <w:autoSpaceDE w:val="0"/>
              <w:autoSpaceDN w:val="0"/>
              <w:adjustRightInd w:val="0"/>
              <w:ind w:left="424" w:hanging="284"/>
              <w:rPr>
                <w:rFonts w:ascii="Arial" w:hAnsi="Arial" w:cs="Arial"/>
                <w:sz w:val="22"/>
                <w:szCs w:val="22"/>
              </w:rPr>
            </w:pPr>
            <w:r w:rsidRPr="007B49AA">
              <w:rPr>
                <w:rFonts w:ascii="Arial" w:hAnsi="Arial" w:cs="Arial"/>
                <w:sz w:val="22"/>
                <w:szCs w:val="22"/>
              </w:rPr>
              <w:t>Communicates clearly about what outcomes will be achieved</w:t>
            </w:r>
          </w:p>
          <w:p w:rsidRPr="007B49AA" w:rsidR="007B49AA" w:rsidP="007B49AA" w:rsidRDefault="007B49AA" w14:paraId="3D04BBA6" w14:textId="77777777">
            <w:pPr>
              <w:pStyle w:val="ListParagraph"/>
              <w:numPr>
                <w:ilvl w:val="0"/>
                <w:numId w:val="3"/>
              </w:numPr>
              <w:autoSpaceDE w:val="0"/>
              <w:autoSpaceDN w:val="0"/>
              <w:adjustRightInd w:val="0"/>
              <w:ind w:left="424" w:hanging="284"/>
              <w:rPr>
                <w:rFonts w:ascii="Arial" w:hAnsi="Arial" w:cs="Arial"/>
                <w:sz w:val="22"/>
                <w:szCs w:val="22"/>
              </w:rPr>
            </w:pPr>
            <w:r w:rsidRPr="007B49AA">
              <w:rPr>
                <w:rFonts w:ascii="Arial" w:hAnsi="Arial" w:cs="Arial"/>
                <w:sz w:val="22"/>
                <w:szCs w:val="22"/>
              </w:rPr>
              <w:t xml:space="preserve">Delivers the tasks that form the project or program with diligence to deliver identified </w:t>
            </w:r>
            <w:proofErr w:type="gramStart"/>
            <w:r w:rsidRPr="007B49AA">
              <w:rPr>
                <w:rFonts w:ascii="Arial" w:hAnsi="Arial" w:cs="Arial"/>
                <w:sz w:val="22"/>
                <w:szCs w:val="22"/>
              </w:rPr>
              <w:t>value added</w:t>
            </w:r>
            <w:proofErr w:type="gramEnd"/>
            <w:r w:rsidRPr="007B49AA">
              <w:rPr>
                <w:rFonts w:ascii="Arial" w:hAnsi="Arial" w:cs="Arial"/>
                <w:sz w:val="22"/>
                <w:szCs w:val="22"/>
              </w:rPr>
              <w:t xml:space="preserve"> activities and outputs</w:t>
            </w:r>
          </w:p>
          <w:p w:rsidRPr="007B49AA" w:rsidR="007B49AA" w:rsidP="007B49AA" w:rsidRDefault="007B49AA" w14:paraId="799FA94A" w14:textId="77777777">
            <w:pPr>
              <w:pStyle w:val="ListParagraph"/>
              <w:numPr>
                <w:ilvl w:val="0"/>
                <w:numId w:val="3"/>
              </w:numPr>
              <w:autoSpaceDE w:val="0"/>
              <w:autoSpaceDN w:val="0"/>
              <w:adjustRightInd w:val="0"/>
              <w:ind w:left="424" w:hanging="284"/>
              <w:rPr>
                <w:rFonts w:ascii="Arial" w:hAnsi="Arial" w:cs="Arial"/>
                <w:sz w:val="22"/>
                <w:szCs w:val="22"/>
              </w:rPr>
            </w:pPr>
            <w:r w:rsidRPr="007B49AA">
              <w:rPr>
                <w:rFonts w:ascii="Arial" w:hAnsi="Arial" w:cs="Arial"/>
                <w:sz w:val="22"/>
                <w:szCs w:val="22"/>
              </w:rPr>
              <w:t>Understands the contribution they can make to corporate and service objectives by their delivery</w:t>
            </w:r>
          </w:p>
          <w:p w:rsidRPr="007B49AA" w:rsidR="007B49AA" w:rsidP="007B49AA" w:rsidRDefault="007B49AA" w14:paraId="7D2E81DA" w14:textId="77777777">
            <w:pPr>
              <w:pStyle w:val="ListParagraph"/>
              <w:numPr>
                <w:ilvl w:val="0"/>
                <w:numId w:val="3"/>
              </w:numPr>
              <w:autoSpaceDE w:val="0"/>
              <w:autoSpaceDN w:val="0"/>
              <w:adjustRightInd w:val="0"/>
              <w:ind w:left="424" w:hanging="284"/>
              <w:rPr>
                <w:rFonts w:ascii="Arial" w:hAnsi="Arial" w:cs="Arial"/>
                <w:sz w:val="22"/>
                <w:szCs w:val="22"/>
              </w:rPr>
            </w:pPr>
            <w:r w:rsidRPr="007B49AA">
              <w:rPr>
                <w:rFonts w:ascii="Arial" w:hAnsi="Arial" w:cs="Arial"/>
                <w:sz w:val="22"/>
                <w:szCs w:val="22"/>
              </w:rPr>
              <w:t xml:space="preserve">Identifies an issue, suggests solutions and ensures escalation </w:t>
            </w:r>
            <w:proofErr w:type="gramStart"/>
            <w:r w:rsidRPr="007B49AA">
              <w:rPr>
                <w:rFonts w:ascii="Arial" w:hAnsi="Arial" w:cs="Arial"/>
                <w:sz w:val="22"/>
                <w:szCs w:val="22"/>
              </w:rPr>
              <w:t>in order to</w:t>
            </w:r>
            <w:proofErr w:type="gramEnd"/>
            <w:r w:rsidRPr="007B49AA">
              <w:rPr>
                <w:rFonts w:ascii="Arial" w:hAnsi="Arial" w:cs="Arial"/>
                <w:sz w:val="22"/>
                <w:szCs w:val="22"/>
              </w:rPr>
              <w:t xml:space="preserve"> achieve a solution</w:t>
            </w:r>
          </w:p>
          <w:p w:rsidR="005E0557" w:rsidP="007B49AA" w:rsidRDefault="007B49AA" w14:paraId="61BB0795" w14:textId="43DC72AC">
            <w:pPr>
              <w:pStyle w:val="ListParagraph"/>
              <w:numPr>
                <w:ilvl w:val="0"/>
                <w:numId w:val="3"/>
              </w:numPr>
              <w:autoSpaceDE w:val="0"/>
              <w:autoSpaceDN w:val="0"/>
              <w:adjustRightInd w:val="0"/>
              <w:ind w:left="424" w:hanging="284"/>
              <w:rPr>
                <w:rFonts w:ascii="Arial" w:hAnsi="Arial" w:cs="Arial"/>
                <w:sz w:val="22"/>
                <w:szCs w:val="22"/>
              </w:rPr>
            </w:pPr>
            <w:r w:rsidRPr="7C27FBAD">
              <w:rPr>
                <w:rFonts w:ascii="Arial" w:hAnsi="Arial" w:cs="Arial"/>
                <w:sz w:val="22"/>
                <w:szCs w:val="22"/>
              </w:rPr>
              <w:t>Brings ideas, suggestions and solutions to the betterment of deliver</w:t>
            </w:r>
            <w:r w:rsidRPr="7C27FBAD" w:rsidR="73A77FA7">
              <w:rPr>
                <w:rFonts w:ascii="Arial" w:hAnsi="Arial" w:cs="Arial"/>
                <w:sz w:val="22"/>
                <w:szCs w:val="22"/>
              </w:rPr>
              <w:t>y</w:t>
            </w:r>
            <w:r w:rsidRPr="7C27FBAD">
              <w:rPr>
                <w:rFonts w:ascii="Arial" w:hAnsi="Arial" w:cs="Arial"/>
                <w:sz w:val="22"/>
                <w:szCs w:val="22"/>
              </w:rPr>
              <w:t xml:space="preserve"> based on their delivery experience</w:t>
            </w:r>
          </w:p>
          <w:p w:rsidR="007B49AA" w:rsidP="007B49AA" w:rsidRDefault="007B49AA" w14:paraId="5753C318" w14:textId="77777777">
            <w:pPr>
              <w:autoSpaceDE w:val="0"/>
              <w:autoSpaceDN w:val="0"/>
              <w:adjustRightInd w:val="0"/>
              <w:rPr>
                <w:rFonts w:ascii="Arial" w:hAnsi="Arial" w:cs="Arial"/>
                <w:sz w:val="22"/>
                <w:szCs w:val="22"/>
              </w:rPr>
            </w:pPr>
          </w:p>
          <w:p w:rsidRPr="007B49AA" w:rsidR="007B49AA" w:rsidP="007B49AA" w:rsidRDefault="007B49AA" w14:paraId="394C58BA" w14:textId="3B7374C7">
            <w:pPr>
              <w:autoSpaceDE w:val="0"/>
              <w:autoSpaceDN w:val="0"/>
              <w:adjustRightInd w:val="0"/>
              <w:rPr>
                <w:rFonts w:ascii="Arial" w:hAnsi="Arial" w:cs="Arial"/>
                <w:sz w:val="22"/>
                <w:szCs w:val="22"/>
              </w:rPr>
            </w:pPr>
          </w:p>
        </w:tc>
      </w:tr>
    </w:tbl>
    <w:p w:rsidR="005E0557" w:rsidP="00DB48A0" w:rsidRDefault="005E0557" w14:paraId="18B23D03" w14:textId="41082F1C">
      <w:pPr>
        <w:rPr>
          <w:rFonts w:ascii="Arial" w:hAnsi="Arial" w:cs="Arial"/>
          <w:sz w:val="22"/>
          <w:szCs w:val="22"/>
        </w:rPr>
      </w:pPr>
    </w:p>
    <w:p w:rsidRPr="005E0557" w:rsidR="00DB48A0" w:rsidP="00DB48A0" w:rsidRDefault="00DB48A0" w14:paraId="2D9B5E83" w14:textId="77777777">
      <w:pPr>
        <w:rPr>
          <w:rFonts w:ascii="Arial" w:hAnsi="Arial" w:cs="Arial"/>
          <w:b/>
          <w:bCs/>
          <w:sz w:val="22"/>
          <w:szCs w:val="22"/>
        </w:rPr>
      </w:pP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Pr="005E0557" w:rsidR="00DB48A0" w:rsidTr="00C42105" w14:paraId="45E90A77" w14:textId="77777777">
        <w:tc>
          <w:tcPr>
            <w:tcW w:w="1980" w:type="dxa"/>
            <w:shd w:val="clear" w:color="auto" w:fill="175C82"/>
          </w:tcPr>
          <w:p w:rsidRPr="00C42105" w:rsidR="00DB48A0" w:rsidP="00D1105C" w:rsidRDefault="00DB48A0" w14:paraId="3C8589FA" w14:textId="77777777">
            <w:pPr>
              <w:rPr>
                <w:rFonts w:ascii="Arial" w:hAnsi="Arial" w:cs="Arial"/>
                <w:color w:val="FFFFFF" w:themeColor="background1"/>
                <w:sz w:val="22"/>
                <w:szCs w:val="22"/>
              </w:rPr>
            </w:pPr>
          </w:p>
        </w:tc>
        <w:tc>
          <w:tcPr>
            <w:tcW w:w="7648" w:type="dxa"/>
            <w:shd w:val="clear" w:color="auto" w:fill="175C82"/>
          </w:tcPr>
          <w:p w:rsidRPr="00C42105" w:rsidR="00DB48A0" w:rsidP="00D1105C" w:rsidRDefault="00DB48A0" w14:paraId="6A0B131C" w14:textId="0C44CF1E">
            <w:pPr>
              <w:rPr>
                <w:rFonts w:ascii="Arial" w:hAnsi="Arial" w:cs="Arial"/>
                <w:b/>
                <w:bCs/>
                <w:color w:val="FFFFFF" w:themeColor="background1"/>
                <w:sz w:val="22"/>
                <w:szCs w:val="22"/>
              </w:rPr>
            </w:pPr>
            <w:r w:rsidRPr="00C42105">
              <w:rPr>
                <w:rFonts w:ascii="Arial" w:hAnsi="Arial" w:cs="Arial"/>
                <w:b/>
                <w:bCs/>
                <w:color w:val="FFFFFF" w:themeColor="background1"/>
                <w:sz w:val="22"/>
                <w:szCs w:val="22"/>
              </w:rPr>
              <w:t>Communication &amp; Influence</w:t>
            </w:r>
          </w:p>
        </w:tc>
      </w:tr>
      <w:tr w:rsidRPr="00DB48A0" w:rsidR="00DB48A0" w:rsidTr="00D1105C" w14:paraId="09FBA818" w14:textId="77777777">
        <w:tc>
          <w:tcPr>
            <w:tcW w:w="1980" w:type="dxa"/>
          </w:tcPr>
          <w:p w:rsidRPr="00DB48A0" w:rsidR="00DB48A0" w:rsidP="00D1105C" w:rsidRDefault="002A370C" w14:paraId="18434349" w14:textId="7DBD7F74">
            <w:pPr>
              <w:rPr>
                <w:rFonts w:ascii="Arial" w:hAnsi="Arial" w:cs="Arial"/>
                <w:b/>
                <w:bCs/>
                <w:sz w:val="22"/>
                <w:szCs w:val="22"/>
              </w:rPr>
            </w:pPr>
            <w:r>
              <w:rPr>
                <w:rFonts w:ascii="Arial" w:hAnsi="Arial" w:cs="Arial"/>
                <w:b/>
                <w:bCs/>
                <w:sz w:val="22"/>
                <w:szCs w:val="22"/>
              </w:rPr>
              <w:t>Officer</w:t>
            </w:r>
          </w:p>
        </w:tc>
        <w:tc>
          <w:tcPr>
            <w:tcW w:w="7648" w:type="dxa"/>
          </w:tcPr>
          <w:p w:rsidRPr="00CD14F3" w:rsidR="00CD14F3" w:rsidP="00CD14F3" w:rsidRDefault="00CD14F3" w14:paraId="51AA5BAD" w14:textId="77777777">
            <w:pPr>
              <w:pStyle w:val="ListParagraph"/>
              <w:numPr>
                <w:ilvl w:val="0"/>
                <w:numId w:val="3"/>
              </w:numPr>
              <w:autoSpaceDE w:val="0"/>
              <w:autoSpaceDN w:val="0"/>
              <w:adjustRightInd w:val="0"/>
              <w:ind w:left="424" w:hanging="284"/>
              <w:rPr>
                <w:rFonts w:ascii="Arial" w:hAnsi="Arial" w:cs="Arial"/>
                <w:sz w:val="22"/>
                <w:szCs w:val="22"/>
              </w:rPr>
            </w:pPr>
            <w:r w:rsidRPr="00CD14F3">
              <w:rPr>
                <w:rFonts w:ascii="Arial" w:hAnsi="Arial" w:cs="Arial"/>
                <w:sz w:val="22"/>
                <w:szCs w:val="22"/>
              </w:rPr>
              <w:t>Communicates with colleagues across functional areas to ensure a “joined up” approach to delivering services for the customer</w:t>
            </w:r>
          </w:p>
          <w:p w:rsidRPr="00CD14F3" w:rsidR="00CD14F3" w:rsidP="00CD14F3" w:rsidRDefault="00CD14F3" w14:paraId="0F8BD1DE" w14:textId="77777777">
            <w:pPr>
              <w:pStyle w:val="ListParagraph"/>
              <w:numPr>
                <w:ilvl w:val="0"/>
                <w:numId w:val="3"/>
              </w:numPr>
              <w:autoSpaceDE w:val="0"/>
              <w:autoSpaceDN w:val="0"/>
              <w:adjustRightInd w:val="0"/>
              <w:ind w:left="424" w:hanging="284"/>
              <w:rPr>
                <w:rFonts w:ascii="Arial" w:hAnsi="Arial" w:cs="Arial"/>
                <w:sz w:val="22"/>
                <w:szCs w:val="22"/>
              </w:rPr>
            </w:pPr>
            <w:r w:rsidRPr="00CD14F3">
              <w:rPr>
                <w:rFonts w:ascii="Arial" w:hAnsi="Arial" w:cs="Arial"/>
                <w:sz w:val="22"/>
                <w:szCs w:val="22"/>
              </w:rPr>
              <w:t xml:space="preserve">Identifies and articulates issues at the task/delivery level to managers </w:t>
            </w:r>
          </w:p>
          <w:p w:rsidRPr="00CD14F3" w:rsidR="00CD14F3" w:rsidP="00CD14F3" w:rsidRDefault="00CD14F3" w14:paraId="01FEF936" w14:textId="77777777">
            <w:pPr>
              <w:pStyle w:val="ListParagraph"/>
              <w:numPr>
                <w:ilvl w:val="0"/>
                <w:numId w:val="3"/>
              </w:numPr>
              <w:autoSpaceDE w:val="0"/>
              <w:autoSpaceDN w:val="0"/>
              <w:adjustRightInd w:val="0"/>
              <w:ind w:left="424" w:hanging="284"/>
              <w:rPr>
                <w:rFonts w:ascii="Arial" w:hAnsi="Arial" w:cs="Arial"/>
                <w:sz w:val="22"/>
                <w:szCs w:val="22"/>
              </w:rPr>
            </w:pPr>
            <w:r w:rsidRPr="00CD14F3">
              <w:rPr>
                <w:rFonts w:ascii="Arial" w:hAnsi="Arial" w:cs="Arial"/>
                <w:sz w:val="22"/>
                <w:szCs w:val="22"/>
              </w:rPr>
              <w:t>Listens carefully to understand others’ views</w:t>
            </w:r>
          </w:p>
          <w:p w:rsidRPr="00CD14F3" w:rsidR="00CD14F3" w:rsidP="00CD14F3" w:rsidRDefault="00CD14F3" w14:paraId="2DAB2BA4" w14:textId="77777777">
            <w:pPr>
              <w:pStyle w:val="ListParagraph"/>
              <w:numPr>
                <w:ilvl w:val="0"/>
                <w:numId w:val="3"/>
              </w:numPr>
              <w:autoSpaceDE w:val="0"/>
              <w:autoSpaceDN w:val="0"/>
              <w:adjustRightInd w:val="0"/>
              <w:ind w:left="424" w:hanging="284"/>
              <w:rPr>
                <w:rFonts w:ascii="Arial" w:hAnsi="Arial" w:cs="Arial"/>
                <w:sz w:val="22"/>
                <w:szCs w:val="22"/>
              </w:rPr>
            </w:pPr>
            <w:r w:rsidRPr="00CD14F3">
              <w:rPr>
                <w:rFonts w:ascii="Arial" w:hAnsi="Arial" w:cs="Arial"/>
                <w:sz w:val="22"/>
                <w:szCs w:val="22"/>
              </w:rPr>
              <w:t>Understands the influences that could affect task delivery and articulates the adaptations that might be necessary for continuous successful delivery</w:t>
            </w:r>
          </w:p>
          <w:p w:rsidRPr="00CD14F3" w:rsidR="00CD14F3" w:rsidP="00CD14F3" w:rsidRDefault="00CD14F3" w14:paraId="1AB5EDB4" w14:textId="77777777">
            <w:pPr>
              <w:pStyle w:val="ListParagraph"/>
              <w:numPr>
                <w:ilvl w:val="0"/>
                <w:numId w:val="3"/>
              </w:numPr>
              <w:autoSpaceDE w:val="0"/>
              <w:autoSpaceDN w:val="0"/>
              <w:adjustRightInd w:val="0"/>
              <w:ind w:left="424" w:hanging="284"/>
              <w:rPr>
                <w:rFonts w:ascii="Arial" w:hAnsi="Arial" w:cs="Arial"/>
                <w:sz w:val="22"/>
                <w:szCs w:val="22"/>
              </w:rPr>
            </w:pPr>
            <w:r w:rsidRPr="00CD14F3">
              <w:rPr>
                <w:rFonts w:ascii="Arial" w:hAnsi="Arial" w:cs="Arial"/>
                <w:sz w:val="22"/>
                <w:szCs w:val="22"/>
              </w:rPr>
              <w:t xml:space="preserve">Thinks beyond, to expresses ideas on efficiencies, and streamlined approaches through understanding of the task delivery </w:t>
            </w:r>
          </w:p>
          <w:p w:rsidRPr="00DB48A0" w:rsidR="00DB48A0" w:rsidP="00CD14F3" w:rsidRDefault="00CD14F3" w14:paraId="046AA2FE" w14:textId="506CC292">
            <w:pPr>
              <w:pStyle w:val="ListParagraph"/>
              <w:numPr>
                <w:ilvl w:val="0"/>
                <w:numId w:val="3"/>
              </w:numPr>
              <w:ind w:left="424" w:hanging="284"/>
              <w:rPr>
                <w:rFonts w:ascii="Arial" w:hAnsi="Arial" w:cs="Arial"/>
                <w:sz w:val="22"/>
                <w:szCs w:val="22"/>
              </w:rPr>
            </w:pPr>
            <w:r w:rsidRPr="00CD14F3">
              <w:rPr>
                <w:rFonts w:ascii="Arial" w:hAnsi="Arial" w:cs="Arial"/>
                <w:sz w:val="22"/>
                <w:szCs w:val="22"/>
              </w:rPr>
              <w:t>Communicates with assistants hourly, daily and weekly on the progress of the tasks</w:t>
            </w:r>
          </w:p>
        </w:tc>
      </w:tr>
    </w:tbl>
    <w:p w:rsidR="00DB48A0" w:rsidP="00DB48A0" w:rsidRDefault="00DB48A0" w14:paraId="40651B00" w14:textId="7792ABC2">
      <w:pPr>
        <w:rPr>
          <w:rFonts w:ascii="Arial" w:hAnsi="Arial" w:cs="Arial"/>
          <w:sz w:val="22"/>
          <w:szCs w:val="22"/>
        </w:rPr>
      </w:pPr>
    </w:p>
    <w:p w:rsidR="00E4161D" w:rsidP="00DB48A0" w:rsidRDefault="00E4161D" w14:paraId="50D4277D" w14:textId="77777777">
      <w:pPr>
        <w:rPr>
          <w:rFonts w:ascii="Arial" w:hAnsi="Arial" w:cs="Arial"/>
          <w:sz w:val="22"/>
          <w:szCs w:val="22"/>
        </w:rPr>
      </w:pP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Pr="005E0557" w:rsidR="00DB48A0" w:rsidTr="00C42105" w14:paraId="4BC4442F" w14:textId="77777777">
        <w:tc>
          <w:tcPr>
            <w:tcW w:w="1980" w:type="dxa"/>
            <w:shd w:val="clear" w:color="auto" w:fill="175C82"/>
          </w:tcPr>
          <w:p w:rsidRPr="00C42105" w:rsidR="00DB48A0" w:rsidP="00D1105C" w:rsidRDefault="00DB48A0" w14:paraId="42FAE323" w14:textId="77777777">
            <w:pPr>
              <w:rPr>
                <w:rFonts w:ascii="Arial" w:hAnsi="Arial" w:cs="Arial"/>
                <w:color w:val="FFFFFF" w:themeColor="background1"/>
                <w:sz w:val="22"/>
                <w:szCs w:val="22"/>
              </w:rPr>
            </w:pPr>
          </w:p>
        </w:tc>
        <w:tc>
          <w:tcPr>
            <w:tcW w:w="7648" w:type="dxa"/>
            <w:shd w:val="clear" w:color="auto" w:fill="175C82"/>
          </w:tcPr>
          <w:p w:rsidRPr="00C42105" w:rsidR="00DB48A0" w:rsidP="00D1105C" w:rsidRDefault="00DB48A0" w14:paraId="2DE881B2" w14:textId="1595148C">
            <w:pPr>
              <w:rPr>
                <w:rFonts w:ascii="Arial" w:hAnsi="Arial" w:cs="Arial"/>
                <w:b/>
                <w:bCs/>
                <w:color w:val="FFFFFF" w:themeColor="background1"/>
                <w:sz w:val="22"/>
                <w:szCs w:val="22"/>
              </w:rPr>
            </w:pPr>
            <w:r w:rsidRPr="00C42105">
              <w:rPr>
                <w:rFonts w:ascii="Arial" w:hAnsi="Arial" w:cs="Arial"/>
                <w:b/>
                <w:bCs/>
                <w:color w:val="FFFFFF" w:themeColor="background1"/>
                <w:sz w:val="22"/>
                <w:szCs w:val="22"/>
              </w:rPr>
              <w:t>Experience &amp; Technical</w:t>
            </w:r>
          </w:p>
        </w:tc>
      </w:tr>
      <w:tr w:rsidRPr="00DB48A0" w:rsidR="00DB48A0" w:rsidTr="00D1105C" w14:paraId="736E3353" w14:textId="77777777">
        <w:tc>
          <w:tcPr>
            <w:tcW w:w="1980" w:type="dxa"/>
          </w:tcPr>
          <w:p w:rsidRPr="00DB48A0" w:rsidR="00DB48A0" w:rsidP="00D1105C" w:rsidRDefault="002A370C" w14:paraId="43789398" w14:textId="59A5ADDB">
            <w:pPr>
              <w:rPr>
                <w:rFonts w:ascii="Arial" w:hAnsi="Arial" w:cs="Arial"/>
                <w:b/>
                <w:bCs/>
                <w:sz w:val="22"/>
                <w:szCs w:val="22"/>
              </w:rPr>
            </w:pPr>
            <w:r>
              <w:rPr>
                <w:rFonts w:ascii="Arial" w:hAnsi="Arial" w:cs="Arial"/>
                <w:b/>
                <w:bCs/>
                <w:sz w:val="22"/>
                <w:szCs w:val="22"/>
              </w:rPr>
              <w:t>Officer</w:t>
            </w:r>
          </w:p>
        </w:tc>
        <w:tc>
          <w:tcPr>
            <w:tcW w:w="7648" w:type="dxa"/>
          </w:tcPr>
          <w:p w:rsidRPr="005E5F3E" w:rsidR="005E5F3E" w:rsidP="005E5F3E" w:rsidRDefault="005E5F3E" w14:paraId="6A6E5A55" w14:textId="77777777">
            <w:pPr>
              <w:pStyle w:val="ListParagraph"/>
              <w:numPr>
                <w:ilvl w:val="0"/>
                <w:numId w:val="3"/>
              </w:numPr>
              <w:autoSpaceDE w:val="0"/>
              <w:autoSpaceDN w:val="0"/>
              <w:adjustRightInd w:val="0"/>
              <w:ind w:left="424" w:hanging="284"/>
              <w:rPr>
                <w:rFonts w:ascii="Arial" w:hAnsi="Arial" w:cs="Arial"/>
                <w:sz w:val="22"/>
                <w:szCs w:val="22"/>
              </w:rPr>
            </w:pPr>
            <w:r w:rsidRPr="005E5F3E">
              <w:rPr>
                <w:rFonts w:ascii="Arial" w:hAnsi="Arial" w:cs="Arial"/>
                <w:sz w:val="22"/>
                <w:szCs w:val="22"/>
              </w:rPr>
              <w:t xml:space="preserve">Supports the organisation on a </w:t>
            </w:r>
            <w:proofErr w:type="gramStart"/>
            <w:r w:rsidRPr="005E5F3E">
              <w:rPr>
                <w:rFonts w:ascii="Arial" w:hAnsi="Arial" w:cs="Arial"/>
                <w:sz w:val="22"/>
                <w:szCs w:val="22"/>
              </w:rPr>
              <w:t>day to day</w:t>
            </w:r>
            <w:proofErr w:type="gramEnd"/>
            <w:r w:rsidRPr="005E5F3E">
              <w:rPr>
                <w:rFonts w:ascii="Arial" w:hAnsi="Arial" w:cs="Arial"/>
                <w:sz w:val="22"/>
                <w:szCs w:val="22"/>
              </w:rPr>
              <w:t xml:space="preserve"> basis on defined projects or programmes</w:t>
            </w:r>
          </w:p>
          <w:p w:rsidRPr="005E5F3E" w:rsidR="005E5F3E" w:rsidP="005E5F3E" w:rsidRDefault="005E5F3E" w14:paraId="268C5858" w14:textId="77777777">
            <w:pPr>
              <w:pStyle w:val="ListParagraph"/>
              <w:numPr>
                <w:ilvl w:val="0"/>
                <w:numId w:val="3"/>
              </w:numPr>
              <w:autoSpaceDE w:val="0"/>
              <w:autoSpaceDN w:val="0"/>
              <w:adjustRightInd w:val="0"/>
              <w:ind w:left="424" w:hanging="284"/>
              <w:rPr>
                <w:rFonts w:ascii="Arial" w:hAnsi="Arial" w:cs="Arial"/>
                <w:sz w:val="22"/>
                <w:szCs w:val="22"/>
              </w:rPr>
            </w:pPr>
            <w:r w:rsidRPr="005E5F3E">
              <w:rPr>
                <w:rFonts w:ascii="Arial" w:hAnsi="Arial" w:cs="Arial"/>
                <w:sz w:val="22"/>
                <w:szCs w:val="22"/>
              </w:rPr>
              <w:t xml:space="preserve">Has most of the technical knowledge / skills required to undertake their </w:t>
            </w:r>
            <w:proofErr w:type="gramStart"/>
            <w:r w:rsidRPr="005E5F3E">
              <w:rPr>
                <w:rFonts w:ascii="Arial" w:hAnsi="Arial" w:cs="Arial"/>
                <w:sz w:val="22"/>
                <w:szCs w:val="22"/>
              </w:rPr>
              <w:t>day to day</w:t>
            </w:r>
            <w:proofErr w:type="gramEnd"/>
            <w:r w:rsidRPr="005E5F3E">
              <w:rPr>
                <w:rFonts w:ascii="Arial" w:hAnsi="Arial" w:cs="Arial"/>
                <w:sz w:val="22"/>
                <w:szCs w:val="22"/>
              </w:rPr>
              <w:t xml:space="preserve"> responsibilities and can independently access anything outside of their skillset</w:t>
            </w:r>
          </w:p>
          <w:p w:rsidRPr="005E5F3E" w:rsidR="005E5F3E" w:rsidP="005E5F3E" w:rsidRDefault="005E5F3E" w14:paraId="7125E183" w14:textId="77777777">
            <w:pPr>
              <w:pStyle w:val="ListParagraph"/>
              <w:numPr>
                <w:ilvl w:val="0"/>
                <w:numId w:val="3"/>
              </w:numPr>
              <w:autoSpaceDE w:val="0"/>
              <w:autoSpaceDN w:val="0"/>
              <w:adjustRightInd w:val="0"/>
              <w:ind w:left="424" w:hanging="284"/>
              <w:rPr>
                <w:rFonts w:ascii="Arial" w:hAnsi="Arial" w:cs="Arial"/>
                <w:sz w:val="22"/>
                <w:szCs w:val="22"/>
              </w:rPr>
            </w:pPr>
            <w:r w:rsidRPr="005E5F3E">
              <w:rPr>
                <w:rFonts w:ascii="Arial" w:hAnsi="Arial" w:cs="Arial"/>
                <w:sz w:val="22"/>
                <w:szCs w:val="22"/>
              </w:rPr>
              <w:t>Manages day to day relationships with other staff members within their field</w:t>
            </w:r>
          </w:p>
          <w:p w:rsidRPr="005E5F3E" w:rsidR="005E5F3E" w:rsidP="005E5F3E" w:rsidRDefault="005E5F3E" w14:paraId="55494B9C" w14:textId="77777777">
            <w:pPr>
              <w:pStyle w:val="ListParagraph"/>
              <w:numPr>
                <w:ilvl w:val="0"/>
                <w:numId w:val="3"/>
              </w:numPr>
              <w:autoSpaceDE w:val="0"/>
              <w:autoSpaceDN w:val="0"/>
              <w:adjustRightInd w:val="0"/>
              <w:ind w:left="424" w:hanging="284"/>
              <w:rPr>
                <w:rFonts w:ascii="Arial" w:hAnsi="Arial" w:cs="Arial"/>
                <w:sz w:val="22"/>
                <w:szCs w:val="22"/>
              </w:rPr>
            </w:pPr>
            <w:r w:rsidRPr="005E5F3E">
              <w:rPr>
                <w:rFonts w:ascii="Arial" w:hAnsi="Arial" w:cs="Arial"/>
                <w:sz w:val="22"/>
                <w:szCs w:val="22"/>
              </w:rPr>
              <w:t xml:space="preserve">Is responsible for </w:t>
            </w:r>
            <w:proofErr w:type="gramStart"/>
            <w:r w:rsidRPr="005E5F3E">
              <w:rPr>
                <w:rFonts w:ascii="Arial" w:hAnsi="Arial" w:cs="Arial"/>
                <w:sz w:val="22"/>
                <w:szCs w:val="22"/>
              </w:rPr>
              <w:t>day to day</w:t>
            </w:r>
            <w:proofErr w:type="gramEnd"/>
            <w:r w:rsidRPr="005E5F3E">
              <w:rPr>
                <w:rFonts w:ascii="Arial" w:hAnsi="Arial" w:cs="Arial"/>
                <w:sz w:val="22"/>
                <w:szCs w:val="22"/>
              </w:rPr>
              <w:t xml:space="preserve"> output of work</w:t>
            </w:r>
          </w:p>
          <w:p w:rsidRPr="00DB48A0" w:rsidR="00DB48A0" w:rsidP="005E5F3E" w:rsidRDefault="005E5F3E" w14:paraId="656BCB96" w14:textId="77E68499">
            <w:pPr>
              <w:pStyle w:val="ListParagraph"/>
              <w:numPr>
                <w:ilvl w:val="0"/>
                <w:numId w:val="3"/>
              </w:numPr>
              <w:ind w:left="424" w:hanging="284"/>
              <w:rPr>
                <w:rFonts w:ascii="Arial" w:hAnsi="Arial" w:cs="Arial"/>
                <w:sz w:val="22"/>
                <w:szCs w:val="22"/>
              </w:rPr>
            </w:pPr>
            <w:r w:rsidRPr="005E5F3E">
              <w:rPr>
                <w:rFonts w:ascii="Arial" w:hAnsi="Arial" w:cs="Arial"/>
                <w:sz w:val="22"/>
                <w:szCs w:val="22"/>
              </w:rPr>
              <w:t>Manages more junior officers in their projects / programmes</w:t>
            </w:r>
          </w:p>
        </w:tc>
      </w:tr>
    </w:tbl>
    <w:p w:rsidR="00634239" w:rsidP="00DB48A0" w:rsidRDefault="00634239" w14:paraId="43C5CC39" w14:textId="75FBC38B">
      <w:pPr>
        <w:rPr>
          <w:rFonts w:ascii="Arial" w:hAnsi="Arial" w:cs="Arial"/>
          <w:sz w:val="22"/>
          <w:szCs w:val="22"/>
        </w:rPr>
      </w:pPr>
    </w:p>
    <w:p w:rsidR="00E4161D" w:rsidP="00DB48A0" w:rsidRDefault="00E4161D" w14:paraId="5689A33B" w14:textId="77777777">
      <w:pPr>
        <w:rPr>
          <w:rFonts w:ascii="Arial" w:hAnsi="Arial" w:cs="Arial"/>
          <w:sz w:val="22"/>
          <w:szCs w:val="22"/>
        </w:rPr>
      </w:pP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Pr="005E0557" w:rsidR="00DB48A0" w:rsidTr="00C42105" w14:paraId="433D770E" w14:textId="77777777">
        <w:tc>
          <w:tcPr>
            <w:tcW w:w="1980" w:type="dxa"/>
            <w:shd w:val="clear" w:color="auto" w:fill="175C82"/>
          </w:tcPr>
          <w:p w:rsidRPr="00C42105" w:rsidR="00DB48A0" w:rsidP="00D1105C" w:rsidRDefault="00DB48A0" w14:paraId="30A4DA27" w14:textId="77777777">
            <w:pPr>
              <w:rPr>
                <w:rFonts w:ascii="Arial" w:hAnsi="Arial" w:cs="Arial"/>
                <w:color w:val="FFFFFF" w:themeColor="background1"/>
                <w:sz w:val="22"/>
                <w:szCs w:val="22"/>
              </w:rPr>
            </w:pPr>
          </w:p>
        </w:tc>
        <w:tc>
          <w:tcPr>
            <w:tcW w:w="7648" w:type="dxa"/>
            <w:shd w:val="clear" w:color="auto" w:fill="175C82"/>
          </w:tcPr>
          <w:p w:rsidRPr="00C42105" w:rsidR="00DB48A0" w:rsidP="00D1105C" w:rsidRDefault="00DB48A0" w14:paraId="3F51E14F" w14:textId="49D9647C">
            <w:pPr>
              <w:rPr>
                <w:rFonts w:ascii="Arial" w:hAnsi="Arial" w:cs="Arial"/>
                <w:b/>
                <w:bCs/>
                <w:color w:val="FFFFFF" w:themeColor="background1"/>
                <w:sz w:val="22"/>
                <w:szCs w:val="22"/>
              </w:rPr>
            </w:pPr>
            <w:r w:rsidRPr="00C42105">
              <w:rPr>
                <w:rFonts w:ascii="Arial" w:hAnsi="Arial" w:cs="Arial"/>
                <w:b/>
                <w:bCs/>
                <w:color w:val="FFFFFF" w:themeColor="background1"/>
                <w:sz w:val="22"/>
                <w:szCs w:val="22"/>
              </w:rPr>
              <w:t>Responsibility &amp; Accountability</w:t>
            </w:r>
          </w:p>
        </w:tc>
      </w:tr>
      <w:tr w:rsidRPr="00DB48A0" w:rsidR="00DB48A0" w:rsidTr="00D1105C" w14:paraId="68DC1575" w14:textId="77777777">
        <w:tc>
          <w:tcPr>
            <w:tcW w:w="1980" w:type="dxa"/>
          </w:tcPr>
          <w:p w:rsidRPr="00DB48A0" w:rsidR="00DB48A0" w:rsidP="00D1105C" w:rsidRDefault="002A370C" w14:paraId="280D2862" w14:textId="08F72DD3">
            <w:pPr>
              <w:rPr>
                <w:rFonts w:ascii="Arial" w:hAnsi="Arial" w:cs="Arial"/>
                <w:b/>
                <w:bCs/>
                <w:sz w:val="22"/>
                <w:szCs w:val="22"/>
              </w:rPr>
            </w:pPr>
            <w:r>
              <w:rPr>
                <w:rFonts w:ascii="Arial" w:hAnsi="Arial" w:cs="Arial"/>
                <w:b/>
                <w:bCs/>
                <w:sz w:val="22"/>
                <w:szCs w:val="22"/>
              </w:rPr>
              <w:t>Officer</w:t>
            </w:r>
          </w:p>
        </w:tc>
        <w:tc>
          <w:tcPr>
            <w:tcW w:w="7648" w:type="dxa"/>
          </w:tcPr>
          <w:p w:rsidRPr="002D5867" w:rsidR="002D5867" w:rsidP="002D5867" w:rsidRDefault="002D5867" w14:paraId="2E4A0E5C" w14:textId="77777777">
            <w:pPr>
              <w:pStyle w:val="ListParagraph"/>
              <w:numPr>
                <w:ilvl w:val="0"/>
                <w:numId w:val="3"/>
              </w:numPr>
              <w:autoSpaceDE w:val="0"/>
              <w:autoSpaceDN w:val="0"/>
              <w:adjustRightInd w:val="0"/>
              <w:ind w:left="424" w:hanging="284"/>
              <w:rPr>
                <w:rFonts w:ascii="Arial" w:hAnsi="Arial" w:cs="Arial"/>
                <w:sz w:val="22"/>
                <w:szCs w:val="22"/>
              </w:rPr>
            </w:pPr>
            <w:r w:rsidRPr="002D5867">
              <w:rPr>
                <w:rFonts w:ascii="Arial" w:hAnsi="Arial" w:cs="Arial"/>
                <w:sz w:val="22"/>
                <w:szCs w:val="22"/>
              </w:rPr>
              <w:t>Has operational responsibility and accountability to (Senior) Manager for their delegated areas of responsibility</w:t>
            </w:r>
          </w:p>
          <w:p w:rsidRPr="002D5867" w:rsidR="002D5867" w:rsidP="002D5867" w:rsidRDefault="002D5867" w14:paraId="6A15A793" w14:textId="77777777">
            <w:pPr>
              <w:pStyle w:val="ListParagraph"/>
              <w:numPr>
                <w:ilvl w:val="0"/>
                <w:numId w:val="3"/>
              </w:numPr>
              <w:autoSpaceDE w:val="0"/>
              <w:autoSpaceDN w:val="0"/>
              <w:adjustRightInd w:val="0"/>
              <w:ind w:left="424" w:hanging="284"/>
              <w:rPr>
                <w:rFonts w:ascii="Arial" w:hAnsi="Arial" w:cs="Arial"/>
                <w:sz w:val="22"/>
                <w:szCs w:val="22"/>
              </w:rPr>
            </w:pPr>
            <w:r w:rsidRPr="002D5867">
              <w:rPr>
                <w:rFonts w:ascii="Arial" w:hAnsi="Arial" w:cs="Arial"/>
                <w:sz w:val="22"/>
                <w:szCs w:val="22"/>
              </w:rPr>
              <w:t>Has operational responsibility and accountability to (Senior) Manager for their delegated areas of responsibility</w:t>
            </w:r>
          </w:p>
          <w:p w:rsidRPr="002D5867" w:rsidR="002D5867" w:rsidP="002D5867" w:rsidRDefault="002D5867" w14:paraId="5BCAAF88" w14:textId="77777777">
            <w:pPr>
              <w:pStyle w:val="ListParagraph"/>
              <w:numPr>
                <w:ilvl w:val="0"/>
                <w:numId w:val="3"/>
              </w:numPr>
              <w:autoSpaceDE w:val="0"/>
              <w:autoSpaceDN w:val="0"/>
              <w:adjustRightInd w:val="0"/>
              <w:ind w:left="424" w:hanging="284"/>
              <w:rPr>
                <w:rFonts w:ascii="Arial" w:hAnsi="Arial" w:cs="Arial"/>
                <w:sz w:val="22"/>
                <w:szCs w:val="22"/>
              </w:rPr>
            </w:pPr>
            <w:r w:rsidRPr="002D5867">
              <w:rPr>
                <w:rFonts w:ascii="Arial" w:hAnsi="Arial" w:cs="Arial"/>
                <w:sz w:val="22"/>
                <w:szCs w:val="22"/>
              </w:rPr>
              <w:t>takes personal ownership of challenges/issues through to resolution</w:t>
            </w:r>
          </w:p>
          <w:p w:rsidRPr="00DB48A0" w:rsidR="00DB48A0" w:rsidP="002D5867" w:rsidRDefault="00DB48A0" w14:paraId="5FEB81B6" w14:textId="72D69CCB">
            <w:pPr>
              <w:pStyle w:val="ListParagraph"/>
              <w:ind w:left="473"/>
              <w:rPr>
                <w:rFonts w:ascii="Arial" w:hAnsi="Arial" w:cs="Arial"/>
                <w:sz w:val="22"/>
                <w:szCs w:val="22"/>
              </w:rPr>
            </w:pPr>
          </w:p>
        </w:tc>
      </w:tr>
    </w:tbl>
    <w:p w:rsidR="00DB48A0" w:rsidP="00DB48A0" w:rsidRDefault="00DB48A0" w14:paraId="7CD91FC6" w14:textId="64F58844">
      <w:pPr>
        <w:rPr>
          <w:rFonts w:ascii="Arial" w:hAnsi="Arial" w:cs="Arial"/>
          <w:sz w:val="22"/>
          <w:szCs w:val="22"/>
        </w:rPr>
      </w:pPr>
    </w:p>
    <w:p w:rsidR="00E4161D" w:rsidP="00DB48A0" w:rsidRDefault="00E4161D" w14:paraId="582D8583" w14:textId="77777777">
      <w:pPr>
        <w:rPr>
          <w:rFonts w:ascii="Arial" w:hAnsi="Arial" w:cs="Arial"/>
          <w:b/>
          <w:bCs/>
          <w:sz w:val="26"/>
          <w:szCs w:val="26"/>
        </w:rPr>
      </w:pPr>
    </w:p>
    <w:p w:rsidR="00E4161D" w:rsidP="00DB48A0" w:rsidRDefault="00E4161D" w14:paraId="5C4DD049" w14:textId="77777777">
      <w:pPr>
        <w:rPr>
          <w:rFonts w:ascii="Arial" w:hAnsi="Arial" w:cs="Arial"/>
          <w:b/>
          <w:bCs/>
          <w:sz w:val="26"/>
          <w:szCs w:val="26"/>
        </w:rPr>
      </w:pPr>
    </w:p>
    <w:p w:rsidR="00E4161D" w:rsidP="00DB48A0" w:rsidRDefault="00E4161D" w14:paraId="1601917E" w14:textId="77777777">
      <w:pPr>
        <w:rPr>
          <w:rFonts w:ascii="Arial" w:hAnsi="Arial" w:cs="Arial"/>
          <w:b/>
          <w:bCs/>
          <w:sz w:val="26"/>
          <w:szCs w:val="26"/>
        </w:rPr>
      </w:pPr>
    </w:p>
    <w:p w:rsidR="00DB48A0" w:rsidP="000B3894" w:rsidRDefault="00DB48A0" w14:paraId="71857A5D" w14:textId="0AB7395D">
      <w:pPr>
        <w:jc w:val="both"/>
        <w:rPr>
          <w:rFonts w:ascii="Arial" w:hAnsi="Arial" w:cs="Arial"/>
          <w:b/>
          <w:bCs/>
          <w:sz w:val="26"/>
          <w:szCs w:val="26"/>
        </w:rPr>
      </w:pPr>
      <w:r>
        <w:rPr>
          <w:rFonts w:ascii="Arial" w:hAnsi="Arial" w:cs="Arial"/>
          <w:b/>
          <w:bCs/>
          <w:sz w:val="26"/>
          <w:szCs w:val="26"/>
        </w:rPr>
        <w:t>Duties &amp; Responsibilities</w:t>
      </w:r>
    </w:p>
    <w:p w:rsidRPr="00DB48A0" w:rsidR="00DB48A0" w:rsidP="000B3894" w:rsidRDefault="00DB48A0" w14:paraId="2AB821F0" w14:textId="74FAC87B">
      <w:pPr>
        <w:jc w:val="both"/>
        <w:rPr>
          <w:rFonts w:ascii="Arial" w:hAnsi="Arial" w:cs="Arial"/>
          <w:b/>
          <w:bCs/>
          <w:sz w:val="26"/>
          <w:szCs w:val="26"/>
        </w:rPr>
      </w:pPr>
    </w:p>
    <w:p w:rsidRPr="00DB48A0" w:rsidR="00DB48A0" w:rsidP="000B3894" w:rsidRDefault="00DB48A0" w14:paraId="2D0349E6" w14:textId="4C3A569A">
      <w:pPr>
        <w:pStyle w:val="ListParagraph"/>
        <w:numPr>
          <w:ilvl w:val="0"/>
          <w:numId w:val="5"/>
        </w:numPr>
        <w:spacing w:before="240" w:after="200"/>
        <w:ind w:left="360"/>
        <w:contextualSpacing w:val="0"/>
        <w:jc w:val="both"/>
        <w:rPr>
          <w:rFonts w:ascii="Arial" w:hAnsi="Arial" w:cs="Arial"/>
          <w:sz w:val="22"/>
          <w:szCs w:val="22"/>
        </w:rPr>
      </w:pPr>
      <w:r w:rsidRPr="00DB48A0">
        <w:rPr>
          <w:rFonts w:ascii="Arial" w:hAnsi="Arial" w:cs="Arial"/>
          <w:sz w:val="22"/>
          <w:szCs w:val="22"/>
        </w:rPr>
        <w:t xml:space="preserve">Responsible for </w:t>
      </w:r>
      <w:r w:rsidR="007D7339">
        <w:rPr>
          <w:rFonts w:ascii="Arial" w:hAnsi="Arial" w:cs="Arial"/>
          <w:sz w:val="22"/>
          <w:szCs w:val="22"/>
        </w:rPr>
        <w:t>deli</w:t>
      </w:r>
      <w:r w:rsidR="00F2087C">
        <w:rPr>
          <w:rFonts w:ascii="Arial" w:hAnsi="Arial" w:cs="Arial"/>
          <w:sz w:val="22"/>
          <w:szCs w:val="22"/>
        </w:rPr>
        <w:t>v</w:t>
      </w:r>
      <w:r w:rsidR="007D7339">
        <w:rPr>
          <w:rFonts w:ascii="Arial" w:hAnsi="Arial" w:cs="Arial"/>
          <w:sz w:val="22"/>
          <w:szCs w:val="22"/>
        </w:rPr>
        <w:t>ering transactional finance activities to the Group including: -</w:t>
      </w:r>
    </w:p>
    <w:p w:rsidR="00DB48A0" w:rsidP="000B3894" w:rsidRDefault="00050926" w14:paraId="522B4BA3" w14:textId="59CA58D1">
      <w:pPr>
        <w:pStyle w:val="ListParagraph"/>
        <w:numPr>
          <w:ilvl w:val="0"/>
          <w:numId w:val="6"/>
        </w:numPr>
        <w:spacing w:before="240" w:after="200"/>
        <w:ind w:left="1437"/>
        <w:contextualSpacing w:val="0"/>
        <w:jc w:val="both"/>
        <w:rPr>
          <w:rFonts w:ascii="Arial" w:hAnsi="Arial" w:cs="Arial"/>
          <w:sz w:val="22"/>
          <w:szCs w:val="22"/>
        </w:rPr>
      </w:pPr>
      <w:r w:rsidRPr="00050926">
        <w:rPr>
          <w:rFonts w:ascii="Arial" w:hAnsi="Arial" w:cs="Arial"/>
          <w:sz w:val="22"/>
          <w:szCs w:val="22"/>
        </w:rPr>
        <w:t xml:space="preserve">Be responsible for </w:t>
      </w:r>
      <w:r w:rsidR="00B92902">
        <w:rPr>
          <w:rFonts w:ascii="Arial" w:hAnsi="Arial" w:cs="Arial"/>
          <w:sz w:val="22"/>
          <w:szCs w:val="22"/>
        </w:rPr>
        <w:t xml:space="preserve">the </w:t>
      </w:r>
      <w:r w:rsidRPr="00050926">
        <w:rPr>
          <w:rFonts w:ascii="Arial" w:hAnsi="Arial" w:cs="Arial"/>
          <w:sz w:val="22"/>
          <w:szCs w:val="22"/>
        </w:rPr>
        <w:t xml:space="preserve">maintenance of various financial records such as budgetary spreadsheets, </w:t>
      </w:r>
      <w:r w:rsidR="00B92902">
        <w:rPr>
          <w:rFonts w:ascii="Arial" w:hAnsi="Arial" w:cs="Arial"/>
          <w:sz w:val="22"/>
          <w:szCs w:val="22"/>
        </w:rPr>
        <w:t xml:space="preserve">management accounts </w:t>
      </w:r>
      <w:r w:rsidRPr="00050926">
        <w:rPr>
          <w:rFonts w:ascii="Arial" w:hAnsi="Arial" w:cs="Arial"/>
          <w:sz w:val="22"/>
          <w:szCs w:val="22"/>
        </w:rPr>
        <w:t>and other</w:t>
      </w:r>
      <w:r w:rsidR="00B92902">
        <w:rPr>
          <w:rFonts w:ascii="Arial" w:hAnsi="Arial" w:cs="Arial"/>
          <w:sz w:val="22"/>
          <w:szCs w:val="22"/>
        </w:rPr>
        <w:t>s</w:t>
      </w:r>
      <w:r w:rsidRPr="00050926">
        <w:rPr>
          <w:rFonts w:ascii="Arial" w:hAnsi="Arial" w:cs="Arial"/>
          <w:sz w:val="22"/>
          <w:szCs w:val="22"/>
        </w:rPr>
        <w:t xml:space="preserve"> as required</w:t>
      </w:r>
      <w:r w:rsidR="00AF5E0B">
        <w:rPr>
          <w:rFonts w:ascii="Arial" w:hAnsi="Arial" w:cs="Arial"/>
          <w:sz w:val="22"/>
          <w:szCs w:val="22"/>
        </w:rPr>
        <w:t>.</w:t>
      </w:r>
    </w:p>
    <w:p w:rsidRPr="00DB48A0" w:rsidR="000D5114" w:rsidP="000B3894" w:rsidRDefault="000D5114" w14:paraId="46BFB302" w14:textId="1A6F0CE0">
      <w:pPr>
        <w:pStyle w:val="ListParagraph"/>
        <w:numPr>
          <w:ilvl w:val="0"/>
          <w:numId w:val="6"/>
        </w:numPr>
        <w:spacing w:before="240" w:after="200"/>
        <w:ind w:left="1437"/>
        <w:contextualSpacing w:val="0"/>
        <w:jc w:val="both"/>
        <w:rPr>
          <w:rFonts w:ascii="Arial" w:hAnsi="Arial" w:cs="Arial"/>
          <w:sz w:val="22"/>
          <w:szCs w:val="22"/>
        </w:rPr>
      </w:pPr>
      <w:r w:rsidRPr="000D5114">
        <w:rPr>
          <w:rFonts w:ascii="Arial" w:hAnsi="Arial" w:cs="Arial"/>
          <w:sz w:val="22"/>
          <w:szCs w:val="22"/>
        </w:rPr>
        <w:t xml:space="preserve">Proactively support </w:t>
      </w:r>
      <w:r w:rsidR="00B92902">
        <w:rPr>
          <w:rFonts w:ascii="Arial" w:hAnsi="Arial" w:cs="Arial"/>
          <w:sz w:val="22"/>
          <w:szCs w:val="22"/>
        </w:rPr>
        <w:t xml:space="preserve">Managers </w:t>
      </w:r>
      <w:r w:rsidRPr="000D5114">
        <w:rPr>
          <w:rFonts w:ascii="Arial" w:hAnsi="Arial" w:cs="Arial"/>
          <w:sz w:val="22"/>
          <w:szCs w:val="22"/>
        </w:rPr>
        <w:t>in the production of forecasting, financial information, and business planning.</w:t>
      </w:r>
    </w:p>
    <w:p w:rsidR="00DB48A0" w:rsidP="000B3894" w:rsidRDefault="0084266B" w14:paraId="62019C75" w14:textId="55203ACC">
      <w:pPr>
        <w:pStyle w:val="ListParagraph"/>
        <w:numPr>
          <w:ilvl w:val="0"/>
          <w:numId w:val="6"/>
        </w:numPr>
        <w:spacing w:before="240" w:after="200"/>
        <w:ind w:left="1437"/>
        <w:contextualSpacing w:val="0"/>
        <w:jc w:val="both"/>
        <w:rPr>
          <w:rFonts w:ascii="Arial" w:hAnsi="Arial" w:cs="Arial"/>
          <w:sz w:val="22"/>
          <w:szCs w:val="22"/>
        </w:rPr>
      </w:pPr>
      <w:r w:rsidRPr="0084266B">
        <w:rPr>
          <w:rFonts w:ascii="Arial" w:hAnsi="Arial" w:cs="Arial"/>
          <w:sz w:val="22"/>
          <w:szCs w:val="22"/>
        </w:rPr>
        <w:t>Deal with financial queries as they arise</w:t>
      </w:r>
      <w:r w:rsidR="0072320B">
        <w:rPr>
          <w:rFonts w:ascii="Arial" w:hAnsi="Arial" w:cs="Arial"/>
          <w:sz w:val="22"/>
          <w:szCs w:val="22"/>
        </w:rPr>
        <w:t>.</w:t>
      </w:r>
      <w:r w:rsidRPr="0084266B">
        <w:rPr>
          <w:rFonts w:ascii="Arial" w:hAnsi="Arial" w:cs="Arial"/>
          <w:sz w:val="22"/>
          <w:szCs w:val="22"/>
        </w:rPr>
        <w:t xml:space="preserve"> </w:t>
      </w:r>
    </w:p>
    <w:p w:rsidRPr="00DB48A0" w:rsidR="00E35E3C" w:rsidP="000B3894" w:rsidRDefault="00E35E3C" w14:paraId="7FE30103" w14:textId="77777777">
      <w:pPr>
        <w:pStyle w:val="ListParagraph"/>
        <w:numPr>
          <w:ilvl w:val="0"/>
          <w:numId w:val="6"/>
        </w:numPr>
        <w:spacing w:before="240" w:after="200"/>
        <w:ind w:left="1437"/>
        <w:contextualSpacing w:val="0"/>
        <w:jc w:val="both"/>
        <w:rPr>
          <w:rFonts w:ascii="Arial" w:hAnsi="Arial" w:cs="Arial"/>
          <w:sz w:val="22"/>
          <w:szCs w:val="22"/>
        </w:rPr>
      </w:pPr>
      <w:r w:rsidRPr="00CA252E">
        <w:rPr>
          <w:rFonts w:ascii="Arial" w:hAnsi="Arial" w:cs="Arial"/>
          <w:sz w:val="22"/>
          <w:szCs w:val="22"/>
        </w:rPr>
        <w:t>Manage the processes for inputting of purchase orders, invoices and other finance related documentation.</w:t>
      </w:r>
    </w:p>
    <w:p w:rsidR="00D34028" w:rsidP="000B3894" w:rsidRDefault="00E35E3C" w14:paraId="16B4EE40" w14:textId="384C0B39">
      <w:pPr>
        <w:pStyle w:val="ListParagraph"/>
        <w:numPr>
          <w:ilvl w:val="0"/>
          <w:numId w:val="6"/>
        </w:numPr>
        <w:spacing w:before="240" w:after="200"/>
        <w:ind w:left="1437"/>
        <w:contextualSpacing w:val="0"/>
        <w:jc w:val="both"/>
        <w:rPr>
          <w:rFonts w:ascii="Arial" w:hAnsi="Arial" w:cs="Arial"/>
          <w:sz w:val="22"/>
          <w:szCs w:val="22"/>
        </w:rPr>
      </w:pPr>
      <w:r w:rsidRPr="00E433A9">
        <w:rPr>
          <w:rFonts w:ascii="Arial" w:hAnsi="Arial" w:cs="Arial"/>
          <w:sz w:val="22"/>
          <w:szCs w:val="22"/>
        </w:rPr>
        <w:t xml:space="preserve">Manage the </w:t>
      </w:r>
      <w:r w:rsidR="00032E10">
        <w:rPr>
          <w:rFonts w:ascii="Arial" w:hAnsi="Arial" w:cs="Arial"/>
          <w:sz w:val="22"/>
          <w:szCs w:val="22"/>
        </w:rPr>
        <w:t xml:space="preserve">coordination </w:t>
      </w:r>
      <w:r w:rsidRPr="00E433A9">
        <w:rPr>
          <w:rFonts w:ascii="Arial" w:hAnsi="Arial" w:cs="Arial"/>
          <w:sz w:val="22"/>
          <w:szCs w:val="22"/>
        </w:rPr>
        <w:t xml:space="preserve">of </w:t>
      </w:r>
      <w:r w:rsidR="00032E10">
        <w:rPr>
          <w:rFonts w:ascii="Arial" w:hAnsi="Arial" w:cs="Arial"/>
          <w:sz w:val="22"/>
          <w:szCs w:val="22"/>
        </w:rPr>
        <w:t xml:space="preserve">claims for </w:t>
      </w:r>
      <w:r w:rsidRPr="00E433A9">
        <w:rPr>
          <w:rFonts w:ascii="Arial" w:hAnsi="Arial" w:cs="Arial"/>
          <w:sz w:val="22"/>
          <w:szCs w:val="22"/>
        </w:rPr>
        <w:t xml:space="preserve">expenses, travel and subsistence </w:t>
      </w:r>
    </w:p>
    <w:p w:rsidR="00BD5599" w:rsidP="000B3894" w:rsidRDefault="008F074A" w14:paraId="5DFE01EE" w14:textId="77777777">
      <w:pPr>
        <w:pStyle w:val="ListParagraph"/>
        <w:numPr>
          <w:ilvl w:val="0"/>
          <w:numId w:val="5"/>
        </w:numPr>
        <w:spacing w:before="240" w:after="200"/>
        <w:ind w:left="360"/>
        <w:contextualSpacing w:val="0"/>
        <w:jc w:val="both"/>
        <w:rPr>
          <w:rFonts w:ascii="Arial" w:hAnsi="Arial" w:cs="Arial"/>
          <w:sz w:val="22"/>
          <w:szCs w:val="22"/>
        </w:rPr>
      </w:pPr>
      <w:r>
        <w:rPr>
          <w:rFonts w:ascii="Arial" w:hAnsi="Arial" w:cs="Arial"/>
          <w:sz w:val="22"/>
          <w:szCs w:val="22"/>
        </w:rPr>
        <w:t xml:space="preserve">Responsible for the coordination </w:t>
      </w:r>
      <w:r w:rsidR="0009569B">
        <w:rPr>
          <w:rFonts w:ascii="Arial" w:hAnsi="Arial" w:cs="Arial"/>
          <w:sz w:val="22"/>
          <w:szCs w:val="22"/>
        </w:rPr>
        <w:t xml:space="preserve">of </w:t>
      </w:r>
      <w:r w:rsidR="00CD3C6A">
        <w:rPr>
          <w:rFonts w:ascii="Arial" w:hAnsi="Arial" w:cs="Arial"/>
          <w:sz w:val="22"/>
          <w:szCs w:val="22"/>
        </w:rPr>
        <w:t xml:space="preserve">information relating to </w:t>
      </w:r>
      <w:r w:rsidR="0009569B">
        <w:rPr>
          <w:rFonts w:ascii="Arial" w:hAnsi="Arial" w:cs="Arial"/>
          <w:sz w:val="22"/>
          <w:szCs w:val="22"/>
        </w:rPr>
        <w:t>the Hub’s</w:t>
      </w:r>
      <w:r w:rsidR="00CD3C6A">
        <w:rPr>
          <w:rFonts w:ascii="Arial" w:hAnsi="Arial" w:cs="Arial"/>
          <w:sz w:val="22"/>
          <w:szCs w:val="22"/>
        </w:rPr>
        <w:t xml:space="preserve"> management of risk, </w:t>
      </w:r>
      <w:proofErr w:type="gramStart"/>
      <w:r w:rsidR="00CD3C6A">
        <w:rPr>
          <w:rFonts w:ascii="Arial" w:hAnsi="Arial" w:cs="Arial"/>
          <w:sz w:val="22"/>
          <w:szCs w:val="22"/>
        </w:rPr>
        <w:t>including;</w:t>
      </w:r>
      <w:proofErr w:type="gramEnd"/>
      <w:r w:rsidR="00CD3C6A">
        <w:rPr>
          <w:rFonts w:ascii="Arial" w:hAnsi="Arial" w:cs="Arial"/>
          <w:sz w:val="22"/>
          <w:szCs w:val="22"/>
        </w:rPr>
        <w:t xml:space="preserve"> -</w:t>
      </w:r>
      <w:r w:rsidR="0009569B">
        <w:rPr>
          <w:rFonts w:ascii="Arial" w:hAnsi="Arial" w:cs="Arial"/>
          <w:sz w:val="22"/>
          <w:szCs w:val="22"/>
        </w:rPr>
        <w:t xml:space="preserve"> </w:t>
      </w:r>
    </w:p>
    <w:p w:rsidR="00E817D0" w:rsidP="00BD5599" w:rsidRDefault="00125A1A" w14:paraId="38F07038" w14:textId="5433476B">
      <w:pPr>
        <w:pStyle w:val="ListParagraph"/>
        <w:numPr>
          <w:ilvl w:val="0"/>
          <w:numId w:val="9"/>
        </w:numPr>
        <w:spacing w:before="240" w:after="200"/>
        <w:jc w:val="both"/>
        <w:rPr>
          <w:rFonts w:ascii="Arial" w:hAnsi="Arial" w:cs="Arial"/>
          <w:sz w:val="22"/>
          <w:szCs w:val="22"/>
        </w:rPr>
      </w:pPr>
      <w:r>
        <w:rPr>
          <w:rFonts w:ascii="Arial" w:hAnsi="Arial" w:cs="Arial"/>
          <w:sz w:val="22"/>
          <w:szCs w:val="22"/>
        </w:rPr>
        <w:t xml:space="preserve">Be responsible for the maintenance of the Hub’s </w:t>
      </w:r>
      <w:r w:rsidR="00E817D0">
        <w:rPr>
          <w:rFonts w:ascii="Arial" w:hAnsi="Arial" w:cs="Arial"/>
          <w:sz w:val="22"/>
          <w:szCs w:val="22"/>
        </w:rPr>
        <w:t xml:space="preserve">risk register </w:t>
      </w:r>
      <w:r w:rsidR="00C54E0F">
        <w:rPr>
          <w:rFonts w:ascii="Arial" w:hAnsi="Arial" w:cs="Arial"/>
          <w:sz w:val="22"/>
          <w:szCs w:val="22"/>
        </w:rPr>
        <w:t>and other relevent documents as required.</w:t>
      </w:r>
    </w:p>
    <w:p w:rsidR="00C54E0F" w:rsidP="00C54E0F" w:rsidRDefault="00C54E0F" w14:paraId="32F92196" w14:textId="77777777">
      <w:pPr>
        <w:pStyle w:val="ListParagraph"/>
        <w:spacing w:before="240" w:after="200"/>
        <w:ind w:left="1080"/>
        <w:jc w:val="both"/>
        <w:rPr>
          <w:rFonts w:ascii="Arial" w:hAnsi="Arial" w:cs="Arial"/>
          <w:sz w:val="22"/>
          <w:szCs w:val="22"/>
        </w:rPr>
      </w:pPr>
    </w:p>
    <w:p w:rsidRPr="00C54E0F" w:rsidR="00C54E0F" w:rsidP="00C54E0F" w:rsidRDefault="00E817D0" w14:paraId="22409FBF" w14:textId="53510327">
      <w:pPr>
        <w:pStyle w:val="ListParagraph"/>
        <w:numPr>
          <w:ilvl w:val="0"/>
          <w:numId w:val="9"/>
        </w:numPr>
        <w:spacing w:before="240" w:after="200"/>
        <w:jc w:val="both"/>
        <w:rPr>
          <w:rFonts w:ascii="Arial" w:hAnsi="Arial" w:cs="Arial"/>
          <w:sz w:val="22"/>
          <w:szCs w:val="22"/>
        </w:rPr>
      </w:pPr>
      <w:r>
        <w:rPr>
          <w:rFonts w:ascii="Arial" w:hAnsi="Arial" w:cs="Arial"/>
          <w:sz w:val="22"/>
          <w:szCs w:val="22"/>
        </w:rPr>
        <w:t>Proactively s</w:t>
      </w:r>
      <w:r w:rsidRPr="00BD5599" w:rsidR="00625FEF">
        <w:rPr>
          <w:rFonts w:ascii="Arial" w:hAnsi="Arial" w:cs="Arial"/>
          <w:sz w:val="22"/>
          <w:szCs w:val="22"/>
        </w:rPr>
        <w:t>upport managers to identify risks, challenges and barriers</w:t>
      </w:r>
      <w:r w:rsidRPr="00BD5599" w:rsidR="001A0DBD">
        <w:rPr>
          <w:rFonts w:ascii="Arial" w:hAnsi="Arial" w:cs="Arial"/>
          <w:sz w:val="22"/>
          <w:szCs w:val="22"/>
        </w:rPr>
        <w:t xml:space="preserve"> and develop </w:t>
      </w:r>
      <w:r w:rsidRPr="00BD5599" w:rsidR="0009569B">
        <w:rPr>
          <w:rFonts w:cstheme="minorHAnsi"/>
        </w:rPr>
        <w:t>solution-driven approach</w:t>
      </w:r>
      <w:r w:rsidRPr="00BD5599" w:rsidR="001A0DBD">
        <w:rPr>
          <w:rFonts w:cstheme="minorHAnsi"/>
        </w:rPr>
        <w:t>es</w:t>
      </w:r>
      <w:r w:rsidRPr="00BD5599" w:rsidR="0009569B">
        <w:rPr>
          <w:rFonts w:cstheme="minorHAnsi"/>
        </w:rPr>
        <w:t xml:space="preserve"> to getting delivery back on track</w:t>
      </w:r>
      <w:r w:rsidR="00053841">
        <w:rPr>
          <w:rFonts w:cstheme="minorHAnsi"/>
        </w:rPr>
        <w:t>.</w:t>
      </w:r>
    </w:p>
    <w:p w:rsidRPr="00C54E0F" w:rsidR="00C54E0F" w:rsidP="00C54E0F" w:rsidRDefault="00C54E0F" w14:paraId="6DDBBF23" w14:textId="77777777">
      <w:pPr>
        <w:pStyle w:val="ListParagraph"/>
        <w:spacing w:before="240" w:after="200"/>
        <w:ind w:left="1080"/>
        <w:jc w:val="both"/>
        <w:rPr>
          <w:rFonts w:ascii="Arial" w:hAnsi="Arial" w:cs="Arial"/>
          <w:sz w:val="22"/>
          <w:szCs w:val="22"/>
        </w:rPr>
      </w:pPr>
    </w:p>
    <w:p w:rsidR="00C54E0F" w:rsidP="00C54E0F" w:rsidRDefault="00C54E0F" w14:paraId="535FB184" w14:textId="6EAB26B5">
      <w:pPr>
        <w:pStyle w:val="ListParagraph"/>
        <w:numPr>
          <w:ilvl w:val="0"/>
          <w:numId w:val="9"/>
        </w:numPr>
        <w:spacing w:before="240" w:after="200"/>
        <w:contextualSpacing w:val="0"/>
        <w:jc w:val="both"/>
        <w:rPr>
          <w:rFonts w:ascii="Arial" w:hAnsi="Arial" w:cs="Arial"/>
          <w:sz w:val="22"/>
          <w:szCs w:val="22"/>
        </w:rPr>
      </w:pPr>
      <w:r w:rsidRPr="0084266B">
        <w:rPr>
          <w:rFonts w:ascii="Arial" w:hAnsi="Arial" w:cs="Arial"/>
          <w:sz w:val="22"/>
          <w:szCs w:val="22"/>
        </w:rPr>
        <w:t xml:space="preserve">Deal with </w:t>
      </w:r>
      <w:r>
        <w:rPr>
          <w:rFonts w:ascii="Arial" w:hAnsi="Arial" w:cs="Arial"/>
          <w:sz w:val="22"/>
          <w:szCs w:val="22"/>
        </w:rPr>
        <w:t>risk related</w:t>
      </w:r>
      <w:r w:rsidRPr="0084266B">
        <w:rPr>
          <w:rFonts w:ascii="Arial" w:hAnsi="Arial" w:cs="Arial"/>
          <w:sz w:val="22"/>
          <w:szCs w:val="22"/>
        </w:rPr>
        <w:t xml:space="preserve"> queries as they aris</w:t>
      </w:r>
      <w:r w:rsidR="00053841">
        <w:rPr>
          <w:rFonts w:ascii="Arial" w:hAnsi="Arial" w:cs="Arial"/>
          <w:sz w:val="22"/>
          <w:szCs w:val="22"/>
        </w:rPr>
        <w:t>e.</w:t>
      </w:r>
    </w:p>
    <w:p w:rsidRPr="00BD5599" w:rsidR="00C54E0F" w:rsidP="00614C70" w:rsidRDefault="00C54E0F" w14:paraId="461A2A2A" w14:textId="77777777">
      <w:pPr>
        <w:pStyle w:val="ListParagraph"/>
        <w:spacing w:before="240" w:after="200"/>
        <w:ind w:left="1080"/>
        <w:jc w:val="both"/>
        <w:rPr>
          <w:rFonts w:ascii="Arial" w:hAnsi="Arial" w:cs="Arial"/>
          <w:sz w:val="22"/>
          <w:szCs w:val="22"/>
        </w:rPr>
      </w:pPr>
    </w:p>
    <w:p w:rsidR="0069780C" w:rsidP="000B3894" w:rsidRDefault="0069780C" w14:paraId="01BE5494" w14:textId="60FADCF7">
      <w:pPr>
        <w:pStyle w:val="ListParagraph"/>
        <w:numPr>
          <w:ilvl w:val="0"/>
          <w:numId w:val="5"/>
        </w:numPr>
        <w:spacing w:before="240" w:after="200"/>
        <w:ind w:left="360"/>
        <w:contextualSpacing w:val="0"/>
        <w:jc w:val="both"/>
        <w:rPr>
          <w:rFonts w:ascii="Arial" w:hAnsi="Arial" w:cs="Arial"/>
          <w:sz w:val="22"/>
          <w:szCs w:val="22"/>
        </w:rPr>
      </w:pPr>
      <w:r w:rsidRPr="0069780C">
        <w:rPr>
          <w:rFonts w:ascii="Arial" w:hAnsi="Arial" w:cs="Arial"/>
          <w:sz w:val="22"/>
          <w:szCs w:val="22"/>
        </w:rPr>
        <w:t xml:space="preserve">Assist </w:t>
      </w:r>
      <w:r>
        <w:rPr>
          <w:rFonts w:ascii="Arial" w:hAnsi="Arial" w:cs="Arial"/>
          <w:sz w:val="22"/>
          <w:szCs w:val="22"/>
        </w:rPr>
        <w:t>Managers</w:t>
      </w:r>
      <w:r w:rsidR="00614C70">
        <w:rPr>
          <w:rFonts w:ascii="Arial" w:hAnsi="Arial" w:cs="Arial"/>
          <w:sz w:val="22"/>
          <w:szCs w:val="22"/>
        </w:rPr>
        <w:t xml:space="preserve"> within the Hub</w:t>
      </w:r>
      <w:r w:rsidR="00861B40">
        <w:rPr>
          <w:rFonts w:ascii="Arial" w:hAnsi="Arial" w:cs="Arial"/>
          <w:sz w:val="22"/>
          <w:szCs w:val="22"/>
        </w:rPr>
        <w:t xml:space="preserve"> to prepare </w:t>
      </w:r>
      <w:r w:rsidRPr="0069780C">
        <w:rPr>
          <w:rFonts w:ascii="Arial" w:hAnsi="Arial" w:cs="Arial"/>
          <w:sz w:val="22"/>
          <w:szCs w:val="22"/>
        </w:rPr>
        <w:t>financial statements and accounts</w:t>
      </w:r>
      <w:r w:rsidR="00861B40">
        <w:rPr>
          <w:rFonts w:ascii="Arial" w:hAnsi="Arial" w:cs="Arial"/>
          <w:sz w:val="22"/>
          <w:szCs w:val="22"/>
        </w:rPr>
        <w:t xml:space="preserve"> for their programmes, including </w:t>
      </w:r>
      <w:r w:rsidR="00C9325B">
        <w:rPr>
          <w:rFonts w:ascii="Arial" w:hAnsi="Arial" w:cs="Arial"/>
          <w:sz w:val="22"/>
          <w:szCs w:val="22"/>
        </w:rPr>
        <w:t>overarching accounts for the Hub</w:t>
      </w:r>
      <w:r w:rsidRPr="0069780C">
        <w:rPr>
          <w:rFonts w:ascii="Arial" w:hAnsi="Arial" w:cs="Arial"/>
          <w:sz w:val="22"/>
          <w:szCs w:val="22"/>
        </w:rPr>
        <w:t>, ensuring that all detailed working papers to support accounts are prepared to a high standard</w:t>
      </w:r>
    </w:p>
    <w:p w:rsidR="00E80C9F" w:rsidP="000B3894" w:rsidRDefault="00E80C9F" w14:paraId="0E1285BD" w14:textId="1034DC69">
      <w:pPr>
        <w:pStyle w:val="ListParagraph"/>
        <w:numPr>
          <w:ilvl w:val="0"/>
          <w:numId w:val="5"/>
        </w:numPr>
        <w:spacing w:before="240" w:after="200"/>
        <w:ind w:left="360"/>
        <w:contextualSpacing w:val="0"/>
        <w:jc w:val="both"/>
        <w:rPr>
          <w:rFonts w:ascii="Arial" w:hAnsi="Arial" w:cs="Arial"/>
          <w:sz w:val="22"/>
          <w:szCs w:val="22"/>
        </w:rPr>
      </w:pPr>
      <w:r>
        <w:rPr>
          <w:rFonts w:ascii="Arial" w:hAnsi="Arial" w:cs="Arial"/>
          <w:sz w:val="22"/>
          <w:szCs w:val="22"/>
        </w:rPr>
        <w:t xml:space="preserve">Engage proactively with all necessary queries from </w:t>
      </w:r>
      <w:r w:rsidR="00CE4E9C">
        <w:rPr>
          <w:rFonts w:ascii="Arial" w:hAnsi="Arial" w:cs="Arial"/>
          <w:sz w:val="22"/>
          <w:szCs w:val="22"/>
        </w:rPr>
        <w:t>internal and external stakeholders</w:t>
      </w:r>
      <w:r w:rsidR="00700BEC">
        <w:rPr>
          <w:rFonts w:ascii="Arial" w:hAnsi="Arial" w:cs="Arial"/>
          <w:sz w:val="22"/>
          <w:szCs w:val="22"/>
        </w:rPr>
        <w:t>.</w:t>
      </w:r>
    </w:p>
    <w:p w:rsidR="00894214" w:rsidP="000B3894" w:rsidRDefault="00894214" w14:paraId="18433C11" w14:textId="56F873BF">
      <w:pPr>
        <w:pStyle w:val="ListParagraph"/>
        <w:numPr>
          <w:ilvl w:val="0"/>
          <w:numId w:val="5"/>
        </w:numPr>
        <w:spacing w:before="240" w:after="200"/>
        <w:ind w:left="360"/>
        <w:contextualSpacing w:val="0"/>
        <w:jc w:val="both"/>
        <w:rPr>
          <w:rFonts w:ascii="Arial" w:hAnsi="Arial" w:cs="Arial"/>
          <w:sz w:val="22"/>
          <w:szCs w:val="22"/>
        </w:rPr>
      </w:pPr>
      <w:r>
        <w:rPr>
          <w:rFonts w:ascii="Arial" w:hAnsi="Arial" w:cs="Arial"/>
          <w:sz w:val="22"/>
          <w:szCs w:val="22"/>
        </w:rPr>
        <w:t>Engage with external funding providers to provide all necessary evidence to support grant claims/external funding evidence as required</w:t>
      </w:r>
      <w:r w:rsidR="00700BEC">
        <w:rPr>
          <w:rFonts w:ascii="Arial" w:hAnsi="Arial" w:cs="Arial"/>
          <w:sz w:val="22"/>
          <w:szCs w:val="22"/>
        </w:rPr>
        <w:t>.</w:t>
      </w:r>
    </w:p>
    <w:p w:rsidR="0016007D" w:rsidP="0016007D" w:rsidRDefault="0016007D" w14:paraId="3CD0BD8E" w14:textId="0739FB8F">
      <w:pPr>
        <w:pStyle w:val="ListParagraph"/>
        <w:numPr>
          <w:ilvl w:val="0"/>
          <w:numId w:val="5"/>
        </w:numPr>
        <w:spacing w:before="240" w:after="200"/>
        <w:ind w:left="360"/>
        <w:contextualSpacing w:val="0"/>
        <w:jc w:val="both"/>
        <w:rPr>
          <w:rFonts w:ascii="Arial" w:hAnsi="Arial" w:cs="Arial"/>
          <w:sz w:val="22"/>
          <w:szCs w:val="22"/>
        </w:rPr>
      </w:pPr>
      <w:r>
        <w:rPr>
          <w:rFonts w:ascii="Arial" w:hAnsi="Arial" w:cs="Arial"/>
          <w:sz w:val="22"/>
          <w:szCs w:val="22"/>
        </w:rPr>
        <w:t xml:space="preserve">Be responsible for relevent parts of Hub </w:t>
      </w:r>
      <w:r w:rsidRPr="0016007D">
        <w:rPr>
          <w:rFonts w:ascii="Arial" w:hAnsi="Arial" w:cs="Arial"/>
          <w:sz w:val="22"/>
          <w:szCs w:val="22"/>
        </w:rPr>
        <w:t>Board reports and quarterly returns to government</w:t>
      </w:r>
      <w:r w:rsidR="000C6245">
        <w:rPr>
          <w:rFonts w:ascii="Arial" w:hAnsi="Arial" w:cs="Arial"/>
          <w:sz w:val="22"/>
          <w:szCs w:val="22"/>
        </w:rPr>
        <w:t xml:space="preserve"> or other key stakeholders</w:t>
      </w:r>
      <w:r w:rsidR="005D2FA4">
        <w:rPr>
          <w:rFonts w:ascii="Arial" w:hAnsi="Arial" w:cs="Arial"/>
          <w:sz w:val="22"/>
          <w:szCs w:val="22"/>
        </w:rPr>
        <w:t>, ensuring information is accurate and presented in a way that is easy to understand.</w:t>
      </w:r>
    </w:p>
    <w:p w:rsidR="0072320B" w:rsidP="005D2FA4" w:rsidRDefault="005D2FA4" w14:paraId="06FE6D09" w14:textId="465E2A9A">
      <w:pPr>
        <w:pStyle w:val="ListParagraph"/>
        <w:numPr>
          <w:ilvl w:val="0"/>
          <w:numId w:val="5"/>
        </w:numPr>
        <w:spacing w:before="240" w:after="200"/>
        <w:ind w:left="360"/>
        <w:contextualSpacing w:val="0"/>
        <w:jc w:val="both"/>
        <w:rPr>
          <w:rFonts w:ascii="Arial" w:hAnsi="Arial" w:cs="Arial"/>
          <w:sz w:val="22"/>
          <w:szCs w:val="22"/>
        </w:rPr>
      </w:pPr>
      <w:r>
        <w:rPr>
          <w:rFonts w:ascii="Arial" w:hAnsi="Arial" w:cs="Arial"/>
          <w:sz w:val="22"/>
          <w:szCs w:val="22"/>
        </w:rPr>
        <w:t>D</w:t>
      </w:r>
      <w:r w:rsidRPr="005D2FA4" w:rsidR="0072320B">
        <w:rPr>
          <w:rFonts w:ascii="Arial" w:hAnsi="Arial" w:cs="Arial"/>
          <w:sz w:val="22"/>
          <w:szCs w:val="22"/>
        </w:rPr>
        <w:t>eputise for the Senior Programme Manager as needed.</w:t>
      </w:r>
    </w:p>
    <w:p w:rsidR="00DB48A0" w:rsidP="00E5284F" w:rsidRDefault="0013332E" w14:paraId="709B7680" w14:textId="43F6F2A2">
      <w:pPr>
        <w:pStyle w:val="ListParagraph"/>
        <w:numPr>
          <w:ilvl w:val="0"/>
          <w:numId w:val="5"/>
        </w:numPr>
        <w:spacing w:before="240" w:after="200"/>
        <w:ind w:left="360"/>
        <w:contextualSpacing w:val="0"/>
        <w:jc w:val="both"/>
        <w:rPr>
          <w:rFonts w:ascii="Arial" w:hAnsi="Arial" w:cs="Arial"/>
          <w:sz w:val="22"/>
          <w:szCs w:val="22"/>
        </w:rPr>
      </w:pPr>
      <w:r w:rsidRPr="00E5284F">
        <w:rPr>
          <w:rFonts w:ascii="Arial" w:hAnsi="Arial" w:cs="Arial"/>
          <w:sz w:val="22"/>
          <w:szCs w:val="22"/>
        </w:rPr>
        <w:t xml:space="preserve">Proactively engage with </w:t>
      </w:r>
      <w:r w:rsidR="00E5284F">
        <w:rPr>
          <w:rFonts w:ascii="Arial" w:hAnsi="Arial" w:cs="Arial"/>
          <w:sz w:val="22"/>
          <w:szCs w:val="22"/>
        </w:rPr>
        <w:t xml:space="preserve">teams across the Hub </w:t>
      </w:r>
      <w:r w:rsidRPr="00E5284F" w:rsidR="00632199">
        <w:rPr>
          <w:rFonts w:ascii="Arial" w:hAnsi="Arial" w:cs="Arial"/>
          <w:sz w:val="22"/>
          <w:szCs w:val="22"/>
        </w:rPr>
        <w:t xml:space="preserve">to improve the quality </w:t>
      </w:r>
      <w:r w:rsidR="002402B8">
        <w:rPr>
          <w:rFonts w:ascii="Arial" w:hAnsi="Arial" w:cs="Arial"/>
          <w:sz w:val="22"/>
          <w:szCs w:val="22"/>
        </w:rPr>
        <w:t xml:space="preserve">and consistency </w:t>
      </w:r>
      <w:r w:rsidRPr="00E5284F" w:rsidR="00632199">
        <w:rPr>
          <w:rFonts w:ascii="Arial" w:hAnsi="Arial" w:cs="Arial"/>
          <w:sz w:val="22"/>
          <w:szCs w:val="22"/>
        </w:rPr>
        <w:t>of financial reporting</w:t>
      </w:r>
      <w:r w:rsidR="002402B8">
        <w:rPr>
          <w:rFonts w:ascii="Arial" w:hAnsi="Arial" w:cs="Arial"/>
          <w:sz w:val="22"/>
          <w:szCs w:val="22"/>
        </w:rPr>
        <w:t>.</w:t>
      </w:r>
    </w:p>
    <w:p w:rsidR="00DB48A0" w:rsidP="002402B8" w:rsidRDefault="00DB48A0" w14:paraId="722E5CEF" w14:textId="77777777">
      <w:pPr>
        <w:pStyle w:val="ListParagraph"/>
        <w:numPr>
          <w:ilvl w:val="0"/>
          <w:numId w:val="5"/>
        </w:numPr>
        <w:spacing w:before="240" w:after="200"/>
        <w:ind w:left="360"/>
        <w:contextualSpacing w:val="0"/>
        <w:jc w:val="both"/>
        <w:rPr>
          <w:rFonts w:ascii="Arial" w:hAnsi="Arial" w:cs="Arial"/>
          <w:sz w:val="22"/>
          <w:szCs w:val="22"/>
        </w:rPr>
      </w:pPr>
      <w:r w:rsidRPr="002402B8">
        <w:rPr>
          <w:rFonts w:ascii="Arial" w:hAnsi="Arial" w:cs="Arial"/>
          <w:sz w:val="22"/>
          <w:szCs w:val="22"/>
        </w:rPr>
        <w:t>Undertake any other duties that may be deemed reasonable and necessary to meet the duties and responsibilities of the post and undertake any training that is identified as being required to achieve this.</w:t>
      </w:r>
    </w:p>
    <w:p w:rsidR="00DB48A0" w:rsidP="002402B8" w:rsidRDefault="002402B8" w14:paraId="77B0378E" w14:textId="0E3832D7">
      <w:pPr>
        <w:pStyle w:val="ListParagraph"/>
        <w:numPr>
          <w:ilvl w:val="0"/>
          <w:numId w:val="5"/>
        </w:numPr>
        <w:spacing w:before="240" w:after="200"/>
        <w:ind w:left="360"/>
        <w:contextualSpacing w:val="0"/>
        <w:jc w:val="both"/>
        <w:rPr>
          <w:rFonts w:ascii="Arial" w:hAnsi="Arial" w:cs="Arial"/>
          <w:sz w:val="22"/>
          <w:szCs w:val="22"/>
        </w:rPr>
      </w:pPr>
      <w:r>
        <w:rPr>
          <w:rFonts w:ascii="Arial" w:hAnsi="Arial" w:cs="Arial"/>
          <w:sz w:val="22"/>
          <w:szCs w:val="22"/>
        </w:rPr>
        <w:t>T</w:t>
      </w:r>
      <w:r w:rsidRPr="002402B8" w:rsidR="00DB48A0">
        <w:rPr>
          <w:rFonts w:ascii="Arial" w:hAnsi="Arial" w:cs="Arial"/>
          <w:sz w:val="22"/>
          <w:szCs w:val="22"/>
        </w:rPr>
        <w:t>ake reasonable care of your own Health and Safety and co-operate with management, so far as is necessary, to enable compliance with the health and safety rules and legislative requirements.</w:t>
      </w:r>
    </w:p>
    <w:p w:rsidRPr="002402B8" w:rsidR="00DB48A0" w:rsidP="002402B8" w:rsidRDefault="00DB48A0" w14:paraId="3E5030CE" w14:textId="77777777">
      <w:pPr>
        <w:pStyle w:val="ListParagraph"/>
        <w:numPr>
          <w:ilvl w:val="0"/>
          <w:numId w:val="5"/>
        </w:numPr>
        <w:spacing w:before="240" w:after="200"/>
        <w:ind w:left="360"/>
        <w:contextualSpacing w:val="0"/>
        <w:jc w:val="both"/>
        <w:rPr>
          <w:rFonts w:ascii="Arial" w:hAnsi="Arial" w:cs="Arial"/>
          <w:sz w:val="22"/>
          <w:szCs w:val="22"/>
        </w:rPr>
      </w:pPr>
      <w:r w:rsidRPr="002402B8">
        <w:rPr>
          <w:rFonts w:ascii="Arial" w:hAnsi="Arial" w:cs="Arial"/>
          <w:sz w:val="22"/>
          <w:szCs w:val="22"/>
        </w:rPr>
        <w:t>Work flexibly and undertake such other duties and responsibilities commensurate with the grading and nature of the post.</w:t>
      </w:r>
    </w:p>
    <w:p w:rsidRPr="002402B8" w:rsidR="00DB48A0" w:rsidP="002402B8" w:rsidRDefault="00DB48A0" w14:paraId="53E9FDC9" w14:textId="24C7E8DE">
      <w:pPr>
        <w:pStyle w:val="ListParagraph"/>
        <w:numPr>
          <w:ilvl w:val="0"/>
          <w:numId w:val="5"/>
        </w:numPr>
        <w:spacing w:before="240" w:after="200"/>
        <w:ind w:left="360"/>
        <w:contextualSpacing w:val="0"/>
        <w:jc w:val="both"/>
        <w:rPr>
          <w:rFonts w:ascii="Arial" w:hAnsi="Arial" w:cs="Arial"/>
          <w:sz w:val="22"/>
          <w:szCs w:val="22"/>
        </w:rPr>
      </w:pPr>
      <w:r w:rsidRPr="0845C10D" w:rsidR="00DB48A0">
        <w:rPr>
          <w:rFonts w:ascii="Arial" w:hAnsi="Arial" w:cs="Arial"/>
          <w:sz w:val="22"/>
          <w:szCs w:val="22"/>
        </w:rPr>
        <w:t xml:space="preserve">Ensure compliance with Corporate Governance procedures, procurement regulations and the Data Protection Act and behave according to the Employees’ Code of Conduct. </w:t>
      </w:r>
    </w:p>
    <w:p w:rsidR="0F5AB798" w:rsidP="0845C10D" w:rsidRDefault="0F5AB798" w14:paraId="4BAB54C4" w14:textId="4ADE2B0F">
      <w:pPr>
        <w:pStyle w:val="Normal"/>
        <w:spacing w:before="240" w:after="200"/>
        <w:contextualSpacing w:val="0"/>
        <w:jc w:val="center"/>
      </w:pPr>
      <w:r w:rsidR="0F5AB798">
        <w:drawing>
          <wp:inline wp14:editId="44662524" wp14:anchorId="72FE594C">
            <wp:extent cx="5352752" cy="6127011"/>
            <wp:effectExtent l="0" t="0" r="0" b="0"/>
            <wp:docPr id="155220545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52205459" name="Picture 1552205459"/>
                    <pic:cNvPicPr/>
                  </pic:nvPicPr>
                  <pic:blipFill>
                    <a:blip xmlns:r="http://schemas.openxmlformats.org/officeDocument/2006/relationships" r:embed="rId664551779">
                      <a:extLst>
                        <a:ext uri="{28A0092B-C50C-407E-A947-70E740481C1C}">
                          <a14:useLocalDpi xmlns:a14="http://schemas.microsoft.com/office/drawing/2010/main"/>
                        </a:ext>
                      </a:extLst>
                    </a:blip>
                    <a:stretch>
                      <a:fillRect/>
                    </a:stretch>
                  </pic:blipFill>
                  <pic:spPr>
                    <a:xfrm>
                      <a:off x="0" y="0"/>
                      <a:ext cx="5352752" cy="6127011"/>
                    </a:xfrm>
                    <a:prstGeom prst="rect">
                      <a:avLst/>
                    </a:prstGeom>
                  </pic:spPr>
                </pic:pic>
              </a:graphicData>
            </a:graphic>
          </wp:inline>
        </w:drawing>
      </w:r>
    </w:p>
    <w:sectPr w:rsidRPr="002402B8" w:rsidR="00DB48A0" w:rsidSect="005E0557">
      <w:headerReference w:type="default" r:id="rId10"/>
      <w:pgSz w:w="11906" w:h="16838" w:orient="portrait"/>
      <w:pgMar w:top="226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37C23" w:rsidP="005E0557" w:rsidRDefault="00337C23" w14:paraId="25EDD9A5" w14:textId="77777777">
      <w:r>
        <w:separator/>
      </w:r>
    </w:p>
  </w:endnote>
  <w:endnote w:type="continuationSeparator" w:id="0">
    <w:p w:rsidR="00337C23" w:rsidP="005E0557" w:rsidRDefault="00337C23" w14:paraId="5044B89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37C23" w:rsidP="005E0557" w:rsidRDefault="00337C23" w14:paraId="2E77F238" w14:textId="77777777">
      <w:r>
        <w:separator/>
      </w:r>
    </w:p>
  </w:footnote>
  <w:footnote w:type="continuationSeparator" w:id="0">
    <w:p w:rsidR="00337C23" w:rsidP="005E0557" w:rsidRDefault="00337C23" w14:paraId="2EE7FAF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E0557" w:rsidRDefault="005E0557" w14:paraId="4A893CC4" w14:textId="6099E1AA">
    <w:pPr>
      <w:pStyle w:val="Header"/>
    </w:pPr>
    <w:r>
      <w:rPr>
        <w:noProof/>
      </w:rPr>
      <w:drawing>
        <wp:anchor distT="0" distB="0" distL="114300" distR="114300" simplePos="0" relativeHeight="251659264" behindDoc="1" locked="0" layoutInCell="1" allowOverlap="1" wp14:anchorId="0A733384" wp14:editId="21A2792E">
          <wp:simplePos x="0" y="0"/>
          <wp:positionH relativeFrom="column">
            <wp:posOffset>-3810</wp:posOffset>
          </wp:positionH>
          <wp:positionV relativeFrom="paragraph">
            <wp:posOffset>180975</wp:posOffset>
          </wp:positionV>
          <wp:extent cx="2072005" cy="312420"/>
          <wp:effectExtent l="0" t="0" r="0" b="5080"/>
          <wp:wrapTight wrapText="bothSides">
            <wp:wrapPolygon edited="0">
              <wp:start x="0" y="0"/>
              <wp:lineTo x="0" y="7024"/>
              <wp:lineTo x="397" y="20195"/>
              <wp:lineTo x="14960" y="21073"/>
              <wp:lineTo x="15755" y="21073"/>
              <wp:lineTo x="16814" y="21073"/>
              <wp:lineTo x="18006" y="17561"/>
              <wp:lineTo x="17873" y="14049"/>
              <wp:lineTo x="21448" y="9659"/>
              <wp:lineTo x="21448" y="878"/>
              <wp:lineTo x="1985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2072005" cy="3124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D336D"/>
    <w:multiLevelType w:val="hybridMultilevel"/>
    <w:tmpl w:val="7ACC75AC"/>
    <w:lvl w:ilvl="0" w:tplc="FFFFFFFF">
      <w:start w:val="1"/>
      <w:numFmt w:val="decimal"/>
      <w:lvlText w:val="%1."/>
      <w:lvlJc w:val="left"/>
      <w:pPr>
        <w:ind w:left="1440" w:hanging="360"/>
      </w:pPr>
      <w:rPr>
        <w:rFonts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 w15:restartNumberingAfterBreak="0">
    <w:nsid w:val="235C3B24"/>
    <w:multiLevelType w:val="hybridMultilevel"/>
    <w:tmpl w:val="2FF2AA42"/>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2CDD52EB"/>
    <w:multiLevelType w:val="hybridMultilevel"/>
    <w:tmpl w:val="932A2A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EBF7EDD"/>
    <w:multiLevelType w:val="hybridMultilevel"/>
    <w:tmpl w:val="6A2224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01A16C3"/>
    <w:multiLevelType w:val="hybridMultilevel"/>
    <w:tmpl w:val="D71A8B90"/>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448F5BEC"/>
    <w:multiLevelType w:val="hybridMultilevel"/>
    <w:tmpl w:val="68DC39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45936AD0"/>
    <w:multiLevelType w:val="hybridMultilevel"/>
    <w:tmpl w:val="7ACC75AC"/>
    <w:lvl w:ilvl="0" w:tplc="579A326A">
      <w:start w:val="1"/>
      <w:numFmt w:val="decimal"/>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548A6851"/>
    <w:multiLevelType w:val="hybridMultilevel"/>
    <w:tmpl w:val="365012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66C15850"/>
    <w:multiLevelType w:val="hybridMultilevel"/>
    <w:tmpl w:val="8168F128"/>
    <w:lvl w:ilvl="0" w:tplc="08090013">
      <w:start w:val="1"/>
      <w:numFmt w:val="upperRoman"/>
      <w:lvlText w:val="%1."/>
      <w:lvlJc w:val="right"/>
      <w:pPr>
        <w:ind w:left="2220" w:hanging="360"/>
      </w:pPr>
    </w:lvl>
    <w:lvl w:ilvl="1" w:tplc="08090019" w:tentative="1">
      <w:start w:val="1"/>
      <w:numFmt w:val="lowerLetter"/>
      <w:lvlText w:val="%2."/>
      <w:lvlJc w:val="left"/>
      <w:pPr>
        <w:ind w:left="2940" w:hanging="360"/>
      </w:pPr>
    </w:lvl>
    <w:lvl w:ilvl="2" w:tplc="0809001B" w:tentative="1">
      <w:start w:val="1"/>
      <w:numFmt w:val="lowerRoman"/>
      <w:lvlText w:val="%3."/>
      <w:lvlJc w:val="right"/>
      <w:pPr>
        <w:ind w:left="3660" w:hanging="180"/>
      </w:pPr>
    </w:lvl>
    <w:lvl w:ilvl="3" w:tplc="0809000F" w:tentative="1">
      <w:start w:val="1"/>
      <w:numFmt w:val="decimal"/>
      <w:lvlText w:val="%4."/>
      <w:lvlJc w:val="left"/>
      <w:pPr>
        <w:ind w:left="4380" w:hanging="360"/>
      </w:pPr>
    </w:lvl>
    <w:lvl w:ilvl="4" w:tplc="08090019" w:tentative="1">
      <w:start w:val="1"/>
      <w:numFmt w:val="lowerLetter"/>
      <w:lvlText w:val="%5."/>
      <w:lvlJc w:val="left"/>
      <w:pPr>
        <w:ind w:left="5100" w:hanging="360"/>
      </w:pPr>
    </w:lvl>
    <w:lvl w:ilvl="5" w:tplc="0809001B" w:tentative="1">
      <w:start w:val="1"/>
      <w:numFmt w:val="lowerRoman"/>
      <w:lvlText w:val="%6."/>
      <w:lvlJc w:val="right"/>
      <w:pPr>
        <w:ind w:left="5820" w:hanging="180"/>
      </w:pPr>
    </w:lvl>
    <w:lvl w:ilvl="6" w:tplc="0809000F" w:tentative="1">
      <w:start w:val="1"/>
      <w:numFmt w:val="decimal"/>
      <w:lvlText w:val="%7."/>
      <w:lvlJc w:val="left"/>
      <w:pPr>
        <w:ind w:left="6540" w:hanging="360"/>
      </w:pPr>
    </w:lvl>
    <w:lvl w:ilvl="7" w:tplc="08090019" w:tentative="1">
      <w:start w:val="1"/>
      <w:numFmt w:val="lowerLetter"/>
      <w:lvlText w:val="%8."/>
      <w:lvlJc w:val="left"/>
      <w:pPr>
        <w:ind w:left="7260" w:hanging="360"/>
      </w:pPr>
    </w:lvl>
    <w:lvl w:ilvl="8" w:tplc="0809001B" w:tentative="1">
      <w:start w:val="1"/>
      <w:numFmt w:val="lowerRoman"/>
      <w:lvlText w:val="%9."/>
      <w:lvlJc w:val="right"/>
      <w:pPr>
        <w:ind w:left="7980" w:hanging="180"/>
      </w:pPr>
    </w:lvl>
  </w:abstractNum>
  <w:abstractNum w:abstractNumId="9" w15:restartNumberingAfterBreak="0">
    <w:nsid w:val="69610AF6"/>
    <w:multiLevelType w:val="hybridMultilevel"/>
    <w:tmpl w:val="68F272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90389372">
    <w:abstractNumId w:val="5"/>
  </w:num>
  <w:num w:numId="2" w16cid:durableId="1183009337">
    <w:abstractNumId w:val="2"/>
  </w:num>
  <w:num w:numId="3" w16cid:durableId="783228036">
    <w:abstractNumId w:val="3"/>
  </w:num>
  <w:num w:numId="4" w16cid:durableId="204490732">
    <w:abstractNumId w:val="9"/>
  </w:num>
  <w:num w:numId="5" w16cid:durableId="1825855138">
    <w:abstractNumId w:val="6"/>
  </w:num>
  <w:num w:numId="6" w16cid:durableId="1437797442">
    <w:abstractNumId w:val="8"/>
  </w:num>
  <w:num w:numId="7" w16cid:durableId="1928494319">
    <w:abstractNumId w:val="7"/>
  </w:num>
  <w:num w:numId="8" w16cid:durableId="1374230406">
    <w:abstractNumId w:val="4"/>
  </w:num>
  <w:num w:numId="9" w16cid:durableId="1003626635">
    <w:abstractNumId w:val="1"/>
  </w:num>
  <w:num w:numId="10" w16cid:durableId="560677448">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557"/>
    <w:rsid w:val="00032E10"/>
    <w:rsid w:val="00050926"/>
    <w:rsid w:val="00053841"/>
    <w:rsid w:val="00061A1A"/>
    <w:rsid w:val="0009569B"/>
    <w:rsid w:val="000B3894"/>
    <w:rsid w:val="000C6245"/>
    <w:rsid w:val="000D5114"/>
    <w:rsid w:val="000D6BD8"/>
    <w:rsid w:val="00125A1A"/>
    <w:rsid w:val="0013332E"/>
    <w:rsid w:val="0016007D"/>
    <w:rsid w:val="001A0DBD"/>
    <w:rsid w:val="002402B8"/>
    <w:rsid w:val="00274880"/>
    <w:rsid w:val="002A2974"/>
    <w:rsid w:val="002A370C"/>
    <w:rsid w:val="002C508C"/>
    <w:rsid w:val="002D5867"/>
    <w:rsid w:val="002D5BF5"/>
    <w:rsid w:val="00302302"/>
    <w:rsid w:val="003120B5"/>
    <w:rsid w:val="003211AA"/>
    <w:rsid w:val="00337C23"/>
    <w:rsid w:val="0035447D"/>
    <w:rsid w:val="00385B09"/>
    <w:rsid w:val="003B4BD5"/>
    <w:rsid w:val="00434CE1"/>
    <w:rsid w:val="0045475A"/>
    <w:rsid w:val="004661A9"/>
    <w:rsid w:val="005562E2"/>
    <w:rsid w:val="005602B2"/>
    <w:rsid w:val="00566429"/>
    <w:rsid w:val="005D2FA4"/>
    <w:rsid w:val="005E0557"/>
    <w:rsid w:val="005E5F3E"/>
    <w:rsid w:val="00614C70"/>
    <w:rsid w:val="00625FEF"/>
    <w:rsid w:val="00632199"/>
    <w:rsid w:val="00634239"/>
    <w:rsid w:val="00654893"/>
    <w:rsid w:val="0069780C"/>
    <w:rsid w:val="00700BEC"/>
    <w:rsid w:val="0072320B"/>
    <w:rsid w:val="00744DEE"/>
    <w:rsid w:val="00750C1C"/>
    <w:rsid w:val="007B49AA"/>
    <w:rsid w:val="007B7343"/>
    <w:rsid w:val="007D7339"/>
    <w:rsid w:val="00804B1F"/>
    <w:rsid w:val="00834A65"/>
    <w:rsid w:val="0084266B"/>
    <w:rsid w:val="00847F08"/>
    <w:rsid w:val="0085260F"/>
    <w:rsid w:val="00860C2D"/>
    <w:rsid w:val="00861B40"/>
    <w:rsid w:val="008914D0"/>
    <w:rsid w:val="00894214"/>
    <w:rsid w:val="008C6305"/>
    <w:rsid w:val="008F074A"/>
    <w:rsid w:val="00962D1D"/>
    <w:rsid w:val="009A7968"/>
    <w:rsid w:val="009C400D"/>
    <w:rsid w:val="009F7906"/>
    <w:rsid w:val="00A924C4"/>
    <w:rsid w:val="00A9599D"/>
    <w:rsid w:val="00AA0C30"/>
    <w:rsid w:val="00AE0BCF"/>
    <w:rsid w:val="00AF5E0B"/>
    <w:rsid w:val="00B25605"/>
    <w:rsid w:val="00B36754"/>
    <w:rsid w:val="00B92902"/>
    <w:rsid w:val="00BB005E"/>
    <w:rsid w:val="00BD5599"/>
    <w:rsid w:val="00C41C8A"/>
    <w:rsid w:val="00C42105"/>
    <w:rsid w:val="00C451BF"/>
    <w:rsid w:val="00C54E0F"/>
    <w:rsid w:val="00C70BEE"/>
    <w:rsid w:val="00C9325B"/>
    <w:rsid w:val="00C94FF1"/>
    <w:rsid w:val="00CA252E"/>
    <w:rsid w:val="00CC1F50"/>
    <w:rsid w:val="00CC79DD"/>
    <w:rsid w:val="00CD0C52"/>
    <w:rsid w:val="00CD14F3"/>
    <w:rsid w:val="00CD3C6A"/>
    <w:rsid w:val="00CE4E9C"/>
    <w:rsid w:val="00D065AA"/>
    <w:rsid w:val="00D34028"/>
    <w:rsid w:val="00DA2036"/>
    <w:rsid w:val="00DB0DB9"/>
    <w:rsid w:val="00DB48A0"/>
    <w:rsid w:val="00DD2597"/>
    <w:rsid w:val="00E35E3C"/>
    <w:rsid w:val="00E4161D"/>
    <w:rsid w:val="00E433A9"/>
    <w:rsid w:val="00E5284F"/>
    <w:rsid w:val="00E53EA7"/>
    <w:rsid w:val="00E628F0"/>
    <w:rsid w:val="00E62CAF"/>
    <w:rsid w:val="00E80C9F"/>
    <w:rsid w:val="00E817D0"/>
    <w:rsid w:val="00EE0748"/>
    <w:rsid w:val="00EE767C"/>
    <w:rsid w:val="00F2087C"/>
    <w:rsid w:val="00F3138F"/>
    <w:rsid w:val="00F464C9"/>
    <w:rsid w:val="00F637F5"/>
    <w:rsid w:val="00F96134"/>
    <w:rsid w:val="00FB303E"/>
    <w:rsid w:val="05440F61"/>
    <w:rsid w:val="0845C10D"/>
    <w:rsid w:val="0F5AB798"/>
    <w:rsid w:val="17F8F46B"/>
    <w:rsid w:val="1E33D31D"/>
    <w:rsid w:val="2020A6D8"/>
    <w:rsid w:val="20AC0B71"/>
    <w:rsid w:val="3D68698D"/>
    <w:rsid w:val="42ED19F9"/>
    <w:rsid w:val="73A77FA7"/>
    <w:rsid w:val="7C27FBAD"/>
    <w:rsid w:val="7EA3C9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70001"/>
  <w15:chartTrackingRefBased/>
  <w15:docId w15:val="{901DEBF7-D59E-3546-8034-65C0F691653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5E0557"/>
    <w:pPr>
      <w:tabs>
        <w:tab w:val="center" w:pos="4513"/>
        <w:tab w:val="right" w:pos="9026"/>
      </w:tabs>
    </w:pPr>
  </w:style>
  <w:style w:type="character" w:styleId="HeaderChar" w:customStyle="1">
    <w:name w:val="Header Char"/>
    <w:basedOn w:val="DefaultParagraphFont"/>
    <w:link w:val="Header"/>
    <w:uiPriority w:val="99"/>
    <w:rsid w:val="005E0557"/>
  </w:style>
  <w:style w:type="paragraph" w:styleId="Footer">
    <w:name w:val="footer"/>
    <w:basedOn w:val="Normal"/>
    <w:link w:val="FooterChar"/>
    <w:uiPriority w:val="99"/>
    <w:unhideWhenUsed/>
    <w:rsid w:val="005E0557"/>
    <w:pPr>
      <w:tabs>
        <w:tab w:val="center" w:pos="4513"/>
        <w:tab w:val="right" w:pos="9026"/>
      </w:tabs>
    </w:pPr>
  </w:style>
  <w:style w:type="character" w:styleId="FooterChar" w:customStyle="1">
    <w:name w:val="Footer Char"/>
    <w:basedOn w:val="DefaultParagraphFont"/>
    <w:link w:val="Footer"/>
    <w:uiPriority w:val="99"/>
    <w:rsid w:val="005E0557"/>
  </w:style>
  <w:style w:type="table" w:styleId="TableGrid">
    <w:name w:val="Table Grid"/>
    <w:basedOn w:val="TableNormal"/>
    <w:uiPriority w:val="39"/>
    <w:rsid w:val="005E055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link w:val="ListParagraphChar"/>
    <w:uiPriority w:val="34"/>
    <w:qFormat/>
    <w:rsid w:val="005E0557"/>
    <w:pPr>
      <w:ind w:left="720"/>
      <w:contextualSpacing/>
    </w:pPr>
  </w:style>
  <w:style w:type="paragraph" w:styleId="NoSpacing">
    <w:name w:val="No Spacing"/>
    <w:uiPriority w:val="1"/>
    <w:qFormat/>
    <w:rsid w:val="00DB48A0"/>
    <w:rPr>
      <w:rFonts w:ascii="Calibri" w:hAnsi="Calibri" w:eastAsia="Calibri" w:cs="Times New Roman"/>
      <w:sz w:val="22"/>
      <w:szCs w:val="22"/>
    </w:rPr>
  </w:style>
  <w:style w:type="character" w:styleId="ListParagraphChar" w:customStyle="1">
    <w:name w:val="List Paragraph Char"/>
    <w:link w:val="ListParagraph"/>
    <w:uiPriority w:val="34"/>
    <w:rsid w:val="00DB48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2.png" Id="rId66455177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3B37C370094A947B45A665807D95A87" ma:contentTypeVersion="24" ma:contentTypeDescription="Create a new document." ma:contentTypeScope="" ma:versionID="b055fa66900509720d3b64fbf43c985d">
  <xsd:schema xmlns:xsd="http://www.w3.org/2001/XMLSchema" xmlns:xs="http://www.w3.org/2001/XMLSchema" xmlns:p="http://schemas.microsoft.com/office/2006/metadata/properties" xmlns:ns2="c51e0c16-3c70-4bed-930f-b02839d0dd8b" xmlns:ns3="5f308053-a768-43f1-bf66-06210bb74c0d" targetNamespace="http://schemas.microsoft.com/office/2006/metadata/properties" ma:root="true" ma:fieldsID="541a36cfd4af41d669089c92961ced9c" ns2:_="" ns3:_="">
    <xsd:import namespace="c51e0c16-3c70-4bed-930f-b02839d0dd8b"/>
    <xsd:import namespace="5f308053-a768-43f1-bf66-06210bb74c0d"/>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1e0c16-3c70-4bed-930f-b02839d0dd8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_Flow_SignoffStatus" ma:index="26" nillable="true" ma:displayName="Sign-off status" ma:internalName="Sign_x002d_off_x0020_status">
      <xsd:simpleType>
        <xsd:restriction base="dms:Text"/>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34afddb5-dc7d-4a25-90c0-e68c37b0a60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308053-a768-43f1-bf66-06210bb74c0d"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TaxCatchAll" ma:index="29" nillable="true" ma:displayName="Taxonomy Catch All Column" ma:hidden="true" ma:list="{cd1e3de9-0645-4511-911a-f82d5a76cf04}" ma:internalName="TaxCatchAll" ma:showField="CatchAllData" ma:web="5f308053-a768-43f1-bf66-06210bb74c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igrationWizIdPermissionLevels xmlns="c51e0c16-3c70-4bed-930f-b02839d0dd8b" xsi:nil="true"/>
    <MigrationWizId xmlns="c51e0c16-3c70-4bed-930f-b02839d0dd8b" xsi:nil="true"/>
    <MigrationWizIdPermissions xmlns="c51e0c16-3c70-4bed-930f-b02839d0dd8b" xsi:nil="true"/>
    <MigrationWizIdDocumentLibraryPermissions xmlns="c51e0c16-3c70-4bed-930f-b02839d0dd8b" xsi:nil="true"/>
    <TaxCatchAll xmlns="5f308053-a768-43f1-bf66-06210bb74c0d" xsi:nil="true"/>
    <_Flow_SignoffStatus xmlns="c51e0c16-3c70-4bed-930f-b02839d0dd8b" xsi:nil="true"/>
    <lcf76f155ced4ddcb4097134ff3c332f xmlns="c51e0c16-3c70-4bed-930f-b02839d0dd8b">
      <Terms xmlns="http://schemas.microsoft.com/office/infopath/2007/PartnerControls"/>
    </lcf76f155ced4ddcb4097134ff3c332f>
    <MigrationWizIdSecurityGroups xmlns="c51e0c16-3c70-4bed-930f-b02839d0dd8b" xsi:nil="true"/>
  </documentManagement>
</p:properties>
</file>

<file path=customXml/itemProps1.xml><?xml version="1.0" encoding="utf-8"?>
<ds:datastoreItem xmlns:ds="http://schemas.openxmlformats.org/officeDocument/2006/customXml" ds:itemID="{A1F63C7A-5518-451F-BA06-3FE9EB7FCE42}">
  <ds:schemaRefs>
    <ds:schemaRef ds:uri="http://schemas.microsoft.com/sharepoint/v3/contenttype/forms"/>
  </ds:schemaRefs>
</ds:datastoreItem>
</file>

<file path=customXml/itemProps2.xml><?xml version="1.0" encoding="utf-8"?>
<ds:datastoreItem xmlns:ds="http://schemas.openxmlformats.org/officeDocument/2006/customXml" ds:itemID="{14F02D09-F37D-401A-95EF-25FB78167BC0}"/>
</file>

<file path=customXml/itemProps3.xml><?xml version="1.0" encoding="utf-8"?>
<ds:datastoreItem xmlns:ds="http://schemas.openxmlformats.org/officeDocument/2006/customXml" ds:itemID="{9A181876-A33C-4130-AB98-0BA0CC540CAC}">
  <ds:schemaRefs>
    <ds:schemaRef ds:uri="http://schemas.microsoft.com/office/2006/metadata/properties"/>
    <ds:schemaRef ds:uri="http://schemas.microsoft.com/office/infopath/2007/PartnerControls"/>
    <ds:schemaRef ds:uri="c51e0c16-3c70-4bed-930f-b02839d0dd8b"/>
    <ds:schemaRef ds:uri="5f308053-a768-43f1-bf66-06210bb74c0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Better.</dc:creator>
  <keywords/>
  <dc:description/>
  <lastModifiedBy>Kayleigh Martin</lastModifiedBy>
  <revision>52</revision>
  <dcterms:created xsi:type="dcterms:W3CDTF">2026-04-22T10:42:00.0000000Z</dcterms:created>
  <dcterms:modified xsi:type="dcterms:W3CDTF">2026-07-02T09:31:34.3551565Z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0x010100A3B37C370094A947B45A665807D95A87</vt:lpwstr>
  </property>
  <property fmtid="{D5CDD505-2E9C-101B-9397-08002B2CF9AE}" pid="3" name="MediaServiceImageTags">
    <vt:lpwstr/>
  </property>
</Properties>
</file>