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0" w:type="auto"/>
        <w:tblLook w:val="04A0" w:firstRow="1" w:lastRow="0" w:firstColumn="1" w:lastColumn="0" w:noHBand="0" w:noVBand="1"/>
      </w:tblPr>
      <w:tblGrid>
        <w:gridCol w:w="1809"/>
        <w:gridCol w:w="4536"/>
        <w:gridCol w:w="1985"/>
        <w:gridCol w:w="2268"/>
      </w:tblGrid>
      <w:tr w:rsidR="00AE5C88" w:rsidRPr="004734A5" w14:paraId="1D00734F" w14:textId="77777777" w:rsidTr="16AE029C">
        <w:tc>
          <w:tcPr>
            <w:tcW w:w="1809" w:type="dxa"/>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58512B54" w:rsidR="00AC2BAD" w:rsidRPr="004734A5" w:rsidRDefault="00F34137"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Construction Manager</w:t>
            </w:r>
          </w:p>
        </w:tc>
        <w:tc>
          <w:tcPr>
            <w:tcW w:w="1985" w:type="dxa"/>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2268" w:type="dxa"/>
          </w:tcPr>
          <w:p w14:paraId="028E0272" w14:textId="13BF961A" w:rsidR="00AC2BAD" w:rsidRPr="004734A5" w:rsidRDefault="002E05FD"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12</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2943"/>
        <w:gridCol w:w="3402"/>
        <w:gridCol w:w="1985"/>
        <w:gridCol w:w="2398"/>
      </w:tblGrid>
      <w:tr w:rsidR="006E4AE6" w14:paraId="09F0DD6C" w14:textId="77777777" w:rsidTr="008728AD">
        <w:trPr>
          <w:trHeight w:val="719"/>
        </w:trPr>
        <w:tc>
          <w:tcPr>
            <w:tcW w:w="2943" w:type="dxa"/>
          </w:tcPr>
          <w:p w14:paraId="291AAB23" w14:textId="77777777" w:rsidR="006E4AE6" w:rsidRPr="00E910EC" w:rsidRDefault="006E4AE6"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7785" w:type="dxa"/>
            <w:gridSpan w:val="3"/>
          </w:tcPr>
          <w:p w14:paraId="332CCAB0" w14:textId="4F2D0BB8" w:rsidR="001C1DF0" w:rsidRPr="00FB387A" w:rsidRDefault="00FB387A" w:rsidP="00052E5C">
            <w:pPr>
              <w:rPr>
                <w:rFonts w:ascii="Calibri" w:eastAsia="Calibri" w:hAnsi="Calibri" w:cs="Calibri"/>
                <w:szCs w:val="24"/>
              </w:rPr>
            </w:pPr>
            <w:r w:rsidRPr="00276106">
              <w:rPr>
                <w:rFonts w:ascii="Calibri" w:eastAsia="Calibri" w:hAnsi="Calibri" w:cs="Calibri"/>
                <w:szCs w:val="24"/>
              </w:rPr>
              <w:t>To oversee construction projects from initiation to completion ensuring that projects are delivered safely, within budget and to agreed timescales.</w:t>
            </w:r>
          </w:p>
          <w:p w14:paraId="29324E41" w14:textId="77777777" w:rsidR="006E4AE6" w:rsidRPr="00E234FA" w:rsidRDefault="006E4AE6" w:rsidP="00052E5C">
            <w:pPr>
              <w:rPr>
                <w:rFonts w:ascii="Calibri" w:eastAsia="Calibri" w:hAnsi="Calibri" w:cs="Calibri"/>
                <w:bCs/>
                <w:color w:val="007297"/>
                <w:sz w:val="26"/>
                <w:szCs w:val="26"/>
              </w:rPr>
            </w:pPr>
          </w:p>
        </w:tc>
      </w:tr>
      <w:tr w:rsidR="00E234FA" w14:paraId="6B408883" w14:textId="77777777" w:rsidTr="00055D76">
        <w:trPr>
          <w:trHeight w:val="296"/>
        </w:trPr>
        <w:tc>
          <w:tcPr>
            <w:tcW w:w="2943" w:type="dxa"/>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3402" w:type="dxa"/>
          </w:tcPr>
          <w:p w14:paraId="2703624C" w14:textId="76CA9D74" w:rsidR="00E234FA" w:rsidRPr="00AB13B8" w:rsidRDefault="00AB13B8" w:rsidP="00052E5C">
            <w:pPr>
              <w:rPr>
                <w:rFonts w:ascii="Calibri" w:eastAsia="Calibri" w:hAnsi="Calibri" w:cs="Calibri"/>
                <w:szCs w:val="24"/>
              </w:rPr>
            </w:pPr>
            <w:r w:rsidRPr="00E871CC">
              <w:rPr>
                <w:rFonts w:ascii="Calibri" w:eastAsia="Calibri" w:hAnsi="Calibri" w:cs="Calibri"/>
                <w:szCs w:val="24"/>
              </w:rPr>
              <w:t>Level 2</w:t>
            </w:r>
          </w:p>
        </w:tc>
        <w:tc>
          <w:tcPr>
            <w:tcW w:w="1985" w:type="dxa"/>
          </w:tcPr>
          <w:p w14:paraId="47DED6C6" w14:textId="34E9A51B"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sidR="00055D76">
              <w:rPr>
                <w:rFonts w:ascii="Calibri" w:hAnsi="Calibri" w:cs="Calibri"/>
                <w:b/>
                <w:bCs/>
                <w:color w:val="007297"/>
                <w:sz w:val="26"/>
                <w:szCs w:val="26"/>
              </w:rPr>
              <w:t>:</w:t>
            </w:r>
            <w:r w:rsidRPr="00E234FA">
              <w:rPr>
                <w:rFonts w:ascii="Calibri" w:hAnsi="Calibri" w:cs="Calibri"/>
                <w:b/>
                <w:bCs/>
                <w:color w:val="007297"/>
                <w:sz w:val="26"/>
                <w:szCs w:val="26"/>
              </w:rPr>
              <w:t xml:space="preserve"> </w:t>
            </w:r>
          </w:p>
        </w:tc>
        <w:tc>
          <w:tcPr>
            <w:tcW w:w="2398" w:type="dxa"/>
          </w:tcPr>
          <w:p w14:paraId="61BB588A" w14:textId="4CC684DD" w:rsidR="00E234FA" w:rsidRPr="00E234FA" w:rsidRDefault="00055D76" w:rsidP="00052E5C">
            <w:pPr>
              <w:rPr>
                <w:rFonts w:ascii="Calibri" w:hAnsi="Calibri" w:cs="Calibri"/>
                <w:color w:val="007297"/>
                <w:sz w:val="26"/>
                <w:szCs w:val="26"/>
              </w:rPr>
            </w:pPr>
            <w:r>
              <w:rPr>
                <w:rFonts w:ascii="Calibri" w:hAnsi="Calibri" w:cs="Calibri"/>
                <w:color w:val="007297"/>
                <w:sz w:val="26"/>
                <w:szCs w:val="26"/>
              </w:rPr>
              <w:t>B1364</w:t>
            </w:r>
          </w:p>
        </w:tc>
      </w:tr>
      <w:tr w:rsidR="009C3E15" w14:paraId="2635738D" w14:textId="77777777" w:rsidTr="00E234FA">
        <w:trPr>
          <w:trHeight w:val="2052"/>
        </w:trPr>
        <w:tc>
          <w:tcPr>
            <w:tcW w:w="10728" w:type="dxa"/>
            <w:gridSpan w:val="4"/>
          </w:tcPr>
          <w:p w14:paraId="45E087E4" w14:textId="77777777" w:rsidR="00A00A4E" w:rsidRPr="00A00A4E" w:rsidRDefault="00A00A4E" w:rsidP="00346283">
            <w:pPr>
              <w:pStyle w:val="ListParagraph"/>
              <w:ind w:left="0"/>
              <w:jc w:val="both"/>
              <w:rPr>
                <w:rFonts w:ascii="Calibri" w:eastAsia="Calibri" w:hAnsi="Calibri" w:cs="Calibri"/>
                <w:b/>
                <w:bCs/>
                <w:color w:val="007297"/>
                <w:sz w:val="12"/>
                <w:szCs w:val="12"/>
              </w:rPr>
            </w:pPr>
          </w:p>
          <w:p w14:paraId="786B287C" w14:textId="76D4341F" w:rsidR="009C3E15" w:rsidRPr="00A32E5E" w:rsidRDefault="17C4BFEE" w:rsidP="00346283">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4D77715D"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 xml:space="preserve">Assume day to day management responsibility for the effective delivery of the Building Construction projects assigned to the post. </w:t>
            </w:r>
          </w:p>
          <w:p w14:paraId="7A44D1D3" w14:textId="77777777" w:rsidR="00BE4E73" w:rsidRPr="006F1885" w:rsidRDefault="00BE4E73" w:rsidP="00BE4E73">
            <w:pPr>
              <w:ind w:left="454"/>
              <w:rPr>
                <w:rFonts w:ascii="Calibri" w:hAnsi="Calibri" w:cs="Calibri"/>
                <w:szCs w:val="24"/>
              </w:rPr>
            </w:pPr>
          </w:p>
          <w:p w14:paraId="3D329213"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To make a significant contribution to the adaptation, development and design of land and buildings</w:t>
            </w:r>
            <w:r>
              <w:rPr>
                <w:rFonts w:ascii="Calibri" w:hAnsi="Calibri" w:cs="Calibri"/>
                <w:szCs w:val="24"/>
              </w:rPr>
              <w:t xml:space="preserve"> and any other projects applicable to Building Services</w:t>
            </w:r>
            <w:r w:rsidRPr="006F1885">
              <w:rPr>
                <w:rFonts w:ascii="Calibri" w:hAnsi="Calibri" w:cs="Calibri"/>
                <w:szCs w:val="24"/>
              </w:rPr>
              <w:br/>
            </w:r>
          </w:p>
          <w:p w14:paraId="581AB7A5"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Ensure financial management of all expenditure within the projects assigned to the post and ensure that operating costs are contained within the income targets for the projects.</w:t>
            </w:r>
            <w:r w:rsidRPr="006F1885">
              <w:rPr>
                <w:rFonts w:ascii="Calibri" w:hAnsi="Calibri" w:cs="Calibri"/>
                <w:szCs w:val="24"/>
              </w:rPr>
              <w:br/>
            </w:r>
          </w:p>
          <w:p w14:paraId="14041F7E" w14:textId="1AC14C46"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To prepare project programmes as required and monitor and report on project status on a regular basis</w:t>
            </w:r>
            <w:r>
              <w:rPr>
                <w:rFonts w:ascii="Calibri" w:hAnsi="Calibri" w:cs="Calibri"/>
                <w:szCs w:val="24"/>
              </w:rPr>
              <w:t xml:space="preserve"> agreeing dates and milestones with the Head of </w:t>
            </w:r>
            <w:r w:rsidR="00F24CEB">
              <w:rPr>
                <w:rFonts w:ascii="Calibri" w:hAnsi="Calibri" w:cs="Calibri"/>
                <w:szCs w:val="24"/>
              </w:rPr>
              <w:t>Highway Operations &amp; Building Construction.</w:t>
            </w:r>
          </w:p>
          <w:p w14:paraId="7D38E37C" w14:textId="77777777" w:rsidR="00BE4E73" w:rsidRPr="006F1885" w:rsidRDefault="00BE4E73" w:rsidP="00BE4E73">
            <w:pPr>
              <w:rPr>
                <w:rFonts w:ascii="Calibri" w:hAnsi="Calibri" w:cs="Calibri"/>
                <w:szCs w:val="24"/>
              </w:rPr>
            </w:pPr>
          </w:p>
          <w:p w14:paraId="0A7C0D87"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 xml:space="preserve">Promote high standards of health and safety, ensuring adherence to safe working practices, compliance with statutory requirements and current best practice. </w:t>
            </w:r>
          </w:p>
          <w:p w14:paraId="541FA2B9" w14:textId="77777777" w:rsidR="00BE4E73" w:rsidRPr="006F1885" w:rsidRDefault="00BE4E73" w:rsidP="00BE4E73">
            <w:pPr>
              <w:ind w:left="454"/>
              <w:rPr>
                <w:rFonts w:ascii="Calibri" w:hAnsi="Calibri" w:cs="Calibri"/>
                <w:szCs w:val="24"/>
              </w:rPr>
            </w:pPr>
          </w:p>
          <w:p w14:paraId="5CB27344" w14:textId="1FE87219"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Ensure the requirements of CDM are effectively implemented on construction projects</w:t>
            </w:r>
            <w:r>
              <w:rPr>
                <w:rFonts w:ascii="Calibri" w:hAnsi="Calibri" w:cs="Calibri"/>
                <w:szCs w:val="24"/>
              </w:rPr>
              <w:t xml:space="preserve"> and all managers are aware of their duties under CDM</w:t>
            </w:r>
            <w:r w:rsidR="00356C4B">
              <w:rPr>
                <w:rFonts w:ascii="Calibri" w:hAnsi="Calibri" w:cs="Calibri"/>
                <w:szCs w:val="24"/>
              </w:rPr>
              <w:t>.</w:t>
            </w:r>
          </w:p>
          <w:p w14:paraId="44FCCC4C" w14:textId="77777777" w:rsidR="00BE4E73" w:rsidRPr="006F1885" w:rsidRDefault="00BE4E73" w:rsidP="00BE4E73">
            <w:pPr>
              <w:rPr>
                <w:rFonts w:ascii="Calibri" w:hAnsi="Calibri" w:cs="Calibri"/>
                <w:szCs w:val="24"/>
              </w:rPr>
            </w:pPr>
          </w:p>
          <w:p w14:paraId="31365C39" w14:textId="3111FA7D"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Successfully implement risk assessments and method statement</w:t>
            </w:r>
            <w:r>
              <w:rPr>
                <w:rFonts w:ascii="Calibri" w:hAnsi="Calibri" w:cs="Calibri"/>
                <w:szCs w:val="24"/>
              </w:rPr>
              <w:t>s and confirm acceptance of those received from other contractors</w:t>
            </w:r>
            <w:r w:rsidR="00690F69">
              <w:rPr>
                <w:rFonts w:ascii="Calibri" w:hAnsi="Calibri" w:cs="Calibri"/>
                <w:szCs w:val="24"/>
              </w:rPr>
              <w:t>.</w:t>
            </w:r>
          </w:p>
          <w:p w14:paraId="0D7CBDAB" w14:textId="77777777" w:rsidR="00BE4E73" w:rsidRPr="006F1885" w:rsidRDefault="00BE4E73" w:rsidP="00BE4E73">
            <w:pPr>
              <w:rPr>
                <w:rFonts w:ascii="Calibri" w:hAnsi="Calibri" w:cs="Calibri"/>
                <w:szCs w:val="24"/>
              </w:rPr>
            </w:pPr>
            <w:r w:rsidRPr="006F1885">
              <w:rPr>
                <w:rFonts w:ascii="Calibri" w:hAnsi="Calibri" w:cs="Calibri"/>
                <w:szCs w:val="24"/>
              </w:rPr>
              <w:t xml:space="preserve"> </w:t>
            </w:r>
          </w:p>
          <w:p w14:paraId="0584FD20"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Ensure employees have the skills knowledge and training relevant to their role</w:t>
            </w:r>
            <w:r>
              <w:rPr>
                <w:rFonts w:ascii="Calibri" w:hAnsi="Calibri" w:cs="Calibri"/>
                <w:szCs w:val="24"/>
              </w:rPr>
              <w:t xml:space="preserve"> provide relevant training as and when required.</w:t>
            </w:r>
          </w:p>
          <w:p w14:paraId="59EF6A59" w14:textId="77777777" w:rsidR="00BE4E73" w:rsidRPr="006F1885" w:rsidRDefault="00BE4E73" w:rsidP="00BE4E73">
            <w:pPr>
              <w:rPr>
                <w:rFonts w:ascii="Calibri" w:hAnsi="Calibri" w:cs="Calibri"/>
                <w:szCs w:val="24"/>
              </w:rPr>
            </w:pPr>
          </w:p>
          <w:p w14:paraId="50CFBB3D"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 xml:space="preserve">Ensure adequate monitoring arrangements are in place. </w:t>
            </w:r>
            <w:r w:rsidRPr="006F1885">
              <w:rPr>
                <w:rFonts w:ascii="Calibri" w:hAnsi="Calibri" w:cs="Calibri"/>
                <w:szCs w:val="24"/>
              </w:rPr>
              <w:br/>
            </w:r>
          </w:p>
          <w:p w14:paraId="4C4EE402"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 xml:space="preserve">To co-ordinate and control the use of all project resources, i.e. labour, plant, materials, contractors and transport to ensure optimum utilisation. </w:t>
            </w:r>
            <w:r w:rsidRPr="006F1885">
              <w:rPr>
                <w:rFonts w:ascii="Calibri" w:hAnsi="Calibri" w:cs="Calibri"/>
                <w:szCs w:val="24"/>
              </w:rPr>
              <w:br/>
            </w:r>
          </w:p>
          <w:p w14:paraId="098DFA32"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Co-ordinate, control and direct the activities of Site Supervisors and monitor project progress against established and agreed objectives</w:t>
            </w:r>
            <w:r w:rsidRPr="006F1885">
              <w:rPr>
                <w:rFonts w:ascii="Calibri" w:hAnsi="Calibri" w:cs="Calibri"/>
                <w:color w:val="000000"/>
                <w:szCs w:val="24"/>
              </w:rPr>
              <w:t>.</w:t>
            </w:r>
            <w:r w:rsidRPr="006F1885">
              <w:rPr>
                <w:rFonts w:ascii="Calibri" w:hAnsi="Calibri" w:cs="Calibri"/>
                <w:szCs w:val="24"/>
              </w:rPr>
              <w:br/>
            </w:r>
          </w:p>
          <w:p w14:paraId="26C3FEFF"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To liaise with Surveying Staff in respect of productivity levels and provide guidance on performance target levels in the preparation of tenders, etc.</w:t>
            </w:r>
            <w:r w:rsidRPr="006F1885">
              <w:rPr>
                <w:rFonts w:ascii="Calibri" w:hAnsi="Calibri" w:cs="Calibri"/>
                <w:szCs w:val="24"/>
              </w:rPr>
              <w:br/>
            </w:r>
          </w:p>
          <w:p w14:paraId="481A4445"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Contribute to the preparation of tenders through the provision of appropriate technical advice.</w:t>
            </w:r>
            <w:r w:rsidRPr="006F1885">
              <w:rPr>
                <w:rFonts w:ascii="Calibri" w:hAnsi="Calibri" w:cs="Calibri"/>
                <w:szCs w:val="24"/>
              </w:rPr>
              <w:br/>
            </w:r>
          </w:p>
          <w:p w14:paraId="32B9D76B"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Management of communication concerning projects, assigned to the post.</w:t>
            </w:r>
          </w:p>
          <w:p w14:paraId="1E8A013C" w14:textId="77777777" w:rsidR="00BE4E73" w:rsidRPr="006F1885" w:rsidRDefault="00BE4E73" w:rsidP="00BE4E73">
            <w:pPr>
              <w:rPr>
                <w:rFonts w:ascii="Calibri" w:hAnsi="Calibri" w:cs="Calibri"/>
                <w:szCs w:val="24"/>
              </w:rPr>
            </w:pPr>
          </w:p>
          <w:p w14:paraId="2F5E1AB6"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 xml:space="preserve">Responsible for the efficient planning, programming, organisation and control of all projects assigned </w:t>
            </w:r>
            <w:r w:rsidRPr="006F1885">
              <w:rPr>
                <w:rFonts w:ascii="Calibri" w:hAnsi="Calibri" w:cs="Calibri"/>
                <w:szCs w:val="24"/>
              </w:rPr>
              <w:lastRenderedPageBreak/>
              <w:t>to the post.</w:t>
            </w:r>
            <w:r w:rsidRPr="006F1885">
              <w:rPr>
                <w:rFonts w:ascii="Calibri" w:hAnsi="Calibri" w:cs="Calibri"/>
                <w:szCs w:val="24"/>
              </w:rPr>
              <w:br/>
            </w:r>
          </w:p>
          <w:p w14:paraId="48338FA2" w14:textId="77777777" w:rsidR="00BE4E73" w:rsidRPr="006F1885" w:rsidRDefault="00BE4E73" w:rsidP="00BE4E73">
            <w:pPr>
              <w:numPr>
                <w:ilvl w:val="0"/>
                <w:numId w:val="2"/>
              </w:numPr>
              <w:rPr>
                <w:rFonts w:ascii="Calibri" w:hAnsi="Calibri" w:cs="Calibri"/>
                <w:szCs w:val="24"/>
              </w:rPr>
            </w:pPr>
            <w:r w:rsidRPr="006F1885">
              <w:rPr>
                <w:rFonts w:ascii="Calibri" w:hAnsi="Calibri" w:cs="Calibri"/>
                <w:szCs w:val="24"/>
              </w:rPr>
              <w:t>To ensure that all work undertaken is carried out within tender guidelines and that an appropriate rate of return is achieved.</w:t>
            </w:r>
            <w:r w:rsidRPr="006F1885">
              <w:rPr>
                <w:rFonts w:ascii="Calibri" w:hAnsi="Calibri" w:cs="Calibri"/>
                <w:szCs w:val="24"/>
              </w:rPr>
              <w:br/>
            </w:r>
          </w:p>
          <w:p w14:paraId="4CA6739F" w14:textId="2E048853" w:rsidR="0008049B" w:rsidRDefault="00BE4E73" w:rsidP="0008049B">
            <w:pPr>
              <w:numPr>
                <w:ilvl w:val="0"/>
                <w:numId w:val="2"/>
              </w:numPr>
              <w:rPr>
                <w:rFonts w:ascii="Calibri" w:hAnsi="Calibri" w:cs="Calibri"/>
                <w:szCs w:val="24"/>
              </w:rPr>
            </w:pPr>
            <w:r w:rsidRPr="006F1885">
              <w:rPr>
                <w:rFonts w:ascii="Calibri" w:hAnsi="Calibri" w:cs="Calibri"/>
                <w:szCs w:val="24"/>
              </w:rPr>
              <w:t>To ensure, apply and monitor that all work is compliant with the ongoing requirements of BS EN ISO 9001/14001.</w:t>
            </w:r>
          </w:p>
          <w:p w14:paraId="2388CD78" w14:textId="77777777" w:rsidR="0008049B" w:rsidRPr="0008049B" w:rsidRDefault="0008049B" w:rsidP="0008049B">
            <w:pPr>
              <w:rPr>
                <w:rFonts w:ascii="Calibri" w:hAnsi="Calibri" w:cs="Calibri"/>
                <w:szCs w:val="24"/>
              </w:rPr>
            </w:pPr>
          </w:p>
          <w:p w14:paraId="66555D29" w14:textId="41B7C9D0" w:rsidR="00E234FA" w:rsidRPr="0008049B" w:rsidRDefault="00BE4E73" w:rsidP="0008049B">
            <w:pPr>
              <w:numPr>
                <w:ilvl w:val="0"/>
                <w:numId w:val="2"/>
              </w:numPr>
              <w:rPr>
                <w:rFonts w:ascii="Calibri" w:hAnsi="Calibri" w:cs="Calibri"/>
                <w:szCs w:val="24"/>
              </w:rPr>
            </w:pPr>
            <w:r w:rsidRPr="0008049B">
              <w:rPr>
                <w:rFonts w:ascii="Calibri" w:hAnsi="Calibri" w:cs="Calibri"/>
                <w:szCs w:val="24"/>
              </w:rPr>
              <w:t>Contribute to the division Service and Business Plans and ensure that systems/procedures are in place to set and review objectives and performance indicators for the Service and Business Plans.</w:t>
            </w: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CD6827">
            <w:pPr>
              <w:jc w:val="center"/>
              <w:textAlignment w:val="auto"/>
              <w:rPr>
                <w:rFonts w:ascii="Calibri" w:eastAsia="Calibri" w:hAnsi="Calibri" w:cs="Calibri"/>
                <w:b/>
                <w:szCs w:val="24"/>
              </w:rPr>
            </w:pPr>
          </w:p>
        </w:tc>
      </w:tr>
      <w:tr w:rsidR="00A10343"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A10343" w:rsidRPr="0047534F" w:rsidRDefault="00A10343" w:rsidP="00A10343">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0538A853" w:rsidR="00A10343" w:rsidRPr="00B27419" w:rsidRDefault="00A10343" w:rsidP="00A10343">
            <w:pPr>
              <w:textAlignment w:val="auto"/>
              <w:rPr>
                <w:rFonts w:ascii="Calibri" w:eastAsia="Calibri" w:hAnsi="Calibri" w:cs="Calibri"/>
                <w:szCs w:val="24"/>
              </w:rPr>
            </w:pPr>
            <w:r w:rsidRPr="00440DF3">
              <w:rPr>
                <w:rFonts w:ascii="Calibri" w:eastAsia="Calibri" w:hAnsi="Calibri" w:cs="Calibri"/>
                <w:bCs/>
                <w:szCs w:val="24"/>
              </w:rPr>
              <w:t>A recognised qualification in Building/Construction or management</w:t>
            </w:r>
          </w:p>
        </w:tc>
        <w:tc>
          <w:tcPr>
            <w:tcW w:w="1418" w:type="dxa"/>
            <w:tcBorders>
              <w:top w:val="single" w:sz="4" w:space="0" w:color="auto"/>
              <w:left w:val="single" w:sz="4" w:space="0" w:color="auto"/>
              <w:bottom w:val="single" w:sz="4" w:space="0" w:color="auto"/>
              <w:right w:val="single" w:sz="4" w:space="0" w:color="auto"/>
            </w:tcBorders>
          </w:tcPr>
          <w:p w14:paraId="59CC2C38" w14:textId="699E3810" w:rsidR="00A10343" w:rsidRPr="00B27419" w:rsidRDefault="00A10343" w:rsidP="00A10343">
            <w:pPr>
              <w:jc w:val="center"/>
              <w:textAlignment w:val="auto"/>
              <w:rPr>
                <w:rFonts w:ascii="Calibri" w:eastAsia="Calibri" w:hAnsi="Calibri" w:cs="Calibri"/>
                <w:b/>
                <w:szCs w:val="24"/>
              </w:rPr>
            </w:pPr>
            <w:r w:rsidRPr="00440DF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A10343" w:rsidRPr="0047534F" w:rsidRDefault="00A10343" w:rsidP="00A10343">
            <w:pPr>
              <w:jc w:val="center"/>
              <w:textAlignment w:val="auto"/>
              <w:rPr>
                <w:rFonts w:ascii="Calibri" w:eastAsia="Calibri" w:hAnsi="Calibri" w:cs="Calibri"/>
                <w:b/>
                <w:szCs w:val="24"/>
              </w:rPr>
            </w:pPr>
          </w:p>
        </w:tc>
      </w:tr>
      <w:tr w:rsidR="00A10343"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A10343" w:rsidRPr="0047534F" w:rsidRDefault="00A10343" w:rsidP="00A10343">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6D55322C" w14:textId="7CC5F5AA" w:rsidR="00A10343" w:rsidRDefault="006A0312" w:rsidP="00A10343">
            <w:pPr>
              <w:rPr>
                <w:rFonts w:ascii="Calibri" w:eastAsia="Calibri" w:hAnsi="Calibri" w:cs="Calibri"/>
                <w:bCs/>
                <w:szCs w:val="24"/>
              </w:rPr>
            </w:pPr>
            <w:r>
              <w:rPr>
                <w:rFonts w:ascii="Calibri" w:eastAsia="Calibri" w:hAnsi="Calibri" w:cs="Calibri"/>
                <w:bCs/>
                <w:szCs w:val="24"/>
              </w:rPr>
              <w:t xml:space="preserve">IOSH </w:t>
            </w:r>
            <w:r w:rsidR="00711B5E">
              <w:rPr>
                <w:rFonts w:ascii="Calibri" w:eastAsia="Calibri" w:hAnsi="Calibri" w:cs="Calibri"/>
                <w:bCs/>
                <w:szCs w:val="24"/>
              </w:rPr>
              <w:t xml:space="preserve">Managing Safely qualification </w:t>
            </w:r>
            <w:r w:rsidR="00747DC8">
              <w:rPr>
                <w:rFonts w:ascii="Calibri" w:eastAsia="Calibri" w:hAnsi="Calibri" w:cs="Calibri"/>
                <w:bCs/>
                <w:szCs w:val="24"/>
              </w:rPr>
              <w:t xml:space="preserve">or equivalent </w:t>
            </w:r>
          </w:p>
          <w:p w14:paraId="4DC3B192" w14:textId="75D9BBB0" w:rsidR="001D3891" w:rsidRPr="00B27419" w:rsidRDefault="001D3891" w:rsidP="00A10343">
            <w:pPr>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Pr>
          <w:p w14:paraId="67800F98" w14:textId="3D025522" w:rsidR="00A10343" w:rsidRPr="00B27419" w:rsidRDefault="00A10343" w:rsidP="00A10343">
            <w:pPr>
              <w:jc w:val="center"/>
              <w:textAlignment w:val="auto"/>
              <w:rPr>
                <w:rFonts w:ascii="Calibri" w:eastAsia="Calibri" w:hAnsi="Calibri" w:cs="Calibri"/>
                <w:b/>
                <w:szCs w:val="24"/>
              </w:rPr>
            </w:pPr>
            <w:r w:rsidRPr="00440DF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77777777" w:rsidR="00A10343" w:rsidRPr="0047534F" w:rsidRDefault="00A10343" w:rsidP="00A10343">
            <w:pPr>
              <w:jc w:val="center"/>
              <w:textAlignment w:val="auto"/>
              <w:rPr>
                <w:rFonts w:ascii="Calibri" w:eastAsia="Calibri" w:hAnsi="Calibri" w:cs="Calibri"/>
                <w:b/>
                <w:szCs w:val="24"/>
              </w:rPr>
            </w:pPr>
          </w:p>
        </w:tc>
      </w:tr>
      <w:tr w:rsidR="00A10343" w:rsidRPr="0047534F" w14:paraId="06ADD4F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A10343" w:rsidRPr="0047534F" w:rsidRDefault="00A10343" w:rsidP="00A10343">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610A113A" w14:textId="77777777" w:rsidR="00A10343" w:rsidRDefault="00A10343" w:rsidP="00A10343">
            <w:pPr>
              <w:textAlignment w:val="auto"/>
              <w:rPr>
                <w:rFonts w:ascii="Calibri" w:eastAsia="Calibri" w:hAnsi="Calibri" w:cs="Calibri"/>
                <w:bCs/>
                <w:szCs w:val="24"/>
              </w:rPr>
            </w:pPr>
            <w:r w:rsidRPr="00440DF3">
              <w:rPr>
                <w:rFonts w:ascii="Calibri" w:eastAsia="Calibri" w:hAnsi="Calibri" w:cs="Calibri"/>
                <w:bCs/>
                <w:szCs w:val="24"/>
              </w:rPr>
              <w:t>SMSTS for the Building and Civil Engineering Industries</w:t>
            </w:r>
          </w:p>
          <w:p w14:paraId="525CEB65" w14:textId="1D88DF7B" w:rsidR="001D3891" w:rsidRPr="00B27419" w:rsidRDefault="001D3891" w:rsidP="00A10343">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1BF67AB" w14:textId="26F23B44" w:rsidR="00A10343" w:rsidRPr="00B27419" w:rsidRDefault="00A10343" w:rsidP="00A10343">
            <w:pPr>
              <w:jc w:val="center"/>
              <w:textAlignment w:val="auto"/>
              <w:rPr>
                <w:rFonts w:ascii="Calibri" w:eastAsia="Calibri" w:hAnsi="Calibri" w:cs="Calibri"/>
                <w:b/>
                <w:szCs w:val="24"/>
              </w:rPr>
            </w:pPr>
            <w:r w:rsidRPr="00440DF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F8ED21" w14:textId="77777777" w:rsidR="00A10343" w:rsidRPr="0047534F" w:rsidRDefault="00A10343" w:rsidP="00A10343">
            <w:pPr>
              <w:jc w:val="center"/>
              <w:textAlignment w:val="auto"/>
              <w:rPr>
                <w:rFonts w:ascii="Calibri" w:eastAsia="Calibri" w:hAnsi="Calibri" w:cs="Calibri"/>
                <w:b/>
                <w:szCs w:val="24"/>
              </w:rPr>
            </w:pPr>
          </w:p>
        </w:tc>
      </w:tr>
      <w:tr w:rsidR="00DD18CF" w:rsidRPr="0047534F" w14:paraId="6905004E" w14:textId="77777777" w:rsidTr="00823F66">
        <w:trPr>
          <w:trHeight w:val="292"/>
        </w:trPr>
        <w:tc>
          <w:tcPr>
            <w:tcW w:w="10219" w:type="dxa"/>
            <w:gridSpan w:val="4"/>
            <w:tcBorders>
              <w:top w:val="single" w:sz="4" w:space="0" w:color="auto"/>
              <w:left w:val="single" w:sz="4" w:space="0" w:color="auto"/>
              <w:bottom w:val="single" w:sz="4" w:space="0" w:color="auto"/>
              <w:right w:val="single" w:sz="4" w:space="0" w:color="auto"/>
            </w:tcBorders>
          </w:tcPr>
          <w:p w14:paraId="59A6A496" w14:textId="5FE061C3" w:rsidR="00DD18CF" w:rsidRPr="0047534F" w:rsidRDefault="00DD18CF" w:rsidP="00CD6827">
            <w:pPr>
              <w:jc w:val="center"/>
              <w:textAlignment w:val="auto"/>
              <w:rPr>
                <w:rFonts w:ascii="Calibri" w:eastAsia="Calibri" w:hAnsi="Calibri" w:cs="Calibri"/>
                <w:b/>
                <w:szCs w:val="24"/>
              </w:rPr>
            </w:pPr>
            <w:r w:rsidRPr="00440DF3">
              <w:rPr>
                <w:rFonts w:ascii="Calibri" w:eastAsia="Calibri" w:hAnsi="Calibri" w:cs="Calibri"/>
                <w:b/>
                <w:i/>
                <w:iCs/>
                <w:szCs w:val="24"/>
              </w:rPr>
              <w:t>POINTS  2 AND 3 ARE ESSENTIAL REQUIREMENTS FOR THE ROLE HOWEVER IF THE APPLICANT DOES NOT HOLD THIS QUALIFICATION WHEN APPOINTED THEY WILL BE SUPPORTED TO OBTAIN IT AS SOON AS PRACTICABLE FOLLOWING APPOINTMENT.</w:t>
            </w:r>
          </w:p>
        </w:tc>
      </w:tr>
      <w:tr w:rsidR="002B0763" w:rsidRPr="0047534F" w14:paraId="27CD2C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5CF061B" w14:textId="77777777" w:rsidR="002B0763" w:rsidRDefault="002B0763" w:rsidP="002B0763">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022A0A83" w14:textId="74D06A0F" w:rsidR="002B0763" w:rsidRPr="00B27419" w:rsidRDefault="002B0763" w:rsidP="002B0763">
            <w:pPr>
              <w:textAlignment w:val="auto"/>
              <w:rPr>
                <w:rFonts w:ascii="Calibri" w:eastAsia="Calibri" w:hAnsi="Calibri" w:cs="Calibri"/>
                <w:szCs w:val="24"/>
              </w:rPr>
            </w:pPr>
            <w:r w:rsidRPr="00440DF3">
              <w:rPr>
                <w:rFonts w:ascii="Calibri" w:eastAsia="Calibri" w:hAnsi="Calibri" w:cs="Calibri"/>
                <w:bCs/>
                <w:szCs w:val="24"/>
              </w:rPr>
              <w:t>Relevant professional membership or proven Continuous Professional Development</w:t>
            </w:r>
          </w:p>
        </w:tc>
        <w:tc>
          <w:tcPr>
            <w:tcW w:w="1418" w:type="dxa"/>
            <w:tcBorders>
              <w:top w:val="single" w:sz="4" w:space="0" w:color="auto"/>
              <w:left w:val="single" w:sz="4" w:space="0" w:color="auto"/>
              <w:bottom w:val="single" w:sz="4" w:space="0" w:color="auto"/>
              <w:right w:val="single" w:sz="4" w:space="0" w:color="auto"/>
            </w:tcBorders>
          </w:tcPr>
          <w:p w14:paraId="21E1E8C2" w14:textId="592E65C8" w:rsidR="002B0763" w:rsidRPr="00B27419" w:rsidRDefault="002B0763" w:rsidP="002B0763">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72AB118C" w14:textId="7A81C16C" w:rsidR="002B0763" w:rsidRPr="0047534F" w:rsidRDefault="002B0763" w:rsidP="002B0763">
            <w:pPr>
              <w:jc w:val="center"/>
              <w:textAlignment w:val="auto"/>
              <w:rPr>
                <w:rFonts w:ascii="Calibri" w:eastAsia="Calibri" w:hAnsi="Calibri" w:cs="Calibri"/>
                <w:b/>
                <w:szCs w:val="24"/>
              </w:rPr>
            </w:pPr>
            <w:r w:rsidRPr="00440DF3">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rsidP="00CD6827">
            <w:pPr>
              <w:jc w:val="center"/>
              <w:textAlignment w:val="auto"/>
              <w:rPr>
                <w:rFonts w:ascii="Calibri" w:eastAsia="Calibri" w:hAnsi="Calibri" w:cs="Calibri"/>
                <w:b/>
                <w:szCs w:val="24"/>
              </w:rPr>
            </w:pPr>
          </w:p>
        </w:tc>
      </w:tr>
      <w:tr w:rsidR="0061213E"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77777777" w:rsidR="0061213E" w:rsidRPr="0047534F" w:rsidRDefault="0061213E" w:rsidP="0061213E">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13F59D3B" w14:textId="24FEF811" w:rsidR="0061213E" w:rsidRPr="00B27419" w:rsidRDefault="0061213E" w:rsidP="0061213E">
            <w:pPr>
              <w:textAlignment w:val="auto"/>
              <w:rPr>
                <w:rFonts w:ascii="Calibri" w:eastAsia="Calibri" w:hAnsi="Calibri" w:cs="Calibri"/>
                <w:szCs w:val="24"/>
              </w:rPr>
            </w:pPr>
            <w:r w:rsidRPr="00440DF3">
              <w:rPr>
                <w:rFonts w:ascii="Calibri" w:hAnsi="Calibri" w:cs="Calibri"/>
                <w:szCs w:val="24"/>
              </w:rPr>
              <w:t xml:space="preserve">Approximately 5 years’ experience of working in a building, construction environment </w:t>
            </w:r>
          </w:p>
        </w:tc>
        <w:tc>
          <w:tcPr>
            <w:tcW w:w="1418" w:type="dxa"/>
            <w:tcBorders>
              <w:top w:val="single" w:sz="4" w:space="0" w:color="auto"/>
              <w:left w:val="single" w:sz="4" w:space="0" w:color="auto"/>
              <w:bottom w:val="single" w:sz="4" w:space="0" w:color="auto"/>
              <w:right w:val="single" w:sz="4" w:space="0" w:color="auto"/>
            </w:tcBorders>
          </w:tcPr>
          <w:p w14:paraId="509DAA9D" w14:textId="647F6297" w:rsidR="0061213E" w:rsidRPr="00B27419" w:rsidRDefault="0061213E" w:rsidP="0061213E">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61213E" w:rsidRPr="0047534F" w:rsidRDefault="0061213E" w:rsidP="0061213E">
            <w:pPr>
              <w:jc w:val="center"/>
              <w:textAlignment w:val="auto"/>
              <w:rPr>
                <w:rFonts w:ascii="Calibri" w:eastAsia="Calibri" w:hAnsi="Calibri" w:cs="Calibri"/>
                <w:b/>
                <w:szCs w:val="24"/>
              </w:rPr>
            </w:pPr>
          </w:p>
        </w:tc>
      </w:tr>
      <w:tr w:rsidR="0061213E"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77777777" w:rsidR="0061213E" w:rsidRPr="0047534F" w:rsidRDefault="0061213E" w:rsidP="0061213E">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97BB7B9" w14:textId="05F62076" w:rsidR="0061213E" w:rsidRPr="00B27419" w:rsidRDefault="0061213E" w:rsidP="0061213E">
            <w:pPr>
              <w:textAlignment w:val="auto"/>
              <w:rPr>
                <w:rFonts w:ascii="Calibri" w:eastAsia="Calibri" w:hAnsi="Calibri" w:cs="Calibri"/>
                <w:szCs w:val="24"/>
              </w:rPr>
            </w:pPr>
            <w:r w:rsidRPr="00440DF3">
              <w:rPr>
                <w:rFonts w:ascii="Calibri" w:hAnsi="Calibri" w:cs="Calibri"/>
                <w:szCs w:val="24"/>
              </w:rPr>
              <w:t xml:space="preserve">Experience/understanding of construction/contract project management </w:t>
            </w:r>
          </w:p>
        </w:tc>
        <w:tc>
          <w:tcPr>
            <w:tcW w:w="1418" w:type="dxa"/>
            <w:tcBorders>
              <w:top w:val="single" w:sz="4" w:space="0" w:color="auto"/>
              <w:left w:val="single" w:sz="4" w:space="0" w:color="auto"/>
              <w:bottom w:val="single" w:sz="4" w:space="0" w:color="auto"/>
              <w:right w:val="single" w:sz="4" w:space="0" w:color="auto"/>
            </w:tcBorders>
          </w:tcPr>
          <w:p w14:paraId="1A44305E" w14:textId="4E480E08" w:rsidR="0061213E" w:rsidRPr="00B27419" w:rsidRDefault="0061213E" w:rsidP="0061213E">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61213E" w:rsidRPr="0047534F" w:rsidRDefault="0061213E" w:rsidP="0061213E">
            <w:pPr>
              <w:jc w:val="center"/>
              <w:textAlignment w:val="auto"/>
              <w:rPr>
                <w:rFonts w:ascii="Calibri" w:eastAsia="Calibri" w:hAnsi="Calibri" w:cs="Calibri"/>
                <w:b/>
                <w:szCs w:val="24"/>
              </w:rPr>
            </w:pPr>
          </w:p>
        </w:tc>
      </w:tr>
      <w:tr w:rsidR="0061213E"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7777777" w:rsidR="0061213E" w:rsidRPr="0047534F" w:rsidRDefault="0061213E" w:rsidP="0061213E">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3A1839B3" w14:textId="3D4F2777" w:rsidR="0061213E" w:rsidRPr="00B27419" w:rsidRDefault="0061213E" w:rsidP="0061213E">
            <w:pPr>
              <w:textAlignment w:val="auto"/>
              <w:rPr>
                <w:rFonts w:ascii="Calibri" w:eastAsia="Calibri" w:hAnsi="Calibri" w:cs="Calibri"/>
                <w:szCs w:val="24"/>
              </w:rPr>
            </w:pPr>
            <w:r w:rsidRPr="00440DF3">
              <w:rPr>
                <w:rFonts w:ascii="Calibri" w:hAnsi="Calibri" w:cs="Calibri"/>
                <w:szCs w:val="24"/>
              </w:rPr>
              <w:t xml:space="preserve">Knowledge and understanding of current Health and Safety legislation </w:t>
            </w:r>
          </w:p>
        </w:tc>
        <w:tc>
          <w:tcPr>
            <w:tcW w:w="1418" w:type="dxa"/>
            <w:tcBorders>
              <w:top w:val="single" w:sz="4" w:space="0" w:color="auto"/>
              <w:left w:val="single" w:sz="4" w:space="0" w:color="auto"/>
              <w:bottom w:val="single" w:sz="4" w:space="0" w:color="auto"/>
              <w:right w:val="single" w:sz="4" w:space="0" w:color="auto"/>
            </w:tcBorders>
          </w:tcPr>
          <w:p w14:paraId="4E6A50C8" w14:textId="20A9E2EA" w:rsidR="0061213E" w:rsidRPr="00B27419" w:rsidRDefault="0061213E" w:rsidP="0061213E">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61213E" w:rsidRPr="0047534F" w:rsidRDefault="0061213E" w:rsidP="0061213E">
            <w:pPr>
              <w:jc w:val="center"/>
              <w:textAlignment w:val="auto"/>
              <w:rPr>
                <w:rFonts w:ascii="Calibri" w:eastAsia="Calibri" w:hAnsi="Calibri" w:cs="Calibri"/>
                <w:b/>
                <w:szCs w:val="24"/>
              </w:rPr>
            </w:pPr>
          </w:p>
        </w:tc>
      </w:tr>
      <w:tr w:rsidR="0061213E"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77777777" w:rsidR="0061213E" w:rsidRPr="0047534F" w:rsidRDefault="0061213E" w:rsidP="0061213E">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60EB6D0" w14:textId="3072E6F4" w:rsidR="0061213E" w:rsidRPr="00B27419" w:rsidRDefault="0061213E" w:rsidP="0061213E">
            <w:pPr>
              <w:textAlignment w:val="auto"/>
              <w:rPr>
                <w:rFonts w:ascii="Calibri" w:eastAsia="Calibri" w:hAnsi="Calibri" w:cs="Calibri"/>
                <w:szCs w:val="24"/>
              </w:rPr>
            </w:pPr>
            <w:r w:rsidRPr="00440DF3">
              <w:rPr>
                <w:rFonts w:ascii="Calibri" w:hAnsi="Calibri" w:cs="Calibri"/>
                <w:szCs w:val="24"/>
              </w:rPr>
              <w:t xml:space="preserve">Knowledge and experience of legislation appropriate to building / construction functions </w:t>
            </w:r>
          </w:p>
        </w:tc>
        <w:tc>
          <w:tcPr>
            <w:tcW w:w="1418" w:type="dxa"/>
            <w:tcBorders>
              <w:top w:val="single" w:sz="4" w:space="0" w:color="auto"/>
              <w:left w:val="single" w:sz="4" w:space="0" w:color="auto"/>
              <w:bottom w:val="single" w:sz="4" w:space="0" w:color="auto"/>
              <w:right w:val="single" w:sz="4" w:space="0" w:color="auto"/>
            </w:tcBorders>
          </w:tcPr>
          <w:p w14:paraId="7D8800DB" w14:textId="4312DE1B" w:rsidR="0061213E" w:rsidRPr="00B27419" w:rsidRDefault="0061213E" w:rsidP="0061213E">
            <w:pPr>
              <w:jc w:val="center"/>
              <w:textAlignment w:val="auto"/>
              <w:rPr>
                <w:rFonts w:ascii="Calibri" w:eastAsia="Calibri" w:hAnsi="Calibri" w:cs="Calibri"/>
                <w:b/>
                <w:szCs w:val="24"/>
              </w:rPr>
            </w:pPr>
            <w:r w:rsidRPr="00440DF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61213E" w:rsidRPr="0047534F" w:rsidRDefault="0061213E" w:rsidP="0061213E">
            <w:pPr>
              <w:jc w:val="center"/>
              <w:textAlignment w:val="auto"/>
              <w:rPr>
                <w:rFonts w:ascii="Calibri" w:eastAsia="Calibri" w:hAnsi="Calibri" w:cs="Calibri"/>
                <w:b/>
                <w:szCs w:val="24"/>
              </w:rPr>
            </w:pPr>
          </w:p>
        </w:tc>
      </w:tr>
      <w:tr w:rsidR="0061213E"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77777777" w:rsidR="0061213E" w:rsidRPr="0047534F" w:rsidRDefault="0061213E" w:rsidP="0061213E">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29BA3B93" w14:textId="45DF85E1" w:rsidR="0061213E" w:rsidRPr="00B27419" w:rsidRDefault="0061213E" w:rsidP="0061213E">
            <w:pPr>
              <w:textAlignment w:val="auto"/>
              <w:rPr>
                <w:rFonts w:ascii="Calibri" w:eastAsia="Calibri" w:hAnsi="Calibri" w:cs="Calibri"/>
                <w:szCs w:val="24"/>
              </w:rPr>
            </w:pPr>
            <w:r w:rsidRPr="00440DF3">
              <w:rPr>
                <w:rFonts w:ascii="Calibri" w:hAnsi="Calibri" w:cs="Calibri"/>
                <w:szCs w:val="24"/>
              </w:rPr>
              <w:t>Experience of staff management to include performance management and forward planning on resource needs to meet planned workload</w:t>
            </w:r>
          </w:p>
        </w:tc>
        <w:tc>
          <w:tcPr>
            <w:tcW w:w="1418" w:type="dxa"/>
            <w:tcBorders>
              <w:top w:val="single" w:sz="4" w:space="0" w:color="auto"/>
              <w:left w:val="single" w:sz="4" w:space="0" w:color="auto"/>
              <w:bottom w:val="single" w:sz="4" w:space="0" w:color="auto"/>
              <w:right w:val="single" w:sz="4" w:space="0" w:color="auto"/>
            </w:tcBorders>
          </w:tcPr>
          <w:p w14:paraId="688C33B1" w14:textId="2B1FDAF0" w:rsidR="0061213E" w:rsidRPr="00B27419" w:rsidRDefault="0061213E" w:rsidP="0061213E">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61213E" w:rsidRPr="0047534F" w:rsidRDefault="0061213E" w:rsidP="0061213E">
            <w:pPr>
              <w:jc w:val="center"/>
              <w:textAlignment w:val="auto"/>
              <w:rPr>
                <w:rFonts w:ascii="Calibri" w:eastAsia="Calibri" w:hAnsi="Calibri" w:cs="Calibri"/>
                <w:b/>
                <w:szCs w:val="24"/>
              </w:rPr>
            </w:pPr>
          </w:p>
        </w:tc>
      </w:tr>
      <w:tr w:rsidR="0061213E" w:rsidRPr="0047534F" w14:paraId="142DD8F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77777777" w:rsidR="0061213E" w:rsidRPr="0047534F" w:rsidRDefault="0061213E" w:rsidP="0061213E">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88A3BCE" w14:textId="001EE6A2" w:rsidR="0061213E" w:rsidRPr="00B27419" w:rsidRDefault="0061213E" w:rsidP="0061213E">
            <w:pPr>
              <w:textAlignment w:val="auto"/>
              <w:rPr>
                <w:rFonts w:ascii="Calibri" w:eastAsia="Calibri" w:hAnsi="Calibri" w:cs="Calibri"/>
                <w:szCs w:val="24"/>
              </w:rPr>
            </w:pPr>
            <w:r w:rsidRPr="00440DF3">
              <w:rPr>
                <w:rFonts w:ascii="Calibri" w:hAnsi="Calibri" w:cs="Calibri"/>
                <w:szCs w:val="24"/>
              </w:rPr>
              <w:t>Experience of interpreting legislation, policy or procedures to give recommendations and advice</w:t>
            </w:r>
          </w:p>
        </w:tc>
        <w:tc>
          <w:tcPr>
            <w:tcW w:w="1418" w:type="dxa"/>
            <w:tcBorders>
              <w:top w:val="single" w:sz="4" w:space="0" w:color="auto"/>
              <w:left w:val="single" w:sz="4" w:space="0" w:color="auto"/>
              <w:bottom w:val="single" w:sz="4" w:space="0" w:color="auto"/>
              <w:right w:val="single" w:sz="4" w:space="0" w:color="auto"/>
            </w:tcBorders>
          </w:tcPr>
          <w:p w14:paraId="3A2512EC" w14:textId="3C82863B" w:rsidR="0061213E" w:rsidRPr="00B27419" w:rsidRDefault="0061213E" w:rsidP="0061213E">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77777777" w:rsidR="0061213E" w:rsidRPr="0047534F" w:rsidRDefault="0061213E" w:rsidP="0061213E">
            <w:pPr>
              <w:jc w:val="center"/>
              <w:textAlignment w:val="auto"/>
              <w:rPr>
                <w:rFonts w:ascii="Calibri" w:eastAsia="Calibri" w:hAnsi="Calibri" w:cs="Calibri"/>
                <w:b/>
                <w:szCs w:val="24"/>
              </w:rPr>
            </w:pPr>
          </w:p>
        </w:tc>
      </w:tr>
      <w:tr w:rsidR="00463312" w:rsidRPr="0047534F" w14:paraId="73BF83E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7B8C341" w14:textId="694548F0" w:rsidR="00463312" w:rsidRDefault="00463312" w:rsidP="00463312">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4627629D" w14:textId="47D43AD9" w:rsidR="00463312" w:rsidRPr="00440DF3" w:rsidRDefault="00463312" w:rsidP="00463312">
            <w:pPr>
              <w:textAlignment w:val="auto"/>
              <w:rPr>
                <w:rFonts w:ascii="Calibri" w:hAnsi="Calibri" w:cs="Calibri"/>
                <w:szCs w:val="24"/>
              </w:rPr>
            </w:pPr>
            <w:r w:rsidRPr="00440DF3">
              <w:rPr>
                <w:rFonts w:ascii="Calibri" w:hAnsi="Calibri" w:cs="Calibri"/>
                <w:szCs w:val="24"/>
              </w:rPr>
              <w:t>Experience of leading on formulation of strategies, policies, procedures and their implementation.</w:t>
            </w:r>
          </w:p>
        </w:tc>
        <w:tc>
          <w:tcPr>
            <w:tcW w:w="1418" w:type="dxa"/>
            <w:tcBorders>
              <w:top w:val="single" w:sz="4" w:space="0" w:color="auto"/>
              <w:left w:val="single" w:sz="4" w:space="0" w:color="auto"/>
              <w:bottom w:val="single" w:sz="4" w:space="0" w:color="auto"/>
              <w:right w:val="single" w:sz="4" w:space="0" w:color="auto"/>
            </w:tcBorders>
          </w:tcPr>
          <w:p w14:paraId="6FFEFE3E" w14:textId="33E27252" w:rsidR="00463312" w:rsidRPr="00440DF3" w:rsidRDefault="00463312" w:rsidP="00463312">
            <w:pPr>
              <w:jc w:val="center"/>
              <w:textAlignment w:val="auto"/>
              <w:rPr>
                <w:rFonts w:ascii="Calibri" w:hAnsi="Calibri" w:cs="Calibri"/>
                <w:b/>
                <w:bCs/>
                <w:szCs w:val="24"/>
              </w:rPr>
            </w:pPr>
            <w:r w:rsidRPr="00440DF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46C8F3B" w14:textId="77777777" w:rsidR="00463312" w:rsidRPr="0047534F" w:rsidRDefault="00463312" w:rsidP="00463312">
            <w:pPr>
              <w:jc w:val="center"/>
              <w:textAlignment w:val="auto"/>
              <w:rPr>
                <w:rFonts w:ascii="Calibri" w:eastAsia="Calibri" w:hAnsi="Calibri" w:cs="Calibri"/>
                <w:b/>
                <w:szCs w:val="24"/>
              </w:rPr>
            </w:pPr>
          </w:p>
        </w:tc>
      </w:tr>
      <w:tr w:rsidR="00463312" w:rsidRPr="0047534F" w14:paraId="6F943EB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A062AB6" w14:textId="220C1726" w:rsidR="00463312" w:rsidRDefault="00463312" w:rsidP="00463312">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49124B1" w14:textId="77777777" w:rsidR="00463312" w:rsidRDefault="00463312" w:rsidP="00463312">
            <w:pPr>
              <w:textAlignment w:val="auto"/>
              <w:rPr>
                <w:rFonts w:ascii="Calibri" w:hAnsi="Calibri" w:cs="Calibri"/>
                <w:szCs w:val="24"/>
              </w:rPr>
            </w:pPr>
            <w:r w:rsidRPr="00440DF3">
              <w:rPr>
                <w:rFonts w:ascii="Calibri" w:hAnsi="Calibri" w:cs="Calibri"/>
                <w:szCs w:val="24"/>
              </w:rPr>
              <w:t>Knowledge of building services (mechanical and electrical)</w:t>
            </w:r>
          </w:p>
          <w:p w14:paraId="29A13EF7" w14:textId="11488550" w:rsidR="001D3891" w:rsidRPr="00440DF3" w:rsidRDefault="001D3891" w:rsidP="00463312">
            <w:pPr>
              <w:textAlignment w:val="auto"/>
              <w:rPr>
                <w:rFonts w:ascii="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29F96213" w14:textId="77777777" w:rsidR="00463312" w:rsidRPr="00440DF3" w:rsidRDefault="00463312" w:rsidP="00463312">
            <w:pPr>
              <w:jc w:val="center"/>
              <w:textAlignment w:val="auto"/>
              <w:rPr>
                <w:rFonts w:ascii="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tcPr>
          <w:p w14:paraId="5F342C4C" w14:textId="262F1984" w:rsidR="00463312" w:rsidRPr="0047534F" w:rsidRDefault="00463312" w:rsidP="00463312">
            <w:pPr>
              <w:jc w:val="center"/>
              <w:textAlignment w:val="auto"/>
              <w:rPr>
                <w:rFonts w:ascii="Calibri" w:eastAsia="Calibri" w:hAnsi="Calibri" w:cs="Calibri"/>
                <w:b/>
                <w:szCs w:val="24"/>
              </w:rPr>
            </w:pPr>
            <w:r w:rsidRPr="00440DF3">
              <w:rPr>
                <w:rFonts w:ascii="Calibri" w:hAnsi="Calibri" w:cs="Calibri"/>
                <w:b/>
                <w:bCs/>
                <w:szCs w:val="24"/>
              </w:rPr>
              <w:t>D</w:t>
            </w:r>
          </w:p>
        </w:tc>
      </w:tr>
      <w:tr w:rsidR="00463312" w:rsidRPr="0047534F" w14:paraId="0EE5E400"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535F966" w14:textId="44E0DF3A" w:rsidR="00463312" w:rsidRDefault="00463312" w:rsidP="00463312">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D25F86C" w14:textId="77777777" w:rsidR="00463312" w:rsidRDefault="00463312" w:rsidP="00463312">
            <w:pPr>
              <w:textAlignment w:val="auto"/>
              <w:rPr>
                <w:rFonts w:ascii="Calibri" w:hAnsi="Calibri" w:cs="Calibri"/>
                <w:szCs w:val="24"/>
              </w:rPr>
            </w:pPr>
            <w:r w:rsidRPr="00440DF3">
              <w:rPr>
                <w:rFonts w:ascii="Calibri" w:hAnsi="Calibri" w:cs="Calibri"/>
                <w:szCs w:val="24"/>
              </w:rPr>
              <w:t xml:space="preserve">Knowledge of asbestos legislation </w:t>
            </w:r>
          </w:p>
          <w:p w14:paraId="22AD8384" w14:textId="77F2B36B" w:rsidR="001D3891" w:rsidRPr="00440DF3" w:rsidRDefault="001D3891" w:rsidP="00463312">
            <w:pPr>
              <w:textAlignment w:val="auto"/>
              <w:rPr>
                <w:rFonts w:ascii="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759B2109" w14:textId="77777777" w:rsidR="00463312" w:rsidRPr="00440DF3" w:rsidRDefault="00463312" w:rsidP="00463312">
            <w:pPr>
              <w:jc w:val="center"/>
              <w:textAlignment w:val="auto"/>
              <w:rPr>
                <w:rFonts w:ascii="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tcPr>
          <w:p w14:paraId="5B4F5E6A" w14:textId="34DA013D" w:rsidR="00463312" w:rsidRPr="0047534F" w:rsidRDefault="00463312" w:rsidP="00463312">
            <w:pPr>
              <w:jc w:val="center"/>
              <w:textAlignment w:val="auto"/>
              <w:rPr>
                <w:rFonts w:ascii="Calibri" w:eastAsia="Calibri" w:hAnsi="Calibri" w:cs="Calibri"/>
                <w:b/>
                <w:szCs w:val="24"/>
              </w:rPr>
            </w:pPr>
            <w:r w:rsidRPr="00440DF3">
              <w:rPr>
                <w:rFonts w:ascii="Calibri" w:eastAsia="Calibri" w:hAnsi="Calibri" w:cs="Calibri"/>
                <w:b/>
                <w:bCs/>
                <w:szCs w:val="24"/>
              </w:rPr>
              <w:t>D</w:t>
            </w:r>
          </w:p>
        </w:tc>
      </w:tr>
      <w:tr w:rsidR="00463312" w:rsidRPr="0047534F" w14:paraId="24AF9D58"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4687F29" w14:textId="01E0866C" w:rsidR="00463312" w:rsidRDefault="00463312" w:rsidP="00463312">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A493FFF" w14:textId="77777777" w:rsidR="00463312" w:rsidRDefault="00463312" w:rsidP="00463312">
            <w:pPr>
              <w:textAlignment w:val="auto"/>
              <w:rPr>
                <w:rFonts w:ascii="Calibri" w:hAnsi="Calibri" w:cs="Calibri"/>
                <w:szCs w:val="24"/>
              </w:rPr>
            </w:pPr>
            <w:r w:rsidRPr="00440DF3">
              <w:rPr>
                <w:rFonts w:ascii="Calibri" w:hAnsi="Calibri" w:cs="Calibri"/>
                <w:szCs w:val="24"/>
              </w:rPr>
              <w:t>Knowledge of Gas Safe regulations</w:t>
            </w:r>
          </w:p>
          <w:p w14:paraId="57E31359" w14:textId="2A6E5442" w:rsidR="001D3891" w:rsidRPr="00440DF3" w:rsidRDefault="001D3891" w:rsidP="00463312">
            <w:pPr>
              <w:textAlignment w:val="auto"/>
              <w:rPr>
                <w:rFonts w:ascii="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3D6A13CD" w14:textId="77777777" w:rsidR="00463312" w:rsidRPr="00440DF3" w:rsidRDefault="00463312" w:rsidP="00463312">
            <w:pPr>
              <w:jc w:val="center"/>
              <w:textAlignment w:val="auto"/>
              <w:rPr>
                <w:rFonts w:ascii="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tcPr>
          <w:p w14:paraId="29866A7A" w14:textId="65A32C4F" w:rsidR="00463312" w:rsidRPr="0047534F" w:rsidRDefault="00463312" w:rsidP="00463312">
            <w:pPr>
              <w:jc w:val="center"/>
              <w:textAlignment w:val="auto"/>
              <w:rPr>
                <w:rFonts w:ascii="Calibri" w:eastAsia="Calibri" w:hAnsi="Calibri" w:cs="Calibri"/>
                <w:b/>
                <w:szCs w:val="24"/>
              </w:rPr>
            </w:pPr>
            <w:r w:rsidRPr="00440DF3">
              <w:rPr>
                <w:rFonts w:ascii="Calibri" w:eastAsia="Calibri" w:hAnsi="Calibri" w:cs="Calibri"/>
                <w:b/>
                <w:bCs/>
                <w:szCs w:val="24"/>
              </w:rPr>
              <w:t>D</w:t>
            </w:r>
          </w:p>
        </w:tc>
      </w:tr>
      <w:tr w:rsidR="0061213E"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61213E" w:rsidRPr="0047534F" w:rsidRDefault="0061213E" w:rsidP="0061213E">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61213E" w:rsidRPr="00B27419" w:rsidRDefault="0061213E" w:rsidP="0061213E">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61213E" w:rsidRPr="00B27419" w:rsidRDefault="0061213E" w:rsidP="0061213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61213E" w:rsidRPr="0047534F" w:rsidRDefault="0061213E" w:rsidP="0061213E">
            <w:pPr>
              <w:jc w:val="center"/>
              <w:textAlignment w:val="auto"/>
              <w:rPr>
                <w:rFonts w:ascii="Calibri" w:eastAsia="Calibri" w:hAnsi="Calibri" w:cs="Calibri"/>
                <w:b/>
                <w:szCs w:val="24"/>
              </w:rPr>
            </w:pPr>
          </w:p>
        </w:tc>
      </w:tr>
      <w:tr w:rsidR="002616FD"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13509227"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02C2C76" w14:textId="528A2BEC"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 xml:space="preserve">Ability to manage and monitor project programmes and ensure deadlines are met </w:t>
            </w:r>
          </w:p>
        </w:tc>
        <w:tc>
          <w:tcPr>
            <w:tcW w:w="1418" w:type="dxa"/>
            <w:tcBorders>
              <w:top w:val="single" w:sz="4" w:space="0" w:color="auto"/>
              <w:left w:val="single" w:sz="4" w:space="0" w:color="auto"/>
              <w:bottom w:val="single" w:sz="4" w:space="0" w:color="auto"/>
              <w:right w:val="single" w:sz="4" w:space="0" w:color="auto"/>
            </w:tcBorders>
          </w:tcPr>
          <w:p w14:paraId="49B27918" w14:textId="19C3D30E"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3C467E0D"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4351347" w14:textId="08847D28"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manage and monitor contracts financial status and to maintain commercial viability</w:t>
            </w:r>
          </w:p>
        </w:tc>
        <w:tc>
          <w:tcPr>
            <w:tcW w:w="1418" w:type="dxa"/>
            <w:tcBorders>
              <w:top w:val="single" w:sz="4" w:space="0" w:color="auto"/>
              <w:left w:val="single" w:sz="4" w:space="0" w:color="auto"/>
              <w:bottom w:val="single" w:sz="4" w:space="0" w:color="auto"/>
              <w:right w:val="single" w:sz="4" w:space="0" w:color="auto"/>
            </w:tcBorders>
          </w:tcPr>
          <w:p w14:paraId="03313A14" w14:textId="5DC21C6E"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2616FD" w:rsidRPr="0047534F" w:rsidRDefault="002616FD" w:rsidP="002616FD">
            <w:pPr>
              <w:jc w:val="center"/>
              <w:textAlignment w:val="auto"/>
              <w:rPr>
                <w:rFonts w:ascii="Calibri" w:eastAsia="Calibri" w:hAnsi="Calibri" w:cs="Calibri"/>
                <w:b/>
                <w:szCs w:val="24"/>
              </w:rPr>
            </w:pPr>
          </w:p>
        </w:tc>
      </w:tr>
      <w:tr w:rsidR="002616FD"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775E837F"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7EF943A9" w14:textId="7AC98AF0"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manage and allocate labour resources to contracts based on priority needs.</w:t>
            </w:r>
          </w:p>
        </w:tc>
        <w:tc>
          <w:tcPr>
            <w:tcW w:w="1418" w:type="dxa"/>
            <w:tcBorders>
              <w:top w:val="single" w:sz="4" w:space="0" w:color="auto"/>
              <w:left w:val="single" w:sz="4" w:space="0" w:color="auto"/>
              <w:bottom w:val="single" w:sz="4" w:space="0" w:color="auto"/>
              <w:right w:val="single" w:sz="4" w:space="0" w:color="auto"/>
            </w:tcBorders>
          </w:tcPr>
          <w:p w14:paraId="3BA5A08F" w14:textId="20E4175E"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7FE7A9FA"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7CF3B95D" w14:textId="6961467D"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establish priorities and work under pressure to tight deadlines on a number of different projects.</w:t>
            </w:r>
          </w:p>
        </w:tc>
        <w:tc>
          <w:tcPr>
            <w:tcW w:w="1418" w:type="dxa"/>
            <w:tcBorders>
              <w:top w:val="single" w:sz="4" w:space="0" w:color="auto"/>
              <w:left w:val="single" w:sz="4" w:space="0" w:color="auto"/>
              <w:bottom w:val="single" w:sz="4" w:space="0" w:color="auto"/>
              <w:right w:val="single" w:sz="4" w:space="0" w:color="auto"/>
            </w:tcBorders>
          </w:tcPr>
          <w:p w14:paraId="2D1B128E" w14:textId="53DA2557"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7570CBFC"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5A3CBEAE" w14:textId="72D76513"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collate and manage key performance data for projects, as management information and to meet client requirements (to include profitability, productivity, Health and Safety etc).</w:t>
            </w:r>
          </w:p>
        </w:tc>
        <w:tc>
          <w:tcPr>
            <w:tcW w:w="1418" w:type="dxa"/>
            <w:tcBorders>
              <w:top w:val="single" w:sz="4" w:space="0" w:color="auto"/>
              <w:left w:val="single" w:sz="4" w:space="0" w:color="auto"/>
              <w:bottom w:val="single" w:sz="4" w:space="0" w:color="auto"/>
              <w:right w:val="single" w:sz="4" w:space="0" w:color="auto"/>
            </w:tcBorders>
          </w:tcPr>
          <w:p w14:paraId="676C03E8" w14:textId="4C4D8E60"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034E7F9B" w:rsidR="002616FD" w:rsidRPr="0047534F" w:rsidRDefault="002616FD" w:rsidP="002616FD">
            <w:pPr>
              <w:jc w:val="center"/>
              <w:textAlignment w:val="auto"/>
              <w:rPr>
                <w:rFonts w:ascii="Calibri" w:eastAsia="Calibri" w:hAnsi="Calibri" w:cs="Calibri"/>
                <w:b/>
                <w:szCs w:val="24"/>
              </w:rPr>
            </w:pPr>
            <w:r>
              <w:rPr>
                <w:rFonts w:ascii="Calibri" w:eastAsia="Calibri" w:hAnsi="Calibri" w:cs="Calibri"/>
                <w:b/>
                <w:szCs w:val="24"/>
              </w:rPr>
              <w:lastRenderedPageBreak/>
              <w:t>20</w:t>
            </w:r>
          </w:p>
        </w:tc>
        <w:tc>
          <w:tcPr>
            <w:tcW w:w="6520" w:type="dxa"/>
            <w:tcBorders>
              <w:top w:val="single" w:sz="4" w:space="0" w:color="auto"/>
              <w:left w:val="single" w:sz="4" w:space="0" w:color="auto"/>
              <w:bottom w:val="single" w:sz="4" w:space="0" w:color="auto"/>
              <w:right w:val="single" w:sz="4" w:space="0" w:color="auto"/>
            </w:tcBorders>
          </w:tcPr>
          <w:p w14:paraId="71BD4155" w14:textId="565BD81C"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monitor and manage productivity levels within projects assigned to post and to manage staff on low productivity levels.</w:t>
            </w:r>
          </w:p>
        </w:tc>
        <w:tc>
          <w:tcPr>
            <w:tcW w:w="1418" w:type="dxa"/>
            <w:tcBorders>
              <w:top w:val="single" w:sz="4" w:space="0" w:color="auto"/>
              <w:left w:val="single" w:sz="4" w:space="0" w:color="auto"/>
              <w:bottom w:val="single" w:sz="4" w:space="0" w:color="auto"/>
              <w:right w:val="single" w:sz="4" w:space="0" w:color="auto"/>
            </w:tcBorders>
          </w:tcPr>
          <w:p w14:paraId="048051FE" w14:textId="1C7E7ED8"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2616FD" w:rsidRPr="0047534F" w:rsidRDefault="002616FD" w:rsidP="002616FD">
            <w:pPr>
              <w:jc w:val="center"/>
              <w:textAlignment w:val="auto"/>
              <w:rPr>
                <w:rFonts w:ascii="Calibri" w:eastAsia="Calibri" w:hAnsi="Calibri" w:cs="Calibri"/>
                <w:b/>
                <w:szCs w:val="24"/>
              </w:rPr>
            </w:pPr>
          </w:p>
        </w:tc>
      </w:tr>
      <w:tr w:rsidR="002616FD"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758216ED"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6DEDC131" w14:textId="5381AFA9"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communicate both orally and in writing to a wide range of audiences (including ability to write clear and concise reports and presentations)</w:t>
            </w:r>
            <w:r w:rsidR="00820118">
              <w:rPr>
                <w:rFonts w:ascii="Calibri" w:hAnsi="Calibri" w:cs="Calibri"/>
                <w:szCs w:val="24"/>
              </w:rPr>
              <w:t>.</w:t>
            </w:r>
          </w:p>
        </w:tc>
        <w:tc>
          <w:tcPr>
            <w:tcW w:w="1418" w:type="dxa"/>
            <w:tcBorders>
              <w:top w:val="single" w:sz="4" w:space="0" w:color="auto"/>
              <w:left w:val="single" w:sz="4" w:space="0" w:color="auto"/>
              <w:bottom w:val="single" w:sz="4" w:space="0" w:color="auto"/>
              <w:right w:val="single" w:sz="4" w:space="0" w:color="auto"/>
            </w:tcBorders>
          </w:tcPr>
          <w:p w14:paraId="551963EB" w14:textId="70E2DFC5"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7AC0D3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0B119586"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2CDCBB96" w14:textId="4AAF89AB"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communicate complex technical information into easy to understand written and verbal communication.</w:t>
            </w:r>
          </w:p>
        </w:tc>
        <w:tc>
          <w:tcPr>
            <w:tcW w:w="1418" w:type="dxa"/>
            <w:tcBorders>
              <w:top w:val="single" w:sz="4" w:space="0" w:color="auto"/>
              <w:left w:val="single" w:sz="4" w:space="0" w:color="auto"/>
              <w:bottom w:val="single" w:sz="4" w:space="0" w:color="auto"/>
              <w:right w:val="single" w:sz="4" w:space="0" w:color="auto"/>
            </w:tcBorders>
          </w:tcPr>
          <w:p w14:paraId="2B1543A2" w14:textId="4B413DC3"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6634B91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3CA1D9B9"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026AD793" w14:textId="44CEFB0B"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use initiative and make decisions outside immediate policy and procedure, and without reference to manager</w:t>
            </w:r>
            <w:r w:rsidR="00820118">
              <w:rPr>
                <w:rFonts w:ascii="Calibri" w:hAnsi="Calibri" w:cs="Calibri"/>
                <w:szCs w:val="24"/>
              </w:rPr>
              <w:t>.</w:t>
            </w:r>
          </w:p>
        </w:tc>
        <w:tc>
          <w:tcPr>
            <w:tcW w:w="1418" w:type="dxa"/>
            <w:tcBorders>
              <w:top w:val="single" w:sz="4" w:space="0" w:color="auto"/>
              <w:left w:val="single" w:sz="4" w:space="0" w:color="auto"/>
              <w:bottom w:val="single" w:sz="4" w:space="0" w:color="auto"/>
              <w:right w:val="single" w:sz="4" w:space="0" w:color="auto"/>
            </w:tcBorders>
          </w:tcPr>
          <w:p w14:paraId="57DCC252" w14:textId="7AADFBC5"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4B17AC2B"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7A351735"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FACE45F" w14:textId="282A4FD9"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6C1DB83" w14:textId="13D09ACA"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challenge decisions, appropriately to ensure consideration and processes are robust</w:t>
            </w:r>
            <w:r w:rsidR="00820118">
              <w:rPr>
                <w:rFonts w:ascii="Calibri" w:hAnsi="Calibri" w:cs="Calibri"/>
                <w:szCs w:val="24"/>
              </w:rPr>
              <w:t>.</w:t>
            </w:r>
          </w:p>
        </w:tc>
        <w:tc>
          <w:tcPr>
            <w:tcW w:w="1418" w:type="dxa"/>
            <w:tcBorders>
              <w:top w:val="single" w:sz="4" w:space="0" w:color="auto"/>
              <w:left w:val="single" w:sz="4" w:space="0" w:color="auto"/>
              <w:bottom w:val="single" w:sz="4" w:space="0" w:color="auto"/>
              <w:right w:val="single" w:sz="4" w:space="0" w:color="auto"/>
            </w:tcBorders>
          </w:tcPr>
          <w:p w14:paraId="060F29FA" w14:textId="50A039A1" w:rsidR="002616FD" w:rsidRPr="00B27419" w:rsidRDefault="002616FD" w:rsidP="002616FD">
            <w:pPr>
              <w:jc w:val="center"/>
              <w:textAlignment w:val="auto"/>
              <w:rPr>
                <w:rFonts w:ascii="Calibri" w:eastAsia="Calibri" w:hAnsi="Calibri" w:cs="Calibri"/>
                <w:b/>
                <w:szCs w:val="24"/>
              </w:rPr>
            </w:pPr>
            <w:r w:rsidRPr="00440DF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ECA1931"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4677AB4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1C8451D" w14:textId="4DE6458E"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B1042EC" w14:textId="313CB7FE" w:rsidR="002616FD" w:rsidRPr="00B27419" w:rsidRDefault="002616FD" w:rsidP="002616FD">
            <w:pPr>
              <w:textAlignment w:val="auto"/>
              <w:rPr>
                <w:rFonts w:ascii="Calibri" w:eastAsia="Calibri" w:hAnsi="Calibri" w:cs="Calibri"/>
                <w:szCs w:val="24"/>
              </w:rPr>
            </w:pPr>
            <w:r w:rsidRPr="00440DF3">
              <w:rPr>
                <w:rFonts w:ascii="Calibri" w:hAnsi="Calibri" w:cs="Calibri"/>
                <w:szCs w:val="24"/>
              </w:rPr>
              <w:t>Ability to anticipate and highlight issues that need to be taken into account</w:t>
            </w:r>
            <w:r w:rsidR="00820118">
              <w:rPr>
                <w:rFonts w:ascii="Calibri" w:hAnsi="Calibri" w:cs="Calibri"/>
                <w:szCs w:val="24"/>
              </w:rPr>
              <w:t>.</w:t>
            </w:r>
          </w:p>
        </w:tc>
        <w:tc>
          <w:tcPr>
            <w:tcW w:w="1418" w:type="dxa"/>
            <w:tcBorders>
              <w:top w:val="single" w:sz="4" w:space="0" w:color="auto"/>
              <w:left w:val="single" w:sz="4" w:space="0" w:color="auto"/>
              <w:bottom w:val="single" w:sz="4" w:space="0" w:color="auto"/>
              <w:right w:val="single" w:sz="4" w:space="0" w:color="auto"/>
            </w:tcBorders>
          </w:tcPr>
          <w:p w14:paraId="19E44C53" w14:textId="14DEEBAC" w:rsidR="002616FD" w:rsidRPr="00B27419" w:rsidRDefault="002616FD" w:rsidP="002616FD">
            <w:pPr>
              <w:jc w:val="center"/>
              <w:textAlignment w:val="auto"/>
              <w:rPr>
                <w:rFonts w:ascii="Calibri" w:eastAsia="Calibri" w:hAnsi="Calibri" w:cs="Calibri"/>
                <w:b/>
                <w:szCs w:val="24"/>
              </w:rPr>
            </w:pPr>
            <w:r w:rsidRPr="00440DF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650D7E7"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1E17B53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481CA18" w14:textId="5FFD6C9B" w:rsidR="002616FD" w:rsidRPr="0047534F" w:rsidRDefault="002616FD" w:rsidP="002616FD">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6232F034" w14:textId="23E4D030" w:rsidR="001D3891" w:rsidRPr="00D058D4" w:rsidRDefault="002616FD" w:rsidP="002616FD">
            <w:pPr>
              <w:textAlignment w:val="auto"/>
              <w:rPr>
                <w:rFonts w:ascii="Calibri" w:hAnsi="Calibri" w:cs="Calibri"/>
                <w:szCs w:val="24"/>
              </w:rPr>
            </w:pPr>
            <w:r w:rsidRPr="00440DF3">
              <w:rPr>
                <w:rFonts w:ascii="Calibri" w:hAnsi="Calibri" w:cs="Calibri"/>
                <w:szCs w:val="24"/>
              </w:rPr>
              <w:t>IT Literate, capable of using MS Word/Excel and office packages</w:t>
            </w:r>
            <w:r w:rsidR="00820118">
              <w:rPr>
                <w:rFonts w:ascii="Calibri" w:hAnsi="Calibri" w:cs="Calibri"/>
                <w:szCs w:val="24"/>
              </w:rPr>
              <w:t>.</w:t>
            </w:r>
          </w:p>
        </w:tc>
        <w:tc>
          <w:tcPr>
            <w:tcW w:w="1418" w:type="dxa"/>
            <w:tcBorders>
              <w:top w:val="single" w:sz="4" w:space="0" w:color="auto"/>
              <w:left w:val="single" w:sz="4" w:space="0" w:color="auto"/>
              <w:bottom w:val="single" w:sz="4" w:space="0" w:color="auto"/>
              <w:right w:val="single" w:sz="4" w:space="0" w:color="auto"/>
            </w:tcBorders>
          </w:tcPr>
          <w:p w14:paraId="5735F3E6" w14:textId="7A36E092" w:rsidR="002616FD" w:rsidRPr="00B27419" w:rsidRDefault="002616FD" w:rsidP="002616FD">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4BDAA5CE" w14:textId="77777777" w:rsidR="002616FD" w:rsidRPr="0047534F" w:rsidRDefault="002616FD" w:rsidP="002616FD">
            <w:pPr>
              <w:jc w:val="center"/>
              <w:textAlignment w:val="auto"/>
              <w:rPr>
                <w:rFonts w:ascii="Calibri" w:eastAsia="Calibri" w:hAnsi="Calibri" w:cs="Calibri"/>
                <w:b/>
                <w:szCs w:val="24"/>
              </w:rPr>
            </w:pPr>
          </w:p>
        </w:tc>
      </w:tr>
      <w:tr w:rsidR="002616FD" w:rsidRPr="0047534F" w14:paraId="67F955C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E8FCF9B" w14:textId="5EDB3C74" w:rsidR="002616FD" w:rsidRPr="0047534F" w:rsidRDefault="002616FD" w:rsidP="002616FD">
            <w:pPr>
              <w:jc w:val="center"/>
              <w:textAlignment w:val="auto"/>
              <w:rPr>
                <w:rFonts w:ascii="Calibri" w:eastAsia="Calibri" w:hAnsi="Calibri" w:cs="Calibri"/>
                <w:b/>
                <w:szCs w:val="24"/>
              </w:rPr>
            </w:pPr>
            <w:r>
              <w:rPr>
                <w:rFonts w:ascii="Calibri" w:eastAsia="Calibri" w:hAnsi="Calibri" w:cs="Calibri"/>
                <w:b/>
                <w:szCs w:val="24"/>
              </w:rPr>
              <w:t>27</w:t>
            </w:r>
          </w:p>
        </w:tc>
        <w:tc>
          <w:tcPr>
            <w:tcW w:w="6520" w:type="dxa"/>
            <w:tcBorders>
              <w:top w:val="single" w:sz="4" w:space="0" w:color="auto"/>
              <w:left w:val="single" w:sz="4" w:space="0" w:color="auto"/>
              <w:bottom w:val="single" w:sz="4" w:space="0" w:color="auto"/>
              <w:right w:val="single" w:sz="4" w:space="0" w:color="auto"/>
            </w:tcBorders>
          </w:tcPr>
          <w:p w14:paraId="3E1C31DE" w14:textId="25E0CDB6" w:rsidR="001D3891" w:rsidRPr="00D058D4" w:rsidRDefault="002616FD" w:rsidP="002616FD">
            <w:pPr>
              <w:textAlignment w:val="auto"/>
              <w:rPr>
                <w:rFonts w:ascii="Calibri" w:hAnsi="Calibri" w:cs="Calibri"/>
                <w:szCs w:val="24"/>
              </w:rPr>
            </w:pPr>
            <w:r w:rsidRPr="00440DF3">
              <w:rPr>
                <w:rFonts w:ascii="Calibri" w:hAnsi="Calibri" w:cs="Calibri"/>
                <w:szCs w:val="24"/>
              </w:rPr>
              <w:t>Able to prepare and present contract programmes</w:t>
            </w:r>
            <w:r w:rsidR="00820118">
              <w:rPr>
                <w:rFonts w:ascii="Calibri" w:hAnsi="Calibri" w:cs="Calibri"/>
                <w:szCs w:val="24"/>
              </w:rPr>
              <w:t>.</w:t>
            </w:r>
          </w:p>
        </w:tc>
        <w:tc>
          <w:tcPr>
            <w:tcW w:w="1418" w:type="dxa"/>
            <w:tcBorders>
              <w:top w:val="single" w:sz="4" w:space="0" w:color="auto"/>
              <w:left w:val="single" w:sz="4" w:space="0" w:color="auto"/>
              <w:bottom w:val="single" w:sz="4" w:space="0" w:color="auto"/>
              <w:right w:val="single" w:sz="4" w:space="0" w:color="auto"/>
            </w:tcBorders>
          </w:tcPr>
          <w:p w14:paraId="5AB1F334" w14:textId="77777777" w:rsidR="002616FD" w:rsidRPr="00B27419" w:rsidRDefault="002616FD" w:rsidP="002616F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77CBFEC2" w14:textId="3A6A529E" w:rsidR="002616FD" w:rsidRPr="0047534F" w:rsidRDefault="002616FD" w:rsidP="002616FD">
            <w:pPr>
              <w:jc w:val="center"/>
              <w:textAlignment w:val="auto"/>
              <w:rPr>
                <w:rFonts w:ascii="Calibri" w:eastAsia="Calibri" w:hAnsi="Calibri" w:cs="Calibri"/>
                <w:b/>
                <w:szCs w:val="24"/>
              </w:rPr>
            </w:pPr>
            <w:r w:rsidRPr="00440DF3">
              <w:rPr>
                <w:rFonts w:ascii="Calibri" w:hAnsi="Calibri" w:cs="Calibri"/>
                <w:b/>
                <w:bCs/>
                <w:szCs w:val="24"/>
              </w:rPr>
              <w:t>D</w:t>
            </w:r>
          </w:p>
        </w:tc>
      </w:tr>
      <w:tr w:rsidR="002616FD" w:rsidRPr="0047534F" w14:paraId="2902A4B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35BC1ED" w14:textId="105A4070" w:rsidR="002616FD" w:rsidRPr="0047534F" w:rsidRDefault="002616FD" w:rsidP="002616FD">
            <w:pPr>
              <w:jc w:val="center"/>
              <w:textAlignment w:val="auto"/>
              <w:rPr>
                <w:rFonts w:ascii="Calibri" w:eastAsia="Calibri" w:hAnsi="Calibri" w:cs="Calibri"/>
                <w:b/>
                <w:szCs w:val="24"/>
              </w:rPr>
            </w:pPr>
            <w:r>
              <w:rPr>
                <w:rFonts w:ascii="Calibri" w:eastAsia="Calibri" w:hAnsi="Calibri" w:cs="Calibri"/>
                <w:b/>
                <w:szCs w:val="24"/>
              </w:rPr>
              <w:t>28</w:t>
            </w:r>
          </w:p>
        </w:tc>
        <w:tc>
          <w:tcPr>
            <w:tcW w:w="6520" w:type="dxa"/>
            <w:tcBorders>
              <w:top w:val="single" w:sz="4" w:space="0" w:color="auto"/>
              <w:left w:val="single" w:sz="4" w:space="0" w:color="auto"/>
              <w:bottom w:val="single" w:sz="4" w:space="0" w:color="auto"/>
              <w:right w:val="single" w:sz="4" w:space="0" w:color="auto"/>
            </w:tcBorders>
          </w:tcPr>
          <w:p w14:paraId="522B81C1" w14:textId="4BACC8A5" w:rsidR="001D3891" w:rsidRPr="00D058D4" w:rsidRDefault="002616FD" w:rsidP="002616FD">
            <w:pPr>
              <w:textAlignment w:val="auto"/>
              <w:rPr>
                <w:rFonts w:ascii="Calibri" w:hAnsi="Calibri" w:cs="Calibri"/>
                <w:szCs w:val="24"/>
              </w:rPr>
            </w:pPr>
            <w:r w:rsidRPr="00440DF3">
              <w:rPr>
                <w:rFonts w:ascii="Calibri" w:hAnsi="Calibri" w:cs="Calibri"/>
                <w:szCs w:val="24"/>
              </w:rPr>
              <w:t>Able to set out sites at ground works stage</w:t>
            </w:r>
            <w:r w:rsidR="00820118">
              <w:rPr>
                <w:rFonts w:ascii="Calibri" w:hAnsi="Calibri" w:cs="Calibri"/>
                <w:szCs w:val="24"/>
              </w:rPr>
              <w:t>.</w:t>
            </w:r>
          </w:p>
        </w:tc>
        <w:tc>
          <w:tcPr>
            <w:tcW w:w="1418" w:type="dxa"/>
            <w:tcBorders>
              <w:top w:val="single" w:sz="4" w:space="0" w:color="auto"/>
              <w:left w:val="single" w:sz="4" w:space="0" w:color="auto"/>
              <w:bottom w:val="single" w:sz="4" w:space="0" w:color="auto"/>
              <w:right w:val="single" w:sz="4" w:space="0" w:color="auto"/>
            </w:tcBorders>
          </w:tcPr>
          <w:p w14:paraId="6A1DAF17" w14:textId="77777777" w:rsidR="002616FD" w:rsidRPr="00B27419" w:rsidRDefault="002616FD" w:rsidP="002616F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FD2E75D" w14:textId="6EB3F3F5" w:rsidR="002616FD" w:rsidRPr="0047534F" w:rsidRDefault="002616FD" w:rsidP="002616FD">
            <w:pPr>
              <w:jc w:val="center"/>
              <w:textAlignment w:val="auto"/>
              <w:rPr>
                <w:rFonts w:ascii="Calibri" w:eastAsia="Calibri" w:hAnsi="Calibri" w:cs="Calibri"/>
                <w:b/>
                <w:szCs w:val="24"/>
              </w:rPr>
            </w:pPr>
            <w:r w:rsidRPr="00440DF3">
              <w:rPr>
                <w:rFonts w:ascii="Calibri" w:hAnsi="Calibri" w:cs="Calibri"/>
                <w:b/>
                <w:bCs/>
                <w:szCs w:val="24"/>
              </w:rPr>
              <w:t>D</w:t>
            </w:r>
          </w:p>
        </w:tc>
      </w:tr>
      <w:tr w:rsidR="002616FD" w:rsidRPr="0047534F" w14:paraId="419344F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576CB36" w14:textId="0EFC9589" w:rsidR="002616FD" w:rsidRPr="0047534F" w:rsidRDefault="002616FD" w:rsidP="002616FD">
            <w:pPr>
              <w:jc w:val="center"/>
              <w:textAlignment w:val="auto"/>
              <w:rPr>
                <w:rFonts w:ascii="Calibri" w:eastAsia="Calibri" w:hAnsi="Calibri" w:cs="Calibri"/>
                <w:b/>
                <w:szCs w:val="24"/>
              </w:rPr>
            </w:pPr>
            <w:r>
              <w:rPr>
                <w:rFonts w:ascii="Calibri" w:eastAsia="Calibri" w:hAnsi="Calibri" w:cs="Calibri"/>
                <w:b/>
                <w:szCs w:val="24"/>
              </w:rPr>
              <w:t>29</w:t>
            </w:r>
          </w:p>
        </w:tc>
        <w:tc>
          <w:tcPr>
            <w:tcW w:w="6520" w:type="dxa"/>
            <w:tcBorders>
              <w:top w:val="single" w:sz="4" w:space="0" w:color="auto"/>
              <w:left w:val="single" w:sz="4" w:space="0" w:color="auto"/>
              <w:bottom w:val="single" w:sz="4" w:space="0" w:color="auto"/>
              <w:right w:val="single" w:sz="4" w:space="0" w:color="auto"/>
            </w:tcBorders>
          </w:tcPr>
          <w:p w14:paraId="195ECDAE" w14:textId="045D4057" w:rsidR="001D3891" w:rsidRPr="00D058D4" w:rsidRDefault="002616FD" w:rsidP="002616FD">
            <w:pPr>
              <w:textAlignment w:val="auto"/>
              <w:rPr>
                <w:rFonts w:ascii="Calibri" w:hAnsi="Calibri" w:cs="Calibri"/>
                <w:szCs w:val="24"/>
              </w:rPr>
            </w:pPr>
            <w:r w:rsidRPr="00440DF3">
              <w:rPr>
                <w:rFonts w:ascii="Calibri" w:hAnsi="Calibri" w:cs="Calibri"/>
                <w:szCs w:val="24"/>
              </w:rPr>
              <w:t>Ability to use setting out instruments</w:t>
            </w:r>
            <w:r w:rsidR="00820118">
              <w:rPr>
                <w:rFonts w:ascii="Calibri" w:hAnsi="Calibri" w:cs="Calibri"/>
                <w:szCs w:val="24"/>
              </w:rPr>
              <w:t>.</w:t>
            </w:r>
          </w:p>
        </w:tc>
        <w:tc>
          <w:tcPr>
            <w:tcW w:w="1418" w:type="dxa"/>
            <w:tcBorders>
              <w:top w:val="single" w:sz="4" w:space="0" w:color="auto"/>
              <w:left w:val="single" w:sz="4" w:space="0" w:color="auto"/>
              <w:bottom w:val="single" w:sz="4" w:space="0" w:color="auto"/>
              <w:right w:val="single" w:sz="4" w:space="0" w:color="auto"/>
            </w:tcBorders>
          </w:tcPr>
          <w:p w14:paraId="650557BD" w14:textId="77777777" w:rsidR="002616FD" w:rsidRPr="00B27419" w:rsidRDefault="002616FD" w:rsidP="002616F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1903CB19" w14:textId="6DE5811B" w:rsidR="002616FD" w:rsidRPr="0047534F" w:rsidRDefault="002616FD" w:rsidP="002616FD">
            <w:pPr>
              <w:jc w:val="center"/>
              <w:textAlignment w:val="auto"/>
              <w:rPr>
                <w:rFonts w:ascii="Calibri" w:eastAsia="Calibri" w:hAnsi="Calibri" w:cs="Calibri"/>
                <w:b/>
                <w:szCs w:val="24"/>
              </w:rPr>
            </w:pPr>
            <w:r w:rsidRPr="00440DF3">
              <w:rPr>
                <w:rFonts w:ascii="Calibri" w:hAnsi="Calibri" w:cs="Calibri"/>
                <w:b/>
                <w:bCs/>
                <w:szCs w:val="24"/>
              </w:rPr>
              <w:t>D</w:t>
            </w:r>
          </w:p>
        </w:tc>
      </w:tr>
      <w:tr w:rsidR="001D20F1"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1D20F1" w:rsidRPr="0047534F" w:rsidRDefault="001D20F1" w:rsidP="001D20F1">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1D20F1" w:rsidRPr="00B27419" w:rsidRDefault="001D20F1" w:rsidP="001D20F1">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1D20F1" w:rsidRPr="00B27419" w:rsidRDefault="001D20F1" w:rsidP="001D20F1">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1D20F1" w:rsidRPr="0047534F" w:rsidRDefault="001D20F1" w:rsidP="001D20F1">
            <w:pPr>
              <w:jc w:val="center"/>
              <w:textAlignment w:val="auto"/>
              <w:rPr>
                <w:rFonts w:ascii="Calibri" w:eastAsia="Calibri" w:hAnsi="Calibri" w:cs="Calibri"/>
                <w:b/>
                <w:szCs w:val="24"/>
              </w:rPr>
            </w:pPr>
          </w:p>
        </w:tc>
      </w:tr>
      <w:tr w:rsidR="001B3B06"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4D84B6D6" w:rsidR="001B3B06" w:rsidRPr="0047534F" w:rsidRDefault="001B3B06" w:rsidP="001B3B06">
            <w:pPr>
              <w:jc w:val="center"/>
              <w:textAlignment w:val="auto"/>
              <w:rPr>
                <w:rFonts w:ascii="Calibri" w:eastAsia="Calibri" w:hAnsi="Calibri" w:cs="Calibri"/>
                <w:b/>
                <w:szCs w:val="24"/>
              </w:rPr>
            </w:pPr>
            <w:r>
              <w:rPr>
                <w:rFonts w:ascii="Calibri" w:eastAsia="Calibri" w:hAnsi="Calibri" w:cs="Calibri"/>
                <w:b/>
                <w:szCs w:val="24"/>
              </w:rPr>
              <w:t>30</w:t>
            </w:r>
          </w:p>
        </w:tc>
        <w:tc>
          <w:tcPr>
            <w:tcW w:w="6520" w:type="dxa"/>
            <w:tcBorders>
              <w:top w:val="single" w:sz="4" w:space="0" w:color="auto"/>
              <w:left w:val="single" w:sz="4" w:space="0" w:color="auto"/>
              <w:bottom w:val="single" w:sz="4" w:space="0" w:color="auto"/>
              <w:right w:val="single" w:sz="4" w:space="0" w:color="auto"/>
            </w:tcBorders>
          </w:tcPr>
          <w:p w14:paraId="5C0EF72C" w14:textId="2F493DE3" w:rsidR="001D3891" w:rsidRPr="00D058D4" w:rsidRDefault="001B3B06" w:rsidP="001B3B06">
            <w:pPr>
              <w:textAlignment w:val="auto"/>
              <w:rPr>
                <w:rFonts w:ascii="Calibri" w:hAnsi="Calibri" w:cs="Calibri"/>
                <w:szCs w:val="24"/>
              </w:rPr>
            </w:pPr>
            <w:r w:rsidRPr="00440DF3">
              <w:rPr>
                <w:rFonts w:ascii="Calibri" w:hAnsi="Calibri" w:cs="Calibri"/>
                <w:szCs w:val="24"/>
              </w:rPr>
              <w:t>Self-motivated</w:t>
            </w:r>
          </w:p>
        </w:tc>
        <w:tc>
          <w:tcPr>
            <w:tcW w:w="1418" w:type="dxa"/>
            <w:tcBorders>
              <w:top w:val="single" w:sz="4" w:space="0" w:color="auto"/>
              <w:left w:val="single" w:sz="4" w:space="0" w:color="auto"/>
              <w:bottom w:val="single" w:sz="4" w:space="0" w:color="auto"/>
              <w:right w:val="single" w:sz="4" w:space="0" w:color="auto"/>
            </w:tcBorders>
          </w:tcPr>
          <w:p w14:paraId="452D4852" w14:textId="097F75E3" w:rsidR="001B3B06" w:rsidRPr="00B27419" w:rsidRDefault="001B3B06" w:rsidP="001B3B06">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1B3B06" w:rsidRPr="0047534F" w:rsidRDefault="001B3B06" w:rsidP="001B3B06">
            <w:pPr>
              <w:jc w:val="center"/>
              <w:textAlignment w:val="auto"/>
              <w:rPr>
                <w:rFonts w:ascii="Calibri" w:eastAsia="Calibri" w:hAnsi="Calibri" w:cs="Calibri"/>
                <w:b/>
                <w:szCs w:val="24"/>
              </w:rPr>
            </w:pPr>
          </w:p>
        </w:tc>
      </w:tr>
      <w:tr w:rsidR="001B3B06"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461E33DA" w:rsidR="001B3B06" w:rsidRPr="0047534F" w:rsidRDefault="001B3B06" w:rsidP="001B3B06">
            <w:pPr>
              <w:jc w:val="center"/>
              <w:textAlignment w:val="auto"/>
              <w:rPr>
                <w:rFonts w:ascii="Calibri" w:eastAsia="Calibri" w:hAnsi="Calibri" w:cs="Calibri"/>
                <w:b/>
                <w:szCs w:val="24"/>
              </w:rPr>
            </w:pPr>
            <w:r>
              <w:rPr>
                <w:rFonts w:ascii="Calibri" w:eastAsia="Calibri" w:hAnsi="Calibri" w:cs="Calibri"/>
                <w:b/>
                <w:szCs w:val="24"/>
              </w:rPr>
              <w:t>31</w:t>
            </w:r>
          </w:p>
        </w:tc>
        <w:tc>
          <w:tcPr>
            <w:tcW w:w="6520" w:type="dxa"/>
            <w:tcBorders>
              <w:top w:val="single" w:sz="4" w:space="0" w:color="auto"/>
              <w:left w:val="single" w:sz="4" w:space="0" w:color="auto"/>
              <w:bottom w:val="single" w:sz="4" w:space="0" w:color="auto"/>
              <w:right w:val="single" w:sz="4" w:space="0" w:color="auto"/>
            </w:tcBorders>
          </w:tcPr>
          <w:p w14:paraId="13B38C62" w14:textId="40941005" w:rsidR="001D3891" w:rsidRPr="00D058D4" w:rsidRDefault="001B3B06" w:rsidP="001B3B06">
            <w:pPr>
              <w:textAlignment w:val="auto"/>
              <w:rPr>
                <w:rFonts w:ascii="Calibri" w:hAnsi="Calibri" w:cs="Calibri"/>
                <w:szCs w:val="24"/>
              </w:rPr>
            </w:pPr>
            <w:r w:rsidRPr="00440DF3">
              <w:rPr>
                <w:rFonts w:ascii="Calibri" w:hAnsi="Calibri" w:cs="Calibri"/>
                <w:szCs w:val="24"/>
              </w:rPr>
              <w:t xml:space="preserve">Able to motivate </w:t>
            </w:r>
          </w:p>
        </w:tc>
        <w:tc>
          <w:tcPr>
            <w:tcW w:w="1418" w:type="dxa"/>
            <w:tcBorders>
              <w:top w:val="single" w:sz="4" w:space="0" w:color="auto"/>
              <w:left w:val="single" w:sz="4" w:space="0" w:color="auto"/>
              <w:bottom w:val="single" w:sz="4" w:space="0" w:color="auto"/>
              <w:right w:val="single" w:sz="4" w:space="0" w:color="auto"/>
            </w:tcBorders>
          </w:tcPr>
          <w:p w14:paraId="6A1D5302" w14:textId="41C1DE80" w:rsidR="001B3B06" w:rsidRPr="00B27419" w:rsidRDefault="001B3B06" w:rsidP="001B3B06">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1B3B06" w:rsidRPr="0047534F" w:rsidRDefault="001B3B06" w:rsidP="001B3B06">
            <w:pPr>
              <w:jc w:val="center"/>
              <w:textAlignment w:val="auto"/>
              <w:rPr>
                <w:rFonts w:ascii="Calibri" w:eastAsia="Calibri" w:hAnsi="Calibri" w:cs="Calibri"/>
                <w:b/>
                <w:szCs w:val="24"/>
              </w:rPr>
            </w:pPr>
          </w:p>
        </w:tc>
      </w:tr>
      <w:tr w:rsidR="001B3B06"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259DE552" w:rsidR="001B3B06" w:rsidRPr="0047534F" w:rsidRDefault="001B3B06" w:rsidP="001B3B06">
            <w:pPr>
              <w:jc w:val="center"/>
              <w:textAlignment w:val="auto"/>
              <w:rPr>
                <w:rFonts w:ascii="Calibri" w:eastAsia="Calibri" w:hAnsi="Calibri" w:cs="Calibri"/>
                <w:b/>
                <w:szCs w:val="24"/>
              </w:rPr>
            </w:pPr>
            <w:r>
              <w:rPr>
                <w:rFonts w:ascii="Calibri" w:eastAsia="Calibri" w:hAnsi="Calibri" w:cs="Calibri"/>
                <w:b/>
                <w:szCs w:val="24"/>
              </w:rPr>
              <w:t>32</w:t>
            </w:r>
          </w:p>
        </w:tc>
        <w:tc>
          <w:tcPr>
            <w:tcW w:w="6520" w:type="dxa"/>
            <w:tcBorders>
              <w:top w:val="single" w:sz="4" w:space="0" w:color="auto"/>
              <w:left w:val="single" w:sz="4" w:space="0" w:color="auto"/>
              <w:bottom w:val="single" w:sz="4" w:space="0" w:color="auto"/>
              <w:right w:val="single" w:sz="4" w:space="0" w:color="auto"/>
            </w:tcBorders>
          </w:tcPr>
          <w:p w14:paraId="3635B92F" w14:textId="4B992941" w:rsidR="001D3891" w:rsidRPr="00D058D4" w:rsidRDefault="001B3B06" w:rsidP="001B3B06">
            <w:pPr>
              <w:textAlignment w:val="auto"/>
              <w:rPr>
                <w:rFonts w:ascii="Calibri" w:hAnsi="Calibri" w:cs="Calibri"/>
                <w:szCs w:val="24"/>
              </w:rPr>
            </w:pPr>
            <w:r w:rsidRPr="00440DF3">
              <w:rPr>
                <w:rFonts w:ascii="Calibri" w:hAnsi="Calibri" w:cs="Calibri"/>
                <w:szCs w:val="24"/>
              </w:rPr>
              <w:t>A team player</w:t>
            </w:r>
          </w:p>
        </w:tc>
        <w:tc>
          <w:tcPr>
            <w:tcW w:w="1418" w:type="dxa"/>
            <w:tcBorders>
              <w:top w:val="single" w:sz="4" w:space="0" w:color="auto"/>
              <w:left w:val="single" w:sz="4" w:space="0" w:color="auto"/>
              <w:bottom w:val="single" w:sz="4" w:space="0" w:color="auto"/>
              <w:right w:val="single" w:sz="4" w:space="0" w:color="auto"/>
            </w:tcBorders>
          </w:tcPr>
          <w:p w14:paraId="460E07EE" w14:textId="1CECFB8E" w:rsidR="001B3B06" w:rsidRPr="00B27419" w:rsidRDefault="001B3B06" w:rsidP="001B3B06">
            <w:pPr>
              <w:jc w:val="center"/>
              <w:textAlignment w:val="auto"/>
              <w:rPr>
                <w:rFonts w:ascii="Calibri" w:eastAsia="Calibri" w:hAnsi="Calibri" w:cs="Calibri"/>
                <w:b/>
                <w:szCs w:val="24"/>
              </w:rPr>
            </w:pPr>
            <w:r w:rsidRPr="00440DF3">
              <w:rPr>
                <w:rFonts w:ascii="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1B3B06" w:rsidRPr="0047534F" w:rsidRDefault="001B3B06" w:rsidP="001B3B06">
            <w:pPr>
              <w:jc w:val="center"/>
              <w:textAlignment w:val="auto"/>
              <w:rPr>
                <w:rFonts w:ascii="Calibri" w:eastAsia="Calibri" w:hAnsi="Calibri" w:cs="Calibri"/>
                <w:b/>
                <w:szCs w:val="24"/>
              </w:rPr>
            </w:pPr>
          </w:p>
        </w:tc>
      </w:tr>
      <w:tr w:rsidR="00F57DE1" w:rsidRPr="0047534F" w14:paraId="2329682D" w14:textId="77777777" w:rsidTr="00C24A63">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4D50382" w14:textId="77777777" w:rsidR="00F57DE1" w:rsidRDefault="00F57DE1" w:rsidP="001D20F1">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2AF49880" w14:textId="7FFEECCC" w:rsidR="00F57DE1" w:rsidRPr="00C24A63" w:rsidRDefault="00C24A63" w:rsidP="00C24A63">
            <w:pPr>
              <w:jc w:val="center"/>
              <w:textAlignment w:val="auto"/>
              <w:rPr>
                <w:rFonts w:ascii="Calibri" w:eastAsia="Calibri" w:hAnsi="Calibri" w:cs="Calibri"/>
                <w:b/>
                <w:bCs/>
                <w:szCs w:val="24"/>
              </w:rPr>
            </w:pPr>
            <w:r>
              <w:rPr>
                <w:rFonts w:ascii="Calibri" w:eastAsia="Calibri" w:hAnsi="Calibri" w:cs="Calibri"/>
                <w:b/>
                <w:bCs/>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48B2D29" w14:textId="77777777" w:rsidR="00F57DE1" w:rsidRPr="00B27419" w:rsidRDefault="00F57DE1" w:rsidP="001D20F1">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6A503C62" w14:textId="77777777" w:rsidR="00F57DE1" w:rsidRPr="0047534F" w:rsidRDefault="00F57DE1" w:rsidP="001D20F1">
            <w:pPr>
              <w:jc w:val="center"/>
              <w:textAlignment w:val="auto"/>
              <w:rPr>
                <w:rFonts w:ascii="Calibri" w:eastAsia="Calibri" w:hAnsi="Calibri" w:cs="Calibri"/>
                <w:b/>
                <w:szCs w:val="24"/>
              </w:rPr>
            </w:pPr>
          </w:p>
        </w:tc>
      </w:tr>
      <w:tr w:rsidR="00A178C5"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1F18F47F" w:rsidR="00A178C5" w:rsidRPr="0047534F" w:rsidRDefault="00A178C5" w:rsidP="00A178C5">
            <w:pPr>
              <w:jc w:val="center"/>
              <w:textAlignment w:val="auto"/>
              <w:rPr>
                <w:rFonts w:ascii="Calibri" w:eastAsia="Calibri" w:hAnsi="Calibri" w:cs="Calibri"/>
                <w:b/>
                <w:szCs w:val="24"/>
              </w:rPr>
            </w:pPr>
            <w:r>
              <w:rPr>
                <w:rFonts w:ascii="Calibri" w:eastAsia="Calibri" w:hAnsi="Calibri" w:cs="Calibri"/>
                <w:b/>
                <w:szCs w:val="24"/>
              </w:rPr>
              <w:t>33</w:t>
            </w:r>
          </w:p>
        </w:tc>
        <w:tc>
          <w:tcPr>
            <w:tcW w:w="6520" w:type="dxa"/>
            <w:tcBorders>
              <w:top w:val="single" w:sz="4" w:space="0" w:color="auto"/>
              <w:left w:val="single" w:sz="4" w:space="0" w:color="auto"/>
              <w:bottom w:val="single" w:sz="4" w:space="0" w:color="auto"/>
              <w:right w:val="single" w:sz="4" w:space="0" w:color="auto"/>
            </w:tcBorders>
          </w:tcPr>
          <w:p w14:paraId="69BAB42D" w14:textId="47876EE2" w:rsidR="00A178C5" w:rsidRPr="00B27419" w:rsidRDefault="00A178C5" w:rsidP="00A178C5">
            <w:pPr>
              <w:textAlignment w:val="auto"/>
              <w:rPr>
                <w:rFonts w:ascii="Calibri" w:eastAsia="Calibri" w:hAnsi="Calibri" w:cs="Calibri"/>
                <w:szCs w:val="24"/>
              </w:rPr>
            </w:pPr>
            <w:r w:rsidRPr="00440DF3">
              <w:rPr>
                <w:rFonts w:ascii="Calibri" w:hAnsi="Calibri" w:cs="Calibri"/>
                <w:bCs/>
                <w:iCs/>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tcPr>
          <w:p w14:paraId="3A9F112B" w14:textId="31B5A57A" w:rsidR="00A178C5" w:rsidRPr="00B27419" w:rsidRDefault="00A178C5" w:rsidP="00A178C5">
            <w:pPr>
              <w:jc w:val="center"/>
              <w:textAlignment w:val="auto"/>
              <w:rPr>
                <w:rFonts w:ascii="Calibri" w:eastAsia="Calibri" w:hAnsi="Calibri" w:cs="Calibri"/>
                <w:b/>
                <w:szCs w:val="24"/>
              </w:rPr>
            </w:pPr>
            <w:r w:rsidRPr="00440DF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A178C5" w:rsidRPr="0047534F" w:rsidRDefault="00A178C5" w:rsidP="00A178C5">
            <w:pPr>
              <w:jc w:val="center"/>
              <w:textAlignment w:val="auto"/>
              <w:rPr>
                <w:rFonts w:ascii="Calibri" w:eastAsia="Calibri" w:hAnsi="Calibri" w:cs="Calibri"/>
                <w:b/>
                <w:szCs w:val="24"/>
              </w:rPr>
            </w:pPr>
          </w:p>
        </w:tc>
      </w:tr>
      <w:tr w:rsidR="001F4A72" w:rsidRPr="0047534F" w14:paraId="08740B7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176A7EA" w14:textId="1718614D" w:rsidR="001F4A72" w:rsidRDefault="001F4A72" w:rsidP="001F4A72">
            <w:pPr>
              <w:jc w:val="center"/>
              <w:textAlignment w:val="auto"/>
              <w:rPr>
                <w:rFonts w:ascii="Calibri" w:eastAsia="Calibri" w:hAnsi="Calibri" w:cs="Calibri"/>
                <w:b/>
                <w:szCs w:val="24"/>
              </w:rPr>
            </w:pPr>
            <w:r>
              <w:rPr>
                <w:rFonts w:ascii="Calibri" w:eastAsia="Calibri" w:hAnsi="Calibri" w:cs="Calibri"/>
                <w:b/>
                <w:szCs w:val="24"/>
              </w:rPr>
              <w:t>34</w:t>
            </w:r>
          </w:p>
        </w:tc>
        <w:tc>
          <w:tcPr>
            <w:tcW w:w="6520" w:type="dxa"/>
            <w:tcBorders>
              <w:top w:val="single" w:sz="4" w:space="0" w:color="auto"/>
              <w:left w:val="single" w:sz="4" w:space="0" w:color="auto"/>
              <w:bottom w:val="single" w:sz="4" w:space="0" w:color="auto"/>
              <w:right w:val="single" w:sz="4" w:space="0" w:color="auto"/>
            </w:tcBorders>
          </w:tcPr>
          <w:p w14:paraId="60147062" w14:textId="600996B9" w:rsidR="001F4A72" w:rsidRPr="00440DF3" w:rsidRDefault="001F4A72" w:rsidP="001F4A72">
            <w:pPr>
              <w:textAlignment w:val="auto"/>
              <w:rPr>
                <w:rFonts w:ascii="Calibri" w:hAnsi="Calibri" w:cs="Calibri"/>
                <w:szCs w:val="24"/>
              </w:rPr>
            </w:pPr>
            <w:r>
              <w:rPr>
                <w:rFonts w:asciiTheme="minorHAnsi" w:eastAsia="Calibri" w:hAnsiTheme="minorHAnsi" w:cstheme="minorHAnsi"/>
                <w:bCs/>
                <w:szCs w:val="24"/>
              </w:rPr>
              <w:t>Full UK Driving Licence</w:t>
            </w:r>
          </w:p>
        </w:tc>
        <w:tc>
          <w:tcPr>
            <w:tcW w:w="1418" w:type="dxa"/>
            <w:tcBorders>
              <w:top w:val="single" w:sz="4" w:space="0" w:color="auto"/>
              <w:left w:val="single" w:sz="4" w:space="0" w:color="auto"/>
              <w:bottom w:val="single" w:sz="4" w:space="0" w:color="auto"/>
              <w:right w:val="single" w:sz="4" w:space="0" w:color="auto"/>
            </w:tcBorders>
          </w:tcPr>
          <w:p w14:paraId="0B28382C" w14:textId="6AE812EB" w:rsidR="001F4A72" w:rsidRPr="00440DF3" w:rsidRDefault="001F4A72" w:rsidP="001F4A72">
            <w:pPr>
              <w:jc w:val="center"/>
              <w:textAlignment w:val="auto"/>
              <w:rPr>
                <w:rFonts w:ascii="Calibri" w:eastAsia="Calibri" w:hAnsi="Calibri" w:cs="Calibri"/>
                <w:b/>
                <w:szCs w:val="24"/>
              </w:rPr>
            </w:pPr>
            <w:r w:rsidRPr="00E702D1">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0FF97EC" w14:textId="77777777" w:rsidR="001F4A72" w:rsidRPr="0047534F" w:rsidRDefault="001F4A72" w:rsidP="001F4A72">
            <w:pPr>
              <w:jc w:val="center"/>
              <w:textAlignment w:val="auto"/>
              <w:rPr>
                <w:rFonts w:ascii="Calibri" w:eastAsia="Calibri" w:hAnsi="Calibri" w:cs="Calibri"/>
                <w:b/>
                <w:szCs w:val="24"/>
              </w:rPr>
            </w:pPr>
          </w:p>
        </w:tc>
      </w:tr>
      <w:tr w:rsidR="001F4A72"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0FA0FE16" w:rsidR="001F4A72" w:rsidRPr="0047534F" w:rsidRDefault="001F4A72" w:rsidP="001F4A72">
            <w:pPr>
              <w:jc w:val="center"/>
              <w:textAlignment w:val="auto"/>
              <w:rPr>
                <w:rFonts w:ascii="Calibri" w:eastAsia="Calibri" w:hAnsi="Calibri" w:cs="Calibri"/>
                <w:b/>
                <w:szCs w:val="24"/>
              </w:rPr>
            </w:pPr>
            <w:r>
              <w:rPr>
                <w:rFonts w:ascii="Calibri" w:eastAsia="Calibri" w:hAnsi="Calibri" w:cs="Calibri"/>
                <w:b/>
                <w:szCs w:val="24"/>
              </w:rPr>
              <w:t>35</w:t>
            </w:r>
          </w:p>
        </w:tc>
        <w:tc>
          <w:tcPr>
            <w:tcW w:w="6520" w:type="dxa"/>
            <w:tcBorders>
              <w:top w:val="single" w:sz="4" w:space="0" w:color="auto"/>
              <w:left w:val="single" w:sz="4" w:space="0" w:color="auto"/>
              <w:bottom w:val="single" w:sz="4" w:space="0" w:color="auto"/>
              <w:right w:val="single" w:sz="4" w:space="0" w:color="auto"/>
            </w:tcBorders>
          </w:tcPr>
          <w:p w14:paraId="51831134" w14:textId="2099F6D7" w:rsidR="001F4A72" w:rsidRPr="00B27419" w:rsidRDefault="001F4A72" w:rsidP="001F4A72">
            <w:pPr>
              <w:textAlignment w:val="auto"/>
              <w:rPr>
                <w:rFonts w:ascii="Calibri" w:eastAsia="Calibri" w:hAnsi="Calibri" w:cs="Calibri"/>
                <w:szCs w:val="24"/>
              </w:rPr>
            </w:pPr>
            <w:r w:rsidRPr="00440DF3">
              <w:rPr>
                <w:rFonts w:ascii="Calibri" w:hAnsi="Calibri" w:cs="Calibri"/>
                <w:szCs w:val="24"/>
              </w:rPr>
              <w:t xml:space="preserve">Capable of independent travel to carry out the requirements of the post </w:t>
            </w:r>
          </w:p>
        </w:tc>
        <w:tc>
          <w:tcPr>
            <w:tcW w:w="1418" w:type="dxa"/>
            <w:tcBorders>
              <w:top w:val="single" w:sz="4" w:space="0" w:color="auto"/>
              <w:left w:val="single" w:sz="4" w:space="0" w:color="auto"/>
              <w:bottom w:val="single" w:sz="4" w:space="0" w:color="auto"/>
              <w:right w:val="single" w:sz="4" w:space="0" w:color="auto"/>
            </w:tcBorders>
          </w:tcPr>
          <w:p w14:paraId="2C37DB3F" w14:textId="4D9F4E73" w:rsidR="001F4A72" w:rsidRPr="00B27419" w:rsidRDefault="001F4A72" w:rsidP="001F4A72">
            <w:pPr>
              <w:jc w:val="center"/>
              <w:textAlignment w:val="auto"/>
              <w:rPr>
                <w:rFonts w:ascii="Calibri" w:eastAsia="Calibri" w:hAnsi="Calibri" w:cs="Calibri"/>
                <w:b/>
                <w:szCs w:val="24"/>
              </w:rPr>
            </w:pPr>
            <w:r w:rsidRPr="00440DF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1F4A72" w:rsidRPr="0047534F" w:rsidRDefault="001F4A72" w:rsidP="001F4A72">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61DF009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14:paraId="4327271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14:paraId="501406C2"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14:paraId="2B54130D"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14:paraId="536B93A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14:paraId="610BE413" w14:textId="0E78E496" w:rsidR="00E22F1A" w:rsidRPr="0049071E" w:rsidRDefault="00E22F1A" w:rsidP="00E22F1A">
      <w:pPr>
        <w:pStyle w:val="ListParagraph"/>
        <w:numPr>
          <w:ilvl w:val="0"/>
          <w:numId w:val="34"/>
        </w:numPr>
        <w:overflowPunct/>
        <w:ind w:left="720"/>
        <w:contextualSpacing/>
        <w:textAlignment w:val="auto"/>
        <w:rPr>
          <w:rFonts w:ascii="Calibri" w:hAnsi="Calibri" w:cs="Calibri"/>
          <w:color w:val="000000" w:themeColor="text1"/>
        </w:rPr>
      </w:pPr>
      <w:r w:rsidRPr="0049071E">
        <w:rPr>
          <w:rFonts w:ascii="Calibri" w:hAnsi="Calibri" w:cs="Calibri"/>
          <w:color w:val="000000" w:themeColor="text1"/>
        </w:rPr>
        <w:t xml:space="preserve">Ensure that our Equality agenda is implemented effectively in your team and to carry out your duties as a manager and employee in line with these. </w:t>
      </w:r>
    </w:p>
    <w:p w14:paraId="2039A38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5E42C708"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bookmarkStart w:id="0" w:name="_Hlk172273770"/>
      <w:r>
        <w:rPr>
          <w:rFonts w:ascii="Calibri" w:hAnsi="Calibri" w:cs="Calibri"/>
          <w:color w:val="000000"/>
        </w:rPr>
        <w:t>Carry out your role in line with our climate neutral ambitions.</w:t>
      </w:r>
      <w:bookmarkEnd w:id="0"/>
    </w:p>
    <w:p w14:paraId="42DA7411" w14:textId="12748D57" w:rsidR="00E22F1A" w:rsidRDefault="009900F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Undertake a</w:t>
      </w:r>
      <w:r w:rsidR="00E22F1A">
        <w:rPr>
          <w:rFonts w:ascii="Calibri" w:hAnsi="Calibri" w:cs="Calibri"/>
          <w:color w:val="000000"/>
        </w:rPr>
        <w:t>ny other duties of a similar nature related to this post that may be required from time-to-time.</w:t>
      </w:r>
    </w:p>
    <w:p w14:paraId="51A39B2C"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14:paraId="23C03F77" w14:textId="2F08E4BE"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deemed to be a ‘Customer Facing’ role in line with the definition of the Code of Practice on the English language requirement for public sector workers.</w:t>
      </w:r>
    </w:p>
    <w:p w14:paraId="1C7812C1" w14:textId="0F750C04" w:rsidR="005A77E3" w:rsidRPr="0090698C" w:rsidRDefault="00E22F1A" w:rsidP="0090698C">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subject to a</w:t>
      </w:r>
      <w:r w:rsidR="00E33695">
        <w:rPr>
          <w:rFonts w:ascii="Calibri" w:hAnsi="Calibri" w:cs="Calibri"/>
          <w:color w:val="000000"/>
        </w:rPr>
        <w:t>n</w:t>
      </w:r>
      <w:r>
        <w:rPr>
          <w:rFonts w:ascii="Calibri" w:hAnsi="Calibri" w:cs="Calibri"/>
          <w:color w:val="000000"/>
        </w:rPr>
        <w:t xml:space="preserve"> </w:t>
      </w:r>
      <w:r w:rsidR="0049071E">
        <w:rPr>
          <w:rFonts w:ascii="Calibri" w:hAnsi="Calibri" w:cs="Calibri"/>
          <w:color w:val="000000"/>
        </w:rPr>
        <w:t>Enhanced</w:t>
      </w:r>
      <w:r>
        <w:rPr>
          <w:rFonts w:ascii="Calibri" w:hAnsi="Calibri" w:cs="Calibri"/>
          <w:color w:val="000000"/>
        </w:rPr>
        <w:t xml:space="preserve"> disclosure. The successful applicant will be subject to the relevant vetting checks before an offer of appointment is confirmed. Following </w:t>
      </w:r>
      <w:r w:rsidR="00775169">
        <w:rPr>
          <w:rFonts w:ascii="Calibri" w:hAnsi="Calibri" w:cs="Calibri"/>
          <w:color w:val="000000"/>
        </w:rPr>
        <w:t>appointment,</w:t>
      </w:r>
      <w:r>
        <w:rPr>
          <w:rFonts w:ascii="Calibri" w:hAnsi="Calibri" w:cs="Calibri"/>
          <w:color w:val="000000"/>
        </w:rPr>
        <w:t xml:space="preserve"> the employee will be subject to rechecking as required from time to time by ourselves.</w:t>
      </w:r>
    </w:p>
    <w:sectPr w:rsidR="005A77E3" w:rsidRPr="0090698C"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2385C" w14:textId="77777777" w:rsidR="00182EBB" w:rsidRDefault="00182EBB">
      <w:r>
        <w:separator/>
      </w:r>
    </w:p>
  </w:endnote>
  <w:endnote w:type="continuationSeparator" w:id="0">
    <w:p w14:paraId="75C842EF" w14:textId="77777777" w:rsidR="00182EBB" w:rsidRDefault="00182EBB">
      <w:r>
        <w:continuationSeparator/>
      </w:r>
    </w:p>
  </w:endnote>
  <w:endnote w:type="continuationNotice" w:id="1">
    <w:p w14:paraId="4AF98666" w14:textId="77777777" w:rsidR="00182EBB" w:rsidRDefault="00182E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7F59DAA4"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055D76">
      <w:rPr>
        <w:rFonts w:ascii="Calibri" w:hAnsi="Calibri" w:cs="Calibri"/>
      </w:rPr>
      <w:t>B1364</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52D6F" w14:textId="77777777" w:rsidR="00182EBB" w:rsidRDefault="00182EBB">
      <w:r>
        <w:separator/>
      </w:r>
    </w:p>
  </w:footnote>
  <w:footnote w:type="continuationSeparator" w:id="0">
    <w:p w14:paraId="1083325A" w14:textId="77777777" w:rsidR="00182EBB" w:rsidRDefault="00182EBB">
      <w:r>
        <w:continuationSeparator/>
      </w:r>
    </w:p>
  </w:footnote>
  <w:footnote w:type="continuationNotice" w:id="1">
    <w:p w14:paraId="7669C9C0" w14:textId="77777777" w:rsidR="00182EBB" w:rsidRDefault="00182E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182EBB"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9264;mso-position-horizontal-relative:text;mso-position-vertical-relative:text;mso-width-relative:page;mso-height-relative:page">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182EBB"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7216;mso-position-horizontal-relative:text;mso-position-vertical-relative:text;mso-width-relative:page;mso-height-relative:page">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6192;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64E1"/>
    <w:rsid w:val="00024699"/>
    <w:rsid w:val="00033ED7"/>
    <w:rsid w:val="00037F44"/>
    <w:rsid w:val="000478ED"/>
    <w:rsid w:val="000503EE"/>
    <w:rsid w:val="00052E5C"/>
    <w:rsid w:val="00055D76"/>
    <w:rsid w:val="000703A0"/>
    <w:rsid w:val="00074137"/>
    <w:rsid w:val="00074BFB"/>
    <w:rsid w:val="0008049B"/>
    <w:rsid w:val="0008322A"/>
    <w:rsid w:val="00087640"/>
    <w:rsid w:val="00087F15"/>
    <w:rsid w:val="00093A81"/>
    <w:rsid w:val="000A2574"/>
    <w:rsid w:val="000A354A"/>
    <w:rsid w:val="000A3E3F"/>
    <w:rsid w:val="000A6996"/>
    <w:rsid w:val="000B29EB"/>
    <w:rsid w:val="000B40DE"/>
    <w:rsid w:val="000D0EB7"/>
    <w:rsid w:val="000D7A4D"/>
    <w:rsid w:val="000E5A02"/>
    <w:rsid w:val="000F238E"/>
    <w:rsid w:val="00101CAD"/>
    <w:rsid w:val="00112A9A"/>
    <w:rsid w:val="00114EDF"/>
    <w:rsid w:val="001202C8"/>
    <w:rsid w:val="001236FE"/>
    <w:rsid w:val="001252B2"/>
    <w:rsid w:val="001260CB"/>
    <w:rsid w:val="0013082E"/>
    <w:rsid w:val="00131AC4"/>
    <w:rsid w:val="0013243D"/>
    <w:rsid w:val="00133948"/>
    <w:rsid w:val="00134F73"/>
    <w:rsid w:val="00135CBB"/>
    <w:rsid w:val="00143D6E"/>
    <w:rsid w:val="001452D4"/>
    <w:rsid w:val="001533FC"/>
    <w:rsid w:val="00154295"/>
    <w:rsid w:val="001565D6"/>
    <w:rsid w:val="0015799F"/>
    <w:rsid w:val="001744AB"/>
    <w:rsid w:val="00174E46"/>
    <w:rsid w:val="00174EA7"/>
    <w:rsid w:val="00176FB0"/>
    <w:rsid w:val="00177967"/>
    <w:rsid w:val="00182EBB"/>
    <w:rsid w:val="001830BE"/>
    <w:rsid w:val="00184518"/>
    <w:rsid w:val="00185925"/>
    <w:rsid w:val="00192434"/>
    <w:rsid w:val="001A410E"/>
    <w:rsid w:val="001A5627"/>
    <w:rsid w:val="001A6033"/>
    <w:rsid w:val="001A784A"/>
    <w:rsid w:val="001B1AA1"/>
    <w:rsid w:val="001B2EA0"/>
    <w:rsid w:val="001B3B06"/>
    <w:rsid w:val="001B4982"/>
    <w:rsid w:val="001B4DDD"/>
    <w:rsid w:val="001B4E20"/>
    <w:rsid w:val="001C1DF0"/>
    <w:rsid w:val="001D20F1"/>
    <w:rsid w:val="001D3891"/>
    <w:rsid w:val="001D5C77"/>
    <w:rsid w:val="001E3FA1"/>
    <w:rsid w:val="001F3EA1"/>
    <w:rsid w:val="001F4A72"/>
    <w:rsid w:val="00201265"/>
    <w:rsid w:val="002020A4"/>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437A"/>
    <w:rsid w:val="00257653"/>
    <w:rsid w:val="00260323"/>
    <w:rsid w:val="002616FD"/>
    <w:rsid w:val="002679E8"/>
    <w:rsid w:val="00271FFF"/>
    <w:rsid w:val="002829F3"/>
    <w:rsid w:val="00287177"/>
    <w:rsid w:val="00290225"/>
    <w:rsid w:val="002966CB"/>
    <w:rsid w:val="002A03ED"/>
    <w:rsid w:val="002A0CCD"/>
    <w:rsid w:val="002A47E9"/>
    <w:rsid w:val="002A6B3D"/>
    <w:rsid w:val="002B0763"/>
    <w:rsid w:val="002C3584"/>
    <w:rsid w:val="002C5702"/>
    <w:rsid w:val="002D030E"/>
    <w:rsid w:val="002D4BED"/>
    <w:rsid w:val="002E05FD"/>
    <w:rsid w:val="002E545B"/>
    <w:rsid w:val="002F6F6B"/>
    <w:rsid w:val="0030449E"/>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56C4B"/>
    <w:rsid w:val="003611AA"/>
    <w:rsid w:val="003621FB"/>
    <w:rsid w:val="00367577"/>
    <w:rsid w:val="003715B6"/>
    <w:rsid w:val="003750E8"/>
    <w:rsid w:val="00375DCC"/>
    <w:rsid w:val="003849E3"/>
    <w:rsid w:val="003858C5"/>
    <w:rsid w:val="003870AA"/>
    <w:rsid w:val="0039045F"/>
    <w:rsid w:val="003A0FA3"/>
    <w:rsid w:val="003A1CD8"/>
    <w:rsid w:val="003B2475"/>
    <w:rsid w:val="003B52EA"/>
    <w:rsid w:val="003B6D25"/>
    <w:rsid w:val="003B7FE6"/>
    <w:rsid w:val="003C591F"/>
    <w:rsid w:val="003C67CB"/>
    <w:rsid w:val="003C6B50"/>
    <w:rsid w:val="003D348F"/>
    <w:rsid w:val="003D6CC5"/>
    <w:rsid w:val="003E0564"/>
    <w:rsid w:val="003F5650"/>
    <w:rsid w:val="003F7CEE"/>
    <w:rsid w:val="004049CC"/>
    <w:rsid w:val="004056F1"/>
    <w:rsid w:val="00406310"/>
    <w:rsid w:val="00416E8B"/>
    <w:rsid w:val="004172C8"/>
    <w:rsid w:val="00417857"/>
    <w:rsid w:val="00420AEC"/>
    <w:rsid w:val="00423E79"/>
    <w:rsid w:val="0042776C"/>
    <w:rsid w:val="00442667"/>
    <w:rsid w:val="00445379"/>
    <w:rsid w:val="00457682"/>
    <w:rsid w:val="00457C49"/>
    <w:rsid w:val="00460151"/>
    <w:rsid w:val="00460750"/>
    <w:rsid w:val="00463312"/>
    <w:rsid w:val="004649AF"/>
    <w:rsid w:val="00466F4B"/>
    <w:rsid w:val="00470556"/>
    <w:rsid w:val="00470AF4"/>
    <w:rsid w:val="004722DE"/>
    <w:rsid w:val="00472442"/>
    <w:rsid w:val="004734A5"/>
    <w:rsid w:val="0049071E"/>
    <w:rsid w:val="00490735"/>
    <w:rsid w:val="00492825"/>
    <w:rsid w:val="00493310"/>
    <w:rsid w:val="0049444D"/>
    <w:rsid w:val="00495100"/>
    <w:rsid w:val="004A16DB"/>
    <w:rsid w:val="004A262F"/>
    <w:rsid w:val="004A4D73"/>
    <w:rsid w:val="004B20CE"/>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26091"/>
    <w:rsid w:val="005364D2"/>
    <w:rsid w:val="00543E08"/>
    <w:rsid w:val="0056288E"/>
    <w:rsid w:val="0056650F"/>
    <w:rsid w:val="0057045A"/>
    <w:rsid w:val="005705CF"/>
    <w:rsid w:val="00572676"/>
    <w:rsid w:val="0057384E"/>
    <w:rsid w:val="00574C3B"/>
    <w:rsid w:val="00583A33"/>
    <w:rsid w:val="00595316"/>
    <w:rsid w:val="005A49E4"/>
    <w:rsid w:val="005A64B2"/>
    <w:rsid w:val="005A77E3"/>
    <w:rsid w:val="005B1674"/>
    <w:rsid w:val="005B17BE"/>
    <w:rsid w:val="005B407C"/>
    <w:rsid w:val="005C31CE"/>
    <w:rsid w:val="005D0D65"/>
    <w:rsid w:val="005D5B50"/>
    <w:rsid w:val="005D7BD2"/>
    <w:rsid w:val="005E49E9"/>
    <w:rsid w:val="005F3775"/>
    <w:rsid w:val="005F4D49"/>
    <w:rsid w:val="006058F9"/>
    <w:rsid w:val="00605D72"/>
    <w:rsid w:val="0061213E"/>
    <w:rsid w:val="0064402E"/>
    <w:rsid w:val="0064426C"/>
    <w:rsid w:val="00645354"/>
    <w:rsid w:val="006506A9"/>
    <w:rsid w:val="00653CE4"/>
    <w:rsid w:val="0065558F"/>
    <w:rsid w:val="006560FD"/>
    <w:rsid w:val="0066378B"/>
    <w:rsid w:val="006701B7"/>
    <w:rsid w:val="00677872"/>
    <w:rsid w:val="006811E0"/>
    <w:rsid w:val="0069088B"/>
    <w:rsid w:val="00690F69"/>
    <w:rsid w:val="006934EA"/>
    <w:rsid w:val="006A0312"/>
    <w:rsid w:val="006A17FE"/>
    <w:rsid w:val="006A5780"/>
    <w:rsid w:val="006B1B28"/>
    <w:rsid w:val="006B341B"/>
    <w:rsid w:val="006B52A9"/>
    <w:rsid w:val="006B5C1F"/>
    <w:rsid w:val="006B7112"/>
    <w:rsid w:val="006D1B0C"/>
    <w:rsid w:val="006E4AE6"/>
    <w:rsid w:val="006E4E48"/>
    <w:rsid w:val="0070131D"/>
    <w:rsid w:val="00701C8C"/>
    <w:rsid w:val="007063A5"/>
    <w:rsid w:val="00711B5E"/>
    <w:rsid w:val="00713AB7"/>
    <w:rsid w:val="00717D77"/>
    <w:rsid w:val="007215BD"/>
    <w:rsid w:val="007226D8"/>
    <w:rsid w:val="00722F46"/>
    <w:rsid w:val="00723AD7"/>
    <w:rsid w:val="00724044"/>
    <w:rsid w:val="007337D1"/>
    <w:rsid w:val="00747DC8"/>
    <w:rsid w:val="007525D5"/>
    <w:rsid w:val="0076003B"/>
    <w:rsid w:val="00760FBF"/>
    <w:rsid w:val="00763458"/>
    <w:rsid w:val="007721C3"/>
    <w:rsid w:val="00775169"/>
    <w:rsid w:val="00786773"/>
    <w:rsid w:val="0078773A"/>
    <w:rsid w:val="00797E14"/>
    <w:rsid w:val="007C38C4"/>
    <w:rsid w:val="007C648B"/>
    <w:rsid w:val="007C6CAB"/>
    <w:rsid w:val="007D2AF4"/>
    <w:rsid w:val="007D3836"/>
    <w:rsid w:val="007D7273"/>
    <w:rsid w:val="007E72EB"/>
    <w:rsid w:val="007F3169"/>
    <w:rsid w:val="00807575"/>
    <w:rsid w:val="00815666"/>
    <w:rsid w:val="00820118"/>
    <w:rsid w:val="00821DCC"/>
    <w:rsid w:val="00843568"/>
    <w:rsid w:val="00851C1B"/>
    <w:rsid w:val="0085228A"/>
    <w:rsid w:val="00857215"/>
    <w:rsid w:val="008640F8"/>
    <w:rsid w:val="00865B60"/>
    <w:rsid w:val="00866C58"/>
    <w:rsid w:val="008728AD"/>
    <w:rsid w:val="00881B10"/>
    <w:rsid w:val="00885794"/>
    <w:rsid w:val="00885C91"/>
    <w:rsid w:val="00886E0D"/>
    <w:rsid w:val="00887428"/>
    <w:rsid w:val="0089215F"/>
    <w:rsid w:val="00892764"/>
    <w:rsid w:val="0089378C"/>
    <w:rsid w:val="008A0302"/>
    <w:rsid w:val="008A04F2"/>
    <w:rsid w:val="008A512C"/>
    <w:rsid w:val="008A51B4"/>
    <w:rsid w:val="008B1E8E"/>
    <w:rsid w:val="008C783B"/>
    <w:rsid w:val="008E1D61"/>
    <w:rsid w:val="008E679E"/>
    <w:rsid w:val="008F520D"/>
    <w:rsid w:val="008F7899"/>
    <w:rsid w:val="0090698C"/>
    <w:rsid w:val="00906B8F"/>
    <w:rsid w:val="00914F2D"/>
    <w:rsid w:val="00917E9D"/>
    <w:rsid w:val="00921A1D"/>
    <w:rsid w:val="0092745A"/>
    <w:rsid w:val="009367E3"/>
    <w:rsid w:val="00950F0D"/>
    <w:rsid w:val="009642AF"/>
    <w:rsid w:val="009642EB"/>
    <w:rsid w:val="00964EF7"/>
    <w:rsid w:val="00970EAB"/>
    <w:rsid w:val="00972AC4"/>
    <w:rsid w:val="00974594"/>
    <w:rsid w:val="00975AC7"/>
    <w:rsid w:val="00976C9B"/>
    <w:rsid w:val="00977B31"/>
    <w:rsid w:val="00986295"/>
    <w:rsid w:val="009900FA"/>
    <w:rsid w:val="009A0160"/>
    <w:rsid w:val="009A5045"/>
    <w:rsid w:val="009A5386"/>
    <w:rsid w:val="009C2B22"/>
    <w:rsid w:val="009C3E15"/>
    <w:rsid w:val="009D22F4"/>
    <w:rsid w:val="009D4FA3"/>
    <w:rsid w:val="009E51D8"/>
    <w:rsid w:val="00A00A4E"/>
    <w:rsid w:val="00A01DBE"/>
    <w:rsid w:val="00A0450F"/>
    <w:rsid w:val="00A10343"/>
    <w:rsid w:val="00A107EB"/>
    <w:rsid w:val="00A13E07"/>
    <w:rsid w:val="00A178C5"/>
    <w:rsid w:val="00A208C9"/>
    <w:rsid w:val="00A22B92"/>
    <w:rsid w:val="00A25677"/>
    <w:rsid w:val="00A32E5E"/>
    <w:rsid w:val="00A41DB1"/>
    <w:rsid w:val="00A45BAC"/>
    <w:rsid w:val="00A45C25"/>
    <w:rsid w:val="00A52E8D"/>
    <w:rsid w:val="00A605E1"/>
    <w:rsid w:val="00A72230"/>
    <w:rsid w:val="00A7522E"/>
    <w:rsid w:val="00A81998"/>
    <w:rsid w:val="00A86370"/>
    <w:rsid w:val="00A9322E"/>
    <w:rsid w:val="00A97E8D"/>
    <w:rsid w:val="00AB13B8"/>
    <w:rsid w:val="00AB7EC0"/>
    <w:rsid w:val="00AC2BAD"/>
    <w:rsid w:val="00AC78AD"/>
    <w:rsid w:val="00AD1FEA"/>
    <w:rsid w:val="00AD27AE"/>
    <w:rsid w:val="00AE0DE8"/>
    <w:rsid w:val="00AE249E"/>
    <w:rsid w:val="00AE5C88"/>
    <w:rsid w:val="00AF00C9"/>
    <w:rsid w:val="00AF4CBA"/>
    <w:rsid w:val="00B033F1"/>
    <w:rsid w:val="00B04480"/>
    <w:rsid w:val="00B112BB"/>
    <w:rsid w:val="00B122FB"/>
    <w:rsid w:val="00B1484E"/>
    <w:rsid w:val="00B15DDF"/>
    <w:rsid w:val="00B21BAA"/>
    <w:rsid w:val="00B25E9B"/>
    <w:rsid w:val="00B310B1"/>
    <w:rsid w:val="00B320E0"/>
    <w:rsid w:val="00B3701B"/>
    <w:rsid w:val="00B414EE"/>
    <w:rsid w:val="00B43709"/>
    <w:rsid w:val="00B43773"/>
    <w:rsid w:val="00B52A2A"/>
    <w:rsid w:val="00B55205"/>
    <w:rsid w:val="00B61608"/>
    <w:rsid w:val="00B7715F"/>
    <w:rsid w:val="00B804C2"/>
    <w:rsid w:val="00B9167B"/>
    <w:rsid w:val="00B91A06"/>
    <w:rsid w:val="00B934F6"/>
    <w:rsid w:val="00B96415"/>
    <w:rsid w:val="00BB28D6"/>
    <w:rsid w:val="00BC246F"/>
    <w:rsid w:val="00BC6E47"/>
    <w:rsid w:val="00BD1677"/>
    <w:rsid w:val="00BD3AD1"/>
    <w:rsid w:val="00BD4E4F"/>
    <w:rsid w:val="00BD6F37"/>
    <w:rsid w:val="00BE1821"/>
    <w:rsid w:val="00BE4E73"/>
    <w:rsid w:val="00C06212"/>
    <w:rsid w:val="00C11265"/>
    <w:rsid w:val="00C136E2"/>
    <w:rsid w:val="00C1603B"/>
    <w:rsid w:val="00C16C9C"/>
    <w:rsid w:val="00C17C57"/>
    <w:rsid w:val="00C229CD"/>
    <w:rsid w:val="00C24A63"/>
    <w:rsid w:val="00C26E68"/>
    <w:rsid w:val="00C30DE0"/>
    <w:rsid w:val="00C44940"/>
    <w:rsid w:val="00C45493"/>
    <w:rsid w:val="00C46830"/>
    <w:rsid w:val="00C5609F"/>
    <w:rsid w:val="00C575B8"/>
    <w:rsid w:val="00C633BD"/>
    <w:rsid w:val="00C75225"/>
    <w:rsid w:val="00C7704A"/>
    <w:rsid w:val="00C82AAC"/>
    <w:rsid w:val="00C8342F"/>
    <w:rsid w:val="00C84A41"/>
    <w:rsid w:val="00C87685"/>
    <w:rsid w:val="00C94B63"/>
    <w:rsid w:val="00C9583A"/>
    <w:rsid w:val="00CA24D2"/>
    <w:rsid w:val="00CA3E02"/>
    <w:rsid w:val="00CA5FD5"/>
    <w:rsid w:val="00CC03D0"/>
    <w:rsid w:val="00CC1663"/>
    <w:rsid w:val="00CC5E97"/>
    <w:rsid w:val="00CC78C8"/>
    <w:rsid w:val="00CD3F6B"/>
    <w:rsid w:val="00CD42A7"/>
    <w:rsid w:val="00CD448D"/>
    <w:rsid w:val="00CD48C4"/>
    <w:rsid w:val="00CD5203"/>
    <w:rsid w:val="00CE5BFE"/>
    <w:rsid w:val="00CF055A"/>
    <w:rsid w:val="00CF1F17"/>
    <w:rsid w:val="00CF22D0"/>
    <w:rsid w:val="00CF4F66"/>
    <w:rsid w:val="00D012B3"/>
    <w:rsid w:val="00D04325"/>
    <w:rsid w:val="00D058D4"/>
    <w:rsid w:val="00D204BD"/>
    <w:rsid w:val="00D20B21"/>
    <w:rsid w:val="00D2671E"/>
    <w:rsid w:val="00D36876"/>
    <w:rsid w:val="00D41659"/>
    <w:rsid w:val="00D43631"/>
    <w:rsid w:val="00D52C6E"/>
    <w:rsid w:val="00D530E7"/>
    <w:rsid w:val="00D54B63"/>
    <w:rsid w:val="00D63F7C"/>
    <w:rsid w:val="00D641D3"/>
    <w:rsid w:val="00D65E7B"/>
    <w:rsid w:val="00D74425"/>
    <w:rsid w:val="00D83EE9"/>
    <w:rsid w:val="00D845B8"/>
    <w:rsid w:val="00D847ED"/>
    <w:rsid w:val="00D86F56"/>
    <w:rsid w:val="00D87C5C"/>
    <w:rsid w:val="00DA2A1B"/>
    <w:rsid w:val="00DA5F7D"/>
    <w:rsid w:val="00DB0D84"/>
    <w:rsid w:val="00DB4F97"/>
    <w:rsid w:val="00DC39DD"/>
    <w:rsid w:val="00DD18CF"/>
    <w:rsid w:val="00DD5EFD"/>
    <w:rsid w:val="00DE12CE"/>
    <w:rsid w:val="00E00BE4"/>
    <w:rsid w:val="00E00D2A"/>
    <w:rsid w:val="00E16C83"/>
    <w:rsid w:val="00E22A29"/>
    <w:rsid w:val="00E22F1A"/>
    <w:rsid w:val="00E234FA"/>
    <w:rsid w:val="00E33695"/>
    <w:rsid w:val="00E349EB"/>
    <w:rsid w:val="00E36180"/>
    <w:rsid w:val="00E366B4"/>
    <w:rsid w:val="00E41B75"/>
    <w:rsid w:val="00E46326"/>
    <w:rsid w:val="00E46D08"/>
    <w:rsid w:val="00E50477"/>
    <w:rsid w:val="00E51CC3"/>
    <w:rsid w:val="00E52607"/>
    <w:rsid w:val="00E5275A"/>
    <w:rsid w:val="00E546B0"/>
    <w:rsid w:val="00E54CD8"/>
    <w:rsid w:val="00E664EA"/>
    <w:rsid w:val="00E73326"/>
    <w:rsid w:val="00E83B2A"/>
    <w:rsid w:val="00E86028"/>
    <w:rsid w:val="00E910EC"/>
    <w:rsid w:val="00E94212"/>
    <w:rsid w:val="00E97708"/>
    <w:rsid w:val="00EA08DF"/>
    <w:rsid w:val="00EA177B"/>
    <w:rsid w:val="00EA238C"/>
    <w:rsid w:val="00EB1641"/>
    <w:rsid w:val="00EC1B30"/>
    <w:rsid w:val="00EC2D09"/>
    <w:rsid w:val="00EC3E2F"/>
    <w:rsid w:val="00EC6C3B"/>
    <w:rsid w:val="00ED60CF"/>
    <w:rsid w:val="00ED63E3"/>
    <w:rsid w:val="00EE3787"/>
    <w:rsid w:val="00EE65DD"/>
    <w:rsid w:val="00EE6EAB"/>
    <w:rsid w:val="00EF31F9"/>
    <w:rsid w:val="00F22069"/>
    <w:rsid w:val="00F24CEB"/>
    <w:rsid w:val="00F3096C"/>
    <w:rsid w:val="00F33179"/>
    <w:rsid w:val="00F34137"/>
    <w:rsid w:val="00F36DBA"/>
    <w:rsid w:val="00F37D3C"/>
    <w:rsid w:val="00F40378"/>
    <w:rsid w:val="00F406F3"/>
    <w:rsid w:val="00F47FF9"/>
    <w:rsid w:val="00F547E7"/>
    <w:rsid w:val="00F57DE1"/>
    <w:rsid w:val="00F618CD"/>
    <w:rsid w:val="00F62934"/>
    <w:rsid w:val="00F6430D"/>
    <w:rsid w:val="00F77A09"/>
    <w:rsid w:val="00F82173"/>
    <w:rsid w:val="00F94C40"/>
    <w:rsid w:val="00FB387A"/>
    <w:rsid w:val="00FB50F6"/>
    <w:rsid w:val="00FB744A"/>
    <w:rsid w:val="00FD28F6"/>
    <w:rsid w:val="00FE7A04"/>
    <w:rsid w:val="092D1294"/>
    <w:rsid w:val="0D9D043C"/>
    <w:rsid w:val="16AE029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09D3293A-31A5-4891-9045-893FB3EDF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1325</Words>
  <Characters>7556</Characters>
  <Application>Microsoft Office Word</Application>
  <DocSecurity>0</DocSecurity>
  <Lines>62</Lines>
  <Paragraphs>17</Paragraphs>
  <ScaleCrop>false</ScaleCrop>
  <Company>Unknown Organization</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Roxanne Thompson</cp:lastModifiedBy>
  <cp:revision>159</cp:revision>
  <cp:lastPrinted>2008-02-26T02:29:00Z</cp:lastPrinted>
  <dcterms:created xsi:type="dcterms:W3CDTF">2024-05-16T04:28:00Z</dcterms:created>
  <dcterms:modified xsi:type="dcterms:W3CDTF">2026-07-17T13:04:00Z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