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5"/>
        <w:gridCol w:w="1048"/>
        <w:gridCol w:w="3402"/>
        <w:gridCol w:w="395"/>
        <w:gridCol w:w="1624"/>
        <w:gridCol w:w="1080"/>
        <w:gridCol w:w="20"/>
        <w:gridCol w:w="1236"/>
        <w:gridCol w:w="28"/>
      </w:tblGrid>
      <w:tr w:rsidR="00AE5C88" w:rsidRPr="004734A5" w14:paraId="1D00734F" w14:textId="77777777" w:rsidTr="008659CD">
        <w:trPr>
          <w:gridAfter w:val="1"/>
          <w:wAfter w:w="28" w:type="dxa"/>
          <w:trHeight w:val="485"/>
        </w:trPr>
        <w:tc>
          <w:tcPr>
            <w:tcW w:w="1895" w:type="dxa"/>
            <w:tcBorders>
              <w:top w:val="nil"/>
              <w:left w:val="nil"/>
              <w:bottom w:val="nil"/>
              <w:right w:val="nil"/>
            </w:tcBorders>
          </w:tcPr>
          <w:p w14:paraId="0BB8447C" w14:textId="624E571E" w:rsidR="00AC2BAD" w:rsidRPr="004734A5" w:rsidRDefault="00E234FA"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Job Title:</w:t>
            </w:r>
          </w:p>
        </w:tc>
        <w:tc>
          <w:tcPr>
            <w:tcW w:w="4845" w:type="dxa"/>
            <w:gridSpan w:val="3"/>
            <w:tcBorders>
              <w:top w:val="nil"/>
              <w:left w:val="nil"/>
              <w:bottom w:val="nil"/>
              <w:right w:val="nil"/>
            </w:tcBorders>
          </w:tcPr>
          <w:p w14:paraId="3727F40E" w14:textId="039732A5" w:rsidR="00AC2BAD" w:rsidRPr="004734A5" w:rsidRDefault="00082F3C" w:rsidP="00237F37">
            <w:pPr>
              <w:ind w:right="123"/>
              <w:jc w:val="both"/>
              <w:rPr>
                <w:rFonts w:ascii="Calibri" w:eastAsia="Calibri" w:hAnsi="Calibri" w:cs="Calibri"/>
                <w:b/>
                <w:bCs/>
                <w:color w:val="007297"/>
                <w:sz w:val="40"/>
                <w:szCs w:val="40"/>
              </w:rPr>
            </w:pPr>
            <w:r w:rsidRPr="00237F37">
              <w:rPr>
                <w:rFonts w:ascii="Calibri" w:eastAsia="Calibri" w:hAnsi="Calibri" w:cs="Calibri"/>
                <w:b/>
                <w:bCs/>
                <w:color w:val="007297"/>
                <w:sz w:val="32"/>
                <w:szCs w:val="32"/>
              </w:rPr>
              <w:t xml:space="preserve">Head of </w:t>
            </w:r>
            <w:r w:rsidR="002E35DE">
              <w:rPr>
                <w:rFonts w:ascii="Calibri" w:eastAsia="Calibri" w:hAnsi="Calibri" w:cs="Calibri"/>
                <w:b/>
                <w:bCs/>
                <w:color w:val="007297"/>
                <w:sz w:val="32"/>
                <w:szCs w:val="32"/>
              </w:rPr>
              <w:t>Transport Investment</w:t>
            </w:r>
          </w:p>
        </w:tc>
        <w:tc>
          <w:tcPr>
            <w:tcW w:w="2704" w:type="dxa"/>
            <w:gridSpan w:val="2"/>
            <w:tcBorders>
              <w:top w:val="nil"/>
              <w:left w:val="nil"/>
              <w:bottom w:val="nil"/>
              <w:right w:val="nil"/>
            </w:tcBorders>
          </w:tcPr>
          <w:p w14:paraId="12CAA0F8" w14:textId="7A6D9865" w:rsidR="00AC2BAD" w:rsidRPr="004734A5" w:rsidRDefault="00237F37" w:rsidP="00237F37">
            <w:pPr>
              <w:ind w:left="474" w:firstLine="31"/>
              <w:jc w:val="both"/>
              <w:rPr>
                <w:rFonts w:ascii="Calibri" w:eastAsia="Calibri" w:hAnsi="Calibri" w:cs="Calibri"/>
                <w:b/>
                <w:bCs/>
                <w:color w:val="007297"/>
                <w:sz w:val="40"/>
                <w:szCs w:val="40"/>
              </w:rPr>
            </w:pPr>
            <w:r>
              <w:rPr>
                <w:rFonts w:ascii="Calibri" w:eastAsia="Calibri" w:hAnsi="Calibri"/>
                <w:b/>
                <w:bCs/>
                <w:color w:val="007297"/>
                <w:sz w:val="40"/>
                <w:szCs w:val="40"/>
              </w:rPr>
              <w:t xml:space="preserve">  </w:t>
            </w:r>
            <w:r w:rsidR="00E234FA" w:rsidRPr="004734A5">
              <w:rPr>
                <w:rFonts w:ascii="Calibri" w:eastAsia="Calibri" w:hAnsi="Calibri"/>
                <w:b/>
                <w:bCs/>
                <w:color w:val="007297"/>
                <w:sz w:val="40"/>
                <w:szCs w:val="40"/>
              </w:rPr>
              <w:t>Pay Band:</w:t>
            </w:r>
          </w:p>
        </w:tc>
        <w:tc>
          <w:tcPr>
            <w:tcW w:w="1256" w:type="dxa"/>
            <w:gridSpan w:val="2"/>
            <w:tcBorders>
              <w:top w:val="nil"/>
              <w:left w:val="nil"/>
              <w:bottom w:val="nil"/>
              <w:right w:val="nil"/>
            </w:tcBorders>
          </w:tcPr>
          <w:p w14:paraId="028E0272" w14:textId="7A3E559C" w:rsidR="00AC2BAD" w:rsidRPr="004734A5" w:rsidRDefault="008659CD" w:rsidP="004734A5">
            <w:pPr>
              <w:jc w:val="both"/>
              <w:rPr>
                <w:rFonts w:ascii="Calibri" w:eastAsia="Calibri" w:hAnsi="Calibri" w:cs="Calibri"/>
                <w:b/>
                <w:bCs/>
                <w:color w:val="007297"/>
                <w:sz w:val="40"/>
                <w:szCs w:val="40"/>
              </w:rPr>
            </w:pPr>
            <w:r>
              <w:rPr>
                <w:rFonts w:ascii="Calibri" w:eastAsia="Calibri" w:hAnsi="Calibri" w:cs="Calibri"/>
                <w:b/>
                <w:bCs/>
                <w:color w:val="007297"/>
                <w:sz w:val="40"/>
                <w:szCs w:val="40"/>
              </w:rPr>
              <w:t>15</w:t>
            </w:r>
          </w:p>
        </w:tc>
      </w:tr>
      <w:tr w:rsidR="006E4AE6" w14:paraId="09F0DD6C" w14:textId="77777777" w:rsidTr="008659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19"/>
        </w:trPr>
        <w:tc>
          <w:tcPr>
            <w:tcW w:w="8364" w:type="dxa"/>
            <w:gridSpan w:val="5"/>
          </w:tcPr>
          <w:p w14:paraId="7A969D64" w14:textId="3E886EF0" w:rsidR="00237F37" w:rsidRDefault="006E4AE6" w:rsidP="009C3E15">
            <w:pPr>
              <w:rPr>
                <w:rFonts w:ascii="Calibri" w:eastAsia="Calibri" w:hAnsi="Calibri" w:cs="Calibri"/>
                <w:b/>
                <w:bCs/>
                <w:color w:val="007297"/>
                <w:szCs w:val="24"/>
              </w:rPr>
            </w:pPr>
            <w:r w:rsidRPr="00E910EC">
              <w:rPr>
                <w:rFonts w:ascii="Calibri" w:eastAsia="Calibri" w:hAnsi="Calibri" w:cs="Calibri"/>
                <w:b/>
                <w:bCs/>
                <w:color w:val="007297"/>
                <w:szCs w:val="24"/>
              </w:rPr>
              <w:t>Job Purpose:</w:t>
            </w:r>
            <w:r w:rsidR="00082F3C">
              <w:rPr>
                <w:rFonts w:ascii="Calibri" w:eastAsia="Calibri" w:hAnsi="Calibri" w:cs="Calibri"/>
                <w:b/>
                <w:bCs/>
                <w:color w:val="007297"/>
                <w:szCs w:val="24"/>
              </w:rPr>
              <w:t xml:space="preserve"> To be </w:t>
            </w:r>
            <w:r w:rsidR="00237F37">
              <w:rPr>
                <w:rFonts w:ascii="Calibri" w:eastAsia="Calibri" w:hAnsi="Calibri" w:cs="Calibri"/>
                <w:b/>
                <w:bCs/>
                <w:color w:val="007297"/>
                <w:szCs w:val="24"/>
              </w:rPr>
              <w:t>responsible for:</w:t>
            </w:r>
          </w:p>
          <w:p w14:paraId="30DE0427" w14:textId="17A3EA26" w:rsidR="00237F37" w:rsidRPr="00AB6AF4" w:rsidRDefault="008E1546" w:rsidP="000E6469">
            <w:pPr>
              <w:pStyle w:val="ListParagraph"/>
              <w:numPr>
                <w:ilvl w:val="0"/>
                <w:numId w:val="35"/>
              </w:numPr>
              <w:rPr>
                <w:rFonts w:ascii="Calibri" w:eastAsia="Calibri" w:hAnsi="Calibri" w:cs="Calibri"/>
                <w:color w:val="007297"/>
                <w:szCs w:val="24"/>
              </w:rPr>
            </w:pPr>
            <w:r w:rsidRPr="00AB6AF4">
              <w:rPr>
                <w:rFonts w:ascii="Calibri" w:eastAsia="Calibri" w:hAnsi="Calibri" w:cs="Calibri"/>
                <w:color w:val="007297"/>
                <w:szCs w:val="24"/>
              </w:rPr>
              <w:t xml:space="preserve">The </w:t>
            </w:r>
            <w:r w:rsidR="00FE0E51">
              <w:rPr>
                <w:rFonts w:ascii="Calibri" w:eastAsia="Calibri" w:hAnsi="Calibri" w:cs="Calibri"/>
                <w:color w:val="007297"/>
                <w:szCs w:val="24"/>
              </w:rPr>
              <w:t>strategic leadership, assurance and delivery of the Council’s transport capital investment programme, including the effective management of significant externally funded projects and programmes.</w:t>
            </w:r>
          </w:p>
          <w:p w14:paraId="128DE09F" w14:textId="30055956" w:rsidR="0005526C" w:rsidRPr="00AB6AF4" w:rsidRDefault="0064761A" w:rsidP="000E6469">
            <w:pPr>
              <w:pStyle w:val="ListParagraph"/>
              <w:numPr>
                <w:ilvl w:val="0"/>
                <w:numId w:val="35"/>
              </w:numPr>
              <w:rPr>
                <w:rFonts w:ascii="Calibri" w:eastAsia="Calibri" w:hAnsi="Calibri" w:cs="Calibri"/>
                <w:color w:val="007297"/>
                <w:szCs w:val="24"/>
              </w:rPr>
            </w:pPr>
            <w:r>
              <w:rPr>
                <w:rFonts w:ascii="Calibri" w:eastAsia="Calibri" w:hAnsi="Calibri" w:cs="Calibri"/>
                <w:color w:val="007297"/>
                <w:szCs w:val="24"/>
              </w:rPr>
              <w:t>The performance of the transport capital programme, ensuring schemes are delivered to time, cost</w:t>
            </w:r>
            <w:r w:rsidR="00096EAE">
              <w:rPr>
                <w:rFonts w:ascii="Calibri" w:eastAsia="Calibri" w:hAnsi="Calibri" w:cs="Calibri"/>
                <w:color w:val="007297"/>
                <w:szCs w:val="24"/>
              </w:rPr>
              <w:t>, quality and benefits expectations, in line with funder requirements, internal governance and the Council’s wider transport objectives.</w:t>
            </w:r>
          </w:p>
          <w:p w14:paraId="291AAB23" w14:textId="1E445022" w:rsidR="00237F37" w:rsidRPr="008659CD" w:rsidRDefault="00B47FAC" w:rsidP="009C3E15">
            <w:pPr>
              <w:pStyle w:val="ListParagraph"/>
              <w:numPr>
                <w:ilvl w:val="0"/>
                <w:numId w:val="35"/>
              </w:numPr>
              <w:rPr>
                <w:rFonts w:ascii="Calibri" w:eastAsia="Calibri" w:hAnsi="Calibri" w:cs="Calibri"/>
                <w:color w:val="007297"/>
                <w:szCs w:val="24"/>
              </w:rPr>
            </w:pPr>
            <w:r>
              <w:rPr>
                <w:rFonts w:ascii="Calibri" w:eastAsia="Calibri" w:hAnsi="Calibri" w:cs="Calibri"/>
                <w:color w:val="007297"/>
                <w:szCs w:val="24"/>
              </w:rPr>
              <w:t>Providing strong leadership across a complex, multi</w:t>
            </w:r>
            <w:r w:rsidR="006B3BCC">
              <w:rPr>
                <w:rFonts w:ascii="Calibri" w:eastAsia="Calibri" w:hAnsi="Calibri" w:cs="Calibri"/>
                <w:color w:val="007297"/>
                <w:szCs w:val="24"/>
              </w:rPr>
              <w:t>-disciplinary environment, working closely with internal project managers, external funding bodies, Members and senior stakeholders.</w:t>
            </w:r>
          </w:p>
        </w:tc>
        <w:tc>
          <w:tcPr>
            <w:tcW w:w="2364" w:type="dxa"/>
            <w:gridSpan w:val="4"/>
          </w:tcPr>
          <w:p w14:paraId="332CCAB0" w14:textId="6F511D8A" w:rsidR="001C1DF0" w:rsidRPr="00E234FA" w:rsidRDefault="001C1DF0" w:rsidP="00052E5C">
            <w:pPr>
              <w:rPr>
                <w:rFonts w:ascii="Calibri" w:hAnsi="Calibri" w:cs="Calibri"/>
                <w:color w:val="007297"/>
                <w:sz w:val="26"/>
                <w:szCs w:val="26"/>
              </w:rPr>
            </w:pPr>
          </w:p>
          <w:p w14:paraId="29324E41" w14:textId="77777777" w:rsidR="006E4AE6" w:rsidRPr="00E234FA" w:rsidRDefault="006E4AE6" w:rsidP="00052E5C">
            <w:pPr>
              <w:rPr>
                <w:rFonts w:ascii="Calibri" w:eastAsia="Calibri" w:hAnsi="Calibri" w:cs="Calibri"/>
                <w:bCs/>
                <w:color w:val="007297"/>
                <w:sz w:val="26"/>
                <w:szCs w:val="26"/>
              </w:rPr>
            </w:pPr>
          </w:p>
        </w:tc>
      </w:tr>
      <w:tr w:rsidR="00E234FA" w14:paraId="6B408883" w14:textId="77777777" w:rsidTr="008659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6"/>
        </w:trPr>
        <w:tc>
          <w:tcPr>
            <w:tcW w:w="2943" w:type="dxa"/>
            <w:gridSpan w:val="2"/>
          </w:tcPr>
          <w:p w14:paraId="7FC5C8F5" w14:textId="7CF778D5" w:rsidR="00E234FA" w:rsidRPr="00E910EC" w:rsidRDefault="00E234FA" w:rsidP="009C3E15">
            <w:pPr>
              <w:rPr>
                <w:rFonts w:ascii="Calibri" w:eastAsia="Calibri" w:hAnsi="Calibri" w:cs="Calibri"/>
                <w:b/>
                <w:bCs/>
                <w:color w:val="007297"/>
                <w:szCs w:val="24"/>
              </w:rPr>
            </w:pPr>
            <w:r w:rsidRPr="00E910EC">
              <w:rPr>
                <w:rFonts w:ascii="Calibri" w:eastAsia="Calibri" w:hAnsi="Calibri" w:cs="Calibri"/>
                <w:b/>
                <w:bCs/>
                <w:color w:val="007297"/>
                <w:szCs w:val="24"/>
              </w:rPr>
              <w:t>Valued Behaviour</w:t>
            </w:r>
            <w:r w:rsidR="008728AD">
              <w:rPr>
                <w:rFonts w:ascii="Calibri" w:eastAsia="Calibri" w:hAnsi="Calibri" w:cs="Calibri"/>
                <w:b/>
                <w:bCs/>
                <w:color w:val="007297"/>
                <w:szCs w:val="24"/>
              </w:rPr>
              <w:t xml:space="preserve"> Level:</w:t>
            </w:r>
          </w:p>
        </w:tc>
        <w:tc>
          <w:tcPr>
            <w:tcW w:w="3402" w:type="dxa"/>
          </w:tcPr>
          <w:p w14:paraId="2703624C" w14:textId="1E0684E5" w:rsidR="00E234FA" w:rsidRPr="00E234FA" w:rsidRDefault="008728AD" w:rsidP="00052E5C">
            <w:pPr>
              <w:rPr>
                <w:rFonts w:ascii="Calibri" w:hAnsi="Calibri" w:cs="Calibri"/>
                <w:color w:val="007297"/>
                <w:sz w:val="26"/>
                <w:szCs w:val="26"/>
              </w:rPr>
            </w:pPr>
            <w:r w:rsidRPr="008728AD">
              <w:rPr>
                <w:rFonts w:ascii="Calibri" w:hAnsi="Calibri" w:cs="Calibri"/>
                <w:color w:val="007297"/>
                <w:sz w:val="26"/>
                <w:szCs w:val="26"/>
              </w:rPr>
              <w:t>3</w:t>
            </w:r>
            <w:r>
              <w:rPr>
                <w:rFonts w:ascii="Calibri" w:hAnsi="Calibri" w:cs="Calibri"/>
                <w:color w:val="007297"/>
                <w:sz w:val="26"/>
                <w:szCs w:val="26"/>
              </w:rPr>
              <w:t xml:space="preserve"> </w:t>
            </w:r>
            <w:r w:rsidR="00E234FA" w:rsidRPr="00E234FA">
              <w:rPr>
                <w:rFonts w:ascii="Calibri" w:hAnsi="Calibri" w:cs="Calibri"/>
                <w:color w:val="007297"/>
                <w:sz w:val="26"/>
                <w:szCs w:val="26"/>
              </w:rPr>
              <w:t xml:space="preserve"> </w:t>
            </w:r>
          </w:p>
        </w:tc>
        <w:tc>
          <w:tcPr>
            <w:tcW w:w="3119" w:type="dxa"/>
            <w:gridSpan w:val="4"/>
          </w:tcPr>
          <w:p w14:paraId="47DED6C6" w14:textId="74AC14D9" w:rsidR="00E234FA" w:rsidRPr="00E234FA" w:rsidRDefault="00E234FA" w:rsidP="00052E5C">
            <w:pPr>
              <w:rPr>
                <w:rFonts w:ascii="Calibri" w:hAnsi="Calibri" w:cs="Calibri"/>
                <w:b/>
                <w:bCs/>
                <w:color w:val="007297"/>
                <w:sz w:val="26"/>
                <w:szCs w:val="26"/>
              </w:rPr>
            </w:pPr>
            <w:r w:rsidRPr="00E234FA">
              <w:rPr>
                <w:rFonts w:ascii="Calibri" w:hAnsi="Calibri" w:cs="Calibri"/>
                <w:b/>
                <w:bCs/>
                <w:color w:val="007297"/>
                <w:sz w:val="26"/>
                <w:szCs w:val="26"/>
              </w:rPr>
              <w:t xml:space="preserve">JE reference </w:t>
            </w:r>
          </w:p>
        </w:tc>
        <w:tc>
          <w:tcPr>
            <w:tcW w:w="1264" w:type="dxa"/>
            <w:gridSpan w:val="2"/>
          </w:tcPr>
          <w:p w14:paraId="61BB588A" w14:textId="0423CF1E" w:rsidR="00E234FA" w:rsidRPr="00E234FA" w:rsidRDefault="008659CD" w:rsidP="00052E5C">
            <w:pPr>
              <w:rPr>
                <w:rFonts w:ascii="Calibri" w:hAnsi="Calibri" w:cs="Calibri"/>
                <w:color w:val="007297"/>
                <w:sz w:val="26"/>
                <w:szCs w:val="26"/>
              </w:rPr>
            </w:pPr>
            <w:r w:rsidRPr="008659CD">
              <w:rPr>
                <w:rFonts w:ascii="Calibri" w:hAnsi="Calibri" w:cs="Calibri"/>
                <w:color w:val="007297"/>
                <w:sz w:val="26"/>
                <w:szCs w:val="26"/>
              </w:rPr>
              <w:t>E3803</w:t>
            </w:r>
          </w:p>
        </w:tc>
      </w:tr>
      <w:tr w:rsidR="009C3E15" w14:paraId="2635738D" w14:textId="77777777" w:rsidTr="008659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52"/>
        </w:trPr>
        <w:tc>
          <w:tcPr>
            <w:tcW w:w="10728" w:type="dxa"/>
            <w:gridSpan w:val="9"/>
          </w:tcPr>
          <w:p w14:paraId="45E087E4" w14:textId="77777777" w:rsidR="00A00A4E" w:rsidRPr="00A00A4E" w:rsidRDefault="00A00A4E" w:rsidP="00346283">
            <w:pPr>
              <w:pStyle w:val="ListParagraph"/>
              <w:ind w:left="0"/>
              <w:jc w:val="both"/>
              <w:rPr>
                <w:rFonts w:ascii="Calibri" w:eastAsia="Calibri" w:hAnsi="Calibri" w:cs="Calibri"/>
                <w:b/>
                <w:bCs/>
                <w:color w:val="007297"/>
                <w:sz w:val="12"/>
                <w:szCs w:val="12"/>
              </w:rPr>
            </w:pPr>
          </w:p>
          <w:p w14:paraId="2D5AC7A4" w14:textId="491CF7B5" w:rsidR="00AB6AF4" w:rsidRPr="008659CD" w:rsidRDefault="17C4BFEE" w:rsidP="00346283">
            <w:pPr>
              <w:pStyle w:val="ListParagraph"/>
              <w:ind w:left="0"/>
              <w:jc w:val="both"/>
              <w:rPr>
                <w:rFonts w:ascii="Calibri" w:eastAsia="Calibri" w:hAnsi="Calibri" w:cs="Calibri"/>
                <w:b/>
                <w:bCs/>
                <w:color w:val="007297"/>
                <w:sz w:val="40"/>
                <w:szCs w:val="40"/>
              </w:rPr>
            </w:pPr>
            <w:r w:rsidRPr="706778F9">
              <w:rPr>
                <w:rFonts w:ascii="Calibri" w:eastAsia="Calibri" w:hAnsi="Calibri" w:cs="Calibri"/>
                <w:b/>
                <w:bCs/>
                <w:color w:val="007297"/>
                <w:sz w:val="40"/>
                <w:szCs w:val="40"/>
              </w:rPr>
              <w:t>What are you expected to do?</w:t>
            </w:r>
          </w:p>
          <w:p w14:paraId="71DE0CC3" w14:textId="617351C1" w:rsidR="006B3BCC" w:rsidRPr="006B3BCC" w:rsidRDefault="006B3BCC" w:rsidP="006B3BCC">
            <w:pPr>
              <w:rPr>
                <w:rFonts w:ascii="Calibri" w:eastAsia="Calibri" w:hAnsi="Calibri" w:cs="Calibri"/>
                <w:b/>
                <w:bCs/>
                <w:color w:val="007297"/>
                <w:szCs w:val="24"/>
              </w:rPr>
            </w:pPr>
            <w:r w:rsidRPr="006B3BCC">
              <w:rPr>
                <w:rFonts w:ascii="Calibri" w:eastAsia="Calibri" w:hAnsi="Calibri" w:cs="Calibri"/>
                <w:b/>
                <w:bCs/>
                <w:color w:val="007297"/>
                <w:szCs w:val="24"/>
              </w:rPr>
              <w:t>Programme Leadership and Accountability</w:t>
            </w:r>
          </w:p>
          <w:p w14:paraId="1C7E9BB1" w14:textId="14DF6675" w:rsidR="00D81061" w:rsidRPr="00D81061" w:rsidRDefault="00D81061" w:rsidP="00D81061">
            <w:pPr>
              <w:pStyle w:val="NormalWeb"/>
              <w:numPr>
                <w:ilvl w:val="0"/>
                <w:numId w:val="37"/>
              </w:numPr>
              <w:spacing w:before="0" w:beforeAutospacing="0" w:after="0" w:afterAutospacing="0"/>
              <w:rPr>
                <w:rFonts w:ascii="Calibri" w:eastAsia="Calibri" w:hAnsi="Calibri" w:cs="Calibri"/>
                <w:color w:val="007297"/>
                <w:lang w:eastAsia="en-US"/>
              </w:rPr>
            </w:pPr>
            <w:r w:rsidRPr="00D81061">
              <w:rPr>
                <w:rFonts w:ascii="Calibri" w:eastAsia="Calibri" w:hAnsi="Calibri" w:cs="Calibri"/>
                <w:color w:val="007297"/>
                <w:lang w:eastAsia="en-US"/>
              </w:rPr>
              <w:t>Own and be accountable for the end-to-end performance of the Council’s transport capital investment programme, including time, cost, quality, risk and benefits realisation.</w:t>
            </w:r>
          </w:p>
          <w:p w14:paraId="4027A480" w14:textId="370AA50F" w:rsidR="00D81061" w:rsidRPr="00D81061" w:rsidRDefault="00D81061" w:rsidP="00D81061">
            <w:pPr>
              <w:pStyle w:val="NormalWeb"/>
              <w:numPr>
                <w:ilvl w:val="0"/>
                <w:numId w:val="37"/>
              </w:numPr>
              <w:spacing w:before="0" w:beforeAutospacing="0" w:after="0" w:afterAutospacing="0"/>
              <w:rPr>
                <w:rFonts w:ascii="Calibri" w:eastAsia="Calibri" w:hAnsi="Calibri" w:cs="Calibri"/>
                <w:color w:val="007297"/>
                <w:lang w:eastAsia="en-US"/>
              </w:rPr>
            </w:pPr>
            <w:r w:rsidRPr="00D81061">
              <w:rPr>
                <w:rFonts w:ascii="Calibri" w:eastAsia="Calibri" w:hAnsi="Calibri" w:cs="Calibri"/>
                <w:color w:val="007297"/>
                <w:lang w:eastAsia="en-US"/>
              </w:rPr>
              <w:t>Take a strategic overview of the full transport investment portfolio, ensuring alignment with agreed priorities, available funding and deliverability.</w:t>
            </w:r>
          </w:p>
          <w:p w14:paraId="4BDE9C1D" w14:textId="7C168562" w:rsidR="00D81061" w:rsidRPr="00D81061" w:rsidRDefault="00D81061" w:rsidP="00D81061">
            <w:pPr>
              <w:pStyle w:val="NormalWeb"/>
              <w:numPr>
                <w:ilvl w:val="0"/>
                <w:numId w:val="37"/>
              </w:numPr>
              <w:spacing w:before="0" w:beforeAutospacing="0" w:after="0" w:afterAutospacing="0"/>
              <w:rPr>
                <w:rFonts w:ascii="Calibri" w:eastAsia="Calibri" w:hAnsi="Calibri" w:cs="Calibri"/>
                <w:color w:val="007297"/>
                <w:lang w:eastAsia="en-US"/>
              </w:rPr>
            </w:pPr>
            <w:r w:rsidRPr="00D81061">
              <w:rPr>
                <w:rFonts w:ascii="Calibri" w:eastAsia="Calibri" w:hAnsi="Calibri" w:cs="Calibri"/>
                <w:color w:val="007297"/>
                <w:lang w:eastAsia="en-US"/>
              </w:rPr>
              <w:t>Ensure robust programme and project governance arrangements are in place, including decision-making, assurance, reporting and risk management.</w:t>
            </w:r>
          </w:p>
          <w:p w14:paraId="3617E7AB" w14:textId="2F01CFFB" w:rsidR="00D81061" w:rsidRDefault="00D81061" w:rsidP="00D81061">
            <w:pPr>
              <w:pStyle w:val="NormalWeb"/>
              <w:numPr>
                <w:ilvl w:val="0"/>
                <w:numId w:val="37"/>
              </w:numPr>
              <w:spacing w:before="0" w:beforeAutospacing="0" w:after="0" w:afterAutospacing="0"/>
              <w:rPr>
                <w:rFonts w:ascii="Calibri" w:eastAsia="Calibri" w:hAnsi="Calibri" w:cs="Calibri"/>
                <w:color w:val="007297"/>
                <w:lang w:eastAsia="en-US"/>
              </w:rPr>
            </w:pPr>
            <w:r w:rsidRPr="00D81061">
              <w:rPr>
                <w:rFonts w:ascii="Calibri" w:eastAsia="Calibri" w:hAnsi="Calibri" w:cs="Calibri"/>
                <w:color w:val="007297"/>
                <w:lang w:eastAsia="en-US"/>
              </w:rPr>
              <w:t>Act as the Council’s “Client” for major transport investment programmes and schemes, as required.</w:t>
            </w:r>
          </w:p>
          <w:p w14:paraId="77313556" w14:textId="6AE94ED7" w:rsidR="00D81061" w:rsidRPr="00D81061" w:rsidRDefault="00D81061" w:rsidP="00D81061">
            <w:pPr>
              <w:pStyle w:val="NormalWeb"/>
              <w:spacing w:before="0" w:beforeAutospacing="0" w:after="0" w:afterAutospacing="0"/>
              <w:rPr>
                <w:rFonts w:ascii="Calibri" w:eastAsia="Calibri" w:hAnsi="Calibri" w:cs="Calibri"/>
                <w:b/>
                <w:bCs/>
                <w:color w:val="007297"/>
                <w:lang w:eastAsia="en-US"/>
              </w:rPr>
            </w:pPr>
            <w:r w:rsidRPr="00D81061">
              <w:rPr>
                <w:rFonts w:ascii="Calibri" w:eastAsia="Calibri" w:hAnsi="Calibri" w:cs="Calibri"/>
                <w:b/>
                <w:bCs/>
                <w:color w:val="007297"/>
                <w:lang w:eastAsia="en-US"/>
              </w:rPr>
              <w:t>External Funding and Investment</w:t>
            </w:r>
          </w:p>
          <w:p w14:paraId="0D9FBC88" w14:textId="1EBC2511" w:rsidR="000C64FD" w:rsidRPr="000C64FD" w:rsidRDefault="000C64FD" w:rsidP="000C64FD">
            <w:pPr>
              <w:pStyle w:val="NormalWeb"/>
              <w:numPr>
                <w:ilvl w:val="0"/>
                <w:numId w:val="38"/>
              </w:numPr>
              <w:spacing w:before="0" w:beforeAutospacing="0" w:after="0" w:afterAutospacing="0"/>
              <w:rPr>
                <w:rFonts w:ascii="Calibri" w:eastAsia="Calibri" w:hAnsi="Calibri" w:cs="Calibri"/>
                <w:color w:val="007297"/>
                <w:lang w:eastAsia="en-US"/>
              </w:rPr>
            </w:pPr>
            <w:r w:rsidRPr="000C64FD">
              <w:rPr>
                <w:rFonts w:ascii="Calibri" w:eastAsia="Calibri" w:hAnsi="Calibri" w:cs="Calibri"/>
                <w:color w:val="007297"/>
                <w:lang w:eastAsia="en-US"/>
              </w:rPr>
              <w:t>Lead the Council’s engagement with external transport funding bodies, including the Tees Valley Combined Authority, Department for Transport and other partners.</w:t>
            </w:r>
          </w:p>
          <w:p w14:paraId="441063E1" w14:textId="6D324E62" w:rsidR="000C64FD" w:rsidRPr="000C64FD" w:rsidRDefault="000C64FD" w:rsidP="000C64FD">
            <w:pPr>
              <w:pStyle w:val="NormalWeb"/>
              <w:numPr>
                <w:ilvl w:val="0"/>
                <w:numId w:val="38"/>
              </w:numPr>
              <w:spacing w:before="0" w:beforeAutospacing="0" w:after="0" w:afterAutospacing="0"/>
              <w:rPr>
                <w:rFonts w:ascii="Calibri" w:eastAsia="Calibri" w:hAnsi="Calibri" w:cs="Calibri"/>
                <w:color w:val="007297"/>
                <w:lang w:eastAsia="en-US"/>
              </w:rPr>
            </w:pPr>
            <w:r w:rsidRPr="000C64FD">
              <w:rPr>
                <w:rFonts w:ascii="Calibri" w:eastAsia="Calibri" w:hAnsi="Calibri" w:cs="Calibri"/>
                <w:color w:val="007297"/>
                <w:lang w:eastAsia="en-US"/>
              </w:rPr>
              <w:t>Provide significant technical, commercial and strategic input into externally led bid development, assurance and business case processes.</w:t>
            </w:r>
          </w:p>
          <w:p w14:paraId="43D48A9A" w14:textId="252AA13B" w:rsidR="000C64FD" w:rsidRPr="000C64FD" w:rsidRDefault="000C64FD" w:rsidP="000C64FD">
            <w:pPr>
              <w:pStyle w:val="NormalWeb"/>
              <w:numPr>
                <w:ilvl w:val="0"/>
                <w:numId w:val="38"/>
              </w:numPr>
              <w:spacing w:before="0" w:beforeAutospacing="0" w:after="0" w:afterAutospacing="0"/>
              <w:rPr>
                <w:rFonts w:ascii="Calibri" w:eastAsia="Calibri" w:hAnsi="Calibri" w:cs="Calibri"/>
                <w:color w:val="007297"/>
                <w:lang w:eastAsia="en-US"/>
              </w:rPr>
            </w:pPr>
            <w:r w:rsidRPr="000C64FD">
              <w:rPr>
                <w:rFonts w:ascii="Calibri" w:eastAsia="Calibri" w:hAnsi="Calibri" w:cs="Calibri"/>
                <w:color w:val="007297"/>
                <w:lang w:eastAsia="en-US"/>
              </w:rPr>
              <w:t>Ensure full compliance with external funding conditions, assurance requirements, monitoring and reporting obligations.</w:t>
            </w:r>
          </w:p>
          <w:p w14:paraId="4BD603F2" w14:textId="2706A4CD" w:rsidR="000C64FD" w:rsidRDefault="000C64FD" w:rsidP="000C64FD">
            <w:pPr>
              <w:pStyle w:val="NormalWeb"/>
              <w:numPr>
                <w:ilvl w:val="0"/>
                <w:numId w:val="38"/>
              </w:numPr>
              <w:spacing w:before="0" w:beforeAutospacing="0" w:after="0" w:afterAutospacing="0"/>
              <w:rPr>
                <w:rFonts w:ascii="Calibri" w:eastAsia="Calibri" w:hAnsi="Calibri" w:cs="Calibri"/>
                <w:color w:val="007297"/>
                <w:lang w:eastAsia="en-US"/>
              </w:rPr>
            </w:pPr>
            <w:r w:rsidRPr="000C64FD">
              <w:rPr>
                <w:rFonts w:ascii="Calibri" w:eastAsia="Calibri" w:hAnsi="Calibri" w:cs="Calibri"/>
                <w:color w:val="007297"/>
                <w:lang w:eastAsia="en-US"/>
              </w:rPr>
              <w:t>Maximise opportunities to secure and effectively deploy external transport investment funding.</w:t>
            </w:r>
          </w:p>
          <w:p w14:paraId="43445882" w14:textId="3708EC75" w:rsidR="000C64FD" w:rsidRPr="000C64FD" w:rsidRDefault="000C64FD" w:rsidP="000C64FD">
            <w:pPr>
              <w:pStyle w:val="NormalWeb"/>
              <w:spacing w:before="0" w:beforeAutospacing="0" w:after="0" w:afterAutospacing="0"/>
              <w:rPr>
                <w:rFonts w:ascii="Calibri" w:eastAsia="Calibri" w:hAnsi="Calibri" w:cs="Calibri"/>
                <w:b/>
                <w:bCs/>
                <w:color w:val="007297"/>
                <w:lang w:eastAsia="en-US"/>
              </w:rPr>
            </w:pPr>
            <w:r w:rsidRPr="000C64FD">
              <w:rPr>
                <w:rFonts w:ascii="Calibri" w:eastAsia="Calibri" w:hAnsi="Calibri" w:cs="Calibri"/>
                <w:b/>
                <w:bCs/>
                <w:color w:val="007297"/>
                <w:lang w:eastAsia="en-US"/>
              </w:rPr>
              <w:t>Delivery and Leadership</w:t>
            </w:r>
          </w:p>
          <w:p w14:paraId="441ED626" w14:textId="4846F21E" w:rsidR="006B24FA" w:rsidRPr="006B24FA" w:rsidRDefault="006B24FA" w:rsidP="006B24FA">
            <w:pPr>
              <w:pStyle w:val="NormalWeb"/>
              <w:numPr>
                <w:ilvl w:val="0"/>
                <w:numId w:val="39"/>
              </w:numPr>
              <w:spacing w:before="0" w:beforeAutospacing="0" w:after="0" w:afterAutospacing="0"/>
              <w:rPr>
                <w:rFonts w:ascii="Calibri" w:eastAsia="Calibri" w:hAnsi="Calibri" w:cs="Calibri"/>
                <w:color w:val="007297"/>
                <w:lang w:eastAsia="en-US"/>
              </w:rPr>
            </w:pPr>
            <w:r w:rsidRPr="006B24FA">
              <w:rPr>
                <w:rFonts w:ascii="Calibri" w:eastAsia="Calibri" w:hAnsi="Calibri" w:cs="Calibri"/>
                <w:color w:val="007297"/>
                <w:lang w:eastAsia="en-US"/>
              </w:rPr>
              <w:t>Provide clear strategic direction to internal project managers responsible for day-to-day delivery of transport schemes, operating effectively within a cross team environment.</w:t>
            </w:r>
          </w:p>
          <w:p w14:paraId="6E0A587A" w14:textId="733A2668" w:rsidR="006B24FA" w:rsidRPr="006B24FA" w:rsidRDefault="006B24FA" w:rsidP="006B24FA">
            <w:pPr>
              <w:pStyle w:val="NormalWeb"/>
              <w:numPr>
                <w:ilvl w:val="0"/>
                <w:numId w:val="39"/>
              </w:numPr>
              <w:spacing w:before="0" w:beforeAutospacing="0" w:after="0" w:afterAutospacing="0"/>
              <w:rPr>
                <w:rFonts w:ascii="Calibri" w:eastAsia="Calibri" w:hAnsi="Calibri" w:cs="Calibri"/>
                <w:color w:val="007297"/>
                <w:lang w:eastAsia="en-US"/>
              </w:rPr>
            </w:pPr>
            <w:r w:rsidRPr="006B24FA">
              <w:rPr>
                <w:rFonts w:ascii="Calibri" w:eastAsia="Calibri" w:hAnsi="Calibri" w:cs="Calibri"/>
                <w:color w:val="007297"/>
                <w:lang w:eastAsia="en-US"/>
              </w:rPr>
              <w:t>Set expectations, priorities and performance standards for transport investment delivery, intervening where necessary to address underperformance or risk.</w:t>
            </w:r>
          </w:p>
          <w:p w14:paraId="1DF13702" w14:textId="266B7A50" w:rsidR="006B24FA" w:rsidRPr="006B24FA" w:rsidRDefault="006B24FA" w:rsidP="006B24FA">
            <w:pPr>
              <w:pStyle w:val="NormalWeb"/>
              <w:numPr>
                <w:ilvl w:val="0"/>
                <w:numId w:val="39"/>
              </w:numPr>
              <w:spacing w:before="0" w:beforeAutospacing="0" w:after="0" w:afterAutospacing="0"/>
              <w:rPr>
                <w:rFonts w:ascii="Calibri" w:eastAsia="Calibri" w:hAnsi="Calibri" w:cs="Calibri"/>
                <w:color w:val="007297"/>
                <w:lang w:eastAsia="en-US"/>
              </w:rPr>
            </w:pPr>
            <w:r w:rsidRPr="006B24FA">
              <w:rPr>
                <w:rFonts w:ascii="Calibri" w:eastAsia="Calibri" w:hAnsi="Calibri" w:cs="Calibri"/>
                <w:color w:val="007297"/>
                <w:lang w:eastAsia="en-US"/>
              </w:rPr>
              <w:t>Work closely with the Capital Projects team and other internal services to ensure transport schemes are resourced, coordinated and deliverable.</w:t>
            </w:r>
          </w:p>
          <w:p w14:paraId="49D816C7" w14:textId="4CFEFB16" w:rsidR="006B24FA" w:rsidRDefault="006B24FA" w:rsidP="006B24FA">
            <w:pPr>
              <w:pStyle w:val="NormalWeb"/>
              <w:numPr>
                <w:ilvl w:val="0"/>
                <w:numId w:val="39"/>
              </w:numPr>
              <w:spacing w:before="0" w:beforeAutospacing="0" w:after="0" w:afterAutospacing="0"/>
              <w:rPr>
                <w:rFonts w:ascii="Calibri" w:eastAsia="Calibri" w:hAnsi="Calibri" w:cs="Calibri"/>
                <w:color w:val="007297"/>
                <w:lang w:eastAsia="en-US"/>
              </w:rPr>
            </w:pPr>
            <w:r w:rsidRPr="006B24FA">
              <w:rPr>
                <w:rFonts w:ascii="Calibri" w:eastAsia="Calibri" w:hAnsi="Calibri" w:cs="Calibri"/>
                <w:color w:val="007297"/>
                <w:lang w:eastAsia="en-US"/>
              </w:rPr>
              <w:t>Ensure effective commissioning and management of external consultants, contractors and delivery partners.</w:t>
            </w:r>
          </w:p>
          <w:p w14:paraId="0FA4A412" w14:textId="22287FD0" w:rsidR="006B24FA" w:rsidRPr="006B24FA" w:rsidRDefault="006B24FA" w:rsidP="006B24FA">
            <w:pPr>
              <w:pStyle w:val="NormalWeb"/>
              <w:spacing w:before="0" w:beforeAutospacing="0" w:after="0" w:afterAutospacing="0"/>
              <w:rPr>
                <w:rFonts w:ascii="Calibri" w:eastAsia="Calibri" w:hAnsi="Calibri" w:cs="Calibri"/>
                <w:b/>
                <w:bCs/>
                <w:color w:val="007297"/>
                <w:lang w:eastAsia="en-US"/>
              </w:rPr>
            </w:pPr>
            <w:r w:rsidRPr="006B24FA">
              <w:rPr>
                <w:rFonts w:ascii="Calibri" w:eastAsia="Calibri" w:hAnsi="Calibri" w:cs="Calibri"/>
                <w:b/>
                <w:bCs/>
                <w:color w:val="007297"/>
                <w:lang w:eastAsia="en-US"/>
              </w:rPr>
              <w:t>Strategy, Policy and Planning</w:t>
            </w:r>
          </w:p>
          <w:p w14:paraId="1A059945" w14:textId="21524307" w:rsidR="00EA13AE" w:rsidRPr="00EA13AE" w:rsidRDefault="00EA13AE" w:rsidP="00EA13AE">
            <w:pPr>
              <w:pStyle w:val="NormalWeb"/>
              <w:numPr>
                <w:ilvl w:val="0"/>
                <w:numId w:val="40"/>
              </w:numPr>
              <w:spacing w:before="0" w:beforeAutospacing="0" w:after="0" w:afterAutospacing="0"/>
              <w:rPr>
                <w:rFonts w:ascii="Calibri" w:eastAsia="Calibri" w:hAnsi="Calibri" w:cs="Calibri"/>
                <w:color w:val="007297"/>
                <w:lang w:eastAsia="en-US"/>
              </w:rPr>
            </w:pPr>
            <w:r w:rsidRPr="00EA13AE">
              <w:rPr>
                <w:rFonts w:ascii="Calibri" w:eastAsia="Calibri" w:hAnsi="Calibri" w:cs="Calibri"/>
                <w:color w:val="007297"/>
                <w:lang w:eastAsia="en-US"/>
              </w:rPr>
              <w:t>Contribute to the development of transport investment strategy and long-term programmes, managing the Transport Planning Manager who leads on transport policy.</w:t>
            </w:r>
          </w:p>
          <w:p w14:paraId="63D5B066" w14:textId="7612DC6C" w:rsidR="00EA13AE" w:rsidRPr="00EA13AE" w:rsidRDefault="00EA13AE" w:rsidP="00EA13AE">
            <w:pPr>
              <w:pStyle w:val="NormalWeb"/>
              <w:numPr>
                <w:ilvl w:val="0"/>
                <w:numId w:val="40"/>
              </w:numPr>
              <w:spacing w:before="0" w:beforeAutospacing="0" w:after="0" w:afterAutospacing="0"/>
              <w:rPr>
                <w:rFonts w:ascii="Calibri" w:eastAsia="Calibri" w:hAnsi="Calibri" w:cs="Calibri"/>
                <w:color w:val="007297"/>
                <w:lang w:eastAsia="en-US"/>
              </w:rPr>
            </w:pPr>
            <w:r w:rsidRPr="00EA13AE">
              <w:rPr>
                <w:rFonts w:ascii="Calibri" w:eastAsia="Calibri" w:hAnsi="Calibri" w:cs="Calibri"/>
                <w:color w:val="007297"/>
                <w:lang w:eastAsia="en-US"/>
              </w:rPr>
              <w:t>Ensure transport investment decisions are informed by robust evidence, policy objectives and deliverability considerations.</w:t>
            </w:r>
          </w:p>
          <w:p w14:paraId="769FF818" w14:textId="77777777" w:rsidR="009C3E15" w:rsidRPr="0031690F" w:rsidRDefault="00EA13AE" w:rsidP="00EA13AE">
            <w:pPr>
              <w:pStyle w:val="NormalWeb"/>
              <w:numPr>
                <w:ilvl w:val="0"/>
                <w:numId w:val="40"/>
              </w:numPr>
              <w:spacing w:before="0" w:beforeAutospacing="0" w:after="0" w:afterAutospacing="0"/>
            </w:pPr>
            <w:r w:rsidRPr="00EA13AE">
              <w:rPr>
                <w:rFonts w:ascii="Calibri" w:eastAsia="Calibri" w:hAnsi="Calibri" w:cs="Calibri"/>
                <w:color w:val="007297"/>
                <w:lang w:eastAsia="en-US"/>
              </w:rPr>
              <w:t>Support the translation of transport policy and strategy into a clear, prioritised and deliverable capital programme.</w:t>
            </w:r>
            <w:r w:rsidR="009C3E15" w:rsidRPr="006D7795">
              <w:rPr>
                <w:rFonts w:ascii="Calibri" w:eastAsia="Calibri" w:hAnsi="Calibri" w:cs="Calibri"/>
                <w:b/>
                <w:bCs/>
                <w:color w:val="007297"/>
              </w:rPr>
              <w:tab/>
            </w:r>
          </w:p>
          <w:p w14:paraId="0EDD26DC" w14:textId="77777777" w:rsidR="008659CD" w:rsidRDefault="008659CD" w:rsidP="0031690F">
            <w:pPr>
              <w:pStyle w:val="NormalWeb"/>
              <w:spacing w:before="0" w:beforeAutospacing="0" w:after="0" w:afterAutospacing="0"/>
              <w:rPr>
                <w:rFonts w:ascii="Calibri" w:eastAsia="Calibri" w:hAnsi="Calibri" w:cs="Calibri"/>
                <w:b/>
                <w:bCs/>
                <w:color w:val="007297"/>
              </w:rPr>
            </w:pPr>
          </w:p>
          <w:p w14:paraId="0D92268C" w14:textId="77777777" w:rsidR="008659CD" w:rsidRDefault="008659CD" w:rsidP="0031690F">
            <w:pPr>
              <w:pStyle w:val="NormalWeb"/>
              <w:spacing w:before="0" w:beforeAutospacing="0" w:after="0" w:afterAutospacing="0"/>
              <w:rPr>
                <w:rFonts w:ascii="Calibri" w:eastAsia="Calibri" w:hAnsi="Calibri" w:cs="Calibri"/>
                <w:b/>
                <w:bCs/>
                <w:color w:val="007297"/>
              </w:rPr>
            </w:pPr>
          </w:p>
          <w:p w14:paraId="243989B0" w14:textId="55287EB7" w:rsidR="0031690F" w:rsidRDefault="0031690F" w:rsidP="0031690F">
            <w:pPr>
              <w:pStyle w:val="NormalWeb"/>
              <w:spacing w:before="0" w:beforeAutospacing="0" w:after="0" w:afterAutospacing="0"/>
              <w:rPr>
                <w:rFonts w:ascii="Calibri" w:eastAsia="Calibri" w:hAnsi="Calibri" w:cs="Calibri"/>
                <w:b/>
                <w:bCs/>
                <w:color w:val="007297"/>
              </w:rPr>
            </w:pPr>
            <w:r>
              <w:rPr>
                <w:rFonts w:ascii="Calibri" w:eastAsia="Calibri" w:hAnsi="Calibri" w:cs="Calibri"/>
                <w:b/>
                <w:bCs/>
                <w:color w:val="007297"/>
              </w:rPr>
              <w:lastRenderedPageBreak/>
              <w:t>Leadership and Management</w:t>
            </w:r>
          </w:p>
          <w:p w14:paraId="5DA5083C" w14:textId="4554C16D" w:rsidR="0031690F" w:rsidRPr="0031690F" w:rsidRDefault="0031690F" w:rsidP="0031690F">
            <w:pPr>
              <w:pStyle w:val="NormalWeb"/>
              <w:numPr>
                <w:ilvl w:val="0"/>
                <w:numId w:val="41"/>
              </w:numPr>
              <w:spacing w:before="0" w:beforeAutospacing="0" w:after="0" w:afterAutospacing="0"/>
              <w:rPr>
                <w:rFonts w:ascii="Calibri" w:eastAsia="Calibri" w:hAnsi="Calibri" w:cs="Calibri"/>
                <w:color w:val="007297"/>
                <w:lang w:eastAsia="en-US"/>
              </w:rPr>
            </w:pPr>
            <w:r w:rsidRPr="0031690F">
              <w:rPr>
                <w:rFonts w:ascii="Calibri" w:eastAsia="Calibri" w:hAnsi="Calibri" w:cs="Calibri"/>
                <w:color w:val="007297"/>
                <w:lang w:eastAsia="en-US"/>
              </w:rPr>
              <w:t>Provide direct line management to the Transport Planning Manager and Programme Control Officer, ensuring high standards of performance, development and professional practice.</w:t>
            </w:r>
          </w:p>
          <w:p w14:paraId="1F39BBF7" w14:textId="0E87AAC2" w:rsidR="0031690F" w:rsidRPr="0031690F" w:rsidRDefault="0031690F" w:rsidP="0031690F">
            <w:pPr>
              <w:pStyle w:val="NormalWeb"/>
              <w:numPr>
                <w:ilvl w:val="0"/>
                <w:numId w:val="41"/>
              </w:numPr>
              <w:spacing w:before="0" w:beforeAutospacing="0" w:after="0" w:afterAutospacing="0"/>
              <w:rPr>
                <w:rFonts w:ascii="Calibri" w:eastAsia="Calibri" w:hAnsi="Calibri" w:cs="Calibri"/>
                <w:color w:val="007297"/>
                <w:lang w:eastAsia="en-US"/>
              </w:rPr>
            </w:pPr>
            <w:r w:rsidRPr="0031690F">
              <w:rPr>
                <w:rFonts w:ascii="Calibri" w:eastAsia="Calibri" w:hAnsi="Calibri" w:cs="Calibri"/>
                <w:color w:val="007297"/>
                <w:lang w:eastAsia="en-US"/>
              </w:rPr>
              <w:t>Ensure effective programme controls are in place, including financial management, change control, reporting and performance monitoring.</w:t>
            </w:r>
          </w:p>
          <w:p w14:paraId="04ECC83A" w14:textId="6E7B9895" w:rsidR="0031690F" w:rsidRPr="0031690F" w:rsidRDefault="0031690F" w:rsidP="0031690F">
            <w:pPr>
              <w:pStyle w:val="NormalWeb"/>
              <w:numPr>
                <w:ilvl w:val="0"/>
                <w:numId w:val="41"/>
              </w:numPr>
              <w:spacing w:before="0" w:beforeAutospacing="0" w:after="0" w:afterAutospacing="0"/>
              <w:rPr>
                <w:rFonts w:ascii="Calibri" w:eastAsia="Calibri" w:hAnsi="Calibri" w:cs="Calibri"/>
                <w:color w:val="007297"/>
                <w:lang w:eastAsia="en-US"/>
              </w:rPr>
            </w:pPr>
            <w:r w:rsidRPr="0031690F">
              <w:rPr>
                <w:rFonts w:ascii="Calibri" w:eastAsia="Calibri" w:hAnsi="Calibri" w:cs="Calibri"/>
                <w:color w:val="007297"/>
                <w:lang w:eastAsia="en-US"/>
              </w:rPr>
              <w:t>Manage significant and complex capital budgets, ensuring value for money and effective financial control.</w:t>
            </w:r>
          </w:p>
          <w:p w14:paraId="0ACA1637" w14:textId="22DA1470" w:rsidR="0031690F" w:rsidRDefault="0031690F" w:rsidP="0031690F">
            <w:pPr>
              <w:pStyle w:val="NormalWeb"/>
              <w:numPr>
                <w:ilvl w:val="0"/>
                <w:numId w:val="41"/>
              </w:numPr>
              <w:spacing w:before="0" w:beforeAutospacing="0" w:after="0" w:afterAutospacing="0"/>
              <w:rPr>
                <w:rFonts w:ascii="Calibri" w:eastAsia="Calibri" w:hAnsi="Calibri" w:cs="Calibri"/>
                <w:color w:val="007297"/>
                <w:lang w:eastAsia="en-US"/>
              </w:rPr>
            </w:pPr>
            <w:r w:rsidRPr="0031690F">
              <w:rPr>
                <w:rFonts w:ascii="Calibri" w:eastAsia="Calibri" w:hAnsi="Calibri" w:cs="Calibri"/>
                <w:color w:val="007297"/>
                <w:lang w:eastAsia="en-US"/>
              </w:rPr>
              <w:t>Ensure the PDR process operates effectively and that staff are managed in line with Council policies and procedures.</w:t>
            </w:r>
          </w:p>
          <w:p w14:paraId="29FB9DAB" w14:textId="1D495B44" w:rsidR="0031690F" w:rsidRDefault="0031690F" w:rsidP="0031690F">
            <w:pPr>
              <w:pStyle w:val="NormalWeb"/>
              <w:spacing w:before="0" w:beforeAutospacing="0" w:after="0" w:afterAutospacing="0"/>
              <w:rPr>
                <w:rFonts w:ascii="Calibri" w:eastAsia="Calibri" w:hAnsi="Calibri" w:cs="Calibri"/>
                <w:b/>
                <w:bCs/>
                <w:color w:val="007297"/>
                <w:lang w:eastAsia="en-US"/>
              </w:rPr>
            </w:pPr>
            <w:r w:rsidRPr="0031690F">
              <w:rPr>
                <w:rFonts w:ascii="Calibri" w:eastAsia="Calibri" w:hAnsi="Calibri" w:cs="Calibri"/>
                <w:b/>
                <w:bCs/>
                <w:color w:val="007297"/>
                <w:lang w:eastAsia="en-US"/>
              </w:rPr>
              <w:t>Member, Stakeholder and Partnership Engagement</w:t>
            </w:r>
          </w:p>
          <w:p w14:paraId="0DC8F70C" w14:textId="56630D17" w:rsidR="009B45D3" w:rsidRPr="009B45D3" w:rsidRDefault="009B45D3" w:rsidP="009B45D3">
            <w:pPr>
              <w:pStyle w:val="NormalWeb"/>
              <w:numPr>
                <w:ilvl w:val="0"/>
                <w:numId w:val="42"/>
              </w:numPr>
              <w:spacing w:before="0" w:beforeAutospacing="0" w:after="0" w:afterAutospacing="0"/>
              <w:rPr>
                <w:rFonts w:ascii="Calibri" w:eastAsia="Calibri" w:hAnsi="Calibri" w:cs="Calibri"/>
                <w:color w:val="007297"/>
                <w:lang w:eastAsia="en-US"/>
              </w:rPr>
            </w:pPr>
            <w:r w:rsidRPr="009B45D3">
              <w:rPr>
                <w:rFonts w:ascii="Calibri" w:eastAsia="Calibri" w:hAnsi="Calibri" w:cs="Calibri"/>
                <w:color w:val="007297"/>
                <w:lang w:eastAsia="en-US"/>
              </w:rPr>
              <w:t>Represent the Council at senior external forums, partnership boards and funding bodies, including TVCA-led meetings.</w:t>
            </w:r>
          </w:p>
          <w:p w14:paraId="71BA4ED7" w14:textId="596F7ACB" w:rsidR="009B45D3" w:rsidRPr="009B45D3" w:rsidRDefault="009B45D3" w:rsidP="009B45D3">
            <w:pPr>
              <w:pStyle w:val="NormalWeb"/>
              <w:numPr>
                <w:ilvl w:val="0"/>
                <w:numId w:val="42"/>
              </w:numPr>
              <w:spacing w:before="0" w:beforeAutospacing="0" w:after="0" w:afterAutospacing="0"/>
              <w:rPr>
                <w:rFonts w:ascii="Calibri" w:eastAsia="Calibri" w:hAnsi="Calibri" w:cs="Calibri"/>
                <w:color w:val="007297"/>
                <w:lang w:eastAsia="en-US"/>
              </w:rPr>
            </w:pPr>
            <w:r w:rsidRPr="009B45D3">
              <w:rPr>
                <w:rFonts w:ascii="Calibri" w:eastAsia="Calibri" w:hAnsi="Calibri" w:cs="Calibri"/>
                <w:color w:val="007297"/>
                <w:lang w:eastAsia="en-US"/>
              </w:rPr>
              <w:t>Provide clear, accurate and timely advice to Members, senior officers and stakeholders on transport investment matters.</w:t>
            </w:r>
          </w:p>
          <w:p w14:paraId="136F72E3" w14:textId="3C4DE95E" w:rsidR="009B45D3" w:rsidRPr="009B45D3" w:rsidRDefault="009B45D3" w:rsidP="009B45D3">
            <w:pPr>
              <w:pStyle w:val="NormalWeb"/>
              <w:numPr>
                <w:ilvl w:val="0"/>
                <w:numId w:val="42"/>
              </w:numPr>
              <w:spacing w:before="0" w:beforeAutospacing="0" w:after="0" w:afterAutospacing="0"/>
              <w:rPr>
                <w:rFonts w:ascii="Calibri" w:eastAsia="Calibri" w:hAnsi="Calibri" w:cs="Calibri"/>
                <w:color w:val="007297"/>
                <w:lang w:eastAsia="en-US"/>
              </w:rPr>
            </w:pPr>
            <w:r w:rsidRPr="009B45D3">
              <w:rPr>
                <w:rFonts w:ascii="Calibri" w:eastAsia="Calibri" w:hAnsi="Calibri" w:cs="Calibri"/>
                <w:color w:val="007297"/>
                <w:lang w:eastAsia="en-US"/>
              </w:rPr>
              <w:t>Manage high-profile, sensitive and politically complex issues, escalating as appropriate.</w:t>
            </w:r>
          </w:p>
          <w:p w14:paraId="35972DC8" w14:textId="41A72A1A" w:rsidR="009B45D3" w:rsidRDefault="009B45D3" w:rsidP="009B45D3">
            <w:pPr>
              <w:pStyle w:val="NormalWeb"/>
              <w:numPr>
                <w:ilvl w:val="0"/>
                <w:numId w:val="42"/>
              </w:numPr>
              <w:spacing w:before="0" w:beforeAutospacing="0" w:after="0" w:afterAutospacing="0"/>
              <w:rPr>
                <w:rFonts w:ascii="Calibri" w:eastAsia="Calibri" w:hAnsi="Calibri" w:cs="Calibri"/>
                <w:color w:val="007297"/>
                <w:lang w:eastAsia="en-US"/>
              </w:rPr>
            </w:pPr>
            <w:r w:rsidRPr="009B45D3">
              <w:rPr>
                <w:rFonts w:ascii="Calibri" w:eastAsia="Calibri" w:hAnsi="Calibri" w:cs="Calibri"/>
                <w:color w:val="007297"/>
                <w:lang w:eastAsia="en-US"/>
              </w:rPr>
              <w:t>Maintain effective relationships with a wide range of internal and external stakeholders to support successful delivery.</w:t>
            </w:r>
          </w:p>
          <w:p w14:paraId="5C5E7A0B" w14:textId="28ED1D29" w:rsidR="009B45D3" w:rsidRDefault="009B45D3" w:rsidP="009B45D3">
            <w:pPr>
              <w:pStyle w:val="NormalWeb"/>
              <w:spacing w:before="0" w:beforeAutospacing="0" w:after="0" w:afterAutospacing="0"/>
              <w:rPr>
                <w:rFonts w:ascii="Calibri" w:eastAsia="Calibri" w:hAnsi="Calibri" w:cs="Calibri"/>
                <w:b/>
                <w:bCs/>
                <w:color w:val="007297"/>
                <w:lang w:eastAsia="en-US"/>
              </w:rPr>
            </w:pPr>
            <w:r>
              <w:rPr>
                <w:rFonts w:ascii="Calibri" w:eastAsia="Calibri" w:hAnsi="Calibri" w:cs="Calibri"/>
                <w:b/>
                <w:bCs/>
                <w:color w:val="007297"/>
                <w:lang w:eastAsia="en-US"/>
              </w:rPr>
              <w:t>Corporate Responsibilities</w:t>
            </w:r>
          </w:p>
          <w:p w14:paraId="66D098F8" w14:textId="1A5CABB1" w:rsidR="00FD02AA" w:rsidRPr="00FD02AA" w:rsidRDefault="00FD02AA" w:rsidP="00FD02AA">
            <w:pPr>
              <w:pStyle w:val="NormalWeb"/>
              <w:numPr>
                <w:ilvl w:val="0"/>
                <w:numId w:val="43"/>
              </w:numPr>
              <w:spacing w:before="0" w:beforeAutospacing="0" w:after="0" w:afterAutospacing="0"/>
              <w:rPr>
                <w:rFonts w:ascii="Calibri" w:eastAsia="Calibri" w:hAnsi="Calibri" w:cs="Calibri"/>
                <w:color w:val="007297"/>
                <w:lang w:eastAsia="en-US"/>
              </w:rPr>
            </w:pPr>
            <w:r w:rsidRPr="00FD02AA">
              <w:rPr>
                <w:rFonts w:ascii="Calibri" w:eastAsia="Calibri" w:hAnsi="Calibri" w:cs="Calibri"/>
                <w:color w:val="007297"/>
                <w:lang w:eastAsia="en-US"/>
              </w:rPr>
              <w:t>Deputise for the Assistant Director as required.</w:t>
            </w:r>
          </w:p>
          <w:p w14:paraId="6B895722" w14:textId="54015281" w:rsidR="00FD02AA" w:rsidRPr="00FD02AA" w:rsidRDefault="00FD02AA" w:rsidP="00FD02AA">
            <w:pPr>
              <w:pStyle w:val="NormalWeb"/>
              <w:numPr>
                <w:ilvl w:val="0"/>
                <w:numId w:val="43"/>
              </w:numPr>
              <w:spacing w:before="0" w:beforeAutospacing="0" w:after="0" w:afterAutospacing="0"/>
              <w:rPr>
                <w:rFonts w:ascii="Calibri" w:eastAsia="Calibri" w:hAnsi="Calibri" w:cs="Calibri"/>
                <w:color w:val="007297"/>
                <w:lang w:eastAsia="en-US"/>
              </w:rPr>
            </w:pPr>
            <w:r w:rsidRPr="00FD02AA">
              <w:rPr>
                <w:rFonts w:ascii="Calibri" w:eastAsia="Calibri" w:hAnsi="Calibri" w:cs="Calibri"/>
                <w:color w:val="007297"/>
                <w:lang w:eastAsia="en-US"/>
              </w:rPr>
              <w:t>Behave in accordance with the Employees’ Code of Conduct and ensure staff understand their responsibilities.</w:t>
            </w:r>
          </w:p>
          <w:p w14:paraId="0EE0998F" w14:textId="7E5E44AF" w:rsidR="00FD02AA" w:rsidRPr="00FD02AA" w:rsidRDefault="00FD02AA" w:rsidP="00FD02AA">
            <w:pPr>
              <w:pStyle w:val="NormalWeb"/>
              <w:numPr>
                <w:ilvl w:val="0"/>
                <w:numId w:val="43"/>
              </w:numPr>
              <w:spacing w:before="0" w:beforeAutospacing="0" w:after="0" w:afterAutospacing="0"/>
              <w:rPr>
                <w:rFonts w:ascii="Calibri" w:eastAsia="Calibri" w:hAnsi="Calibri" w:cs="Calibri"/>
                <w:color w:val="007297"/>
                <w:lang w:eastAsia="en-US"/>
              </w:rPr>
            </w:pPr>
            <w:r w:rsidRPr="00FD02AA">
              <w:rPr>
                <w:rFonts w:ascii="Calibri" w:eastAsia="Calibri" w:hAnsi="Calibri" w:cs="Calibri"/>
                <w:color w:val="007297"/>
                <w:lang w:eastAsia="en-US"/>
              </w:rPr>
              <w:t>Ensure the Council’s Equality agenda is implemented effectively within the service.</w:t>
            </w:r>
          </w:p>
          <w:p w14:paraId="596FAD22" w14:textId="445BD1CD" w:rsidR="00FD02AA" w:rsidRPr="00FD02AA" w:rsidRDefault="00FD02AA" w:rsidP="00FD02AA">
            <w:pPr>
              <w:pStyle w:val="NormalWeb"/>
              <w:numPr>
                <w:ilvl w:val="0"/>
                <w:numId w:val="43"/>
              </w:numPr>
              <w:spacing w:before="0" w:beforeAutospacing="0" w:after="0" w:afterAutospacing="0"/>
              <w:rPr>
                <w:rFonts w:ascii="Calibri" w:eastAsia="Calibri" w:hAnsi="Calibri" w:cs="Calibri"/>
                <w:color w:val="007297"/>
                <w:lang w:eastAsia="en-US"/>
              </w:rPr>
            </w:pPr>
            <w:r w:rsidRPr="00FD02AA">
              <w:rPr>
                <w:rFonts w:ascii="Calibri" w:eastAsia="Calibri" w:hAnsi="Calibri" w:cs="Calibri"/>
                <w:color w:val="007297"/>
                <w:lang w:eastAsia="en-US"/>
              </w:rPr>
              <w:t>Fulfil health and safety management responsibilities in line with corporate and group policies.</w:t>
            </w:r>
          </w:p>
          <w:p w14:paraId="2C51D54F" w14:textId="6BCB7A43" w:rsidR="00FD02AA" w:rsidRPr="00FD02AA" w:rsidRDefault="00FD02AA" w:rsidP="00FD02AA">
            <w:pPr>
              <w:pStyle w:val="NormalWeb"/>
              <w:numPr>
                <w:ilvl w:val="0"/>
                <w:numId w:val="43"/>
              </w:numPr>
              <w:spacing w:before="0" w:beforeAutospacing="0" w:after="0" w:afterAutospacing="0"/>
              <w:rPr>
                <w:rFonts w:ascii="Calibri" w:eastAsia="Calibri" w:hAnsi="Calibri" w:cs="Calibri"/>
                <w:color w:val="007297"/>
                <w:lang w:eastAsia="en-US"/>
              </w:rPr>
            </w:pPr>
            <w:r w:rsidRPr="00FD02AA">
              <w:rPr>
                <w:rFonts w:ascii="Calibri" w:eastAsia="Calibri" w:hAnsi="Calibri" w:cs="Calibri"/>
                <w:color w:val="007297"/>
                <w:lang w:eastAsia="en-US"/>
              </w:rPr>
              <w:t>Carry out duties in line with the Council’s climate and sustainability ambitions.</w:t>
            </w:r>
          </w:p>
          <w:p w14:paraId="661D8532" w14:textId="384444DA" w:rsidR="0031690F" w:rsidRPr="008659CD" w:rsidRDefault="00FD02AA" w:rsidP="0031690F">
            <w:pPr>
              <w:pStyle w:val="NormalWeb"/>
              <w:numPr>
                <w:ilvl w:val="0"/>
                <w:numId w:val="43"/>
              </w:numPr>
              <w:spacing w:before="0" w:beforeAutospacing="0" w:after="0" w:afterAutospacing="0"/>
              <w:rPr>
                <w:rFonts w:ascii="Calibri" w:eastAsia="Calibri" w:hAnsi="Calibri" w:cs="Calibri"/>
                <w:color w:val="007297"/>
                <w:lang w:eastAsia="en-US"/>
              </w:rPr>
            </w:pPr>
            <w:r w:rsidRPr="00FD02AA">
              <w:rPr>
                <w:rFonts w:ascii="Calibri" w:eastAsia="Calibri" w:hAnsi="Calibri" w:cs="Calibri"/>
                <w:color w:val="007297"/>
                <w:lang w:eastAsia="en-US"/>
              </w:rPr>
              <w:t>Undertake any other duties of a similar nature related to this post as required from time to time.</w:t>
            </w:r>
          </w:p>
          <w:p w14:paraId="41FD1C5A" w14:textId="6AB2AB5A" w:rsidR="0031690F" w:rsidRPr="00EA13AE" w:rsidRDefault="0031690F" w:rsidP="0031690F">
            <w:pPr>
              <w:pStyle w:val="NormalWeb"/>
              <w:spacing w:before="0" w:beforeAutospacing="0" w:after="0" w:afterAutospacing="0"/>
            </w:pPr>
          </w:p>
        </w:tc>
      </w:tr>
    </w:tbl>
    <w:p w14:paraId="589083D4" w14:textId="57C02298" w:rsidR="00306CD8" w:rsidRDefault="00306CD8" w:rsidP="00892764">
      <w:pPr>
        <w:jc w:val="both"/>
        <w:rPr>
          <w:rFonts w:ascii="Calibri" w:hAnsi="Calibri" w:cs="Calibri"/>
          <w:b/>
          <w:bCs/>
          <w:color w:val="007297"/>
          <w:szCs w:val="24"/>
        </w:rPr>
      </w:pPr>
    </w:p>
    <w:p w14:paraId="4550FBE2" w14:textId="45D9B38E" w:rsidR="002679E8" w:rsidRDefault="002679E8" w:rsidP="005A77E3">
      <w:pPr>
        <w:jc w:val="right"/>
      </w:pPr>
      <w:r>
        <w:br w:type="page"/>
      </w:r>
      <w:r w:rsidR="005A77E3">
        <w:rPr>
          <w:rFonts w:ascii="Calibri" w:eastAsia="Calibri" w:hAnsi="Calibri" w:cs="Calibri"/>
          <w:b/>
          <w:bCs/>
          <w:color w:val="007297"/>
          <w:sz w:val="40"/>
          <w:szCs w:val="40"/>
        </w:rPr>
        <w:lastRenderedPageBreak/>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20"/>
        <w:gridCol w:w="1418"/>
        <w:gridCol w:w="1322"/>
      </w:tblGrid>
      <w:tr w:rsidR="00306CD8" w:rsidRPr="0047534F" w14:paraId="303C8580" w14:textId="77777777" w:rsidTr="00A7522E">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785E24BE" w14:textId="739C114F" w:rsidR="00306CD8" w:rsidRPr="00A7522E" w:rsidRDefault="00306CD8" w:rsidP="00CD6827">
            <w:pPr>
              <w:jc w:val="center"/>
              <w:textAlignment w:val="auto"/>
              <w:rPr>
                <w:rFonts w:ascii="Calibri" w:eastAsia="Calibri" w:hAnsi="Calibri" w:cs="Calibri"/>
                <w:b/>
                <w:color w:val="FFFFFF"/>
                <w:szCs w:val="24"/>
              </w:rPr>
            </w:pPr>
            <w:r>
              <w:rPr>
                <w:rFonts w:ascii="Calibri" w:hAnsi="Calibri" w:cs="Calibri"/>
                <w:b/>
                <w:bCs/>
                <w:color w:val="007297"/>
                <w:szCs w:val="24"/>
              </w:rPr>
              <w:br w:type="page"/>
            </w:r>
            <w:r w:rsidRPr="00A7522E">
              <w:rPr>
                <w:rFonts w:ascii="Calibri" w:eastAsia="Calibri" w:hAnsi="Calibri" w:cs="Calibri"/>
                <w:b/>
                <w:color w:val="FFFFFF"/>
                <w:szCs w:val="24"/>
              </w:rPr>
              <w:t>Criteria No.</w:t>
            </w:r>
          </w:p>
        </w:tc>
        <w:tc>
          <w:tcPr>
            <w:tcW w:w="6520" w:type="dxa"/>
            <w:tcBorders>
              <w:top w:val="single" w:sz="4" w:space="0" w:color="auto"/>
              <w:left w:val="single" w:sz="4" w:space="0" w:color="auto"/>
              <w:bottom w:val="single" w:sz="4" w:space="0" w:color="auto"/>
              <w:right w:val="single" w:sz="4" w:space="0" w:color="auto"/>
            </w:tcBorders>
            <w:shd w:val="clear" w:color="auto" w:fill="007297"/>
            <w:hideMark/>
          </w:tcPr>
          <w:p w14:paraId="4EB4879B"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Attribute</w:t>
            </w:r>
          </w:p>
        </w:tc>
        <w:tc>
          <w:tcPr>
            <w:tcW w:w="1418" w:type="dxa"/>
            <w:tcBorders>
              <w:top w:val="single" w:sz="4" w:space="0" w:color="auto"/>
              <w:left w:val="single" w:sz="4" w:space="0" w:color="auto"/>
              <w:bottom w:val="single" w:sz="4" w:space="0" w:color="auto"/>
              <w:right w:val="single" w:sz="4" w:space="0" w:color="auto"/>
            </w:tcBorders>
            <w:shd w:val="clear" w:color="auto" w:fill="007297"/>
            <w:hideMark/>
          </w:tcPr>
          <w:p w14:paraId="7EC32570"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Essential</w:t>
            </w:r>
          </w:p>
          <w:p w14:paraId="1F803B9E"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w:t>
            </w:r>
          </w:p>
        </w:tc>
        <w:tc>
          <w:tcPr>
            <w:tcW w:w="1322" w:type="dxa"/>
            <w:tcBorders>
              <w:top w:val="single" w:sz="4" w:space="0" w:color="auto"/>
              <w:left w:val="single" w:sz="4" w:space="0" w:color="auto"/>
              <w:bottom w:val="single" w:sz="4" w:space="0" w:color="auto"/>
              <w:right w:val="single" w:sz="4" w:space="0" w:color="auto"/>
            </w:tcBorders>
            <w:shd w:val="clear" w:color="auto" w:fill="007297"/>
            <w:hideMark/>
          </w:tcPr>
          <w:p w14:paraId="157BCEAE"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Desirable</w:t>
            </w:r>
          </w:p>
          <w:p w14:paraId="49B4981E"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w:t>
            </w:r>
          </w:p>
        </w:tc>
      </w:tr>
      <w:tr w:rsidR="00306CD8" w:rsidRPr="0047534F" w14:paraId="71494BC0"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CDA47BC" w14:textId="77777777" w:rsidR="00306CD8" w:rsidRPr="0047534F" w:rsidRDefault="00306CD8" w:rsidP="00CD6827">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7CFEAEAA" w14:textId="77777777" w:rsidR="00306CD8" w:rsidRPr="0047534F" w:rsidRDefault="00306CD8" w:rsidP="00CD6827">
            <w:pPr>
              <w:jc w:val="center"/>
              <w:textAlignment w:val="auto"/>
              <w:rPr>
                <w:rFonts w:ascii="Calibri" w:eastAsia="Calibri" w:hAnsi="Calibri" w:cs="Calibri"/>
                <w:b/>
                <w:szCs w:val="24"/>
              </w:rPr>
            </w:pPr>
            <w:r w:rsidRPr="0047534F">
              <w:rPr>
                <w:rFonts w:ascii="Calibri" w:eastAsia="Calibri" w:hAnsi="Calibri" w:cs="Calibri"/>
                <w:b/>
                <w:szCs w:val="24"/>
              </w:rPr>
              <w:t>Qualifications &amp; Education</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517FB8E0" w14:textId="77777777" w:rsidR="00306CD8" w:rsidRPr="0047534F" w:rsidRDefault="00306CD8" w:rsidP="00CD682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BE452CD"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2F75B8F3"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3EBF751" w14:textId="77777777" w:rsidR="00306CD8" w:rsidRPr="0047534F" w:rsidRDefault="00306CD8" w:rsidP="00CD6827">
            <w:pPr>
              <w:jc w:val="center"/>
              <w:textAlignment w:val="auto"/>
              <w:rPr>
                <w:rFonts w:ascii="Calibri" w:eastAsia="Calibri" w:hAnsi="Calibri" w:cs="Calibri"/>
                <w:b/>
                <w:szCs w:val="24"/>
              </w:rPr>
            </w:pPr>
            <w:r w:rsidRPr="0047534F">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2E7BADED" w14:textId="04909214" w:rsidR="00306CD8" w:rsidRPr="00B27419" w:rsidRDefault="0046152E" w:rsidP="00CD6827">
            <w:pPr>
              <w:textAlignment w:val="auto"/>
              <w:rPr>
                <w:rFonts w:ascii="Calibri" w:eastAsia="Calibri" w:hAnsi="Calibri" w:cs="Calibri"/>
                <w:szCs w:val="24"/>
              </w:rPr>
            </w:pPr>
            <w:r>
              <w:rPr>
                <w:rFonts w:ascii="Calibri" w:eastAsia="Calibri" w:hAnsi="Calibri" w:cs="Calibri"/>
                <w:szCs w:val="24"/>
              </w:rPr>
              <w:t>Relevant management training or qualification</w:t>
            </w:r>
          </w:p>
        </w:tc>
        <w:tc>
          <w:tcPr>
            <w:tcW w:w="1418" w:type="dxa"/>
            <w:tcBorders>
              <w:top w:val="single" w:sz="4" w:space="0" w:color="auto"/>
              <w:left w:val="single" w:sz="4" w:space="0" w:color="auto"/>
              <w:bottom w:val="single" w:sz="4" w:space="0" w:color="auto"/>
              <w:right w:val="single" w:sz="4" w:space="0" w:color="auto"/>
            </w:tcBorders>
          </w:tcPr>
          <w:p w14:paraId="59CC2C38" w14:textId="6F0744E3" w:rsidR="00306CD8" w:rsidRPr="00B27419" w:rsidRDefault="00231231" w:rsidP="00CD6827">
            <w:pPr>
              <w:jc w:val="center"/>
              <w:textAlignment w:val="auto"/>
              <w:rPr>
                <w:rFonts w:ascii="Calibri" w:eastAsia="Calibri" w:hAnsi="Calibri" w:cs="Calibri"/>
                <w:b/>
                <w:szCs w:val="24"/>
              </w:rPr>
            </w:pPr>
            <w:r w:rsidRPr="00564164">
              <w:rPr>
                <w:rFonts w:ascii="Arial" w:eastAsia="Calibri" w:hAnsi="Arial" w:cs="Arial"/>
                <w:b/>
                <w:sz w:val="22"/>
                <w:szCs w:val="22"/>
              </w:rPr>
              <w:sym w:font="Wingdings" w:char="F0FC"/>
            </w:r>
          </w:p>
        </w:tc>
        <w:tc>
          <w:tcPr>
            <w:tcW w:w="1322" w:type="dxa"/>
            <w:tcBorders>
              <w:top w:val="single" w:sz="4" w:space="0" w:color="auto"/>
              <w:left w:val="single" w:sz="4" w:space="0" w:color="auto"/>
              <w:bottom w:val="single" w:sz="4" w:space="0" w:color="auto"/>
              <w:right w:val="single" w:sz="4" w:space="0" w:color="auto"/>
            </w:tcBorders>
          </w:tcPr>
          <w:p w14:paraId="08C9595B" w14:textId="5A7FAC71" w:rsidR="00306CD8" w:rsidRPr="0047534F" w:rsidRDefault="00306CD8" w:rsidP="00CD6827">
            <w:pPr>
              <w:jc w:val="center"/>
              <w:textAlignment w:val="auto"/>
              <w:rPr>
                <w:rFonts w:ascii="Calibri" w:eastAsia="Calibri" w:hAnsi="Calibri" w:cs="Calibri"/>
                <w:b/>
                <w:szCs w:val="24"/>
              </w:rPr>
            </w:pPr>
          </w:p>
        </w:tc>
      </w:tr>
      <w:tr w:rsidR="00306CD8" w:rsidRPr="0047534F" w14:paraId="435F7446"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5245014B" w14:textId="77777777" w:rsidR="00306CD8" w:rsidRPr="0047534F" w:rsidRDefault="00306CD8" w:rsidP="00CD6827">
            <w:pPr>
              <w:jc w:val="center"/>
              <w:textAlignment w:val="auto"/>
              <w:rPr>
                <w:rFonts w:ascii="Calibri" w:eastAsia="Calibri" w:hAnsi="Calibri" w:cs="Calibri"/>
                <w:b/>
                <w:szCs w:val="24"/>
              </w:rPr>
            </w:pPr>
            <w:r>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4DC3B192" w14:textId="35D86A0C" w:rsidR="00306CD8" w:rsidRPr="00B27419" w:rsidRDefault="007565AF" w:rsidP="00CD6827">
            <w:pPr>
              <w:rPr>
                <w:rFonts w:ascii="Calibri" w:hAnsi="Calibri" w:cs="Calibri"/>
              </w:rPr>
            </w:pPr>
            <w:r>
              <w:rPr>
                <w:rFonts w:ascii="Calibri" w:hAnsi="Calibri" w:cs="Calibri"/>
              </w:rPr>
              <w:t xml:space="preserve">Project </w:t>
            </w:r>
            <w:r w:rsidR="00231231">
              <w:rPr>
                <w:rFonts w:ascii="Calibri" w:hAnsi="Calibri" w:cs="Calibri"/>
              </w:rPr>
              <w:t xml:space="preserve">or programme </w:t>
            </w:r>
            <w:r w:rsidR="009E0C22">
              <w:rPr>
                <w:rFonts w:ascii="Calibri" w:hAnsi="Calibri" w:cs="Calibri"/>
              </w:rPr>
              <w:t>m</w:t>
            </w:r>
            <w:r>
              <w:rPr>
                <w:rFonts w:ascii="Calibri" w:hAnsi="Calibri" w:cs="Calibri"/>
              </w:rPr>
              <w:t xml:space="preserve">anagement </w:t>
            </w:r>
            <w:r w:rsidR="009E0C22">
              <w:rPr>
                <w:rFonts w:ascii="Calibri" w:hAnsi="Calibri" w:cs="Calibri"/>
              </w:rPr>
              <w:t>q</w:t>
            </w:r>
            <w:r>
              <w:rPr>
                <w:rFonts w:ascii="Calibri" w:hAnsi="Calibri" w:cs="Calibri"/>
              </w:rPr>
              <w:t>ualification</w:t>
            </w:r>
            <w:r w:rsidR="00A05146">
              <w:rPr>
                <w:rFonts w:ascii="Calibri" w:hAnsi="Calibri" w:cs="Calibri"/>
              </w:rPr>
              <w:t>,</w:t>
            </w:r>
            <w:r w:rsidR="0099720E">
              <w:rPr>
                <w:rFonts w:ascii="Calibri" w:hAnsi="Calibri" w:cs="Calibri"/>
              </w:rPr>
              <w:t xml:space="preserve"> or equivalent experience</w:t>
            </w:r>
          </w:p>
        </w:tc>
        <w:tc>
          <w:tcPr>
            <w:tcW w:w="1418" w:type="dxa"/>
            <w:tcBorders>
              <w:top w:val="single" w:sz="4" w:space="0" w:color="auto"/>
              <w:left w:val="single" w:sz="4" w:space="0" w:color="auto"/>
              <w:bottom w:val="single" w:sz="4" w:space="0" w:color="auto"/>
              <w:right w:val="single" w:sz="4" w:space="0" w:color="auto"/>
            </w:tcBorders>
          </w:tcPr>
          <w:p w14:paraId="67800F98" w14:textId="3A81F7E4" w:rsidR="00306CD8" w:rsidRPr="00B27419" w:rsidRDefault="00231231" w:rsidP="00CD6827">
            <w:pPr>
              <w:jc w:val="center"/>
              <w:textAlignment w:val="auto"/>
              <w:rPr>
                <w:rFonts w:ascii="Calibri" w:eastAsia="Calibri" w:hAnsi="Calibri" w:cs="Calibri"/>
                <w:b/>
                <w:szCs w:val="24"/>
              </w:rPr>
            </w:pPr>
            <w:r w:rsidRPr="00564164">
              <w:rPr>
                <w:rFonts w:ascii="Arial" w:eastAsia="Calibri" w:hAnsi="Arial" w:cs="Arial"/>
                <w:b/>
                <w:sz w:val="22"/>
                <w:szCs w:val="22"/>
              </w:rPr>
              <w:sym w:font="Wingdings" w:char="F0FC"/>
            </w:r>
          </w:p>
        </w:tc>
        <w:tc>
          <w:tcPr>
            <w:tcW w:w="1322" w:type="dxa"/>
            <w:tcBorders>
              <w:top w:val="single" w:sz="4" w:space="0" w:color="auto"/>
              <w:left w:val="single" w:sz="4" w:space="0" w:color="auto"/>
              <w:bottom w:val="single" w:sz="4" w:space="0" w:color="auto"/>
              <w:right w:val="single" w:sz="4" w:space="0" w:color="auto"/>
            </w:tcBorders>
          </w:tcPr>
          <w:p w14:paraId="36E32717" w14:textId="04EAB081" w:rsidR="00306CD8" w:rsidRPr="0047534F" w:rsidRDefault="00306CD8" w:rsidP="00CD6827">
            <w:pPr>
              <w:jc w:val="center"/>
              <w:textAlignment w:val="auto"/>
              <w:rPr>
                <w:rFonts w:ascii="Calibri" w:eastAsia="Calibri" w:hAnsi="Calibri" w:cs="Calibri"/>
                <w:b/>
                <w:szCs w:val="24"/>
              </w:rPr>
            </w:pPr>
          </w:p>
        </w:tc>
      </w:tr>
      <w:tr w:rsidR="00306CD8" w:rsidRPr="0047534F" w14:paraId="06ADD4F2"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FFC6FE1" w14:textId="77777777" w:rsidR="00306CD8" w:rsidRPr="0047534F" w:rsidRDefault="00306CD8" w:rsidP="00CD6827">
            <w:pPr>
              <w:jc w:val="center"/>
              <w:textAlignment w:val="auto"/>
              <w:rPr>
                <w:rFonts w:ascii="Calibri" w:eastAsia="Calibri" w:hAnsi="Calibri" w:cs="Calibri"/>
                <w:b/>
                <w:szCs w:val="24"/>
              </w:rPr>
            </w:pPr>
            <w:r>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525CEB65" w14:textId="113C6472" w:rsidR="00306CD8" w:rsidRPr="00B27419" w:rsidRDefault="009E0C22" w:rsidP="00CD6827">
            <w:pPr>
              <w:textAlignment w:val="auto"/>
              <w:rPr>
                <w:rFonts w:ascii="Calibri" w:eastAsia="Calibri" w:hAnsi="Calibri" w:cs="Calibri"/>
                <w:szCs w:val="24"/>
              </w:rPr>
            </w:pPr>
            <w:r>
              <w:rPr>
                <w:rFonts w:ascii="Calibri" w:eastAsia="Calibri" w:hAnsi="Calibri" w:cs="Calibri"/>
                <w:szCs w:val="24"/>
              </w:rPr>
              <w:t xml:space="preserve">Professional qualification in a relevant </w:t>
            </w:r>
            <w:r w:rsidR="00231231">
              <w:rPr>
                <w:rFonts w:ascii="Calibri" w:eastAsia="Calibri" w:hAnsi="Calibri" w:cs="Calibri"/>
                <w:szCs w:val="24"/>
              </w:rPr>
              <w:t xml:space="preserve">transport, engineering or infrastructure </w:t>
            </w:r>
            <w:r w:rsidR="005F4951">
              <w:rPr>
                <w:rFonts w:ascii="Calibri" w:eastAsia="Calibri" w:hAnsi="Calibri" w:cs="Calibri"/>
                <w:szCs w:val="24"/>
              </w:rPr>
              <w:t>discipline.</w:t>
            </w:r>
          </w:p>
        </w:tc>
        <w:tc>
          <w:tcPr>
            <w:tcW w:w="1418" w:type="dxa"/>
            <w:tcBorders>
              <w:top w:val="single" w:sz="4" w:space="0" w:color="auto"/>
              <w:left w:val="single" w:sz="4" w:space="0" w:color="auto"/>
              <w:bottom w:val="single" w:sz="4" w:space="0" w:color="auto"/>
              <w:right w:val="single" w:sz="4" w:space="0" w:color="auto"/>
            </w:tcBorders>
          </w:tcPr>
          <w:p w14:paraId="51BF67AB" w14:textId="54E61253" w:rsidR="00306CD8" w:rsidRPr="00B27419" w:rsidRDefault="005F4951" w:rsidP="00CD6827">
            <w:pPr>
              <w:jc w:val="center"/>
              <w:textAlignment w:val="auto"/>
              <w:rPr>
                <w:rFonts w:ascii="Calibri" w:eastAsia="Calibri" w:hAnsi="Calibri" w:cs="Calibri"/>
                <w:b/>
                <w:szCs w:val="24"/>
              </w:rPr>
            </w:pPr>
            <w:r w:rsidRPr="00564164">
              <w:rPr>
                <w:rFonts w:ascii="Arial" w:eastAsia="Calibri" w:hAnsi="Arial" w:cs="Arial"/>
                <w:b/>
                <w:sz w:val="22"/>
                <w:szCs w:val="22"/>
              </w:rPr>
              <w:sym w:font="Wingdings" w:char="F0FC"/>
            </w:r>
          </w:p>
        </w:tc>
        <w:tc>
          <w:tcPr>
            <w:tcW w:w="1322" w:type="dxa"/>
            <w:tcBorders>
              <w:top w:val="single" w:sz="4" w:space="0" w:color="auto"/>
              <w:left w:val="single" w:sz="4" w:space="0" w:color="auto"/>
              <w:bottom w:val="single" w:sz="4" w:space="0" w:color="auto"/>
              <w:right w:val="single" w:sz="4" w:space="0" w:color="auto"/>
            </w:tcBorders>
          </w:tcPr>
          <w:p w14:paraId="36F8ED21" w14:textId="1959E91B" w:rsidR="00306CD8" w:rsidRPr="0047534F" w:rsidRDefault="00306CD8" w:rsidP="00CD6827">
            <w:pPr>
              <w:jc w:val="center"/>
              <w:textAlignment w:val="auto"/>
              <w:rPr>
                <w:rFonts w:ascii="Calibri" w:eastAsia="Calibri" w:hAnsi="Calibri" w:cs="Calibri"/>
                <w:b/>
                <w:szCs w:val="24"/>
              </w:rPr>
            </w:pPr>
          </w:p>
        </w:tc>
      </w:tr>
      <w:tr w:rsidR="00306CD8" w:rsidRPr="0047534F" w14:paraId="76C8D722"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521F894" w14:textId="77777777" w:rsidR="00306CD8" w:rsidRPr="0047534F" w:rsidRDefault="00306CD8" w:rsidP="00CD6827">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034A0768" w14:textId="77777777" w:rsidR="00306CD8" w:rsidRPr="00B27419" w:rsidRDefault="00306CD8" w:rsidP="00CD6827">
            <w:pPr>
              <w:jc w:val="center"/>
              <w:textAlignment w:val="auto"/>
              <w:rPr>
                <w:rFonts w:ascii="Calibri" w:eastAsia="Calibri" w:hAnsi="Calibri" w:cs="Calibri"/>
                <w:b/>
                <w:szCs w:val="24"/>
              </w:rPr>
            </w:pPr>
            <w:r w:rsidRPr="00B27419">
              <w:rPr>
                <w:rFonts w:ascii="Calibri" w:eastAsia="Calibri" w:hAnsi="Calibri" w:cs="Calibri"/>
                <w:b/>
                <w:szCs w:val="24"/>
              </w:rPr>
              <w:t>Experience &amp; Knowledge</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4A0AD8C1" w14:textId="77777777" w:rsidR="00306CD8" w:rsidRPr="00B27419" w:rsidRDefault="00306CD8" w:rsidP="00CD682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1D2A31E5"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64EF08A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1F2355B" w14:textId="19787490" w:rsidR="00306CD8" w:rsidRPr="0047534F" w:rsidRDefault="0015721F" w:rsidP="00CD6827">
            <w:pPr>
              <w:jc w:val="center"/>
              <w:textAlignment w:val="auto"/>
              <w:rPr>
                <w:rFonts w:ascii="Calibri" w:eastAsia="Calibri" w:hAnsi="Calibri" w:cs="Calibri"/>
                <w:b/>
                <w:szCs w:val="24"/>
              </w:rPr>
            </w:pPr>
            <w:r>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13F59D3B" w14:textId="6112AE21" w:rsidR="00306CD8" w:rsidRPr="00B27419" w:rsidRDefault="005F4951" w:rsidP="00CD6827">
            <w:pPr>
              <w:textAlignment w:val="auto"/>
              <w:rPr>
                <w:rFonts w:ascii="Calibri" w:eastAsia="Calibri" w:hAnsi="Calibri" w:cs="Calibri"/>
                <w:szCs w:val="24"/>
              </w:rPr>
            </w:pPr>
            <w:r w:rsidRPr="005C108B">
              <w:rPr>
                <w:rFonts w:ascii="Calibri" w:eastAsia="Calibri" w:hAnsi="Calibri" w:cs="Calibri"/>
                <w:szCs w:val="24"/>
              </w:rPr>
              <w:t>Significant experience of leading and delivering large, complex transport capital programmes.</w:t>
            </w:r>
          </w:p>
        </w:tc>
        <w:tc>
          <w:tcPr>
            <w:tcW w:w="1418" w:type="dxa"/>
            <w:tcBorders>
              <w:top w:val="single" w:sz="4" w:space="0" w:color="auto"/>
              <w:left w:val="single" w:sz="4" w:space="0" w:color="auto"/>
              <w:bottom w:val="single" w:sz="4" w:space="0" w:color="auto"/>
              <w:right w:val="single" w:sz="4" w:space="0" w:color="auto"/>
            </w:tcBorders>
          </w:tcPr>
          <w:p w14:paraId="509DAA9D" w14:textId="58F48301" w:rsidR="00306CD8" w:rsidRPr="00B27419" w:rsidRDefault="0015721F" w:rsidP="00CD6827">
            <w:pPr>
              <w:jc w:val="center"/>
              <w:textAlignment w:val="auto"/>
              <w:rPr>
                <w:rFonts w:ascii="Calibri" w:eastAsia="Calibri" w:hAnsi="Calibri" w:cs="Calibri"/>
                <w:b/>
                <w:szCs w:val="24"/>
              </w:rPr>
            </w:pPr>
            <w:r w:rsidRPr="00564164">
              <w:rPr>
                <w:rFonts w:ascii="Arial" w:eastAsia="Calibri" w:hAnsi="Arial" w:cs="Arial"/>
                <w:b/>
                <w:sz w:val="22"/>
                <w:szCs w:val="22"/>
              </w:rPr>
              <w:sym w:font="Wingdings" w:char="F0FC"/>
            </w:r>
          </w:p>
        </w:tc>
        <w:tc>
          <w:tcPr>
            <w:tcW w:w="1322" w:type="dxa"/>
            <w:tcBorders>
              <w:top w:val="single" w:sz="4" w:space="0" w:color="auto"/>
              <w:left w:val="single" w:sz="4" w:space="0" w:color="auto"/>
              <w:bottom w:val="single" w:sz="4" w:space="0" w:color="auto"/>
              <w:right w:val="single" w:sz="4" w:space="0" w:color="auto"/>
            </w:tcBorders>
          </w:tcPr>
          <w:p w14:paraId="4BA71C21" w14:textId="77777777" w:rsidR="00306CD8" w:rsidRPr="0047534F" w:rsidRDefault="00306CD8" w:rsidP="00CD6827">
            <w:pPr>
              <w:jc w:val="center"/>
              <w:textAlignment w:val="auto"/>
              <w:rPr>
                <w:rFonts w:ascii="Calibri" w:eastAsia="Calibri" w:hAnsi="Calibri" w:cs="Calibri"/>
                <w:b/>
                <w:szCs w:val="24"/>
              </w:rPr>
            </w:pPr>
          </w:p>
        </w:tc>
      </w:tr>
      <w:tr w:rsidR="005C108B" w:rsidRPr="0047534F" w14:paraId="3492C21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412D1497" w14:textId="448433DC" w:rsidR="005C108B" w:rsidRPr="0047534F" w:rsidRDefault="005C108B" w:rsidP="005C108B">
            <w:pPr>
              <w:jc w:val="center"/>
              <w:textAlignment w:val="auto"/>
              <w:rPr>
                <w:rFonts w:ascii="Calibri" w:eastAsia="Calibri" w:hAnsi="Calibri" w:cs="Calibri"/>
                <w:b/>
                <w:szCs w:val="24"/>
              </w:rPr>
            </w:pPr>
            <w:r>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797BB7B9" w14:textId="54793850" w:rsidR="005C108B" w:rsidRPr="005C108B" w:rsidRDefault="005C108B" w:rsidP="005C108B">
            <w:pPr>
              <w:textAlignment w:val="auto"/>
              <w:rPr>
                <w:rFonts w:ascii="Calibri" w:eastAsia="Calibri" w:hAnsi="Calibri" w:cs="Calibri"/>
                <w:szCs w:val="24"/>
              </w:rPr>
            </w:pPr>
            <w:r w:rsidRPr="005C108B">
              <w:rPr>
                <w:rFonts w:ascii="Calibri" w:eastAsia="Calibri" w:hAnsi="Calibri" w:cs="Calibri"/>
                <w:szCs w:val="24"/>
              </w:rPr>
              <w:t>Proven experience of managing externally funded programmes, including assurance, reporting and compliance.</w:t>
            </w:r>
          </w:p>
        </w:tc>
        <w:tc>
          <w:tcPr>
            <w:tcW w:w="1418" w:type="dxa"/>
            <w:tcBorders>
              <w:top w:val="single" w:sz="4" w:space="0" w:color="auto"/>
              <w:left w:val="single" w:sz="4" w:space="0" w:color="auto"/>
              <w:bottom w:val="single" w:sz="4" w:space="0" w:color="auto"/>
              <w:right w:val="single" w:sz="4" w:space="0" w:color="auto"/>
            </w:tcBorders>
          </w:tcPr>
          <w:p w14:paraId="1A44305E" w14:textId="6AC8AE75" w:rsidR="005C108B" w:rsidRPr="00B27419" w:rsidRDefault="005C108B" w:rsidP="005C108B">
            <w:pPr>
              <w:jc w:val="center"/>
              <w:textAlignment w:val="auto"/>
              <w:rPr>
                <w:rFonts w:ascii="Calibri" w:eastAsia="Calibri" w:hAnsi="Calibri" w:cs="Calibri"/>
                <w:b/>
                <w:szCs w:val="24"/>
              </w:rPr>
            </w:pPr>
            <w:r w:rsidRPr="00564164">
              <w:rPr>
                <w:rFonts w:ascii="Arial" w:eastAsia="Calibri" w:hAnsi="Arial" w:cs="Arial"/>
                <w:b/>
                <w:sz w:val="22"/>
                <w:szCs w:val="22"/>
              </w:rPr>
              <w:sym w:font="Wingdings" w:char="F0FC"/>
            </w:r>
          </w:p>
        </w:tc>
        <w:tc>
          <w:tcPr>
            <w:tcW w:w="1322" w:type="dxa"/>
            <w:tcBorders>
              <w:top w:val="single" w:sz="4" w:space="0" w:color="auto"/>
              <w:left w:val="single" w:sz="4" w:space="0" w:color="auto"/>
              <w:bottom w:val="single" w:sz="4" w:space="0" w:color="auto"/>
              <w:right w:val="single" w:sz="4" w:space="0" w:color="auto"/>
            </w:tcBorders>
          </w:tcPr>
          <w:p w14:paraId="450038E0" w14:textId="77777777" w:rsidR="005C108B" w:rsidRPr="0047534F" w:rsidRDefault="005C108B" w:rsidP="005C108B">
            <w:pPr>
              <w:jc w:val="center"/>
              <w:textAlignment w:val="auto"/>
              <w:rPr>
                <w:rFonts w:ascii="Calibri" w:eastAsia="Calibri" w:hAnsi="Calibri" w:cs="Calibri"/>
                <w:b/>
                <w:szCs w:val="24"/>
              </w:rPr>
            </w:pPr>
          </w:p>
        </w:tc>
      </w:tr>
      <w:tr w:rsidR="005C108B" w:rsidRPr="0047534F" w14:paraId="1587FB1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7D2CC897" w14:textId="0F6A8182" w:rsidR="005C108B" w:rsidRPr="0047534F" w:rsidRDefault="005C108B" w:rsidP="005C108B">
            <w:pPr>
              <w:jc w:val="center"/>
              <w:textAlignment w:val="auto"/>
              <w:rPr>
                <w:rFonts w:ascii="Calibri" w:eastAsia="Calibri" w:hAnsi="Calibri" w:cs="Calibri"/>
                <w:b/>
                <w:szCs w:val="24"/>
              </w:rPr>
            </w:pPr>
            <w:r>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3A1839B3" w14:textId="42B3451A" w:rsidR="005C108B" w:rsidRPr="00B27419" w:rsidRDefault="005C108B" w:rsidP="005C108B">
            <w:pPr>
              <w:textAlignment w:val="auto"/>
              <w:rPr>
                <w:rFonts w:ascii="Calibri" w:eastAsia="Calibri" w:hAnsi="Calibri" w:cs="Calibri"/>
                <w:szCs w:val="24"/>
              </w:rPr>
            </w:pPr>
            <w:r w:rsidRPr="005C108B">
              <w:rPr>
                <w:rFonts w:ascii="Calibri" w:eastAsia="Calibri" w:hAnsi="Calibri" w:cs="Calibri"/>
                <w:szCs w:val="24"/>
              </w:rPr>
              <w:t>Experience of operating as programme owner or senior responsible officer for high-value schemes.</w:t>
            </w:r>
          </w:p>
        </w:tc>
        <w:tc>
          <w:tcPr>
            <w:tcW w:w="1418" w:type="dxa"/>
            <w:tcBorders>
              <w:top w:val="single" w:sz="4" w:space="0" w:color="auto"/>
              <w:left w:val="single" w:sz="4" w:space="0" w:color="auto"/>
              <w:bottom w:val="single" w:sz="4" w:space="0" w:color="auto"/>
              <w:right w:val="single" w:sz="4" w:space="0" w:color="auto"/>
            </w:tcBorders>
          </w:tcPr>
          <w:p w14:paraId="4E6A50C8" w14:textId="011338E9" w:rsidR="005C108B" w:rsidRPr="00B27419" w:rsidRDefault="005C108B" w:rsidP="005C108B">
            <w:pPr>
              <w:jc w:val="center"/>
              <w:textAlignment w:val="auto"/>
              <w:rPr>
                <w:rFonts w:ascii="Calibri" w:eastAsia="Calibri" w:hAnsi="Calibri" w:cs="Calibri"/>
                <w:b/>
                <w:szCs w:val="24"/>
              </w:rPr>
            </w:pPr>
            <w:r w:rsidRPr="00564164">
              <w:rPr>
                <w:rFonts w:ascii="Arial" w:eastAsia="Calibri" w:hAnsi="Arial" w:cs="Arial"/>
                <w:b/>
                <w:sz w:val="22"/>
                <w:szCs w:val="22"/>
              </w:rPr>
              <w:sym w:font="Wingdings" w:char="F0FC"/>
            </w:r>
          </w:p>
        </w:tc>
        <w:tc>
          <w:tcPr>
            <w:tcW w:w="1322" w:type="dxa"/>
            <w:tcBorders>
              <w:top w:val="single" w:sz="4" w:space="0" w:color="auto"/>
              <w:left w:val="single" w:sz="4" w:space="0" w:color="auto"/>
              <w:bottom w:val="single" w:sz="4" w:space="0" w:color="auto"/>
              <w:right w:val="single" w:sz="4" w:space="0" w:color="auto"/>
            </w:tcBorders>
          </w:tcPr>
          <w:p w14:paraId="5FA9F0CE" w14:textId="77777777" w:rsidR="005C108B" w:rsidRPr="0047534F" w:rsidRDefault="005C108B" w:rsidP="005C108B">
            <w:pPr>
              <w:jc w:val="center"/>
              <w:textAlignment w:val="auto"/>
              <w:rPr>
                <w:rFonts w:ascii="Calibri" w:eastAsia="Calibri" w:hAnsi="Calibri" w:cs="Calibri"/>
                <w:b/>
                <w:szCs w:val="24"/>
              </w:rPr>
            </w:pPr>
          </w:p>
        </w:tc>
      </w:tr>
      <w:tr w:rsidR="005C108B" w:rsidRPr="0047534F" w14:paraId="3FE7B439"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1CB926B5" w14:textId="5574B5DF" w:rsidR="005C108B" w:rsidRPr="0047534F" w:rsidRDefault="005C108B" w:rsidP="005C108B">
            <w:pPr>
              <w:jc w:val="center"/>
              <w:textAlignment w:val="auto"/>
              <w:rPr>
                <w:rFonts w:ascii="Calibri" w:eastAsia="Calibri" w:hAnsi="Calibri" w:cs="Calibri"/>
                <w:b/>
                <w:szCs w:val="24"/>
              </w:rPr>
            </w:pPr>
            <w:r>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060EB6D0" w14:textId="022DF7FA" w:rsidR="005C108B" w:rsidRPr="00B27419" w:rsidRDefault="005C108B" w:rsidP="005C108B">
            <w:pPr>
              <w:textAlignment w:val="auto"/>
              <w:rPr>
                <w:rFonts w:ascii="Calibri" w:eastAsia="Calibri" w:hAnsi="Calibri" w:cs="Calibri"/>
                <w:szCs w:val="24"/>
              </w:rPr>
            </w:pPr>
            <w:r w:rsidRPr="005C108B">
              <w:rPr>
                <w:rFonts w:ascii="Calibri" w:eastAsia="Calibri" w:hAnsi="Calibri" w:cs="Calibri"/>
                <w:szCs w:val="24"/>
              </w:rPr>
              <w:t>Strong understanding of transport investment governance, business cases and funding regimes.</w:t>
            </w:r>
          </w:p>
        </w:tc>
        <w:tc>
          <w:tcPr>
            <w:tcW w:w="1418" w:type="dxa"/>
            <w:tcBorders>
              <w:top w:val="single" w:sz="4" w:space="0" w:color="auto"/>
              <w:left w:val="single" w:sz="4" w:space="0" w:color="auto"/>
              <w:bottom w:val="single" w:sz="4" w:space="0" w:color="auto"/>
              <w:right w:val="single" w:sz="4" w:space="0" w:color="auto"/>
            </w:tcBorders>
          </w:tcPr>
          <w:p w14:paraId="7D8800DB" w14:textId="3EAEB072" w:rsidR="005C108B" w:rsidRPr="00B27419" w:rsidRDefault="005C108B" w:rsidP="005C108B">
            <w:pPr>
              <w:jc w:val="center"/>
              <w:textAlignment w:val="auto"/>
              <w:rPr>
                <w:rFonts w:ascii="Calibri" w:eastAsia="Calibri" w:hAnsi="Calibri" w:cs="Calibri"/>
                <w:b/>
                <w:szCs w:val="24"/>
              </w:rPr>
            </w:pPr>
            <w:r w:rsidRPr="00564164">
              <w:rPr>
                <w:rFonts w:ascii="Arial" w:eastAsia="Calibri" w:hAnsi="Arial" w:cs="Arial"/>
                <w:b/>
                <w:sz w:val="22"/>
                <w:szCs w:val="22"/>
              </w:rPr>
              <w:sym w:font="Wingdings" w:char="F0FC"/>
            </w:r>
          </w:p>
        </w:tc>
        <w:tc>
          <w:tcPr>
            <w:tcW w:w="1322" w:type="dxa"/>
            <w:tcBorders>
              <w:top w:val="single" w:sz="4" w:space="0" w:color="auto"/>
              <w:left w:val="single" w:sz="4" w:space="0" w:color="auto"/>
              <w:bottom w:val="single" w:sz="4" w:space="0" w:color="auto"/>
              <w:right w:val="single" w:sz="4" w:space="0" w:color="auto"/>
            </w:tcBorders>
          </w:tcPr>
          <w:p w14:paraId="6595D3B5" w14:textId="77777777" w:rsidR="005C108B" w:rsidRPr="0047534F" w:rsidRDefault="005C108B" w:rsidP="005C108B">
            <w:pPr>
              <w:jc w:val="center"/>
              <w:textAlignment w:val="auto"/>
              <w:rPr>
                <w:rFonts w:ascii="Calibri" w:eastAsia="Calibri" w:hAnsi="Calibri" w:cs="Calibri"/>
                <w:b/>
                <w:szCs w:val="24"/>
              </w:rPr>
            </w:pPr>
          </w:p>
        </w:tc>
      </w:tr>
      <w:tr w:rsidR="005C108B" w:rsidRPr="0047534F" w14:paraId="78B3BB35"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6F9D702" w14:textId="64A05808" w:rsidR="005C108B" w:rsidRPr="0047534F" w:rsidRDefault="005C108B" w:rsidP="005C108B">
            <w:pPr>
              <w:jc w:val="center"/>
              <w:textAlignment w:val="auto"/>
              <w:rPr>
                <w:rFonts w:ascii="Calibri" w:eastAsia="Calibri" w:hAnsi="Calibri" w:cs="Calibri"/>
                <w:b/>
                <w:szCs w:val="24"/>
              </w:rPr>
            </w:pPr>
            <w:r>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29BA3B93" w14:textId="61C9AEC3" w:rsidR="005C108B" w:rsidRPr="00B27419" w:rsidRDefault="005C108B" w:rsidP="005C108B">
            <w:pPr>
              <w:textAlignment w:val="auto"/>
              <w:rPr>
                <w:rFonts w:ascii="Calibri" w:eastAsia="Calibri" w:hAnsi="Calibri" w:cs="Calibri"/>
                <w:szCs w:val="24"/>
              </w:rPr>
            </w:pPr>
            <w:r w:rsidRPr="005C108B">
              <w:rPr>
                <w:rFonts w:ascii="Calibri" w:eastAsia="Calibri" w:hAnsi="Calibri" w:cs="Calibri"/>
                <w:szCs w:val="24"/>
              </w:rPr>
              <w:t>Experience of matrix management and leading project managers without direct line management.</w:t>
            </w:r>
          </w:p>
        </w:tc>
        <w:tc>
          <w:tcPr>
            <w:tcW w:w="1418" w:type="dxa"/>
            <w:tcBorders>
              <w:top w:val="single" w:sz="4" w:space="0" w:color="auto"/>
              <w:left w:val="single" w:sz="4" w:space="0" w:color="auto"/>
              <w:bottom w:val="single" w:sz="4" w:space="0" w:color="auto"/>
              <w:right w:val="single" w:sz="4" w:space="0" w:color="auto"/>
            </w:tcBorders>
          </w:tcPr>
          <w:p w14:paraId="688C33B1" w14:textId="23E7B370" w:rsidR="005C108B" w:rsidRPr="00B27419" w:rsidRDefault="005C108B" w:rsidP="005C108B">
            <w:pPr>
              <w:jc w:val="center"/>
              <w:textAlignment w:val="auto"/>
              <w:rPr>
                <w:rFonts w:ascii="Calibri" w:eastAsia="Calibri" w:hAnsi="Calibri" w:cs="Calibri"/>
                <w:b/>
                <w:szCs w:val="24"/>
              </w:rPr>
            </w:pPr>
            <w:r w:rsidRPr="00564164">
              <w:rPr>
                <w:rFonts w:ascii="Arial" w:eastAsia="Calibri" w:hAnsi="Arial" w:cs="Arial"/>
                <w:b/>
                <w:sz w:val="22"/>
                <w:szCs w:val="22"/>
              </w:rPr>
              <w:sym w:font="Wingdings" w:char="F0FC"/>
            </w:r>
          </w:p>
        </w:tc>
        <w:tc>
          <w:tcPr>
            <w:tcW w:w="1322" w:type="dxa"/>
            <w:tcBorders>
              <w:top w:val="single" w:sz="4" w:space="0" w:color="auto"/>
              <w:left w:val="single" w:sz="4" w:space="0" w:color="auto"/>
              <w:bottom w:val="single" w:sz="4" w:space="0" w:color="auto"/>
              <w:right w:val="single" w:sz="4" w:space="0" w:color="auto"/>
            </w:tcBorders>
          </w:tcPr>
          <w:p w14:paraId="65A7FD77" w14:textId="714B82D4" w:rsidR="005C108B" w:rsidRPr="0047534F" w:rsidRDefault="005C108B" w:rsidP="005C108B">
            <w:pPr>
              <w:jc w:val="center"/>
              <w:textAlignment w:val="auto"/>
              <w:rPr>
                <w:rFonts w:ascii="Calibri" w:eastAsia="Calibri" w:hAnsi="Calibri" w:cs="Calibri"/>
                <w:b/>
                <w:szCs w:val="24"/>
              </w:rPr>
            </w:pPr>
          </w:p>
        </w:tc>
      </w:tr>
      <w:tr w:rsidR="005C108B" w:rsidRPr="0047534F" w14:paraId="142DD8F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221DF8F" w14:textId="26C9DC4F" w:rsidR="005C108B" w:rsidRPr="0047534F" w:rsidRDefault="005C108B" w:rsidP="005C108B">
            <w:pPr>
              <w:jc w:val="center"/>
              <w:textAlignment w:val="auto"/>
              <w:rPr>
                <w:rFonts w:ascii="Calibri" w:eastAsia="Calibri" w:hAnsi="Calibri" w:cs="Calibri"/>
                <w:b/>
                <w:szCs w:val="24"/>
              </w:rPr>
            </w:pPr>
            <w:r>
              <w:rPr>
                <w:rFonts w:ascii="Calibri" w:eastAsia="Calibri" w:hAnsi="Calibri" w:cs="Calibri"/>
                <w:b/>
                <w:szCs w:val="24"/>
              </w:rPr>
              <w:t>9</w:t>
            </w:r>
          </w:p>
        </w:tc>
        <w:tc>
          <w:tcPr>
            <w:tcW w:w="6520" w:type="dxa"/>
            <w:tcBorders>
              <w:top w:val="single" w:sz="4" w:space="0" w:color="auto"/>
              <w:left w:val="single" w:sz="4" w:space="0" w:color="auto"/>
              <w:bottom w:val="single" w:sz="4" w:space="0" w:color="auto"/>
              <w:right w:val="single" w:sz="4" w:space="0" w:color="auto"/>
            </w:tcBorders>
          </w:tcPr>
          <w:p w14:paraId="088A3BCE" w14:textId="606A745D" w:rsidR="005C108B" w:rsidRPr="00B27419" w:rsidRDefault="005C108B" w:rsidP="005C108B">
            <w:pPr>
              <w:textAlignment w:val="auto"/>
              <w:rPr>
                <w:rFonts w:ascii="Calibri" w:eastAsia="Calibri" w:hAnsi="Calibri" w:cs="Calibri"/>
                <w:szCs w:val="24"/>
              </w:rPr>
            </w:pPr>
            <w:r w:rsidRPr="005C108B">
              <w:rPr>
                <w:rFonts w:ascii="Calibri" w:eastAsia="Calibri" w:hAnsi="Calibri" w:cs="Calibri"/>
                <w:szCs w:val="24"/>
              </w:rPr>
              <w:t>Experience of partnership working at a senior level, including combined authorities and government bodies.</w:t>
            </w:r>
          </w:p>
        </w:tc>
        <w:tc>
          <w:tcPr>
            <w:tcW w:w="1418" w:type="dxa"/>
            <w:tcBorders>
              <w:top w:val="single" w:sz="4" w:space="0" w:color="auto"/>
              <w:left w:val="single" w:sz="4" w:space="0" w:color="auto"/>
              <w:bottom w:val="single" w:sz="4" w:space="0" w:color="auto"/>
              <w:right w:val="single" w:sz="4" w:space="0" w:color="auto"/>
            </w:tcBorders>
          </w:tcPr>
          <w:p w14:paraId="3A2512EC" w14:textId="5E877890" w:rsidR="005C108B" w:rsidRPr="00B27419" w:rsidRDefault="005C108B" w:rsidP="005C108B">
            <w:pPr>
              <w:jc w:val="center"/>
              <w:textAlignment w:val="auto"/>
              <w:rPr>
                <w:rFonts w:ascii="Calibri" w:eastAsia="Calibri" w:hAnsi="Calibri" w:cs="Calibri"/>
                <w:b/>
                <w:szCs w:val="24"/>
              </w:rPr>
            </w:pPr>
            <w:r w:rsidRPr="00564164">
              <w:rPr>
                <w:rFonts w:ascii="Arial" w:eastAsia="Calibri" w:hAnsi="Arial" w:cs="Arial"/>
                <w:b/>
                <w:sz w:val="22"/>
                <w:szCs w:val="22"/>
              </w:rPr>
              <w:sym w:font="Wingdings" w:char="F0FC"/>
            </w:r>
          </w:p>
        </w:tc>
        <w:tc>
          <w:tcPr>
            <w:tcW w:w="1322" w:type="dxa"/>
            <w:tcBorders>
              <w:top w:val="single" w:sz="4" w:space="0" w:color="auto"/>
              <w:left w:val="single" w:sz="4" w:space="0" w:color="auto"/>
              <w:bottom w:val="single" w:sz="4" w:space="0" w:color="auto"/>
              <w:right w:val="single" w:sz="4" w:space="0" w:color="auto"/>
            </w:tcBorders>
          </w:tcPr>
          <w:p w14:paraId="3B53AD58" w14:textId="4644F568" w:rsidR="005C108B" w:rsidRPr="0047534F" w:rsidRDefault="005C108B" w:rsidP="005C108B">
            <w:pPr>
              <w:jc w:val="center"/>
              <w:textAlignment w:val="auto"/>
              <w:rPr>
                <w:rFonts w:ascii="Calibri" w:eastAsia="Calibri" w:hAnsi="Calibri" w:cs="Calibri"/>
                <w:b/>
                <w:szCs w:val="24"/>
              </w:rPr>
            </w:pPr>
          </w:p>
        </w:tc>
      </w:tr>
      <w:tr w:rsidR="00306CD8" w:rsidRPr="0047534F" w14:paraId="69C4B5E5"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DEA61D0" w14:textId="77777777" w:rsidR="00306CD8" w:rsidRPr="0047534F" w:rsidRDefault="00306CD8" w:rsidP="00CD6827">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63B744B9" w14:textId="77777777" w:rsidR="00306CD8" w:rsidRPr="00B27419" w:rsidRDefault="00306CD8" w:rsidP="00CD6827">
            <w:pPr>
              <w:jc w:val="center"/>
              <w:textAlignment w:val="auto"/>
              <w:rPr>
                <w:rFonts w:ascii="Calibri" w:eastAsia="Calibri" w:hAnsi="Calibri" w:cs="Calibri"/>
                <w:b/>
                <w:szCs w:val="24"/>
              </w:rPr>
            </w:pPr>
            <w:r w:rsidRPr="00B27419">
              <w:rPr>
                <w:rFonts w:ascii="Calibri" w:eastAsia="Calibri" w:hAnsi="Calibri" w:cs="Calibri"/>
                <w:b/>
                <w:szCs w:val="24"/>
              </w:rPr>
              <w:t>Skills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08D45716" w14:textId="77777777" w:rsidR="00306CD8" w:rsidRPr="00B27419" w:rsidRDefault="00306CD8" w:rsidP="00CD682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551D8D5B"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466142E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A830A3A" w14:textId="63646C44" w:rsidR="00306CD8" w:rsidRPr="0047534F" w:rsidRDefault="00306CD8" w:rsidP="00CD6827">
            <w:pPr>
              <w:jc w:val="center"/>
              <w:textAlignment w:val="auto"/>
              <w:rPr>
                <w:rFonts w:ascii="Calibri" w:eastAsia="Calibri" w:hAnsi="Calibri" w:cs="Calibri"/>
                <w:b/>
                <w:szCs w:val="24"/>
              </w:rPr>
            </w:pPr>
            <w:r w:rsidRPr="0047534F">
              <w:rPr>
                <w:rFonts w:ascii="Calibri" w:eastAsia="Calibri" w:hAnsi="Calibri" w:cs="Calibri"/>
                <w:b/>
                <w:szCs w:val="24"/>
              </w:rPr>
              <w:t>1</w:t>
            </w:r>
            <w:r w:rsidR="005C108B">
              <w:rPr>
                <w:rFonts w:ascii="Calibri" w:eastAsia="Calibri" w:hAnsi="Calibri" w:cs="Calibri"/>
                <w:b/>
                <w:szCs w:val="24"/>
              </w:rPr>
              <w:t>0</w:t>
            </w:r>
          </w:p>
        </w:tc>
        <w:tc>
          <w:tcPr>
            <w:tcW w:w="6520" w:type="dxa"/>
            <w:tcBorders>
              <w:top w:val="single" w:sz="4" w:space="0" w:color="auto"/>
              <w:left w:val="single" w:sz="4" w:space="0" w:color="auto"/>
              <w:bottom w:val="single" w:sz="4" w:space="0" w:color="auto"/>
              <w:right w:val="single" w:sz="4" w:space="0" w:color="auto"/>
            </w:tcBorders>
          </w:tcPr>
          <w:p w14:paraId="502C2C76" w14:textId="4537A45C" w:rsidR="00306CD8" w:rsidRPr="004B091A" w:rsidRDefault="004C05EA" w:rsidP="00CD6827">
            <w:pPr>
              <w:textAlignment w:val="auto"/>
              <w:rPr>
                <w:rFonts w:asciiTheme="minorHAnsi" w:eastAsia="Calibri" w:hAnsiTheme="minorHAnsi" w:cstheme="minorHAnsi"/>
                <w:szCs w:val="24"/>
              </w:rPr>
            </w:pPr>
            <w:r w:rsidRPr="004B091A">
              <w:rPr>
                <w:rFonts w:asciiTheme="minorHAnsi" w:hAnsiTheme="minorHAnsi" w:cstheme="minorHAnsi"/>
                <w:color w:val="000000"/>
                <w:szCs w:val="24"/>
              </w:rPr>
              <w:t>Effective leadership and motivational skills that develop and inspire others, promote high standards and collaborative working amongst internal and external stakeholders.</w:t>
            </w:r>
          </w:p>
        </w:tc>
        <w:tc>
          <w:tcPr>
            <w:tcW w:w="1418" w:type="dxa"/>
            <w:tcBorders>
              <w:top w:val="single" w:sz="4" w:space="0" w:color="auto"/>
              <w:left w:val="single" w:sz="4" w:space="0" w:color="auto"/>
              <w:bottom w:val="single" w:sz="4" w:space="0" w:color="auto"/>
              <w:right w:val="single" w:sz="4" w:space="0" w:color="auto"/>
            </w:tcBorders>
          </w:tcPr>
          <w:p w14:paraId="49B27918" w14:textId="18EFE1B3" w:rsidR="00306CD8" w:rsidRPr="00B27419" w:rsidRDefault="00486FF4" w:rsidP="00CD6827">
            <w:pPr>
              <w:jc w:val="center"/>
              <w:textAlignment w:val="auto"/>
              <w:rPr>
                <w:rFonts w:ascii="Calibri" w:eastAsia="Calibri" w:hAnsi="Calibri" w:cs="Calibri"/>
                <w:b/>
                <w:szCs w:val="24"/>
              </w:rPr>
            </w:pPr>
            <w:r w:rsidRPr="00564164">
              <w:rPr>
                <w:rFonts w:ascii="Arial" w:eastAsia="Calibri" w:hAnsi="Arial" w:cs="Arial"/>
                <w:b/>
                <w:sz w:val="22"/>
                <w:szCs w:val="22"/>
              </w:rPr>
              <w:sym w:font="Wingdings" w:char="F0FC"/>
            </w:r>
          </w:p>
        </w:tc>
        <w:tc>
          <w:tcPr>
            <w:tcW w:w="1322" w:type="dxa"/>
            <w:tcBorders>
              <w:top w:val="single" w:sz="4" w:space="0" w:color="auto"/>
              <w:left w:val="single" w:sz="4" w:space="0" w:color="auto"/>
              <w:bottom w:val="single" w:sz="4" w:space="0" w:color="auto"/>
              <w:right w:val="single" w:sz="4" w:space="0" w:color="auto"/>
            </w:tcBorders>
          </w:tcPr>
          <w:p w14:paraId="5EDC5978"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618B382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C51ABB6" w14:textId="228AD1E6" w:rsidR="00306CD8" w:rsidRPr="0047534F" w:rsidRDefault="00306CD8" w:rsidP="00CD6827">
            <w:pPr>
              <w:jc w:val="center"/>
              <w:textAlignment w:val="auto"/>
              <w:rPr>
                <w:rFonts w:ascii="Calibri" w:eastAsia="Calibri" w:hAnsi="Calibri" w:cs="Calibri"/>
                <w:b/>
                <w:szCs w:val="24"/>
              </w:rPr>
            </w:pPr>
            <w:r w:rsidRPr="0047534F">
              <w:rPr>
                <w:rFonts w:ascii="Calibri" w:eastAsia="Calibri" w:hAnsi="Calibri" w:cs="Calibri"/>
                <w:b/>
                <w:szCs w:val="24"/>
              </w:rPr>
              <w:t>1</w:t>
            </w:r>
            <w:r w:rsidR="005C108B">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04351347" w14:textId="33D3A905" w:rsidR="00306CD8" w:rsidRPr="004B091A" w:rsidRDefault="00F90991" w:rsidP="00CD6827">
            <w:pPr>
              <w:textAlignment w:val="auto"/>
              <w:rPr>
                <w:rFonts w:asciiTheme="minorHAnsi" w:eastAsia="Calibri" w:hAnsiTheme="minorHAnsi" w:cstheme="minorHAnsi"/>
                <w:szCs w:val="24"/>
              </w:rPr>
            </w:pPr>
            <w:r w:rsidRPr="004B091A">
              <w:rPr>
                <w:rFonts w:asciiTheme="minorHAnsi" w:eastAsia="Calibri" w:hAnsiTheme="minorHAnsi" w:cstheme="minorHAnsi"/>
                <w:szCs w:val="24"/>
              </w:rPr>
              <w:t>Ability to think strategically and to analyse complex situations, formulating and implementing plans of action.</w:t>
            </w:r>
          </w:p>
        </w:tc>
        <w:tc>
          <w:tcPr>
            <w:tcW w:w="1418" w:type="dxa"/>
            <w:tcBorders>
              <w:top w:val="single" w:sz="4" w:space="0" w:color="auto"/>
              <w:left w:val="single" w:sz="4" w:space="0" w:color="auto"/>
              <w:bottom w:val="single" w:sz="4" w:space="0" w:color="auto"/>
              <w:right w:val="single" w:sz="4" w:space="0" w:color="auto"/>
            </w:tcBorders>
          </w:tcPr>
          <w:p w14:paraId="03313A14" w14:textId="623C2463" w:rsidR="00306CD8" w:rsidRPr="00B27419" w:rsidRDefault="00486FF4" w:rsidP="00CD6827">
            <w:pPr>
              <w:jc w:val="center"/>
              <w:textAlignment w:val="auto"/>
              <w:rPr>
                <w:rFonts w:ascii="Calibri" w:eastAsia="Calibri" w:hAnsi="Calibri" w:cs="Calibri"/>
                <w:b/>
                <w:szCs w:val="24"/>
              </w:rPr>
            </w:pPr>
            <w:r w:rsidRPr="00564164">
              <w:rPr>
                <w:rFonts w:ascii="Arial" w:eastAsia="Calibri" w:hAnsi="Arial" w:cs="Arial"/>
                <w:b/>
                <w:sz w:val="22"/>
                <w:szCs w:val="22"/>
              </w:rPr>
              <w:sym w:font="Wingdings" w:char="F0FC"/>
            </w:r>
          </w:p>
        </w:tc>
        <w:tc>
          <w:tcPr>
            <w:tcW w:w="1322" w:type="dxa"/>
            <w:tcBorders>
              <w:top w:val="single" w:sz="4" w:space="0" w:color="auto"/>
              <w:left w:val="single" w:sz="4" w:space="0" w:color="auto"/>
              <w:bottom w:val="single" w:sz="4" w:space="0" w:color="auto"/>
              <w:right w:val="single" w:sz="4" w:space="0" w:color="auto"/>
            </w:tcBorders>
          </w:tcPr>
          <w:p w14:paraId="128DB5FC" w14:textId="1C02C532" w:rsidR="00306CD8" w:rsidRPr="0047534F" w:rsidRDefault="00306CD8" w:rsidP="00CD6827">
            <w:pPr>
              <w:jc w:val="center"/>
              <w:textAlignment w:val="auto"/>
              <w:rPr>
                <w:rFonts w:ascii="Calibri" w:eastAsia="Calibri" w:hAnsi="Calibri" w:cs="Calibri"/>
                <w:b/>
                <w:szCs w:val="24"/>
              </w:rPr>
            </w:pPr>
          </w:p>
        </w:tc>
      </w:tr>
      <w:tr w:rsidR="00306CD8" w:rsidRPr="0047534F" w14:paraId="0628E687"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34F6E699" w14:textId="08DD3A0D" w:rsidR="00306CD8" w:rsidRPr="0047534F" w:rsidRDefault="00306CD8" w:rsidP="00CD6827">
            <w:pPr>
              <w:jc w:val="center"/>
              <w:textAlignment w:val="auto"/>
              <w:rPr>
                <w:rFonts w:ascii="Calibri" w:eastAsia="Calibri" w:hAnsi="Calibri" w:cs="Calibri"/>
                <w:b/>
                <w:szCs w:val="24"/>
              </w:rPr>
            </w:pPr>
            <w:r w:rsidRPr="0047534F">
              <w:rPr>
                <w:rFonts w:ascii="Calibri" w:eastAsia="Calibri" w:hAnsi="Calibri" w:cs="Calibri"/>
                <w:b/>
                <w:szCs w:val="24"/>
              </w:rPr>
              <w:t>1</w:t>
            </w:r>
            <w:r w:rsidR="005C108B">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7EF943A9" w14:textId="2FF553F0" w:rsidR="00306CD8" w:rsidRPr="004B091A" w:rsidRDefault="004B4B49" w:rsidP="00CD6827">
            <w:pPr>
              <w:textAlignment w:val="auto"/>
              <w:rPr>
                <w:rFonts w:asciiTheme="minorHAnsi" w:eastAsia="Calibri" w:hAnsiTheme="minorHAnsi" w:cstheme="minorHAnsi"/>
                <w:szCs w:val="24"/>
              </w:rPr>
            </w:pPr>
            <w:r w:rsidRPr="004B091A">
              <w:rPr>
                <w:rFonts w:asciiTheme="minorHAnsi" w:eastAsia="Calibri" w:hAnsiTheme="minorHAnsi" w:cstheme="minorHAnsi"/>
                <w:szCs w:val="24"/>
              </w:rPr>
              <w:t>Ability to work effectively, as a representative of the Council, with a wide range of people and organisations.</w:t>
            </w:r>
          </w:p>
        </w:tc>
        <w:tc>
          <w:tcPr>
            <w:tcW w:w="1418" w:type="dxa"/>
            <w:tcBorders>
              <w:top w:val="single" w:sz="4" w:space="0" w:color="auto"/>
              <w:left w:val="single" w:sz="4" w:space="0" w:color="auto"/>
              <w:bottom w:val="single" w:sz="4" w:space="0" w:color="auto"/>
              <w:right w:val="single" w:sz="4" w:space="0" w:color="auto"/>
            </w:tcBorders>
          </w:tcPr>
          <w:p w14:paraId="3BA5A08F" w14:textId="77EBBA5F" w:rsidR="00306CD8" w:rsidRPr="00B27419" w:rsidRDefault="00486FF4" w:rsidP="00CD6827">
            <w:pPr>
              <w:jc w:val="center"/>
              <w:textAlignment w:val="auto"/>
              <w:rPr>
                <w:rFonts w:ascii="Calibri" w:eastAsia="Calibri" w:hAnsi="Calibri" w:cs="Calibri"/>
                <w:b/>
                <w:szCs w:val="24"/>
              </w:rPr>
            </w:pPr>
            <w:r w:rsidRPr="00564164">
              <w:rPr>
                <w:rFonts w:ascii="Arial" w:eastAsia="Calibri" w:hAnsi="Arial" w:cs="Arial"/>
                <w:b/>
                <w:sz w:val="22"/>
                <w:szCs w:val="22"/>
              </w:rPr>
              <w:sym w:font="Wingdings" w:char="F0FC"/>
            </w:r>
          </w:p>
        </w:tc>
        <w:tc>
          <w:tcPr>
            <w:tcW w:w="1322" w:type="dxa"/>
            <w:tcBorders>
              <w:top w:val="single" w:sz="4" w:space="0" w:color="auto"/>
              <w:left w:val="single" w:sz="4" w:space="0" w:color="auto"/>
              <w:bottom w:val="single" w:sz="4" w:space="0" w:color="auto"/>
              <w:right w:val="single" w:sz="4" w:space="0" w:color="auto"/>
            </w:tcBorders>
          </w:tcPr>
          <w:p w14:paraId="5C0D52A8"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5C8F7F49"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6A20874E" w14:textId="7506EF9E" w:rsidR="00306CD8" w:rsidRPr="0047534F" w:rsidRDefault="00306CD8" w:rsidP="00CD6827">
            <w:pPr>
              <w:jc w:val="center"/>
              <w:textAlignment w:val="auto"/>
              <w:rPr>
                <w:rFonts w:ascii="Calibri" w:eastAsia="Calibri" w:hAnsi="Calibri" w:cs="Calibri"/>
                <w:b/>
                <w:szCs w:val="24"/>
              </w:rPr>
            </w:pPr>
            <w:r w:rsidRPr="0047534F">
              <w:rPr>
                <w:rFonts w:ascii="Calibri" w:eastAsia="Calibri" w:hAnsi="Calibri" w:cs="Calibri"/>
                <w:b/>
                <w:szCs w:val="24"/>
              </w:rPr>
              <w:t>1</w:t>
            </w:r>
            <w:r w:rsidR="0097195B">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7CF3B95D" w14:textId="5425F123" w:rsidR="00306CD8" w:rsidRPr="004B091A" w:rsidRDefault="000D4F5A" w:rsidP="00CD6827">
            <w:pPr>
              <w:textAlignment w:val="auto"/>
              <w:rPr>
                <w:rFonts w:asciiTheme="minorHAnsi" w:eastAsia="Calibri" w:hAnsiTheme="minorHAnsi" w:cstheme="minorHAnsi"/>
                <w:szCs w:val="24"/>
              </w:rPr>
            </w:pPr>
            <w:r w:rsidRPr="004B091A">
              <w:rPr>
                <w:rFonts w:asciiTheme="minorHAnsi" w:hAnsiTheme="minorHAnsi" w:cstheme="minorHAnsi"/>
                <w:color w:val="000000"/>
                <w:szCs w:val="24"/>
              </w:rPr>
              <w:t>Able to communicate both verbally and in writing to persuade, inform and effectively engage the interests of a wide range of audiences (including the ability to write clear and concise reports and presentations).</w:t>
            </w:r>
          </w:p>
        </w:tc>
        <w:tc>
          <w:tcPr>
            <w:tcW w:w="1418" w:type="dxa"/>
            <w:tcBorders>
              <w:top w:val="single" w:sz="4" w:space="0" w:color="auto"/>
              <w:left w:val="single" w:sz="4" w:space="0" w:color="auto"/>
              <w:bottom w:val="single" w:sz="4" w:space="0" w:color="auto"/>
              <w:right w:val="single" w:sz="4" w:space="0" w:color="auto"/>
            </w:tcBorders>
          </w:tcPr>
          <w:p w14:paraId="2D1B128E" w14:textId="72795563" w:rsidR="00306CD8" w:rsidRPr="00B27419" w:rsidRDefault="00486FF4" w:rsidP="00CD6827">
            <w:pPr>
              <w:jc w:val="center"/>
              <w:textAlignment w:val="auto"/>
              <w:rPr>
                <w:rFonts w:ascii="Calibri" w:eastAsia="Calibri" w:hAnsi="Calibri" w:cs="Calibri"/>
                <w:b/>
                <w:szCs w:val="24"/>
              </w:rPr>
            </w:pPr>
            <w:r w:rsidRPr="00564164">
              <w:rPr>
                <w:rFonts w:ascii="Arial" w:eastAsia="Calibri" w:hAnsi="Arial" w:cs="Arial"/>
                <w:b/>
                <w:sz w:val="22"/>
                <w:szCs w:val="22"/>
              </w:rPr>
              <w:sym w:font="Wingdings" w:char="F0FC"/>
            </w:r>
          </w:p>
        </w:tc>
        <w:tc>
          <w:tcPr>
            <w:tcW w:w="1322" w:type="dxa"/>
            <w:tcBorders>
              <w:top w:val="single" w:sz="4" w:space="0" w:color="auto"/>
              <w:left w:val="single" w:sz="4" w:space="0" w:color="auto"/>
              <w:bottom w:val="single" w:sz="4" w:space="0" w:color="auto"/>
              <w:right w:val="single" w:sz="4" w:space="0" w:color="auto"/>
            </w:tcBorders>
          </w:tcPr>
          <w:p w14:paraId="02A3AF7A"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3F9D0C7B"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812F48F" w14:textId="3893E1F1" w:rsidR="00306CD8" w:rsidRPr="0047534F" w:rsidRDefault="00306CD8" w:rsidP="00CD6827">
            <w:pPr>
              <w:jc w:val="center"/>
              <w:textAlignment w:val="auto"/>
              <w:rPr>
                <w:rFonts w:ascii="Calibri" w:eastAsia="Calibri" w:hAnsi="Calibri" w:cs="Calibri"/>
                <w:b/>
                <w:szCs w:val="24"/>
              </w:rPr>
            </w:pPr>
            <w:r w:rsidRPr="0047534F">
              <w:rPr>
                <w:rFonts w:ascii="Calibri" w:eastAsia="Calibri" w:hAnsi="Calibri" w:cs="Calibri"/>
                <w:b/>
                <w:szCs w:val="24"/>
              </w:rPr>
              <w:t>1</w:t>
            </w:r>
            <w:r w:rsidR="0097195B">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5A3CBEAE" w14:textId="645AF7A3" w:rsidR="00306CD8" w:rsidRPr="004B091A" w:rsidRDefault="001025C6" w:rsidP="00CD6827">
            <w:pPr>
              <w:textAlignment w:val="auto"/>
              <w:rPr>
                <w:rFonts w:asciiTheme="minorHAnsi" w:eastAsia="Calibri" w:hAnsiTheme="minorHAnsi" w:cstheme="minorHAnsi"/>
                <w:szCs w:val="24"/>
              </w:rPr>
            </w:pPr>
            <w:r w:rsidRPr="004B091A">
              <w:rPr>
                <w:rFonts w:asciiTheme="minorHAnsi" w:eastAsia="Calibri" w:hAnsiTheme="minorHAnsi" w:cstheme="minorHAnsi"/>
                <w:szCs w:val="24"/>
              </w:rPr>
              <w:t>Able to set priorities and meet deadlines.</w:t>
            </w:r>
          </w:p>
        </w:tc>
        <w:tc>
          <w:tcPr>
            <w:tcW w:w="1418" w:type="dxa"/>
            <w:tcBorders>
              <w:top w:val="single" w:sz="4" w:space="0" w:color="auto"/>
              <w:left w:val="single" w:sz="4" w:space="0" w:color="auto"/>
              <w:bottom w:val="single" w:sz="4" w:space="0" w:color="auto"/>
              <w:right w:val="single" w:sz="4" w:space="0" w:color="auto"/>
            </w:tcBorders>
          </w:tcPr>
          <w:p w14:paraId="676C03E8" w14:textId="73A5B910" w:rsidR="00306CD8" w:rsidRPr="00B27419" w:rsidRDefault="00486FF4" w:rsidP="00CD6827">
            <w:pPr>
              <w:jc w:val="center"/>
              <w:textAlignment w:val="auto"/>
              <w:rPr>
                <w:rFonts w:ascii="Calibri" w:eastAsia="Calibri" w:hAnsi="Calibri" w:cs="Calibri"/>
                <w:b/>
                <w:szCs w:val="24"/>
              </w:rPr>
            </w:pPr>
            <w:r w:rsidRPr="00564164">
              <w:rPr>
                <w:rFonts w:ascii="Arial" w:eastAsia="Calibri" w:hAnsi="Arial" w:cs="Arial"/>
                <w:b/>
                <w:sz w:val="22"/>
                <w:szCs w:val="22"/>
              </w:rPr>
              <w:sym w:font="Wingdings" w:char="F0FC"/>
            </w:r>
          </w:p>
        </w:tc>
        <w:tc>
          <w:tcPr>
            <w:tcW w:w="1322" w:type="dxa"/>
            <w:tcBorders>
              <w:top w:val="single" w:sz="4" w:space="0" w:color="auto"/>
              <w:left w:val="single" w:sz="4" w:space="0" w:color="auto"/>
              <w:bottom w:val="single" w:sz="4" w:space="0" w:color="auto"/>
              <w:right w:val="single" w:sz="4" w:space="0" w:color="auto"/>
            </w:tcBorders>
          </w:tcPr>
          <w:p w14:paraId="35DECE4C"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3A15FC0B"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06F4A07B" w14:textId="51DBDF10" w:rsidR="00306CD8" w:rsidRPr="0047534F" w:rsidRDefault="0097195B" w:rsidP="00CD6827">
            <w:pPr>
              <w:jc w:val="center"/>
              <w:textAlignment w:val="auto"/>
              <w:rPr>
                <w:rFonts w:ascii="Calibri" w:eastAsia="Calibri" w:hAnsi="Calibri" w:cs="Calibri"/>
                <w:b/>
                <w:szCs w:val="24"/>
              </w:rPr>
            </w:pPr>
            <w:r>
              <w:rPr>
                <w:rFonts w:ascii="Calibri" w:eastAsia="Calibri" w:hAnsi="Calibri" w:cs="Calibri"/>
                <w:b/>
                <w:szCs w:val="24"/>
              </w:rPr>
              <w:t>15</w:t>
            </w:r>
          </w:p>
        </w:tc>
        <w:tc>
          <w:tcPr>
            <w:tcW w:w="6520" w:type="dxa"/>
            <w:tcBorders>
              <w:top w:val="single" w:sz="4" w:space="0" w:color="auto"/>
              <w:left w:val="single" w:sz="4" w:space="0" w:color="auto"/>
              <w:bottom w:val="single" w:sz="4" w:space="0" w:color="auto"/>
              <w:right w:val="single" w:sz="4" w:space="0" w:color="auto"/>
            </w:tcBorders>
          </w:tcPr>
          <w:p w14:paraId="71BD4155" w14:textId="392C0464" w:rsidR="00306CD8" w:rsidRPr="004B091A" w:rsidRDefault="00FC4583" w:rsidP="00CD6827">
            <w:pPr>
              <w:textAlignment w:val="auto"/>
              <w:rPr>
                <w:rFonts w:asciiTheme="minorHAnsi" w:eastAsia="Calibri" w:hAnsiTheme="minorHAnsi" w:cstheme="minorHAnsi"/>
                <w:szCs w:val="24"/>
              </w:rPr>
            </w:pPr>
            <w:r w:rsidRPr="004B091A">
              <w:rPr>
                <w:rFonts w:asciiTheme="minorHAnsi" w:eastAsia="Calibri" w:hAnsiTheme="minorHAnsi" w:cstheme="minorHAnsi"/>
                <w:szCs w:val="24"/>
              </w:rPr>
              <w:t>Ability to handle ambiguous and uncertain situations including sensitive policy areas.</w:t>
            </w:r>
          </w:p>
        </w:tc>
        <w:tc>
          <w:tcPr>
            <w:tcW w:w="1418" w:type="dxa"/>
            <w:tcBorders>
              <w:top w:val="single" w:sz="4" w:space="0" w:color="auto"/>
              <w:left w:val="single" w:sz="4" w:space="0" w:color="auto"/>
              <w:bottom w:val="single" w:sz="4" w:space="0" w:color="auto"/>
              <w:right w:val="single" w:sz="4" w:space="0" w:color="auto"/>
            </w:tcBorders>
          </w:tcPr>
          <w:p w14:paraId="048051FE" w14:textId="62078D77" w:rsidR="00306CD8" w:rsidRPr="00B27419" w:rsidRDefault="00486FF4" w:rsidP="00CD6827">
            <w:pPr>
              <w:jc w:val="center"/>
              <w:textAlignment w:val="auto"/>
              <w:rPr>
                <w:rFonts w:ascii="Calibri" w:eastAsia="Calibri" w:hAnsi="Calibri" w:cs="Calibri"/>
                <w:b/>
                <w:szCs w:val="24"/>
              </w:rPr>
            </w:pPr>
            <w:r w:rsidRPr="00564164">
              <w:rPr>
                <w:rFonts w:ascii="Arial" w:eastAsia="Calibri" w:hAnsi="Arial" w:cs="Arial"/>
                <w:b/>
                <w:sz w:val="22"/>
                <w:szCs w:val="22"/>
              </w:rPr>
              <w:sym w:font="Wingdings" w:char="F0FC"/>
            </w:r>
          </w:p>
        </w:tc>
        <w:tc>
          <w:tcPr>
            <w:tcW w:w="1322" w:type="dxa"/>
            <w:tcBorders>
              <w:top w:val="single" w:sz="4" w:space="0" w:color="auto"/>
              <w:left w:val="single" w:sz="4" w:space="0" w:color="auto"/>
              <w:bottom w:val="single" w:sz="4" w:space="0" w:color="auto"/>
              <w:right w:val="single" w:sz="4" w:space="0" w:color="auto"/>
            </w:tcBorders>
          </w:tcPr>
          <w:p w14:paraId="49D63758" w14:textId="2101D10F" w:rsidR="00306CD8" w:rsidRPr="0047534F" w:rsidRDefault="00306CD8" w:rsidP="00CD6827">
            <w:pPr>
              <w:jc w:val="center"/>
              <w:textAlignment w:val="auto"/>
              <w:rPr>
                <w:rFonts w:ascii="Calibri" w:eastAsia="Calibri" w:hAnsi="Calibri" w:cs="Calibri"/>
                <w:b/>
                <w:szCs w:val="24"/>
              </w:rPr>
            </w:pPr>
          </w:p>
        </w:tc>
      </w:tr>
      <w:tr w:rsidR="00306CD8" w:rsidRPr="0047534F" w14:paraId="0C3EB876"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7872FA00" w14:textId="78E883A0" w:rsidR="00306CD8" w:rsidRPr="0047534F" w:rsidRDefault="0097195B" w:rsidP="00CD6827">
            <w:pPr>
              <w:jc w:val="center"/>
              <w:textAlignment w:val="auto"/>
              <w:rPr>
                <w:rFonts w:ascii="Calibri" w:eastAsia="Calibri" w:hAnsi="Calibri" w:cs="Calibri"/>
                <w:b/>
                <w:szCs w:val="24"/>
              </w:rPr>
            </w:pPr>
            <w:r>
              <w:rPr>
                <w:rFonts w:ascii="Calibri" w:eastAsia="Calibri" w:hAnsi="Calibri" w:cs="Calibri"/>
                <w:b/>
                <w:szCs w:val="24"/>
              </w:rPr>
              <w:t>16</w:t>
            </w:r>
          </w:p>
        </w:tc>
        <w:tc>
          <w:tcPr>
            <w:tcW w:w="6520" w:type="dxa"/>
            <w:tcBorders>
              <w:top w:val="single" w:sz="4" w:space="0" w:color="auto"/>
              <w:left w:val="single" w:sz="4" w:space="0" w:color="auto"/>
              <w:bottom w:val="single" w:sz="4" w:space="0" w:color="auto"/>
              <w:right w:val="single" w:sz="4" w:space="0" w:color="auto"/>
            </w:tcBorders>
          </w:tcPr>
          <w:p w14:paraId="6DEDC131" w14:textId="1CF4CF75" w:rsidR="00306CD8" w:rsidRPr="004B091A" w:rsidRDefault="001741B7" w:rsidP="00CD6827">
            <w:pPr>
              <w:textAlignment w:val="auto"/>
              <w:rPr>
                <w:rFonts w:asciiTheme="minorHAnsi" w:eastAsia="Calibri" w:hAnsiTheme="minorHAnsi" w:cstheme="minorHAnsi"/>
                <w:szCs w:val="24"/>
              </w:rPr>
            </w:pPr>
            <w:r w:rsidRPr="004B091A">
              <w:rPr>
                <w:rFonts w:asciiTheme="minorHAnsi" w:eastAsia="Calibri" w:hAnsiTheme="minorHAnsi" w:cstheme="minorHAnsi"/>
                <w:szCs w:val="24"/>
              </w:rPr>
              <w:t>Experience of making presentations in public settings.</w:t>
            </w:r>
          </w:p>
        </w:tc>
        <w:tc>
          <w:tcPr>
            <w:tcW w:w="1418" w:type="dxa"/>
            <w:tcBorders>
              <w:top w:val="single" w:sz="4" w:space="0" w:color="auto"/>
              <w:left w:val="single" w:sz="4" w:space="0" w:color="auto"/>
              <w:bottom w:val="single" w:sz="4" w:space="0" w:color="auto"/>
              <w:right w:val="single" w:sz="4" w:space="0" w:color="auto"/>
            </w:tcBorders>
          </w:tcPr>
          <w:p w14:paraId="551963EB" w14:textId="44DC022E" w:rsidR="00306CD8" w:rsidRPr="00B27419" w:rsidRDefault="00486FF4" w:rsidP="00CD6827">
            <w:pPr>
              <w:jc w:val="center"/>
              <w:textAlignment w:val="auto"/>
              <w:rPr>
                <w:rFonts w:ascii="Calibri" w:eastAsia="Calibri" w:hAnsi="Calibri" w:cs="Calibri"/>
                <w:b/>
                <w:szCs w:val="24"/>
              </w:rPr>
            </w:pPr>
            <w:r w:rsidRPr="00564164">
              <w:rPr>
                <w:rFonts w:ascii="Arial" w:eastAsia="Calibri" w:hAnsi="Arial" w:cs="Arial"/>
                <w:b/>
                <w:sz w:val="22"/>
                <w:szCs w:val="22"/>
              </w:rPr>
              <w:sym w:font="Wingdings" w:char="F0FC"/>
            </w:r>
          </w:p>
        </w:tc>
        <w:tc>
          <w:tcPr>
            <w:tcW w:w="1322" w:type="dxa"/>
            <w:tcBorders>
              <w:top w:val="single" w:sz="4" w:space="0" w:color="auto"/>
              <w:left w:val="single" w:sz="4" w:space="0" w:color="auto"/>
              <w:bottom w:val="single" w:sz="4" w:space="0" w:color="auto"/>
              <w:right w:val="single" w:sz="4" w:space="0" w:color="auto"/>
            </w:tcBorders>
          </w:tcPr>
          <w:p w14:paraId="4A1B1699"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7AC0D32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5D374847" w14:textId="2ECF669A" w:rsidR="00306CD8" w:rsidRPr="0047534F" w:rsidRDefault="0097195B" w:rsidP="00CD6827">
            <w:pPr>
              <w:jc w:val="center"/>
              <w:textAlignment w:val="auto"/>
              <w:rPr>
                <w:rFonts w:ascii="Calibri" w:eastAsia="Calibri" w:hAnsi="Calibri" w:cs="Calibri"/>
                <w:b/>
                <w:szCs w:val="24"/>
              </w:rPr>
            </w:pPr>
            <w:r>
              <w:rPr>
                <w:rFonts w:ascii="Calibri" w:eastAsia="Calibri" w:hAnsi="Calibri" w:cs="Calibri"/>
                <w:b/>
                <w:szCs w:val="24"/>
              </w:rPr>
              <w:t>17</w:t>
            </w:r>
          </w:p>
        </w:tc>
        <w:tc>
          <w:tcPr>
            <w:tcW w:w="6520" w:type="dxa"/>
            <w:tcBorders>
              <w:top w:val="single" w:sz="4" w:space="0" w:color="auto"/>
              <w:left w:val="single" w:sz="4" w:space="0" w:color="auto"/>
              <w:bottom w:val="single" w:sz="4" w:space="0" w:color="auto"/>
              <w:right w:val="single" w:sz="4" w:space="0" w:color="auto"/>
            </w:tcBorders>
          </w:tcPr>
          <w:p w14:paraId="2CDCBB96" w14:textId="151E3315" w:rsidR="00306CD8" w:rsidRPr="004B091A" w:rsidRDefault="004B091A" w:rsidP="00CD6827">
            <w:pPr>
              <w:textAlignment w:val="auto"/>
              <w:rPr>
                <w:rFonts w:asciiTheme="minorHAnsi" w:eastAsia="Calibri" w:hAnsiTheme="minorHAnsi" w:cstheme="minorHAnsi"/>
                <w:szCs w:val="24"/>
              </w:rPr>
            </w:pPr>
            <w:r w:rsidRPr="004B091A">
              <w:rPr>
                <w:rFonts w:asciiTheme="minorHAnsi" w:hAnsiTheme="minorHAnsi" w:cstheme="minorHAnsi"/>
                <w:szCs w:val="24"/>
              </w:rPr>
              <w:t>Ability to use discretion and initiative to make decisions for a wide ranging service area with minimal managerial direction.</w:t>
            </w:r>
          </w:p>
        </w:tc>
        <w:tc>
          <w:tcPr>
            <w:tcW w:w="1418" w:type="dxa"/>
            <w:tcBorders>
              <w:top w:val="single" w:sz="4" w:space="0" w:color="auto"/>
              <w:left w:val="single" w:sz="4" w:space="0" w:color="auto"/>
              <w:bottom w:val="single" w:sz="4" w:space="0" w:color="auto"/>
              <w:right w:val="single" w:sz="4" w:space="0" w:color="auto"/>
            </w:tcBorders>
          </w:tcPr>
          <w:p w14:paraId="2B1543A2" w14:textId="5C29A5D9" w:rsidR="00306CD8" w:rsidRPr="00B27419" w:rsidRDefault="00486FF4" w:rsidP="00CD6827">
            <w:pPr>
              <w:jc w:val="center"/>
              <w:textAlignment w:val="auto"/>
              <w:rPr>
                <w:rFonts w:ascii="Calibri" w:eastAsia="Calibri" w:hAnsi="Calibri" w:cs="Calibri"/>
                <w:b/>
                <w:szCs w:val="24"/>
              </w:rPr>
            </w:pPr>
            <w:r w:rsidRPr="00564164">
              <w:rPr>
                <w:rFonts w:ascii="Arial" w:eastAsia="Calibri" w:hAnsi="Arial" w:cs="Arial"/>
                <w:b/>
                <w:sz w:val="22"/>
                <w:szCs w:val="22"/>
              </w:rPr>
              <w:sym w:font="Wingdings" w:char="F0FC"/>
            </w:r>
          </w:p>
        </w:tc>
        <w:tc>
          <w:tcPr>
            <w:tcW w:w="1322" w:type="dxa"/>
            <w:tcBorders>
              <w:top w:val="single" w:sz="4" w:space="0" w:color="auto"/>
              <w:left w:val="single" w:sz="4" w:space="0" w:color="auto"/>
              <w:bottom w:val="single" w:sz="4" w:space="0" w:color="auto"/>
              <w:right w:val="single" w:sz="4" w:space="0" w:color="auto"/>
            </w:tcBorders>
          </w:tcPr>
          <w:p w14:paraId="69D06508"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6634B912"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52723512" w14:textId="71E571C0" w:rsidR="00306CD8" w:rsidRPr="0047534F" w:rsidRDefault="0097195B" w:rsidP="00CD6827">
            <w:pPr>
              <w:jc w:val="center"/>
              <w:textAlignment w:val="auto"/>
              <w:rPr>
                <w:rFonts w:ascii="Calibri" w:eastAsia="Calibri" w:hAnsi="Calibri" w:cs="Calibri"/>
                <w:b/>
                <w:szCs w:val="24"/>
              </w:rPr>
            </w:pPr>
            <w:r>
              <w:rPr>
                <w:rFonts w:ascii="Calibri" w:eastAsia="Calibri" w:hAnsi="Calibri" w:cs="Calibri"/>
                <w:b/>
                <w:szCs w:val="24"/>
              </w:rPr>
              <w:t>18</w:t>
            </w:r>
          </w:p>
        </w:tc>
        <w:tc>
          <w:tcPr>
            <w:tcW w:w="6520" w:type="dxa"/>
            <w:tcBorders>
              <w:top w:val="single" w:sz="4" w:space="0" w:color="auto"/>
              <w:left w:val="single" w:sz="4" w:space="0" w:color="auto"/>
              <w:bottom w:val="single" w:sz="4" w:space="0" w:color="auto"/>
              <w:right w:val="single" w:sz="4" w:space="0" w:color="auto"/>
            </w:tcBorders>
          </w:tcPr>
          <w:p w14:paraId="026AD793" w14:textId="37A10363" w:rsidR="00306CD8" w:rsidRPr="002D408B" w:rsidRDefault="004D1107" w:rsidP="00CD6827">
            <w:pPr>
              <w:textAlignment w:val="auto"/>
              <w:rPr>
                <w:rFonts w:asciiTheme="minorHAnsi" w:hAnsiTheme="minorHAnsi" w:cstheme="minorHAnsi"/>
                <w:color w:val="000000"/>
                <w:szCs w:val="24"/>
              </w:rPr>
            </w:pPr>
            <w:r w:rsidRPr="002D408B">
              <w:rPr>
                <w:rFonts w:asciiTheme="minorHAnsi" w:hAnsiTheme="minorHAnsi" w:cstheme="minorHAnsi"/>
                <w:color w:val="000000"/>
                <w:szCs w:val="24"/>
              </w:rPr>
              <w:t>IT literate, capable of using MS Word, Excel and other office packages</w:t>
            </w:r>
          </w:p>
        </w:tc>
        <w:tc>
          <w:tcPr>
            <w:tcW w:w="1418" w:type="dxa"/>
            <w:tcBorders>
              <w:top w:val="single" w:sz="4" w:space="0" w:color="auto"/>
              <w:left w:val="single" w:sz="4" w:space="0" w:color="auto"/>
              <w:bottom w:val="single" w:sz="4" w:space="0" w:color="auto"/>
              <w:right w:val="single" w:sz="4" w:space="0" w:color="auto"/>
            </w:tcBorders>
          </w:tcPr>
          <w:p w14:paraId="57DCC252" w14:textId="71B0F642" w:rsidR="00306CD8" w:rsidRPr="00B27419" w:rsidRDefault="00486FF4" w:rsidP="00CD6827">
            <w:pPr>
              <w:jc w:val="center"/>
              <w:textAlignment w:val="auto"/>
              <w:rPr>
                <w:rFonts w:ascii="Calibri" w:eastAsia="Calibri" w:hAnsi="Calibri" w:cs="Calibri"/>
                <w:b/>
                <w:szCs w:val="24"/>
              </w:rPr>
            </w:pPr>
            <w:r w:rsidRPr="00564164">
              <w:rPr>
                <w:rFonts w:ascii="Arial" w:eastAsia="Calibri" w:hAnsi="Arial" w:cs="Arial"/>
                <w:b/>
                <w:sz w:val="22"/>
                <w:szCs w:val="22"/>
              </w:rPr>
              <w:sym w:font="Wingdings" w:char="F0FC"/>
            </w:r>
          </w:p>
        </w:tc>
        <w:tc>
          <w:tcPr>
            <w:tcW w:w="1322" w:type="dxa"/>
            <w:tcBorders>
              <w:top w:val="single" w:sz="4" w:space="0" w:color="auto"/>
              <w:left w:val="single" w:sz="4" w:space="0" w:color="auto"/>
              <w:bottom w:val="single" w:sz="4" w:space="0" w:color="auto"/>
              <w:right w:val="single" w:sz="4" w:space="0" w:color="auto"/>
            </w:tcBorders>
          </w:tcPr>
          <w:p w14:paraId="4B17AC2B"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7A351735"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0FACE45F" w14:textId="5B8789F1" w:rsidR="00306CD8" w:rsidRPr="0047534F" w:rsidRDefault="00DB5683" w:rsidP="00CD6827">
            <w:pPr>
              <w:jc w:val="center"/>
              <w:textAlignment w:val="auto"/>
              <w:rPr>
                <w:rFonts w:ascii="Calibri" w:eastAsia="Calibri" w:hAnsi="Calibri" w:cs="Calibri"/>
                <w:b/>
                <w:szCs w:val="24"/>
              </w:rPr>
            </w:pPr>
            <w:r>
              <w:rPr>
                <w:rFonts w:ascii="Calibri" w:eastAsia="Calibri" w:hAnsi="Calibri" w:cs="Calibri"/>
                <w:b/>
                <w:szCs w:val="24"/>
              </w:rPr>
              <w:t>19</w:t>
            </w:r>
          </w:p>
        </w:tc>
        <w:tc>
          <w:tcPr>
            <w:tcW w:w="6520" w:type="dxa"/>
            <w:tcBorders>
              <w:top w:val="single" w:sz="4" w:space="0" w:color="auto"/>
              <w:left w:val="single" w:sz="4" w:space="0" w:color="auto"/>
              <w:bottom w:val="single" w:sz="4" w:space="0" w:color="auto"/>
              <w:right w:val="single" w:sz="4" w:space="0" w:color="auto"/>
            </w:tcBorders>
          </w:tcPr>
          <w:p w14:paraId="76C1DB83" w14:textId="387848E9" w:rsidR="00306CD8" w:rsidRPr="002D408B" w:rsidRDefault="00D05038" w:rsidP="00CD6827">
            <w:pPr>
              <w:textAlignment w:val="auto"/>
              <w:rPr>
                <w:rFonts w:asciiTheme="minorHAnsi" w:hAnsiTheme="minorHAnsi" w:cstheme="minorHAnsi"/>
                <w:color w:val="000000"/>
                <w:szCs w:val="24"/>
              </w:rPr>
            </w:pPr>
            <w:r w:rsidRPr="002D408B">
              <w:rPr>
                <w:rFonts w:asciiTheme="minorHAnsi" w:hAnsiTheme="minorHAnsi" w:cstheme="minorHAnsi"/>
                <w:color w:val="000000"/>
                <w:szCs w:val="24"/>
              </w:rPr>
              <w:t>Effective interpersonal, negotiating and commissioning skills.</w:t>
            </w:r>
          </w:p>
        </w:tc>
        <w:tc>
          <w:tcPr>
            <w:tcW w:w="1418" w:type="dxa"/>
            <w:tcBorders>
              <w:top w:val="single" w:sz="4" w:space="0" w:color="auto"/>
              <w:left w:val="single" w:sz="4" w:space="0" w:color="auto"/>
              <w:bottom w:val="single" w:sz="4" w:space="0" w:color="auto"/>
              <w:right w:val="single" w:sz="4" w:space="0" w:color="auto"/>
            </w:tcBorders>
          </w:tcPr>
          <w:p w14:paraId="060F29FA" w14:textId="4C194CE4" w:rsidR="00306CD8" w:rsidRPr="00B27419" w:rsidRDefault="00486FF4" w:rsidP="00CD6827">
            <w:pPr>
              <w:jc w:val="center"/>
              <w:textAlignment w:val="auto"/>
              <w:rPr>
                <w:rFonts w:ascii="Calibri" w:eastAsia="Calibri" w:hAnsi="Calibri" w:cs="Calibri"/>
                <w:b/>
                <w:szCs w:val="24"/>
              </w:rPr>
            </w:pPr>
            <w:r w:rsidRPr="00564164">
              <w:rPr>
                <w:rFonts w:ascii="Arial" w:eastAsia="Calibri" w:hAnsi="Arial" w:cs="Arial"/>
                <w:b/>
                <w:sz w:val="22"/>
                <w:szCs w:val="22"/>
              </w:rPr>
              <w:sym w:font="Wingdings" w:char="F0FC"/>
            </w:r>
          </w:p>
        </w:tc>
        <w:tc>
          <w:tcPr>
            <w:tcW w:w="1322" w:type="dxa"/>
            <w:tcBorders>
              <w:top w:val="single" w:sz="4" w:space="0" w:color="auto"/>
              <w:left w:val="single" w:sz="4" w:space="0" w:color="auto"/>
              <w:bottom w:val="single" w:sz="4" w:space="0" w:color="auto"/>
              <w:right w:val="single" w:sz="4" w:space="0" w:color="auto"/>
            </w:tcBorders>
          </w:tcPr>
          <w:p w14:paraId="0ECA1931"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6650C103"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77F1E3DB" w14:textId="77777777" w:rsidR="00306CD8" w:rsidRPr="0047534F" w:rsidRDefault="00306CD8" w:rsidP="00CD6827">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15BF4372" w14:textId="77777777" w:rsidR="00306CD8" w:rsidRPr="00B27419" w:rsidRDefault="00306CD8" w:rsidP="00CD6827">
            <w:pPr>
              <w:jc w:val="center"/>
              <w:textAlignment w:val="auto"/>
              <w:rPr>
                <w:rFonts w:ascii="Calibri" w:eastAsia="Calibri" w:hAnsi="Calibri" w:cs="Calibri"/>
                <w:b/>
                <w:szCs w:val="24"/>
              </w:rPr>
            </w:pPr>
            <w:r w:rsidRPr="00B27419">
              <w:rPr>
                <w:rFonts w:ascii="Calibri" w:eastAsia="Calibri" w:hAnsi="Calibri" w:cs="Calibri"/>
                <w:b/>
                <w:szCs w:val="24"/>
              </w:rPr>
              <w:t>Personal Attributes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58B1BB1" w14:textId="77777777" w:rsidR="00306CD8" w:rsidRPr="00B27419" w:rsidRDefault="00306CD8" w:rsidP="00CD682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4B246BF"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27C3536B"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43096FB3" w14:textId="4CBCBE0C" w:rsidR="00306CD8" w:rsidRPr="0047534F" w:rsidRDefault="00306CD8" w:rsidP="00CD6827">
            <w:pPr>
              <w:jc w:val="center"/>
              <w:textAlignment w:val="auto"/>
              <w:rPr>
                <w:rFonts w:ascii="Calibri" w:eastAsia="Calibri" w:hAnsi="Calibri" w:cs="Calibri"/>
                <w:b/>
                <w:szCs w:val="24"/>
              </w:rPr>
            </w:pPr>
            <w:r w:rsidRPr="0047534F">
              <w:rPr>
                <w:rFonts w:ascii="Calibri" w:eastAsia="Calibri" w:hAnsi="Calibri" w:cs="Calibri"/>
                <w:b/>
                <w:szCs w:val="24"/>
              </w:rPr>
              <w:t>2</w:t>
            </w:r>
            <w:r w:rsidR="008E147C">
              <w:rPr>
                <w:rFonts w:ascii="Calibri" w:eastAsia="Calibri" w:hAnsi="Calibri" w:cs="Calibri"/>
                <w:b/>
                <w:szCs w:val="24"/>
              </w:rPr>
              <w:t>0</w:t>
            </w:r>
          </w:p>
        </w:tc>
        <w:tc>
          <w:tcPr>
            <w:tcW w:w="6520" w:type="dxa"/>
            <w:tcBorders>
              <w:top w:val="single" w:sz="4" w:space="0" w:color="auto"/>
              <w:left w:val="single" w:sz="4" w:space="0" w:color="auto"/>
              <w:bottom w:val="single" w:sz="4" w:space="0" w:color="auto"/>
              <w:right w:val="single" w:sz="4" w:space="0" w:color="auto"/>
            </w:tcBorders>
          </w:tcPr>
          <w:p w14:paraId="5C0EF72C" w14:textId="5EB6B8D9" w:rsidR="00306CD8" w:rsidRPr="007E07B1" w:rsidRDefault="004D0C71" w:rsidP="00CD6827">
            <w:pPr>
              <w:textAlignment w:val="auto"/>
              <w:rPr>
                <w:rFonts w:asciiTheme="minorHAnsi" w:hAnsiTheme="minorHAnsi" w:cstheme="minorHAnsi"/>
                <w:color w:val="000000"/>
                <w:szCs w:val="24"/>
              </w:rPr>
            </w:pPr>
            <w:r w:rsidRPr="007E07B1">
              <w:rPr>
                <w:rFonts w:asciiTheme="minorHAnsi" w:hAnsiTheme="minorHAnsi" w:cstheme="minorHAnsi"/>
                <w:color w:val="000000"/>
                <w:szCs w:val="24"/>
              </w:rPr>
              <w:t>Self-motivated</w:t>
            </w:r>
          </w:p>
        </w:tc>
        <w:tc>
          <w:tcPr>
            <w:tcW w:w="1418" w:type="dxa"/>
            <w:tcBorders>
              <w:top w:val="single" w:sz="4" w:space="0" w:color="auto"/>
              <w:left w:val="single" w:sz="4" w:space="0" w:color="auto"/>
              <w:bottom w:val="single" w:sz="4" w:space="0" w:color="auto"/>
              <w:right w:val="single" w:sz="4" w:space="0" w:color="auto"/>
            </w:tcBorders>
          </w:tcPr>
          <w:p w14:paraId="452D4852" w14:textId="1B695EF9" w:rsidR="00306CD8" w:rsidRPr="00B27419" w:rsidRDefault="007E07B1" w:rsidP="00CD6827">
            <w:pPr>
              <w:jc w:val="center"/>
              <w:textAlignment w:val="auto"/>
              <w:rPr>
                <w:rFonts w:ascii="Calibri" w:eastAsia="Calibri" w:hAnsi="Calibri" w:cs="Calibri"/>
                <w:b/>
                <w:szCs w:val="24"/>
              </w:rPr>
            </w:pPr>
            <w:r w:rsidRPr="00564164">
              <w:rPr>
                <w:rFonts w:ascii="Arial" w:eastAsia="Calibri" w:hAnsi="Arial" w:cs="Arial"/>
                <w:b/>
                <w:sz w:val="22"/>
                <w:szCs w:val="22"/>
              </w:rPr>
              <w:sym w:font="Wingdings" w:char="F0FC"/>
            </w:r>
          </w:p>
        </w:tc>
        <w:tc>
          <w:tcPr>
            <w:tcW w:w="1322" w:type="dxa"/>
            <w:tcBorders>
              <w:top w:val="single" w:sz="4" w:space="0" w:color="auto"/>
              <w:left w:val="single" w:sz="4" w:space="0" w:color="auto"/>
              <w:bottom w:val="single" w:sz="4" w:space="0" w:color="auto"/>
              <w:right w:val="single" w:sz="4" w:space="0" w:color="auto"/>
            </w:tcBorders>
          </w:tcPr>
          <w:p w14:paraId="753C5CDC"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4772DE7E"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B63EE24" w14:textId="0861504E" w:rsidR="00306CD8" w:rsidRPr="0047534F" w:rsidRDefault="008E147C" w:rsidP="00CD6827">
            <w:pPr>
              <w:jc w:val="center"/>
              <w:textAlignment w:val="auto"/>
              <w:rPr>
                <w:rFonts w:ascii="Calibri" w:eastAsia="Calibri" w:hAnsi="Calibri" w:cs="Calibri"/>
                <w:b/>
                <w:szCs w:val="24"/>
              </w:rPr>
            </w:pPr>
            <w:r>
              <w:rPr>
                <w:rFonts w:ascii="Calibri" w:eastAsia="Calibri" w:hAnsi="Calibri" w:cs="Calibri"/>
                <w:b/>
                <w:szCs w:val="24"/>
              </w:rPr>
              <w:t>21</w:t>
            </w:r>
          </w:p>
        </w:tc>
        <w:tc>
          <w:tcPr>
            <w:tcW w:w="6520" w:type="dxa"/>
            <w:tcBorders>
              <w:top w:val="single" w:sz="4" w:space="0" w:color="auto"/>
              <w:left w:val="single" w:sz="4" w:space="0" w:color="auto"/>
              <w:bottom w:val="single" w:sz="4" w:space="0" w:color="auto"/>
              <w:right w:val="single" w:sz="4" w:space="0" w:color="auto"/>
            </w:tcBorders>
          </w:tcPr>
          <w:p w14:paraId="13B38C62" w14:textId="1CF5ABFA" w:rsidR="00306CD8" w:rsidRPr="007E07B1" w:rsidRDefault="0023108D" w:rsidP="00CD6827">
            <w:pPr>
              <w:textAlignment w:val="auto"/>
              <w:rPr>
                <w:rFonts w:asciiTheme="minorHAnsi" w:hAnsiTheme="minorHAnsi" w:cstheme="minorHAnsi"/>
                <w:color w:val="000000"/>
                <w:szCs w:val="24"/>
              </w:rPr>
            </w:pPr>
            <w:r w:rsidRPr="007E07B1">
              <w:rPr>
                <w:rFonts w:asciiTheme="minorHAnsi" w:hAnsiTheme="minorHAnsi" w:cstheme="minorHAnsi"/>
                <w:color w:val="000000"/>
                <w:szCs w:val="24"/>
              </w:rPr>
              <w:t>Able to think and act strategically at corporate and service levels, be creative and seek innovative solutions to problems</w:t>
            </w:r>
            <w:r w:rsidR="00EC7B15" w:rsidRPr="007E07B1">
              <w:rPr>
                <w:rFonts w:asciiTheme="minorHAnsi" w:hAnsiTheme="minorHAnsi" w:cstheme="minorHAnsi"/>
                <w:color w:val="000000"/>
                <w:szCs w:val="24"/>
              </w:rPr>
              <w:t>.</w:t>
            </w:r>
          </w:p>
        </w:tc>
        <w:tc>
          <w:tcPr>
            <w:tcW w:w="1418" w:type="dxa"/>
            <w:tcBorders>
              <w:top w:val="single" w:sz="4" w:space="0" w:color="auto"/>
              <w:left w:val="single" w:sz="4" w:space="0" w:color="auto"/>
              <w:bottom w:val="single" w:sz="4" w:space="0" w:color="auto"/>
              <w:right w:val="single" w:sz="4" w:space="0" w:color="auto"/>
            </w:tcBorders>
          </w:tcPr>
          <w:p w14:paraId="6A1D5302" w14:textId="79833461" w:rsidR="00306CD8" w:rsidRPr="00B27419" w:rsidRDefault="007E07B1" w:rsidP="00CD6827">
            <w:pPr>
              <w:jc w:val="center"/>
              <w:textAlignment w:val="auto"/>
              <w:rPr>
                <w:rFonts w:ascii="Calibri" w:eastAsia="Calibri" w:hAnsi="Calibri" w:cs="Calibri"/>
                <w:b/>
                <w:szCs w:val="24"/>
              </w:rPr>
            </w:pPr>
            <w:r w:rsidRPr="00564164">
              <w:rPr>
                <w:rFonts w:ascii="Arial" w:eastAsia="Calibri" w:hAnsi="Arial" w:cs="Arial"/>
                <w:b/>
                <w:sz w:val="22"/>
                <w:szCs w:val="22"/>
              </w:rPr>
              <w:sym w:font="Wingdings" w:char="F0FC"/>
            </w:r>
          </w:p>
        </w:tc>
        <w:tc>
          <w:tcPr>
            <w:tcW w:w="1322" w:type="dxa"/>
            <w:tcBorders>
              <w:top w:val="single" w:sz="4" w:space="0" w:color="auto"/>
              <w:left w:val="single" w:sz="4" w:space="0" w:color="auto"/>
              <w:bottom w:val="single" w:sz="4" w:space="0" w:color="auto"/>
              <w:right w:val="single" w:sz="4" w:space="0" w:color="auto"/>
            </w:tcBorders>
          </w:tcPr>
          <w:p w14:paraId="0206518A"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459B61D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CCE6CEE" w14:textId="31090384" w:rsidR="00306CD8" w:rsidRPr="0047534F" w:rsidRDefault="00306CD8" w:rsidP="00CD6827">
            <w:pPr>
              <w:jc w:val="center"/>
              <w:textAlignment w:val="auto"/>
              <w:rPr>
                <w:rFonts w:ascii="Calibri" w:eastAsia="Calibri" w:hAnsi="Calibri" w:cs="Calibri"/>
                <w:b/>
                <w:szCs w:val="24"/>
              </w:rPr>
            </w:pPr>
            <w:r w:rsidRPr="0047534F">
              <w:rPr>
                <w:rFonts w:ascii="Calibri" w:eastAsia="Calibri" w:hAnsi="Calibri" w:cs="Calibri"/>
                <w:b/>
                <w:szCs w:val="24"/>
              </w:rPr>
              <w:lastRenderedPageBreak/>
              <w:t>2</w:t>
            </w:r>
            <w:r w:rsidR="008E147C">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3635B92F" w14:textId="6300995C" w:rsidR="00306CD8" w:rsidRPr="007E07B1" w:rsidRDefault="004676F5" w:rsidP="00CD6827">
            <w:pPr>
              <w:textAlignment w:val="auto"/>
              <w:rPr>
                <w:rFonts w:asciiTheme="minorHAnsi" w:hAnsiTheme="minorHAnsi" w:cstheme="minorHAnsi"/>
                <w:color w:val="000000"/>
                <w:szCs w:val="24"/>
              </w:rPr>
            </w:pPr>
            <w:r w:rsidRPr="007E07B1">
              <w:rPr>
                <w:rFonts w:asciiTheme="minorHAnsi" w:hAnsiTheme="minorHAnsi" w:cstheme="minorHAnsi"/>
                <w:color w:val="000000"/>
                <w:szCs w:val="24"/>
              </w:rPr>
              <w:t>Able to think laterally to find solutions to difficult and complex problems.</w:t>
            </w:r>
          </w:p>
        </w:tc>
        <w:tc>
          <w:tcPr>
            <w:tcW w:w="1418" w:type="dxa"/>
            <w:tcBorders>
              <w:top w:val="single" w:sz="4" w:space="0" w:color="auto"/>
              <w:left w:val="single" w:sz="4" w:space="0" w:color="auto"/>
              <w:bottom w:val="single" w:sz="4" w:space="0" w:color="auto"/>
              <w:right w:val="single" w:sz="4" w:space="0" w:color="auto"/>
            </w:tcBorders>
          </w:tcPr>
          <w:p w14:paraId="460E07EE" w14:textId="65E5908E" w:rsidR="00306CD8" w:rsidRPr="00B27419" w:rsidRDefault="007E07B1" w:rsidP="00CD6827">
            <w:pPr>
              <w:jc w:val="center"/>
              <w:textAlignment w:val="auto"/>
              <w:rPr>
                <w:rFonts w:ascii="Calibri" w:eastAsia="Calibri" w:hAnsi="Calibri" w:cs="Calibri"/>
                <w:b/>
                <w:szCs w:val="24"/>
              </w:rPr>
            </w:pPr>
            <w:r w:rsidRPr="00564164">
              <w:rPr>
                <w:rFonts w:ascii="Arial" w:eastAsia="Calibri" w:hAnsi="Arial" w:cs="Arial"/>
                <w:b/>
                <w:sz w:val="22"/>
                <w:szCs w:val="22"/>
              </w:rPr>
              <w:sym w:font="Wingdings" w:char="F0FC"/>
            </w:r>
          </w:p>
        </w:tc>
        <w:tc>
          <w:tcPr>
            <w:tcW w:w="1322" w:type="dxa"/>
            <w:tcBorders>
              <w:top w:val="single" w:sz="4" w:space="0" w:color="auto"/>
              <w:left w:val="single" w:sz="4" w:space="0" w:color="auto"/>
              <w:bottom w:val="single" w:sz="4" w:space="0" w:color="auto"/>
              <w:right w:val="single" w:sz="4" w:space="0" w:color="auto"/>
            </w:tcBorders>
          </w:tcPr>
          <w:p w14:paraId="235316B8"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71ABCFF2"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75055C81" w14:textId="311F41F7" w:rsidR="00306CD8" w:rsidRPr="0047534F" w:rsidRDefault="00306CD8" w:rsidP="00CD6827">
            <w:pPr>
              <w:jc w:val="center"/>
              <w:textAlignment w:val="auto"/>
              <w:rPr>
                <w:rFonts w:ascii="Calibri" w:eastAsia="Calibri" w:hAnsi="Calibri" w:cs="Calibri"/>
                <w:b/>
                <w:szCs w:val="24"/>
              </w:rPr>
            </w:pPr>
            <w:r w:rsidRPr="0047534F">
              <w:rPr>
                <w:rFonts w:ascii="Calibri" w:eastAsia="Calibri" w:hAnsi="Calibri" w:cs="Calibri"/>
                <w:b/>
                <w:szCs w:val="24"/>
              </w:rPr>
              <w:t>2</w:t>
            </w:r>
            <w:r w:rsidR="008E147C">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69BAB42D" w14:textId="17D34A93" w:rsidR="00306CD8" w:rsidRPr="007E07B1" w:rsidRDefault="00EC7B15" w:rsidP="00CD6827">
            <w:pPr>
              <w:textAlignment w:val="auto"/>
              <w:rPr>
                <w:rFonts w:asciiTheme="minorHAnsi" w:hAnsiTheme="minorHAnsi" w:cstheme="minorHAnsi"/>
                <w:color w:val="000000"/>
                <w:szCs w:val="24"/>
              </w:rPr>
            </w:pPr>
            <w:r w:rsidRPr="007E07B1">
              <w:rPr>
                <w:rFonts w:asciiTheme="minorHAnsi" w:hAnsiTheme="minorHAnsi" w:cstheme="minorHAnsi"/>
                <w:color w:val="000000"/>
                <w:szCs w:val="24"/>
              </w:rPr>
              <w:t>Able to demonstrate a commitment to delivering high quality outputs.</w:t>
            </w:r>
          </w:p>
        </w:tc>
        <w:tc>
          <w:tcPr>
            <w:tcW w:w="1418" w:type="dxa"/>
            <w:tcBorders>
              <w:top w:val="single" w:sz="4" w:space="0" w:color="auto"/>
              <w:left w:val="single" w:sz="4" w:space="0" w:color="auto"/>
              <w:bottom w:val="single" w:sz="4" w:space="0" w:color="auto"/>
              <w:right w:val="single" w:sz="4" w:space="0" w:color="auto"/>
            </w:tcBorders>
          </w:tcPr>
          <w:p w14:paraId="3A9F112B" w14:textId="3D7CC5FD" w:rsidR="00306CD8" w:rsidRPr="00B27419" w:rsidRDefault="007E07B1" w:rsidP="00CD6827">
            <w:pPr>
              <w:jc w:val="center"/>
              <w:textAlignment w:val="auto"/>
              <w:rPr>
                <w:rFonts w:ascii="Calibri" w:eastAsia="Calibri" w:hAnsi="Calibri" w:cs="Calibri"/>
                <w:b/>
                <w:szCs w:val="24"/>
              </w:rPr>
            </w:pPr>
            <w:r w:rsidRPr="00564164">
              <w:rPr>
                <w:rFonts w:ascii="Arial" w:eastAsia="Calibri" w:hAnsi="Arial" w:cs="Arial"/>
                <w:b/>
                <w:sz w:val="22"/>
                <w:szCs w:val="22"/>
              </w:rPr>
              <w:sym w:font="Wingdings" w:char="F0FC"/>
            </w:r>
          </w:p>
        </w:tc>
        <w:tc>
          <w:tcPr>
            <w:tcW w:w="1322" w:type="dxa"/>
            <w:tcBorders>
              <w:top w:val="single" w:sz="4" w:space="0" w:color="auto"/>
              <w:left w:val="single" w:sz="4" w:space="0" w:color="auto"/>
              <w:bottom w:val="single" w:sz="4" w:space="0" w:color="auto"/>
              <w:right w:val="single" w:sz="4" w:space="0" w:color="auto"/>
            </w:tcBorders>
          </w:tcPr>
          <w:p w14:paraId="03626AE7"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19F2CFD1"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6755614F" w14:textId="30EEC304" w:rsidR="00306CD8" w:rsidRPr="0047534F" w:rsidRDefault="008E147C" w:rsidP="00CD6827">
            <w:pPr>
              <w:jc w:val="center"/>
              <w:textAlignment w:val="auto"/>
              <w:rPr>
                <w:rFonts w:ascii="Calibri" w:eastAsia="Calibri" w:hAnsi="Calibri" w:cs="Calibri"/>
                <w:b/>
                <w:szCs w:val="24"/>
              </w:rPr>
            </w:pPr>
            <w:r>
              <w:rPr>
                <w:rFonts w:ascii="Calibri" w:eastAsia="Calibri" w:hAnsi="Calibri" w:cs="Calibri"/>
                <w:b/>
                <w:szCs w:val="24"/>
              </w:rPr>
              <w:t>24</w:t>
            </w:r>
          </w:p>
        </w:tc>
        <w:tc>
          <w:tcPr>
            <w:tcW w:w="6520" w:type="dxa"/>
            <w:tcBorders>
              <w:top w:val="single" w:sz="4" w:space="0" w:color="auto"/>
              <w:left w:val="single" w:sz="4" w:space="0" w:color="auto"/>
              <w:bottom w:val="single" w:sz="4" w:space="0" w:color="auto"/>
              <w:right w:val="single" w:sz="4" w:space="0" w:color="auto"/>
            </w:tcBorders>
          </w:tcPr>
          <w:p w14:paraId="51831134" w14:textId="3936E14E" w:rsidR="00306CD8" w:rsidRPr="007E07B1" w:rsidRDefault="00030BF5" w:rsidP="00CD6827">
            <w:pPr>
              <w:textAlignment w:val="auto"/>
              <w:rPr>
                <w:rFonts w:asciiTheme="minorHAnsi" w:hAnsiTheme="minorHAnsi" w:cstheme="minorHAnsi"/>
                <w:color w:val="000000"/>
                <w:szCs w:val="24"/>
              </w:rPr>
            </w:pPr>
            <w:r w:rsidRPr="007E07B1">
              <w:rPr>
                <w:rFonts w:asciiTheme="minorHAnsi" w:hAnsiTheme="minorHAnsi" w:cstheme="minorHAnsi"/>
                <w:color w:val="000000"/>
                <w:szCs w:val="24"/>
              </w:rPr>
              <w:t>Able to demonstrate an awareness and understanding of political sensitivity.</w:t>
            </w:r>
          </w:p>
        </w:tc>
        <w:tc>
          <w:tcPr>
            <w:tcW w:w="1418" w:type="dxa"/>
            <w:tcBorders>
              <w:top w:val="single" w:sz="4" w:space="0" w:color="auto"/>
              <w:left w:val="single" w:sz="4" w:space="0" w:color="auto"/>
              <w:bottom w:val="single" w:sz="4" w:space="0" w:color="auto"/>
              <w:right w:val="single" w:sz="4" w:space="0" w:color="auto"/>
            </w:tcBorders>
          </w:tcPr>
          <w:p w14:paraId="2C37DB3F" w14:textId="300CCC18" w:rsidR="00306CD8" w:rsidRPr="00B27419" w:rsidRDefault="007E07B1" w:rsidP="00CD6827">
            <w:pPr>
              <w:jc w:val="center"/>
              <w:textAlignment w:val="auto"/>
              <w:rPr>
                <w:rFonts w:ascii="Calibri" w:eastAsia="Calibri" w:hAnsi="Calibri" w:cs="Calibri"/>
                <w:b/>
                <w:szCs w:val="24"/>
              </w:rPr>
            </w:pPr>
            <w:r w:rsidRPr="00564164">
              <w:rPr>
                <w:rFonts w:ascii="Arial" w:eastAsia="Calibri" w:hAnsi="Arial" w:cs="Arial"/>
                <w:b/>
                <w:sz w:val="22"/>
                <w:szCs w:val="22"/>
              </w:rPr>
              <w:sym w:font="Wingdings" w:char="F0FC"/>
            </w:r>
          </w:p>
        </w:tc>
        <w:tc>
          <w:tcPr>
            <w:tcW w:w="1322" w:type="dxa"/>
            <w:tcBorders>
              <w:top w:val="single" w:sz="4" w:space="0" w:color="auto"/>
              <w:left w:val="single" w:sz="4" w:space="0" w:color="auto"/>
              <w:bottom w:val="single" w:sz="4" w:space="0" w:color="auto"/>
              <w:right w:val="single" w:sz="4" w:space="0" w:color="auto"/>
            </w:tcBorders>
          </w:tcPr>
          <w:p w14:paraId="75E2D42E" w14:textId="77777777" w:rsidR="00306CD8" w:rsidRPr="0047534F" w:rsidRDefault="00306CD8" w:rsidP="00CD6827">
            <w:pPr>
              <w:jc w:val="center"/>
              <w:textAlignment w:val="auto"/>
              <w:rPr>
                <w:rFonts w:ascii="Calibri" w:eastAsia="Calibri" w:hAnsi="Calibri" w:cs="Calibri"/>
                <w:b/>
                <w:szCs w:val="24"/>
              </w:rPr>
            </w:pPr>
          </w:p>
        </w:tc>
      </w:tr>
      <w:tr w:rsidR="005274AB" w:rsidRPr="0047534F" w14:paraId="716457A9"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533B243A" w14:textId="1CDDCBEF" w:rsidR="005274AB" w:rsidRDefault="008E147C" w:rsidP="00CD6827">
            <w:pPr>
              <w:jc w:val="center"/>
              <w:textAlignment w:val="auto"/>
              <w:rPr>
                <w:rFonts w:ascii="Calibri" w:eastAsia="Calibri" w:hAnsi="Calibri" w:cs="Calibri"/>
                <w:b/>
                <w:szCs w:val="24"/>
              </w:rPr>
            </w:pPr>
            <w:r>
              <w:rPr>
                <w:rFonts w:ascii="Calibri" w:eastAsia="Calibri" w:hAnsi="Calibri" w:cs="Calibri"/>
                <w:b/>
                <w:szCs w:val="24"/>
              </w:rPr>
              <w:t>25</w:t>
            </w:r>
          </w:p>
        </w:tc>
        <w:tc>
          <w:tcPr>
            <w:tcW w:w="6520" w:type="dxa"/>
            <w:tcBorders>
              <w:top w:val="single" w:sz="4" w:space="0" w:color="auto"/>
              <w:left w:val="single" w:sz="4" w:space="0" w:color="auto"/>
              <w:bottom w:val="single" w:sz="4" w:space="0" w:color="auto"/>
              <w:right w:val="single" w:sz="4" w:space="0" w:color="auto"/>
            </w:tcBorders>
          </w:tcPr>
          <w:p w14:paraId="1EE99C84" w14:textId="6E79FA0C" w:rsidR="005274AB" w:rsidRPr="007E07B1" w:rsidRDefault="001E4AE5" w:rsidP="00CD6827">
            <w:pPr>
              <w:textAlignment w:val="auto"/>
              <w:rPr>
                <w:rFonts w:asciiTheme="minorHAnsi" w:hAnsiTheme="minorHAnsi" w:cstheme="minorHAnsi"/>
                <w:color w:val="000000"/>
                <w:szCs w:val="24"/>
              </w:rPr>
            </w:pPr>
            <w:r w:rsidRPr="007E07B1">
              <w:rPr>
                <w:rFonts w:asciiTheme="minorHAnsi" w:hAnsiTheme="minorHAnsi" w:cstheme="minorHAnsi"/>
                <w:color w:val="000000"/>
                <w:szCs w:val="24"/>
              </w:rPr>
              <w:t>Able to demonstrate a pro-active approach to change, with an ability to think laterally to find solutions to difficult problems.</w:t>
            </w:r>
          </w:p>
        </w:tc>
        <w:tc>
          <w:tcPr>
            <w:tcW w:w="1418" w:type="dxa"/>
            <w:tcBorders>
              <w:top w:val="single" w:sz="4" w:space="0" w:color="auto"/>
              <w:left w:val="single" w:sz="4" w:space="0" w:color="auto"/>
              <w:bottom w:val="single" w:sz="4" w:space="0" w:color="auto"/>
              <w:right w:val="single" w:sz="4" w:space="0" w:color="auto"/>
            </w:tcBorders>
          </w:tcPr>
          <w:p w14:paraId="03262675" w14:textId="15637D53" w:rsidR="005274AB" w:rsidRPr="00B27419" w:rsidRDefault="007E07B1" w:rsidP="00CD6827">
            <w:pPr>
              <w:jc w:val="center"/>
              <w:textAlignment w:val="auto"/>
              <w:rPr>
                <w:rFonts w:ascii="Calibri" w:eastAsia="Calibri" w:hAnsi="Calibri" w:cs="Calibri"/>
                <w:b/>
                <w:szCs w:val="24"/>
              </w:rPr>
            </w:pPr>
            <w:r w:rsidRPr="00564164">
              <w:rPr>
                <w:rFonts w:ascii="Arial" w:eastAsia="Calibri" w:hAnsi="Arial" w:cs="Arial"/>
                <w:b/>
                <w:sz w:val="22"/>
                <w:szCs w:val="22"/>
              </w:rPr>
              <w:sym w:font="Wingdings" w:char="F0FC"/>
            </w:r>
          </w:p>
        </w:tc>
        <w:tc>
          <w:tcPr>
            <w:tcW w:w="1322" w:type="dxa"/>
            <w:tcBorders>
              <w:top w:val="single" w:sz="4" w:space="0" w:color="auto"/>
              <w:left w:val="single" w:sz="4" w:space="0" w:color="auto"/>
              <w:bottom w:val="single" w:sz="4" w:space="0" w:color="auto"/>
              <w:right w:val="single" w:sz="4" w:space="0" w:color="auto"/>
            </w:tcBorders>
          </w:tcPr>
          <w:p w14:paraId="699E1A50" w14:textId="77777777" w:rsidR="005274AB" w:rsidRPr="0047534F" w:rsidRDefault="005274AB" w:rsidP="00CD6827">
            <w:pPr>
              <w:jc w:val="center"/>
              <w:textAlignment w:val="auto"/>
              <w:rPr>
                <w:rFonts w:ascii="Calibri" w:eastAsia="Calibri" w:hAnsi="Calibri" w:cs="Calibri"/>
                <w:b/>
                <w:szCs w:val="24"/>
              </w:rPr>
            </w:pPr>
          </w:p>
        </w:tc>
      </w:tr>
      <w:tr w:rsidR="005274AB" w:rsidRPr="0047534F" w14:paraId="2518030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5A52D9B6" w14:textId="7047A0B6" w:rsidR="005274AB" w:rsidRDefault="008E147C" w:rsidP="008E147C">
            <w:pPr>
              <w:jc w:val="center"/>
              <w:textAlignment w:val="auto"/>
              <w:rPr>
                <w:rFonts w:ascii="Calibri" w:eastAsia="Calibri" w:hAnsi="Calibri" w:cs="Calibri"/>
                <w:b/>
                <w:szCs w:val="24"/>
              </w:rPr>
            </w:pPr>
            <w:r>
              <w:rPr>
                <w:rFonts w:ascii="Calibri" w:eastAsia="Calibri" w:hAnsi="Calibri" w:cs="Calibri"/>
                <w:b/>
                <w:szCs w:val="24"/>
              </w:rPr>
              <w:t>26</w:t>
            </w:r>
          </w:p>
        </w:tc>
        <w:tc>
          <w:tcPr>
            <w:tcW w:w="6520" w:type="dxa"/>
            <w:tcBorders>
              <w:top w:val="single" w:sz="4" w:space="0" w:color="auto"/>
              <w:left w:val="single" w:sz="4" w:space="0" w:color="auto"/>
              <w:bottom w:val="single" w:sz="4" w:space="0" w:color="auto"/>
              <w:right w:val="single" w:sz="4" w:space="0" w:color="auto"/>
            </w:tcBorders>
          </w:tcPr>
          <w:p w14:paraId="3776F183" w14:textId="04094DC3" w:rsidR="005274AB" w:rsidRPr="007E07B1" w:rsidRDefault="00CF73A6" w:rsidP="00CD6827">
            <w:pPr>
              <w:textAlignment w:val="auto"/>
              <w:rPr>
                <w:rFonts w:asciiTheme="minorHAnsi" w:hAnsiTheme="minorHAnsi" w:cstheme="minorHAnsi"/>
                <w:color w:val="000000"/>
                <w:szCs w:val="24"/>
              </w:rPr>
            </w:pPr>
            <w:r w:rsidRPr="007E07B1">
              <w:rPr>
                <w:rFonts w:asciiTheme="minorHAnsi" w:hAnsiTheme="minorHAnsi" w:cstheme="minorHAnsi"/>
                <w:color w:val="000000"/>
                <w:szCs w:val="24"/>
              </w:rPr>
              <w:t>Able to manage own time effectively, working under pressure to tight deadlines and taking responsibility for own professional judgement.</w:t>
            </w:r>
          </w:p>
        </w:tc>
        <w:tc>
          <w:tcPr>
            <w:tcW w:w="1418" w:type="dxa"/>
            <w:tcBorders>
              <w:top w:val="single" w:sz="4" w:space="0" w:color="auto"/>
              <w:left w:val="single" w:sz="4" w:space="0" w:color="auto"/>
              <w:bottom w:val="single" w:sz="4" w:space="0" w:color="auto"/>
              <w:right w:val="single" w:sz="4" w:space="0" w:color="auto"/>
            </w:tcBorders>
          </w:tcPr>
          <w:p w14:paraId="691BF29F" w14:textId="244C3BDD" w:rsidR="005274AB" w:rsidRPr="00B27419" w:rsidRDefault="007E07B1" w:rsidP="00CD6827">
            <w:pPr>
              <w:jc w:val="center"/>
              <w:textAlignment w:val="auto"/>
              <w:rPr>
                <w:rFonts w:ascii="Calibri" w:eastAsia="Calibri" w:hAnsi="Calibri" w:cs="Calibri"/>
                <w:b/>
                <w:szCs w:val="24"/>
              </w:rPr>
            </w:pPr>
            <w:r w:rsidRPr="00564164">
              <w:rPr>
                <w:rFonts w:ascii="Arial" w:eastAsia="Calibri" w:hAnsi="Arial" w:cs="Arial"/>
                <w:b/>
                <w:sz w:val="22"/>
                <w:szCs w:val="22"/>
              </w:rPr>
              <w:sym w:font="Wingdings" w:char="F0FC"/>
            </w:r>
          </w:p>
        </w:tc>
        <w:tc>
          <w:tcPr>
            <w:tcW w:w="1322" w:type="dxa"/>
            <w:tcBorders>
              <w:top w:val="single" w:sz="4" w:space="0" w:color="auto"/>
              <w:left w:val="single" w:sz="4" w:space="0" w:color="auto"/>
              <w:bottom w:val="single" w:sz="4" w:space="0" w:color="auto"/>
              <w:right w:val="single" w:sz="4" w:space="0" w:color="auto"/>
            </w:tcBorders>
          </w:tcPr>
          <w:p w14:paraId="7037BB44" w14:textId="77777777" w:rsidR="005274AB" w:rsidRPr="0047534F" w:rsidRDefault="005274AB" w:rsidP="00CD6827">
            <w:pPr>
              <w:jc w:val="center"/>
              <w:textAlignment w:val="auto"/>
              <w:rPr>
                <w:rFonts w:ascii="Calibri" w:eastAsia="Calibri" w:hAnsi="Calibri" w:cs="Calibri"/>
                <w:b/>
                <w:szCs w:val="24"/>
              </w:rPr>
            </w:pPr>
          </w:p>
        </w:tc>
      </w:tr>
      <w:tr w:rsidR="005274AB" w:rsidRPr="0047534F" w14:paraId="1A886774"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54125ED" w14:textId="66FB2566" w:rsidR="005274AB" w:rsidRDefault="008E147C" w:rsidP="00CD6827">
            <w:pPr>
              <w:jc w:val="center"/>
              <w:textAlignment w:val="auto"/>
              <w:rPr>
                <w:rFonts w:ascii="Calibri" w:eastAsia="Calibri" w:hAnsi="Calibri" w:cs="Calibri"/>
                <w:b/>
                <w:szCs w:val="24"/>
              </w:rPr>
            </w:pPr>
            <w:r>
              <w:rPr>
                <w:rFonts w:ascii="Calibri" w:eastAsia="Calibri" w:hAnsi="Calibri" w:cs="Calibri"/>
                <w:b/>
                <w:szCs w:val="24"/>
              </w:rPr>
              <w:t>27</w:t>
            </w:r>
          </w:p>
        </w:tc>
        <w:tc>
          <w:tcPr>
            <w:tcW w:w="6520" w:type="dxa"/>
            <w:tcBorders>
              <w:top w:val="single" w:sz="4" w:space="0" w:color="auto"/>
              <w:left w:val="single" w:sz="4" w:space="0" w:color="auto"/>
              <w:bottom w:val="single" w:sz="4" w:space="0" w:color="auto"/>
              <w:right w:val="single" w:sz="4" w:space="0" w:color="auto"/>
            </w:tcBorders>
          </w:tcPr>
          <w:p w14:paraId="4F58BDA1" w14:textId="646C7118" w:rsidR="005274AB" w:rsidRPr="007E07B1" w:rsidRDefault="00F37BFD" w:rsidP="00CD6827">
            <w:pPr>
              <w:textAlignment w:val="auto"/>
              <w:rPr>
                <w:rFonts w:asciiTheme="minorHAnsi" w:hAnsiTheme="minorHAnsi" w:cstheme="minorHAnsi"/>
                <w:color w:val="000000"/>
                <w:szCs w:val="24"/>
              </w:rPr>
            </w:pPr>
            <w:r w:rsidRPr="007E07B1">
              <w:rPr>
                <w:rFonts w:asciiTheme="minorHAnsi" w:hAnsiTheme="minorHAnsi" w:cstheme="minorHAnsi"/>
                <w:color w:val="000000"/>
                <w:szCs w:val="24"/>
              </w:rPr>
              <w:t>Able to demonstrate a commitment to local democracy and public services.</w:t>
            </w:r>
          </w:p>
        </w:tc>
        <w:tc>
          <w:tcPr>
            <w:tcW w:w="1418" w:type="dxa"/>
            <w:tcBorders>
              <w:top w:val="single" w:sz="4" w:space="0" w:color="auto"/>
              <w:left w:val="single" w:sz="4" w:space="0" w:color="auto"/>
              <w:bottom w:val="single" w:sz="4" w:space="0" w:color="auto"/>
              <w:right w:val="single" w:sz="4" w:space="0" w:color="auto"/>
            </w:tcBorders>
          </w:tcPr>
          <w:p w14:paraId="1A6F9CBC" w14:textId="77777777" w:rsidR="005274AB" w:rsidRPr="00B27419" w:rsidRDefault="005274AB" w:rsidP="00CD682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46DCAA91" w14:textId="0A5591C5" w:rsidR="005274AB" w:rsidRPr="0047534F" w:rsidRDefault="007E07B1" w:rsidP="00CD6827">
            <w:pPr>
              <w:jc w:val="center"/>
              <w:textAlignment w:val="auto"/>
              <w:rPr>
                <w:rFonts w:ascii="Calibri" w:eastAsia="Calibri" w:hAnsi="Calibri" w:cs="Calibri"/>
                <w:b/>
                <w:szCs w:val="24"/>
              </w:rPr>
            </w:pPr>
            <w:r w:rsidRPr="00564164">
              <w:rPr>
                <w:rFonts w:ascii="Arial" w:eastAsia="Calibri" w:hAnsi="Arial" w:cs="Arial"/>
                <w:b/>
                <w:sz w:val="22"/>
                <w:szCs w:val="22"/>
              </w:rPr>
              <w:sym w:font="Wingdings" w:char="F0FC"/>
            </w:r>
          </w:p>
        </w:tc>
      </w:tr>
      <w:tr w:rsidR="005274AB" w:rsidRPr="0047534F" w14:paraId="3B2686EE"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76277F4" w14:textId="286607E8" w:rsidR="005274AB" w:rsidRDefault="008E147C" w:rsidP="00CD6827">
            <w:pPr>
              <w:jc w:val="center"/>
              <w:textAlignment w:val="auto"/>
              <w:rPr>
                <w:rFonts w:ascii="Calibri" w:eastAsia="Calibri" w:hAnsi="Calibri" w:cs="Calibri"/>
                <w:b/>
                <w:szCs w:val="24"/>
              </w:rPr>
            </w:pPr>
            <w:r>
              <w:rPr>
                <w:rFonts w:ascii="Calibri" w:eastAsia="Calibri" w:hAnsi="Calibri" w:cs="Calibri"/>
                <w:b/>
                <w:szCs w:val="24"/>
              </w:rPr>
              <w:t>28</w:t>
            </w:r>
          </w:p>
        </w:tc>
        <w:tc>
          <w:tcPr>
            <w:tcW w:w="6520" w:type="dxa"/>
            <w:tcBorders>
              <w:top w:val="single" w:sz="4" w:space="0" w:color="auto"/>
              <w:left w:val="single" w:sz="4" w:space="0" w:color="auto"/>
              <w:bottom w:val="single" w:sz="4" w:space="0" w:color="auto"/>
              <w:right w:val="single" w:sz="4" w:space="0" w:color="auto"/>
            </w:tcBorders>
          </w:tcPr>
          <w:p w14:paraId="57A0AE52" w14:textId="1E7907E8" w:rsidR="005274AB" w:rsidRPr="007E07B1" w:rsidRDefault="00607538" w:rsidP="00CD6827">
            <w:pPr>
              <w:textAlignment w:val="auto"/>
              <w:rPr>
                <w:rFonts w:asciiTheme="minorHAnsi" w:hAnsiTheme="minorHAnsi" w:cstheme="minorHAnsi"/>
                <w:color w:val="000000"/>
                <w:szCs w:val="24"/>
              </w:rPr>
            </w:pPr>
            <w:r w:rsidRPr="007E07B1">
              <w:rPr>
                <w:rFonts w:asciiTheme="minorHAnsi" w:hAnsiTheme="minorHAnsi" w:cstheme="minorHAnsi"/>
                <w:color w:val="000000"/>
                <w:szCs w:val="24"/>
              </w:rPr>
              <w:t>Flexible approach to working time arrangements.</w:t>
            </w:r>
          </w:p>
        </w:tc>
        <w:tc>
          <w:tcPr>
            <w:tcW w:w="1418" w:type="dxa"/>
            <w:tcBorders>
              <w:top w:val="single" w:sz="4" w:space="0" w:color="auto"/>
              <w:left w:val="single" w:sz="4" w:space="0" w:color="auto"/>
              <w:bottom w:val="single" w:sz="4" w:space="0" w:color="auto"/>
              <w:right w:val="single" w:sz="4" w:space="0" w:color="auto"/>
            </w:tcBorders>
          </w:tcPr>
          <w:p w14:paraId="4A4C6218" w14:textId="77777777" w:rsidR="005274AB" w:rsidRPr="00B27419" w:rsidRDefault="005274AB" w:rsidP="00CD682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6F5C188B" w14:textId="3775C164" w:rsidR="005274AB" w:rsidRPr="0047534F" w:rsidRDefault="007E07B1" w:rsidP="00CD6827">
            <w:pPr>
              <w:jc w:val="center"/>
              <w:textAlignment w:val="auto"/>
              <w:rPr>
                <w:rFonts w:ascii="Calibri" w:eastAsia="Calibri" w:hAnsi="Calibri" w:cs="Calibri"/>
                <w:b/>
                <w:szCs w:val="24"/>
              </w:rPr>
            </w:pPr>
            <w:r w:rsidRPr="00564164">
              <w:rPr>
                <w:rFonts w:ascii="Arial" w:eastAsia="Calibri" w:hAnsi="Arial" w:cs="Arial"/>
                <w:b/>
                <w:sz w:val="22"/>
                <w:szCs w:val="22"/>
              </w:rPr>
              <w:sym w:font="Wingdings" w:char="F0FC"/>
            </w:r>
          </w:p>
        </w:tc>
      </w:tr>
      <w:tr w:rsidR="005274AB" w:rsidRPr="0047534F" w14:paraId="13A8BAB0"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752AF58" w14:textId="3447390F" w:rsidR="005274AB" w:rsidRDefault="008E147C" w:rsidP="00CD6827">
            <w:pPr>
              <w:jc w:val="center"/>
              <w:textAlignment w:val="auto"/>
              <w:rPr>
                <w:rFonts w:ascii="Calibri" w:eastAsia="Calibri" w:hAnsi="Calibri" w:cs="Calibri"/>
                <w:b/>
                <w:szCs w:val="24"/>
              </w:rPr>
            </w:pPr>
            <w:r>
              <w:rPr>
                <w:rFonts w:ascii="Calibri" w:eastAsia="Calibri" w:hAnsi="Calibri" w:cs="Calibri"/>
                <w:b/>
                <w:szCs w:val="24"/>
              </w:rPr>
              <w:t>29</w:t>
            </w:r>
          </w:p>
        </w:tc>
        <w:tc>
          <w:tcPr>
            <w:tcW w:w="6520" w:type="dxa"/>
            <w:tcBorders>
              <w:top w:val="single" w:sz="4" w:space="0" w:color="auto"/>
              <w:left w:val="single" w:sz="4" w:space="0" w:color="auto"/>
              <w:bottom w:val="single" w:sz="4" w:space="0" w:color="auto"/>
              <w:right w:val="single" w:sz="4" w:space="0" w:color="auto"/>
            </w:tcBorders>
          </w:tcPr>
          <w:p w14:paraId="5A1D8DAC" w14:textId="3A6CCAAE" w:rsidR="005274AB" w:rsidRPr="007E07B1" w:rsidRDefault="007E07B1" w:rsidP="00CD6827">
            <w:pPr>
              <w:textAlignment w:val="auto"/>
              <w:rPr>
                <w:rFonts w:asciiTheme="minorHAnsi" w:hAnsiTheme="minorHAnsi" w:cstheme="minorHAnsi"/>
                <w:color w:val="000000"/>
                <w:szCs w:val="24"/>
              </w:rPr>
            </w:pPr>
            <w:r w:rsidRPr="007E07B1">
              <w:rPr>
                <w:rFonts w:asciiTheme="minorHAnsi" w:hAnsiTheme="minorHAnsi" w:cstheme="minorHAnsi"/>
                <w:color w:val="000000"/>
                <w:szCs w:val="24"/>
              </w:rPr>
              <w:t>Able to develop and maintain positive relationships with a diverse range of stakeholders.</w:t>
            </w:r>
          </w:p>
        </w:tc>
        <w:tc>
          <w:tcPr>
            <w:tcW w:w="1418" w:type="dxa"/>
            <w:tcBorders>
              <w:top w:val="single" w:sz="4" w:space="0" w:color="auto"/>
              <w:left w:val="single" w:sz="4" w:space="0" w:color="auto"/>
              <w:bottom w:val="single" w:sz="4" w:space="0" w:color="auto"/>
              <w:right w:val="single" w:sz="4" w:space="0" w:color="auto"/>
            </w:tcBorders>
          </w:tcPr>
          <w:p w14:paraId="3AD0DCFF" w14:textId="116B08CF" w:rsidR="005274AB" w:rsidRPr="00B27419" w:rsidRDefault="007E07B1" w:rsidP="00CD6827">
            <w:pPr>
              <w:jc w:val="center"/>
              <w:textAlignment w:val="auto"/>
              <w:rPr>
                <w:rFonts w:ascii="Calibri" w:eastAsia="Calibri" w:hAnsi="Calibri" w:cs="Calibri"/>
                <w:b/>
                <w:szCs w:val="24"/>
              </w:rPr>
            </w:pPr>
            <w:r w:rsidRPr="00564164">
              <w:rPr>
                <w:rFonts w:ascii="Arial" w:eastAsia="Calibri" w:hAnsi="Arial" w:cs="Arial"/>
                <w:b/>
                <w:sz w:val="22"/>
                <w:szCs w:val="22"/>
              </w:rPr>
              <w:sym w:font="Wingdings" w:char="F0FC"/>
            </w:r>
          </w:p>
        </w:tc>
        <w:tc>
          <w:tcPr>
            <w:tcW w:w="1322" w:type="dxa"/>
            <w:tcBorders>
              <w:top w:val="single" w:sz="4" w:space="0" w:color="auto"/>
              <w:left w:val="single" w:sz="4" w:space="0" w:color="auto"/>
              <w:bottom w:val="single" w:sz="4" w:space="0" w:color="auto"/>
              <w:right w:val="single" w:sz="4" w:space="0" w:color="auto"/>
            </w:tcBorders>
          </w:tcPr>
          <w:p w14:paraId="79BAF07C" w14:textId="77777777" w:rsidR="005274AB" w:rsidRPr="0047534F" w:rsidRDefault="005274AB" w:rsidP="00CD6827">
            <w:pPr>
              <w:jc w:val="center"/>
              <w:textAlignment w:val="auto"/>
              <w:rPr>
                <w:rFonts w:ascii="Calibri" w:eastAsia="Calibri" w:hAnsi="Calibri" w:cs="Calibri"/>
                <w:b/>
                <w:szCs w:val="24"/>
              </w:rPr>
            </w:pPr>
          </w:p>
        </w:tc>
      </w:tr>
    </w:tbl>
    <w:p w14:paraId="38E22C09" w14:textId="3654A9F2" w:rsidR="00E234FA" w:rsidRDefault="00E234FA" w:rsidP="00892764">
      <w:pPr>
        <w:jc w:val="both"/>
        <w:rPr>
          <w:rFonts w:ascii="Calibri" w:hAnsi="Calibri" w:cs="Calibri"/>
          <w:b/>
          <w:bCs/>
          <w:color w:val="007297"/>
          <w:szCs w:val="24"/>
        </w:rPr>
      </w:pPr>
    </w:p>
    <w:p w14:paraId="1A56E663" w14:textId="3D3CD925" w:rsidR="00E22F1A" w:rsidRPr="00A72230" w:rsidRDefault="00E234FA" w:rsidP="00A72230">
      <w:pPr>
        <w:jc w:val="right"/>
        <w:rPr>
          <w:rFonts w:ascii="Calibri" w:eastAsia="Calibri" w:hAnsi="Calibri" w:cs="Calibri"/>
          <w:b/>
          <w:bCs/>
          <w:color w:val="007297"/>
          <w:sz w:val="40"/>
          <w:szCs w:val="40"/>
        </w:rPr>
      </w:pPr>
      <w:r>
        <w:rPr>
          <w:rFonts w:ascii="Calibri" w:hAnsi="Calibri" w:cs="Calibri"/>
          <w:b/>
          <w:bCs/>
          <w:color w:val="007297"/>
          <w:szCs w:val="24"/>
        </w:rPr>
        <w:br w:type="page"/>
      </w:r>
      <w:r w:rsidR="005A77E3">
        <w:rPr>
          <w:rFonts w:ascii="Calibri" w:eastAsia="Calibri" w:hAnsi="Calibri" w:cs="Calibri"/>
          <w:b/>
          <w:bCs/>
          <w:color w:val="007297"/>
          <w:sz w:val="40"/>
          <w:szCs w:val="40"/>
        </w:rPr>
        <w:lastRenderedPageBreak/>
        <w:t>Supporting Statement</w:t>
      </w:r>
    </w:p>
    <w:p w14:paraId="268161E2" w14:textId="77777777" w:rsidR="00A72230" w:rsidRDefault="00A72230" w:rsidP="00E22F1A">
      <w:pPr>
        <w:jc w:val="both"/>
        <w:rPr>
          <w:b/>
          <w:bCs/>
          <w:color w:val="007297"/>
          <w:sz w:val="40"/>
          <w:szCs w:val="40"/>
        </w:rPr>
        <w:sectPr w:rsidR="00A72230" w:rsidSect="00A72230">
          <w:headerReference w:type="default" r:id="rId12"/>
          <w:footerReference w:type="default" r:id="rId13"/>
          <w:headerReference w:type="first" r:id="rId14"/>
          <w:type w:val="continuous"/>
          <w:pgSz w:w="11907" w:h="16840" w:code="9"/>
          <w:pgMar w:top="720" w:right="720" w:bottom="720" w:left="720" w:header="720" w:footer="170" w:gutter="0"/>
          <w:cols w:space="720"/>
          <w:titlePg/>
          <w:docGrid w:linePitch="326"/>
        </w:sectPr>
      </w:pPr>
    </w:p>
    <w:p w14:paraId="12D11AE4" w14:textId="77777777" w:rsidR="00E22F1A" w:rsidRPr="00A72230" w:rsidRDefault="00E22F1A" w:rsidP="00E22F1A">
      <w:pPr>
        <w:jc w:val="both"/>
        <w:rPr>
          <w:rFonts w:asciiTheme="minorHAnsi" w:hAnsiTheme="minorHAnsi" w:cstheme="minorHAnsi"/>
          <w:b/>
          <w:bCs/>
          <w:color w:val="007297"/>
          <w:sz w:val="40"/>
          <w:szCs w:val="40"/>
        </w:rPr>
      </w:pPr>
      <w:r w:rsidRPr="00A72230">
        <w:rPr>
          <w:rFonts w:asciiTheme="minorHAnsi" w:hAnsiTheme="minorHAnsi" w:cstheme="minorHAnsi"/>
          <w:b/>
          <w:bCs/>
          <w:color w:val="007297"/>
          <w:sz w:val="40"/>
          <w:szCs w:val="40"/>
        </w:rPr>
        <w:t>Our values:</w:t>
      </w:r>
    </w:p>
    <w:p w14:paraId="411C65D5" w14:textId="77777777" w:rsidR="00A72230" w:rsidRPr="00A72230" w:rsidRDefault="00E22F1A" w:rsidP="00E22F1A">
      <w:pPr>
        <w:pStyle w:val="Default"/>
        <w:rPr>
          <w:rFonts w:asciiTheme="minorHAnsi" w:hAnsiTheme="minorHAnsi" w:cstheme="minorHAnsi"/>
        </w:rPr>
      </w:pPr>
      <w:r w:rsidRPr="00A72230">
        <w:rPr>
          <w:rFonts w:asciiTheme="minorHAnsi" w:hAnsiTheme="minorHAnsi" w:cstheme="minorHAnsi"/>
        </w:rPr>
        <w:t>Are at the heart of everything we do. Our values are not just words, the way we behave is one of the most important ways we can demonstrate them. As managers, you will display these every day and support your team members to demonstrate them too</w:t>
      </w:r>
    </w:p>
    <w:p w14:paraId="4C851BDB" w14:textId="77777777" w:rsidR="00A72230" w:rsidRPr="00A72230" w:rsidRDefault="00A72230" w:rsidP="00E22F1A">
      <w:pPr>
        <w:pStyle w:val="Default"/>
        <w:rPr>
          <w:rFonts w:asciiTheme="minorHAnsi" w:hAnsiTheme="minorHAnsi" w:cstheme="minorHAnsi"/>
          <w:b/>
          <w:bCs/>
          <w:color w:val="329BB5"/>
          <w:sz w:val="22"/>
          <w:szCs w:val="22"/>
        </w:rPr>
      </w:pPr>
    </w:p>
    <w:p w14:paraId="4C94EC67" w14:textId="77777777" w:rsidR="00A72230" w:rsidRPr="00A72230" w:rsidRDefault="00A72230" w:rsidP="00E22F1A">
      <w:pPr>
        <w:pStyle w:val="Default"/>
        <w:rPr>
          <w:rFonts w:asciiTheme="minorHAnsi" w:hAnsiTheme="minorHAnsi" w:cstheme="minorHAnsi"/>
          <w:b/>
          <w:bCs/>
          <w:color w:val="329BB5"/>
          <w:sz w:val="22"/>
          <w:szCs w:val="22"/>
        </w:rPr>
        <w:sectPr w:rsidR="00A72230" w:rsidRPr="00A72230" w:rsidSect="00A72230">
          <w:type w:val="continuous"/>
          <w:pgSz w:w="11907" w:h="16840" w:code="9"/>
          <w:pgMar w:top="720" w:right="720" w:bottom="720" w:left="720" w:header="720" w:footer="170" w:gutter="0"/>
          <w:cols w:space="720"/>
          <w:titlePg/>
          <w:docGrid w:linePitch="326"/>
        </w:sectPr>
      </w:pPr>
    </w:p>
    <w:p w14:paraId="0D007BE0" w14:textId="0E342DE2" w:rsidR="00E22F1A" w:rsidRPr="00A72230" w:rsidRDefault="00E22F1A" w:rsidP="00E22F1A">
      <w:pPr>
        <w:pStyle w:val="Default"/>
        <w:rPr>
          <w:rFonts w:asciiTheme="minorHAnsi" w:hAnsiTheme="minorHAnsi" w:cstheme="minorHAnsi"/>
          <w:color w:val="007297"/>
        </w:rPr>
      </w:pPr>
      <w:r w:rsidRPr="00A72230">
        <w:rPr>
          <w:rFonts w:asciiTheme="minorHAnsi" w:hAnsiTheme="minorHAnsi" w:cstheme="minorHAnsi"/>
          <w:b/>
          <w:bCs/>
          <w:color w:val="007297"/>
          <w:sz w:val="22"/>
          <w:szCs w:val="22"/>
        </w:rPr>
        <w:t>RESPECT…</w:t>
      </w:r>
    </w:p>
    <w:p w14:paraId="1BFD069B" w14:textId="77777777" w:rsidR="00A72230" w:rsidRPr="00A72230" w:rsidRDefault="00E22F1A" w:rsidP="00E22F1A">
      <w:pPr>
        <w:pStyle w:val="Default"/>
        <w:rPr>
          <w:rFonts w:asciiTheme="minorHAnsi" w:hAnsiTheme="minorHAnsi" w:cstheme="minorHAnsi"/>
          <w:sz w:val="22"/>
          <w:szCs w:val="22"/>
        </w:rPr>
      </w:pPr>
      <w:r w:rsidRPr="00A72230">
        <w:rPr>
          <w:rFonts w:asciiTheme="minorHAnsi" w:hAnsiTheme="minorHAnsi" w:cstheme="minorHAnsi"/>
          <w:sz w:val="22"/>
          <w:szCs w:val="22"/>
        </w:rPr>
        <w:t>be Respectful towards the Council, each other as colleagues as well as our community, residents, service users, stakeholders and wider partners.</w:t>
      </w:r>
      <w:r w:rsidR="00A72230" w:rsidRPr="00A72230">
        <w:rPr>
          <w:rFonts w:asciiTheme="minorHAnsi" w:hAnsiTheme="minorHAnsi" w:cstheme="minorHAnsi"/>
          <w:sz w:val="22"/>
          <w:szCs w:val="22"/>
        </w:rPr>
        <w:t xml:space="preserve"> </w:t>
      </w:r>
    </w:p>
    <w:p w14:paraId="0DD9BB8E" w14:textId="77777777" w:rsidR="00A72230" w:rsidRPr="00A72230" w:rsidRDefault="00A72230" w:rsidP="00E22F1A">
      <w:pPr>
        <w:pStyle w:val="Default"/>
        <w:rPr>
          <w:rFonts w:asciiTheme="minorHAnsi" w:hAnsiTheme="minorHAnsi" w:cstheme="minorHAnsi"/>
          <w:sz w:val="22"/>
          <w:szCs w:val="22"/>
        </w:rPr>
      </w:pPr>
    </w:p>
    <w:p w14:paraId="2E4C637B" w14:textId="54F31E2E" w:rsidR="00E22F1A" w:rsidRPr="00A72230" w:rsidRDefault="00E22F1A" w:rsidP="00E22F1A">
      <w:pPr>
        <w:pStyle w:val="Default"/>
        <w:rPr>
          <w:rFonts w:asciiTheme="minorHAnsi" w:hAnsiTheme="minorHAnsi" w:cstheme="minorHAnsi"/>
          <w:sz w:val="22"/>
          <w:szCs w:val="22"/>
        </w:rPr>
      </w:pPr>
      <w:r w:rsidRPr="00A72230">
        <w:rPr>
          <w:rFonts w:asciiTheme="minorHAnsi" w:hAnsiTheme="minorHAnsi" w:cstheme="minorHAnsi"/>
          <w:b/>
          <w:bCs/>
          <w:color w:val="007297"/>
          <w:sz w:val="22"/>
          <w:szCs w:val="22"/>
        </w:rPr>
        <w:t>INNOVATE…</w:t>
      </w:r>
    </w:p>
    <w:p w14:paraId="439132B6" w14:textId="77777777" w:rsidR="00E22F1A" w:rsidRPr="00A72230" w:rsidRDefault="00E22F1A" w:rsidP="00E22F1A">
      <w:pPr>
        <w:jc w:val="both"/>
        <w:rPr>
          <w:rFonts w:asciiTheme="minorHAnsi" w:hAnsiTheme="minorHAnsi" w:cstheme="minorHAnsi"/>
        </w:rPr>
      </w:pPr>
      <w:r w:rsidRPr="00A72230">
        <w:rPr>
          <w:rFonts w:asciiTheme="minorHAnsi" w:hAnsiTheme="minorHAnsi" w:cstheme="minorHAnsi"/>
        </w:rPr>
        <w:t>be Innovative in everything we do and voice improvements to ensure we offer quality services.</w:t>
      </w:r>
    </w:p>
    <w:p w14:paraId="34533F78" w14:textId="77777777" w:rsidR="00E22F1A" w:rsidRPr="00A72230" w:rsidRDefault="00E22F1A" w:rsidP="00E22F1A">
      <w:pPr>
        <w:pStyle w:val="Default"/>
        <w:rPr>
          <w:rFonts w:asciiTheme="minorHAnsi" w:hAnsiTheme="minorHAnsi" w:cstheme="minorHAnsi"/>
        </w:rPr>
      </w:pPr>
    </w:p>
    <w:p w14:paraId="78B69FC7" w14:textId="77777777" w:rsidR="00E22F1A" w:rsidRPr="00A72230" w:rsidRDefault="00E22F1A" w:rsidP="00E22F1A">
      <w:pPr>
        <w:pStyle w:val="Default"/>
        <w:rPr>
          <w:rFonts w:asciiTheme="minorHAnsi" w:hAnsiTheme="minorHAnsi" w:cstheme="minorHAnsi"/>
          <w:sz w:val="22"/>
          <w:szCs w:val="22"/>
        </w:rPr>
      </w:pPr>
      <w:r w:rsidRPr="00A72230">
        <w:rPr>
          <w:rFonts w:asciiTheme="minorHAnsi" w:hAnsiTheme="minorHAnsi" w:cstheme="minorHAnsi"/>
          <w:b/>
          <w:bCs/>
          <w:color w:val="007297"/>
          <w:sz w:val="22"/>
          <w:szCs w:val="22"/>
        </w:rPr>
        <w:t>COLLABORATE…</w:t>
      </w:r>
    </w:p>
    <w:p w14:paraId="111C968C" w14:textId="77777777" w:rsidR="00E22F1A" w:rsidRPr="00A72230" w:rsidRDefault="00E22F1A" w:rsidP="00E22F1A">
      <w:pPr>
        <w:pStyle w:val="Default"/>
        <w:rPr>
          <w:rFonts w:asciiTheme="minorHAnsi" w:hAnsiTheme="minorHAnsi" w:cstheme="minorHAnsi"/>
          <w:sz w:val="22"/>
          <w:szCs w:val="22"/>
        </w:rPr>
      </w:pPr>
      <w:r w:rsidRPr="00A72230">
        <w:rPr>
          <w:rFonts w:asciiTheme="minorHAnsi" w:hAnsiTheme="minorHAnsi" w:cstheme="minorHAnsi"/>
          <w:sz w:val="22"/>
          <w:szCs w:val="22"/>
        </w:rPr>
        <w:t>act Collaboratively and ensure our successful journey of collaboration continues to ensure that we maximise opportunities to achieve success.</w:t>
      </w:r>
    </w:p>
    <w:p w14:paraId="28D6D504" w14:textId="77777777" w:rsidR="00A72230" w:rsidRPr="00A72230" w:rsidRDefault="00A72230" w:rsidP="00E22F1A">
      <w:pPr>
        <w:pStyle w:val="Default"/>
        <w:rPr>
          <w:rFonts w:asciiTheme="minorHAnsi" w:hAnsiTheme="minorHAnsi" w:cstheme="minorHAnsi"/>
          <w:b/>
          <w:bCs/>
          <w:color w:val="007297"/>
          <w:sz w:val="22"/>
          <w:szCs w:val="22"/>
        </w:rPr>
      </w:pPr>
    </w:p>
    <w:p w14:paraId="10C83913" w14:textId="74FCFF30" w:rsidR="00E22F1A" w:rsidRPr="00A72230" w:rsidRDefault="00E22F1A" w:rsidP="00E22F1A">
      <w:pPr>
        <w:pStyle w:val="Default"/>
        <w:rPr>
          <w:rFonts w:asciiTheme="minorHAnsi" w:hAnsiTheme="minorHAnsi" w:cstheme="minorHAnsi"/>
          <w:color w:val="007297"/>
          <w:sz w:val="22"/>
          <w:szCs w:val="22"/>
        </w:rPr>
      </w:pPr>
      <w:r w:rsidRPr="00A72230">
        <w:rPr>
          <w:rFonts w:asciiTheme="minorHAnsi" w:hAnsiTheme="minorHAnsi" w:cstheme="minorHAnsi"/>
          <w:b/>
          <w:bCs/>
          <w:color w:val="007297"/>
          <w:sz w:val="22"/>
          <w:szCs w:val="22"/>
        </w:rPr>
        <w:t>DELIVER…</w:t>
      </w:r>
    </w:p>
    <w:p w14:paraId="6C425AED" w14:textId="77777777" w:rsidR="00E22F1A" w:rsidRPr="00A72230" w:rsidRDefault="00E22F1A" w:rsidP="00E22F1A">
      <w:pPr>
        <w:jc w:val="both"/>
        <w:rPr>
          <w:rFonts w:asciiTheme="minorHAnsi" w:hAnsiTheme="minorHAnsi" w:cstheme="minorHAnsi"/>
        </w:rPr>
      </w:pPr>
      <w:r w:rsidRPr="00A72230">
        <w:rPr>
          <w:rFonts w:asciiTheme="minorHAnsi" w:hAnsiTheme="minorHAnsi" w:cstheme="minorHAnsi"/>
        </w:rPr>
        <w:t>deliver quality services to all and strive to always deliver the best we can with the resources available.</w:t>
      </w:r>
    </w:p>
    <w:p w14:paraId="34BE102E" w14:textId="77777777" w:rsidR="00A72230" w:rsidRPr="00A72230" w:rsidRDefault="00A72230" w:rsidP="00E22F1A">
      <w:pPr>
        <w:jc w:val="both"/>
        <w:rPr>
          <w:rFonts w:asciiTheme="minorHAnsi" w:hAnsiTheme="minorHAnsi" w:cstheme="minorHAnsi"/>
          <w:color w:val="007297"/>
        </w:rPr>
        <w:sectPr w:rsidR="00A72230" w:rsidRPr="00A72230" w:rsidSect="00A72230">
          <w:type w:val="continuous"/>
          <w:pgSz w:w="11907" w:h="16840" w:code="9"/>
          <w:pgMar w:top="720" w:right="720" w:bottom="720" w:left="720" w:header="720" w:footer="170" w:gutter="0"/>
          <w:cols w:num="2" w:space="720"/>
          <w:titlePg/>
          <w:docGrid w:linePitch="326"/>
        </w:sectPr>
      </w:pPr>
    </w:p>
    <w:p w14:paraId="0A28FF83" w14:textId="05DEA672" w:rsidR="00E22F1A" w:rsidRPr="00A72230" w:rsidRDefault="00E22F1A" w:rsidP="00E22F1A">
      <w:pPr>
        <w:jc w:val="both"/>
        <w:rPr>
          <w:rFonts w:asciiTheme="minorHAnsi" w:hAnsiTheme="minorHAnsi" w:cstheme="minorHAnsi"/>
          <w:b/>
          <w:bCs/>
          <w:color w:val="007297"/>
          <w:sz w:val="40"/>
          <w:szCs w:val="40"/>
        </w:rPr>
      </w:pPr>
      <w:r w:rsidRPr="00A72230">
        <w:rPr>
          <w:rFonts w:asciiTheme="minorHAnsi" w:hAnsiTheme="minorHAnsi" w:cstheme="minorHAnsi"/>
          <w:color w:val="007297"/>
        </w:rPr>
        <w:t xml:space="preserve"> </w:t>
      </w:r>
      <w:r w:rsidRPr="00A72230">
        <w:rPr>
          <w:rFonts w:asciiTheme="minorHAnsi" w:hAnsiTheme="minorHAnsi" w:cstheme="minorHAnsi"/>
          <w:b/>
          <w:bCs/>
          <w:color w:val="007297"/>
          <w:sz w:val="40"/>
          <w:szCs w:val="40"/>
        </w:rPr>
        <w:t>All Managers will be expected to:</w:t>
      </w:r>
    </w:p>
    <w:p w14:paraId="61DF009B" w14:textId="77777777" w:rsidR="00E22F1A" w:rsidRPr="00A72230" w:rsidRDefault="00E22F1A" w:rsidP="00E22F1A">
      <w:pPr>
        <w:pStyle w:val="ListParagraph"/>
        <w:numPr>
          <w:ilvl w:val="0"/>
          <w:numId w:val="34"/>
        </w:numPr>
        <w:overflowPunct/>
        <w:ind w:left="720"/>
        <w:contextualSpacing/>
        <w:textAlignment w:val="auto"/>
        <w:rPr>
          <w:rFonts w:asciiTheme="minorHAnsi" w:hAnsiTheme="minorHAnsi" w:cstheme="minorHAnsi"/>
          <w:color w:val="000000"/>
        </w:rPr>
      </w:pPr>
      <w:r w:rsidRPr="00A72230">
        <w:rPr>
          <w:rFonts w:asciiTheme="minorHAnsi" w:hAnsiTheme="minorHAnsi" w:cstheme="minorHAnsi"/>
          <w:color w:val="000000"/>
        </w:rPr>
        <w:t xml:space="preserve">Engage with our My Journey process, ensuring all reviews including your own are completed timely and with quality conversations.   </w:t>
      </w:r>
    </w:p>
    <w:p w14:paraId="4327271B" w14:textId="77777777" w:rsidR="00E22F1A" w:rsidRPr="00A72230" w:rsidRDefault="00E22F1A" w:rsidP="00E22F1A">
      <w:pPr>
        <w:pStyle w:val="ListParagraph"/>
        <w:numPr>
          <w:ilvl w:val="0"/>
          <w:numId w:val="34"/>
        </w:numPr>
        <w:overflowPunct/>
        <w:ind w:left="720"/>
        <w:contextualSpacing/>
        <w:textAlignment w:val="auto"/>
        <w:rPr>
          <w:rFonts w:asciiTheme="minorHAnsi" w:hAnsiTheme="minorHAnsi" w:cstheme="minorHAnsi"/>
          <w:color w:val="000000"/>
        </w:rPr>
      </w:pPr>
      <w:r w:rsidRPr="00A72230">
        <w:rPr>
          <w:rFonts w:asciiTheme="minorHAnsi" w:hAnsiTheme="minorHAnsi" w:cstheme="minorHAnsi"/>
          <w:color w:val="000000"/>
        </w:rPr>
        <w:t xml:space="preserve">Manage your team in line with our core values, policies and procedures and ensure that employees are aware of their obligations under these. </w:t>
      </w:r>
    </w:p>
    <w:p w14:paraId="501406C2" w14:textId="77777777" w:rsidR="00E22F1A" w:rsidRPr="00A72230" w:rsidRDefault="00E22F1A" w:rsidP="00E22F1A">
      <w:pPr>
        <w:pStyle w:val="ListParagraph"/>
        <w:numPr>
          <w:ilvl w:val="0"/>
          <w:numId w:val="34"/>
        </w:numPr>
        <w:overflowPunct/>
        <w:ind w:left="720"/>
        <w:contextualSpacing/>
        <w:textAlignment w:val="auto"/>
        <w:rPr>
          <w:rFonts w:asciiTheme="minorHAnsi" w:hAnsiTheme="minorHAnsi" w:cstheme="minorHAnsi"/>
          <w:color w:val="000000"/>
        </w:rPr>
      </w:pPr>
      <w:r w:rsidRPr="00A72230">
        <w:rPr>
          <w:rFonts w:asciiTheme="minorHAnsi" w:hAnsiTheme="minorHAnsi" w:cstheme="minorHAnsi"/>
          <w:color w:val="000000"/>
        </w:rPr>
        <w:t xml:space="preserve">Behave according to the Valued behaviours framework, the Dignity &amp; Respect Policy and Employees’ Code of Conduct and ensure that employees in your team are aware of their obligations and responsibilities re. conflicts of interest, gifts, hospitality and other matters covered by the Code. </w:t>
      </w:r>
    </w:p>
    <w:p w14:paraId="2B54130D" w14:textId="77777777" w:rsidR="00E22F1A" w:rsidRPr="00A72230" w:rsidRDefault="00E22F1A" w:rsidP="00E22F1A">
      <w:pPr>
        <w:pStyle w:val="ListParagraph"/>
        <w:numPr>
          <w:ilvl w:val="0"/>
          <w:numId w:val="34"/>
        </w:numPr>
        <w:overflowPunct/>
        <w:ind w:left="720"/>
        <w:contextualSpacing/>
        <w:textAlignment w:val="auto"/>
        <w:rPr>
          <w:rFonts w:asciiTheme="minorHAnsi" w:hAnsiTheme="minorHAnsi" w:cstheme="minorHAnsi"/>
          <w:color w:val="000000"/>
        </w:rPr>
      </w:pPr>
      <w:r w:rsidRPr="00A72230">
        <w:rPr>
          <w:rFonts w:asciiTheme="minorHAnsi" w:hAnsiTheme="minorHAnsi" w:cstheme="minorHAnsi"/>
          <w:color w:val="000000"/>
        </w:rPr>
        <w:t>Be a team player with the willingness to be flexible and supportive.</w:t>
      </w:r>
    </w:p>
    <w:p w14:paraId="536B93A4" w14:textId="77777777" w:rsidR="00E22F1A" w:rsidRPr="00A72230" w:rsidRDefault="00E22F1A" w:rsidP="00E22F1A">
      <w:pPr>
        <w:pStyle w:val="ListParagraph"/>
        <w:numPr>
          <w:ilvl w:val="0"/>
          <w:numId w:val="34"/>
        </w:numPr>
        <w:overflowPunct/>
        <w:ind w:left="720"/>
        <w:contextualSpacing/>
        <w:textAlignment w:val="auto"/>
        <w:rPr>
          <w:rFonts w:asciiTheme="minorHAnsi" w:hAnsiTheme="minorHAnsi" w:cstheme="minorHAnsi"/>
          <w:color w:val="000000"/>
        </w:rPr>
      </w:pPr>
      <w:r w:rsidRPr="00A72230">
        <w:rPr>
          <w:rFonts w:asciiTheme="minorHAnsi" w:hAnsiTheme="minorHAnsi" w:cstheme="minorHAnsi"/>
          <w:color w:val="000000"/>
        </w:rPr>
        <w:t>Be a strong communicator demonstrating active listening skills, openness, approachability and good verbal and written skills.</w:t>
      </w:r>
    </w:p>
    <w:p w14:paraId="610BE413" w14:textId="658AAF0E" w:rsidR="00E22F1A" w:rsidRPr="00A72230" w:rsidRDefault="00E22F1A" w:rsidP="00E22F1A">
      <w:pPr>
        <w:pStyle w:val="ListParagraph"/>
        <w:numPr>
          <w:ilvl w:val="0"/>
          <w:numId w:val="34"/>
        </w:numPr>
        <w:overflowPunct/>
        <w:ind w:left="720"/>
        <w:contextualSpacing/>
        <w:textAlignment w:val="auto"/>
        <w:rPr>
          <w:rFonts w:asciiTheme="minorHAnsi" w:hAnsiTheme="minorHAnsi" w:cstheme="minorHAnsi"/>
          <w:color w:val="000000"/>
        </w:rPr>
      </w:pPr>
      <w:r w:rsidRPr="00A72230">
        <w:rPr>
          <w:rFonts w:asciiTheme="minorHAnsi" w:hAnsiTheme="minorHAnsi" w:cstheme="minorHAnsi"/>
          <w:color w:val="000000"/>
        </w:rPr>
        <w:t xml:space="preserve">Ensure that our Equality agenda is implemented effectively in your team and to carry out your duties as a </w:t>
      </w:r>
      <w:r w:rsidRPr="00A5799E">
        <w:rPr>
          <w:rFonts w:asciiTheme="minorHAnsi" w:hAnsiTheme="minorHAnsi" w:cstheme="minorHAnsi"/>
          <w:color w:val="000000" w:themeColor="text1"/>
        </w:rPr>
        <w:t>manager</w:t>
      </w:r>
      <w:r w:rsidRPr="00A72230">
        <w:rPr>
          <w:rFonts w:asciiTheme="minorHAnsi" w:hAnsiTheme="minorHAnsi" w:cstheme="minorHAnsi"/>
          <w:color w:val="FF0000"/>
        </w:rPr>
        <w:t xml:space="preserve"> </w:t>
      </w:r>
      <w:r w:rsidRPr="00A72230">
        <w:rPr>
          <w:rFonts w:asciiTheme="minorHAnsi" w:hAnsiTheme="minorHAnsi" w:cstheme="minorHAnsi"/>
          <w:color w:val="000000"/>
        </w:rPr>
        <w:t xml:space="preserve">and employee in line with these. </w:t>
      </w:r>
    </w:p>
    <w:p w14:paraId="2039A384" w14:textId="77777777" w:rsidR="00E22F1A" w:rsidRPr="00A72230" w:rsidRDefault="00E22F1A" w:rsidP="00E22F1A">
      <w:pPr>
        <w:pStyle w:val="ListParagraph"/>
        <w:numPr>
          <w:ilvl w:val="0"/>
          <w:numId w:val="34"/>
        </w:numPr>
        <w:overflowPunct/>
        <w:ind w:left="720"/>
        <w:contextualSpacing/>
        <w:textAlignment w:val="auto"/>
        <w:rPr>
          <w:rFonts w:asciiTheme="minorHAnsi" w:hAnsiTheme="minorHAnsi" w:cstheme="minorHAnsi"/>
          <w:color w:val="000000"/>
        </w:rPr>
      </w:pPr>
      <w:r w:rsidRPr="00A72230">
        <w:rPr>
          <w:rFonts w:asciiTheme="minorHAnsi" w:hAnsiTheme="minorHAnsi" w:cstheme="minorHAnsi"/>
          <w:color w:val="000000"/>
        </w:rPr>
        <w:t xml:space="preserve">To fulfil your health and safety management role as detailed in both Corporate and Group Health and Safety Policies, organisational statements and procedures to ensure a safe working environment for yourself, members of your team and others who may be affected by your team’s activities. </w:t>
      </w:r>
    </w:p>
    <w:p w14:paraId="5E42C708" w14:textId="77777777" w:rsidR="00E22F1A" w:rsidRPr="00A72230" w:rsidRDefault="00E22F1A" w:rsidP="00E22F1A">
      <w:pPr>
        <w:pStyle w:val="ListParagraph"/>
        <w:numPr>
          <w:ilvl w:val="0"/>
          <w:numId w:val="34"/>
        </w:numPr>
        <w:overflowPunct/>
        <w:ind w:left="720"/>
        <w:contextualSpacing/>
        <w:textAlignment w:val="auto"/>
        <w:rPr>
          <w:rFonts w:asciiTheme="minorHAnsi" w:hAnsiTheme="minorHAnsi" w:cstheme="minorHAnsi"/>
          <w:color w:val="000000"/>
        </w:rPr>
      </w:pPr>
      <w:bookmarkStart w:id="0" w:name="_Hlk172273770"/>
      <w:r w:rsidRPr="00A72230">
        <w:rPr>
          <w:rFonts w:asciiTheme="minorHAnsi" w:hAnsiTheme="minorHAnsi" w:cstheme="minorHAnsi"/>
          <w:color w:val="000000"/>
        </w:rPr>
        <w:t>Carry out your role in line with our climate neutral ambitions.</w:t>
      </w:r>
      <w:bookmarkEnd w:id="0"/>
    </w:p>
    <w:p w14:paraId="42DA7411" w14:textId="12748D57" w:rsidR="00E22F1A" w:rsidRPr="00A72230" w:rsidRDefault="009900FA" w:rsidP="00E22F1A">
      <w:pPr>
        <w:pStyle w:val="ListParagraph"/>
        <w:numPr>
          <w:ilvl w:val="0"/>
          <w:numId w:val="34"/>
        </w:numPr>
        <w:overflowPunct/>
        <w:ind w:left="720"/>
        <w:contextualSpacing/>
        <w:textAlignment w:val="auto"/>
        <w:rPr>
          <w:rFonts w:asciiTheme="minorHAnsi" w:hAnsiTheme="minorHAnsi" w:cstheme="minorHAnsi"/>
          <w:color w:val="000000"/>
        </w:rPr>
      </w:pPr>
      <w:r>
        <w:rPr>
          <w:rFonts w:asciiTheme="minorHAnsi" w:hAnsiTheme="minorHAnsi" w:cstheme="minorHAnsi"/>
          <w:color w:val="000000"/>
        </w:rPr>
        <w:t>Undertake a</w:t>
      </w:r>
      <w:r w:rsidR="00E22F1A" w:rsidRPr="00A72230">
        <w:rPr>
          <w:rFonts w:asciiTheme="minorHAnsi" w:hAnsiTheme="minorHAnsi" w:cstheme="minorHAnsi"/>
          <w:color w:val="000000"/>
        </w:rPr>
        <w:t>ny other duties of a similar nature related to this post that may be required from time-to-time.</w:t>
      </w:r>
    </w:p>
    <w:p w14:paraId="51A39B2C" w14:textId="77777777" w:rsidR="00E22F1A" w:rsidRPr="00A72230" w:rsidRDefault="00E22F1A" w:rsidP="00E22F1A">
      <w:pPr>
        <w:pStyle w:val="ListParagraph"/>
        <w:numPr>
          <w:ilvl w:val="0"/>
          <w:numId w:val="34"/>
        </w:numPr>
        <w:overflowPunct/>
        <w:ind w:left="720"/>
        <w:contextualSpacing/>
        <w:textAlignment w:val="auto"/>
        <w:rPr>
          <w:rFonts w:asciiTheme="minorHAnsi" w:hAnsiTheme="minorHAnsi" w:cstheme="minorHAnsi"/>
          <w:color w:val="000000"/>
        </w:rPr>
      </w:pPr>
      <w:r w:rsidRPr="00A72230">
        <w:rPr>
          <w:rFonts w:asciiTheme="minorHAnsi" w:hAnsiTheme="minorHAnsi" w:cstheme="minorHAnsi"/>
          <w:color w:val="000000"/>
        </w:rPr>
        <w:t xml:space="preserve">We are committed to safeguarding and promoting the welfare of children and expects all staff and volunteers to share this commitment. </w:t>
      </w:r>
    </w:p>
    <w:p w14:paraId="1C7812C1" w14:textId="56A2D037" w:rsidR="005A77E3" w:rsidRPr="004734A5" w:rsidRDefault="005A77E3" w:rsidP="00E22F1A">
      <w:pPr>
        <w:overflowPunct/>
        <w:autoSpaceDE/>
        <w:autoSpaceDN/>
        <w:adjustRightInd/>
        <w:jc w:val="both"/>
        <w:textAlignment w:val="auto"/>
        <w:rPr>
          <w:rFonts w:ascii="Calibri" w:hAnsi="Calibri" w:cs="Calibri"/>
          <w:color w:val="000000"/>
          <w:sz w:val="22"/>
          <w:szCs w:val="22"/>
          <w:lang w:val="en-US" w:eastAsia="ja-JP"/>
        </w:rPr>
      </w:pPr>
    </w:p>
    <w:sectPr w:rsidR="005A77E3" w:rsidRPr="004734A5" w:rsidSect="00AC2BAD">
      <w:type w:val="continuous"/>
      <w:pgSz w:w="11907" w:h="16840" w:code="9"/>
      <w:pgMar w:top="720" w:right="720" w:bottom="720" w:left="720" w:header="720"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60255" w14:textId="77777777" w:rsidR="002A3FAA" w:rsidRDefault="002A3FAA">
      <w:r>
        <w:separator/>
      </w:r>
    </w:p>
  </w:endnote>
  <w:endnote w:type="continuationSeparator" w:id="0">
    <w:p w14:paraId="32DC28E1" w14:textId="77777777" w:rsidR="002A3FAA" w:rsidRDefault="002A3FAA">
      <w:r>
        <w:continuationSeparator/>
      </w:r>
    </w:p>
  </w:endnote>
  <w:endnote w:type="continuationNotice" w:id="1">
    <w:p w14:paraId="310EC172" w14:textId="77777777" w:rsidR="002A3FAA" w:rsidRDefault="002A3F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8C47" w14:textId="71D6D04B" w:rsidR="00EE3787" w:rsidRPr="00EE3787" w:rsidRDefault="00EE3787" w:rsidP="00EE3787">
    <w:pPr>
      <w:pStyle w:val="Footer"/>
      <w:jc w:val="right"/>
      <w:rPr>
        <w:rFonts w:ascii="Calibri" w:hAnsi="Calibri" w:cs="Calibri"/>
      </w:rPr>
    </w:pPr>
    <w:r w:rsidRPr="00EE3787">
      <w:rPr>
        <w:rFonts w:ascii="Calibri" w:hAnsi="Calibri" w:cs="Calibri"/>
      </w:rPr>
      <w:t xml:space="preserve">JE reference: </w:t>
    </w:r>
    <w:r w:rsidR="008659CD" w:rsidRPr="008659CD">
      <w:rPr>
        <w:rFonts w:ascii="Calibri" w:hAnsi="Calibri" w:cs="Calibri"/>
        <w:color w:val="000000" w:themeColor="text1"/>
        <w:sz w:val="26"/>
        <w:szCs w:val="26"/>
      </w:rPr>
      <w:t>E3803</w:t>
    </w:r>
  </w:p>
  <w:p w14:paraId="25900993" w14:textId="77777777" w:rsidR="00EE3787" w:rsidRDefault="00EE37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1A623" w14:textId="77777777" w:rsidR="002A3FAA" w:rsidRDefault="002A3FAA">
      <w:r>
        <w:separator/>
      </w:r>
    </w:p>
  </w:footnote>
  <w:footnote w:type="continuationSeparator" w:id="0">
    <w:p w14:paraId="133AEC1E" w14:textId="77777777" w:rsidR="002A3FAA" w:rsidRDefault="002A3FAA">
      <w:r>
        <w:continuationSeparator/>
      </w:r>
    </w:p>
  </w:footnote>
  <w:footnote w:type="continuationNotice" w:id="1">
    <w:p w14:paraId="2EC0C275" w14:textId="77777777" w:rsidR="002A3FAA" w:rsidRDefault="002A3F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5155" w14:textId="5F411E56" w:rsidR="000A2574" w:rsidRPr="00457682" w:rsidRDefault="00553344" w:rsidP="00457682">
    <w:pPr>
      <w:jc w:val="right"/>
      <w:rPr>
        <w:rFonts w:ascii="Calibri" w:hAnsi="Calibri" w:cs="Calibri"/>
        <w:b/>
        <w:bCs/>
        <w:color w:val="000000"/>
        <w:sz w:val="40"/>
        <w:szCs w:val="40"/>
      </w:rPr>
    </w:pPr>
    <w:r>
      <w:rPr>
        <w:noProof/>
      </w:rPr>
      <w:drawing>
        <wp:anchor distT="0" distB="0" distL="114300" distR="114300" simplePos="0" relativeHeight="251659264" behindDoc="0" locked="0" layoutInCell="1" allowOverlap="1" wp14:anchorId="33C3F1E2" wp14:editId="6E8A4270">
          <wp:simplePos x="0" y="0"/>
          <wp:positionH relativeFrom="column">
            <wp:posOffset>-326390</wp:posOffset>
          </wp:positionH>
          <wp:positionV relativeFrom="paragraph">
            <wp:posOffset>-406400</wp:posOffset>
          </wp:positionV>
          <wp:extent cx="2026285" cy="548640"/>
          <wp:effectExtent l="0" t="0" r="0" b="0"/>
          <wp:wrapSquare wrapText="bothSides"/>
          <wp:docPr id="8"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0" allowOverlap="1" wp14:anchorId="7F232A30" wp14:editId="4923AFDC">
              <wp:simplePos x="0" y="0"/>
              <wp:positionH relativeFrom="page">
                <wp:posOffset>453390</wp:posOffset>
              </wp:positionH>
              <wp:positionV relativeFrom="page">
                <wp:posOffset>373380</wp:posOffset>
              </wp:positionV>
              <wp:extent cx="7107555" cy="90805"/>
              <wp:effectExtent l="0" t="0" r="0" b="0"/>
              <wp:wrapNone/>
              <wp:docPr id="125085082" name="Text Box 7"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107555" cy="90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67165"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F232A30" id="_x0000_t202" coordsize="21600,21600" o:spt="202" path="m,l,21600r21600,l21600,xe">
              <v:stroke joinstyle="miter"/>
              <v:path gradientshapeok="t" o:connecttype="rect"/>
            </v:shapetype>
            <v:shape id="Text Box 7" o:spid="_x0000_s1026" type="#_x0000_t202" alt="{&quot;HashCode&quot;:1844345984,&quot;Height&quot;:842.0,&quot;Width&quot;:595.0,&quot;Placement&quot;:&quot;Header&quot;,&quot;Index&quot;:&quot;Primary&quot;,&quot;Section&quot;:1,&quot;Top&quot;:0.0,&quot;Left&quot;:0.0}" style="position:absolute;left:0;text-align:left;margin-left:35.7pt;margin-top:29.4pt;width:559.65pt;height:7.15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" o:allowincell="f" filled="f" stroked="f">
              <v:path arrowok="t"/>
              <v:textbox style="mso-fit-shape-to-text:t" inset="20pt,0,,0">
                <w:txbxContent>
                  <w:p w14:paraId="03167165"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8016" w14:textId="5C6D209A" w:rsidR="00457682" w:rsidRPr="00457682" w:rsidRDefault="00553344" w:rsidP="00457682">
    <w:pPr>
      <w:jc w:val="right"/>
      <w:rPr>
        <w:rFonts w:ascii="Calibri" w:hAnsi="Calibri" w:cs="Calibri"/>
        <w:b/>
        <w:bCs/>
        <w:color w:val="000000"/>
        <w:sz w:val="40"/>
        <w:szCs w:val="40"/>
      </w:rPr>
    </w:pPr>
    <w:r>
      <w:rPr>
        <w:noProof/>
      </w:rPr>
      <w:drawing>
        <wp:anchor distT="0" distB="0" distL="114300" distR="114300" simplePos="0" relativeHeight="251657216" behindDoc="0" locked="0" layoutInCell="1" allowOverlap="1" wp14:anchorId="38B0E90E" wp14:editId="791E576C">
          <wp:simplePos x="0" y="0"/>
          <wp:positionH relativeFrom="column">
            <wp:posOffset>-326390</wp:posOffset>
          </wp:positionH>
          <wp:positionV relativeFrom="paragraph">
            <wp:posOffset>-406400</wp:posOffset>
          </wp:positionV>
          <wp:extent cx="2026285" cy="548640"/>
          <wp:effectExtent l="0" t="0" r="0" b="0"/>
          <wp:wrapSquare wrapText="bothSides"/>
          <wp:docPr id="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0" locked="0" layoutInCell="0" allowOverlap="1" wp14:anchorId="75E982F1" wp14:editId="1C0CB589">
              <wp:simplePos x="0" y="0"/>
              <wp:positionH relativeFrom="page">
                <wp:posOffset>453390</wp:posOffset>
              </wp:positionH>
              <wp:positionV relativeFrom="page">
                <wp:posOffset>373380</wp:posOffset>
              </wp:positionV>
              <wp:extent cx="7107555" cy="90805"/>
              <wp:effectExtent l="0" t="0" r="0" b="0"/>
              <wp:wrapNone/>
              <wp:docPr id="824828702" name="MSIPCMabc94ccf9bf07d64fc3c7910"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107555" cy="90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154FC"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5E982F1" id="_x0000_t202" coordsize="21600,21600" o:spt="202" path="m,l,21600r21600,l21600,xe">
              <v:stroke joinstyle="miter"/>
              <v:path gradientshapeok="t" o:connecttype="rect"/>
            </v:shapetype>
            <v:shape id="MSIPCMabc94ccf9bf07d64fc3c7910" o:spid="_x0000_s1027" type="#_x0000_t202" alt="{&quot;HashCode&quot;:1844345984,&quot;Height&quot;:842.0,&quot;Width&quot;:595.0,&quot;Placement&quot;:&quot;Header&quot;,&quot;Index&quot;:&quot;Primary&quot;,&quot;Section&quot;:1,&quot;Top&quot;:0.0,&quot;Left&quot;:0.0}" style="position:absolute;left:0;text-align:left;margin-left:35.7pt;margin-top:29.4pt;width:559.65pt;height:7.15pt;z-index:25165619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" o:allowincell="f" filled="f" stroked="f">
              <v:path arrowok="t"/>
              <v:textbox style="mso-fit-shape-to-text:t" inset="20pt,0,,0">
                <w:txbxContent>
                  <w:p w14:paraId="1A5154FC"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r w:rsidR="00457682" w:rsidRPr="002679E8">
      <w:rPr>
        <w:rFonts w:ascii="Calibri" w:hAnsi="Calibri" w:cs="Calibri"/>
        <w:b/>
        <w:bCs/>
        <w:color w:val="000000"/>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42F3CE3"/>
    <w:multiLevelType w:val="hybridMultilevel"/>
    <w:tmpl w:val="1F126D9C"/>
    <w:lvl w:ilvl="0" w:tplc="BFEA236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8" w15:restartNumberingAfterBreak="0">
    <w:nsid w:val="0DFA6E3C"/>
    <w:multiLevelType w:val="hybridMultilevel"/>
    <w:tmpl w:val="02D03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EC0039E"/>
    <w:multiLevelType w:val="hybridMultilevel"/>
    <w:tmpl w:val="0AFA7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934508"/>
    <w:multiLevelType w:val="hybridMultilevel"/>
    <w:tmpl w:val="020AAAD8"/>
    <w:lvl w:ilvl="0" w:tplc="BFEA236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BD4797"/>
    <w:multiLevelType w:val="hybridMultilevel"/>
    <w:tmpl w:val="7C10D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14D49F0"/>
    <w:multiLevelType w:val="hybridMultilevel"/>
    <w:tmpl w:val="5BAEB844"/>
    <w:lvl w:ilvl="0" w:tplc="BFEA236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6"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A5533A5"/>
    <w:multiLevelType w:val="hybridMultilevel"/>
    <w:tmpl w:val="1A94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A7219F2"/>
    <w:multiLevelType w:val="hybridMultilevel"/>
    <w:tmpl w:val="048E31B0"/>
    <w:lvl w:ilvl="0" w:tplc="BFEA236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20"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21" w15:restartNumberingAfterBreak="0">
    <w:nsid w:val="4D0B5363"/>
    <w:multiLevelType w:val="hybridMultilevel"/>
    <w:tmpl w:val="A34C3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F335B5"/>
    <w:multiLevelType w:val="hybridMultilevel"/>
    <w:tmpl w:val="56C6437C"/>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FB64255"/>
    <w:multiLevelType w:val="hybridMultilevel"/>
    <w:tmpl w:val="E36E87F4"/>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5176CD36"/>
    <w:multiLevelType w:val="hybridMultilevel"/>
    <w:tmpl w:val="AD3C6476"/>
    <w:lvl w:ilvl="0" w:tplc="BFEA2360">
      <w:start w:val="1"/>
      <w:numFmt w:val="bullet"/>
      <w:lvlText w:val=""/>
      <w:lvlJc w:val="left"/>
      <w:pPr>
        <w:ind w:left="720" w:hanging="360"/>
      </w:pPr>
      <w:rPr>
        <w:rFonts w:ascii="Symbol" w:hAnsi="Symbol" w:hint="default"/>
      </w:rPr>
    </w:lvl>
    <w:lvl w:ilvl="1" w:tplc="789ECBFE">
      <w:start w:val="1"/>
      <w:numFmt w:val="bullet"/>
      <w:lvlText w:val="o"/>
      <w:lvlJc w:val="left"/>
      <w:pPr>
        <w:ind w:left="1440" w:hanging="360"/>
      </w:pPr>
      <w:rPr>
        <w:rFonts w:ascii="Courier New" w:hAnsi="Courier New" w:hint="default"/>
      </w:rPr>
    </w:lvl>
    <w:lvl w:ilvl="2" w:tplc="55E2381A">
      <w:start w:val="1"/>
      <w:numFmt w:val="bullet"/>
      <w:lvlText w:val=""/>
      <w:lvlJc w:val="left"/>
      <w:pPr>
        <w:ind w:left="2160" w:hanging="360"/>
      </w:pPr>
      <w:rPr>
        <w:rFonts w:ascii="Wingdings" w:hAnsi="Wingdings" w:hint="default"/>
      </w:rPr>
    </w:lvl>
    <w:lvl w:ilvl="3" w:tplc="8E7CB262">
      <w:start w:val="1"/>
      <w:numFmt w:val="bullet"/>
      <w:lvlText w:val=""/>
      <w:lvlJc w:val="left"/>
      <w:pPr>
        <w:ind w:left="2880" w:hanging="360"/>
      </w:pPr>
      <w:rPr>
        <w:rFonts w:ascii="Symbol" w:hAnsi="Symbol" w:hint="default"/>
      </w:rPr>
    </w:lvl>
    <w:lvl w:ilvl="4" w:tplc="D6EE1A2A">
      <w:start w:val="1"/>
      <w:numFmt w:val="bullet"/>
      <w:lvlText w:val="o"/>
      <w:lvlJc w:val="left"/>
      <w:pPr>
        <w:ind w:left="3600" w:hanging="360"/>
      </w:pPr>
      <w:rPr>
        <w:rFonts w:ascii="Courier New" w:hAnsi="Courier New" w:hint="default"/>
      </w:rPr>
    </w:lvl>
    <w:lvl w:ilvl="5" w:tplc="44865082">
      <w:start w:val="1"/>
      <w:numFmt w:val="bullet"/>
      <w:lvlText w:val=""/>
      <w:lvlJc w:val="left"/>
      <w:pPr>
        <w:ind w:left="4320" w:hanging="360"/>
      </w:pPr>
      <w:rPr>
        <w:rFonts w:ascii="Wingdings" w:hAnsi="Wingdings" w:hint="default"/>
      </w:rPr>
    </w:lvl>
    <w:lvl w:ilvl="6" w:tplc="1A3E0D86">
      <w:start w:val="1"/>
      <w:numFmt w:val="bullet"/>
      <w:lvlText w:val=""/>
      <w:lvlJc w:val="left"/>
      <w:pPr>
        <w:ind w:left="5040" w:hanging="360"/>
      </w:pPr>
      <w:rPr>
        <w:rFonts w:ascii="Symbol" w:hAnsi="Symbol" w:hint="default"/>
      </w:rPr>
    </w:lvl>
    <w:lvl w:ilvl="7" w:tplc="4D0C20E2">
      <w:start w:val="1"/>
      <w:numFmt w:val="bullet"/>
      <w:lvlText w:val="o"/>
      <w:lvlJc w:val="left"/>
      <w:pPr>
        <w:ind w:left="5760" w:hanging="360"/>
      </w:pPr>
      <w:rPr>
        <w:rFonts w:ascii="Courier New" w:hAnsi="Courier New" w:hint="default"/>
      </w:rPr>
    </w:lvl>
    <w:lvl w:ilvl="8" w:tplc="E50E0FBE">
      <w:start w:val="1"/>
      <w:numFmt w:val="bullet"/>
      <w:lvlText w:val=""/>
      <w:lvlJc w:val="left"/>
      <w:pPr>
        <w:ind w:left="6480" w:hanging="360"/>
      </w:pPr>
      <w:rPr>
        <w:rFonts w:ascii="Wingdings" w:hAnsi="Wingdings" w:hint="default"/>
      </w:rPr>
    </w:lvl>
  </w:abstractNum>
  <w:abstractNum w:abstractNumId="26"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8"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5E0ACF"/>
    <w:multiLevelType w:val="hybridMultilevel"/>
    <w:tmpl w:val="B5D05EF6"/>
    <w:lvl w:ilvl="0" w:tplc="BFEA236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EAF37BE"/>
    <w:multiLevelType w:val="hybridMultilevel"/>
    <w:tmpl w:val="57C0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9F036A"/>
    <w:multiLevelType w:val="hybridMultilevel"/>
    <w:tmpl w:val="46045960"/>
    <w:lvl w:ilvl="0" w:tplc="BFEA236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5AC0F1B"/>
    <w:multiLevelType w:val="hybridMultilevel"/>
    <w:tmpl w:val="722ECFB2"/>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35"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36" w15:restartNumberingAfterBreak="0">
    <w:nsid w:val="7D241E93"/>
    <w:multiLevelType w:val="hybridMultilevel"/>
    <w:tmpl w:val="603671AE"/>
    <w:lvl w:ilvl="0" w:tplc="BFEA236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5131584">
    <w:abstractNumId w:val="25"/>
  </w:num>
  <w:num w:numId="2" w16cid:durableId="1695303209">
    <w:abstractNumId w:val="35"/>
  </w:num>
  <w:num w:numId="3" w16cid:durableId="1456369216">
    <w:abstractNumId w:val="24"/>
  </w:num>
  <w:num w:numId="4" w16cid:durableId="1564826089">
    <w:abstractNumId w:val="7"/>
  </w:num>
  <w:num w:numId="5" w16cid:durableId="407580612">
    <w:abstractNumId w:val="30"/>
  </w:num>
  <w:num w:numId="6" w16cid:durableId="609702843">
    <w:abstractNumId w:val="19"/>
  </w:num>
  <w:num w:numId="7" w16cid:durableId="1939633071">
    <w:abstractNumId w:val="27"/>
  </w:num>
  <w:num w:numId="8" w16cid:durableId="1505514422">
    <w:abstractNumId w:val="15"/>
  </w:num>
  <w:num w:numId="9" w16cid:durableId="1132401556">
    <w:abstractNumId w:val="15"/>
  </w:num>
  <w:num w:numId="10" w16cid:durableId="1399786572">
    <w:abstractNumId w:val="20"/>
  </w:num>
  <w:num w:numId="11" w16cid:durableId="2046366126">
    <w:abstractNumId w:val="3"/>
  </w:num>
  <w:num w:numId="12" w16cid:durableId="1657950604">
    <w:abstractNumId w:val="4"/>
  </w:num>
  <w:num w:numId="13" w16cid:durableId="810056061">
    <w:abstractNumId w:val="13"/>
  </w:num>
  <w:num w:numId="14" w16cid:durableId="2099253561">
    <w:abstractNumId w:val="10"/>
  </w:num>
  <w:num w:numId="15" w16cid:durableId="1941638039">
    <w:abstractNumId w:val="6"/>
  </w:num>
  <w:num w:numId="16" w16cid:durableId="1235697355">
    <w:abstractNumId w:val="16"/>
  </w:num>
  <w:num w:numId="17" w16cid:durableId="792207608">
    <w:abstractNumId w:val="0"/>
  </w:num>
  <w:num w:numId="18" w16cid:durableId="345130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823437">
    <w:abstractNumId w:val="4"/>
  </w:num>
  <w:num w:numId="20" w16cid:durableId="621690211">
    <w:abstractNumId w:val="13"/>
  </w:num>
  <w:num w:numId="21" w16cid:durableId="873231649">
    <w:abstractNumId w:val="10"/>
  </w:num>
  <w:num w:numId="22" w16cid:durableId="1170634904">
    <w:abstractNumId w:val="6"/>
  </w:num>
  <w:num w:numId="23" w16cid:durableId="640496385">
    <w:abstractNumId w:val="1"/>
  </w:num>
  <w:num w:numId="24" w16cid:durableId="1555237560">
    <w:abstractNumId w:val="28"/>
  </w:num>
  <w:num w:numId="25" w16cid:durableId="1633706142">
    <w:abstractNumId w:val="34"/>
  </w:num>
  <w:num w:numId="26" w16cid:durableId="1298336141">
    <w:abstractNumId w:val="12"/>
  </w:num>
  <w:num w:numId="27" w16cid:durableId="540870127">
    <w:abstractNumId w:val="17"/>
  </w:num>
  <w:num w:numId="28" w16cid:durableId="1202012182">
    <w:abstractNumId w:val="22"/>
  </w:num>
  <w:num w:numId="29" w16cid:durableId="1121457031">
    <w:abstractNumId w:val="23"/>
  </w:num>
  <w:num w:numId="30" w16cid:durableId="1758011993">
    <w:abstractNumId w:val="2"/>
  </w:num>
  <w:num w:numId="31" w16cid:durableId="1604460659">
    <w:abstractNumId w:val="31"/>
  </w:num>
  <w:num w:numId="32" w16cid:durableId="328141997">
    <w:abstractNumId w:val="26"/>
  </w:num>
  <w:num w:numId="33" w16cid:durableId="1554732357">
    <w:abstractNumId w:val="9"/>
  </w:num>
  <w:num w:numId="34" w16cid:durableId="448551457">
    <w:abstractNumId w:val="33"/>
  </w:num>
  <w:num w:numId="35" w16cid:durableId="1193230895">
    <w:abstractNumId w:val="21"/>
  </w:num>
  <w:num w:numId="36" w16cid:durableId="638414728">
    <w:abstractNumId w:val="5"/>
  </w:num>
  <w:num w:numId="37" w16cid:durableId="1625455601">
    <w:abstractNumId w:val="8"/>
  </w:num>
  <w:num w:numId="38" w16cid:durableId="814176204">
    <w:abstractNumId w:val="36"/>
  </w:num>
  <w:num w:numId="39" w16cid:durableId="1383404912">
    <w:abstractNumId w:val="14"/>
  </w:num>
  <w:num w:numId="40" w16cid:durableId="751704350">
    <w:abstractNumId w:val="29"/>
  </w:num>
  <w:num w:numId="41" w16cid:durableId="982806376">
    <w:abstractNumId w:val="18"/>
  </w:num>
  <w:num w:numId="42" w16cid:durableId="1484615716">
    <w:abstractNumId w:val="32"/>
  </w:num>
  <w:num w:numId="43" w16cid:durableId="1539559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1E0B"/>
    <w:rsid w:val="00004CD4"/>
    <w:rsid w:val="00005A56"/>
    <w:rsid w:val="000164E1"/>
    <w:rsid w:val="00016ED0"/>
    <w:rsid w:val="00024699"/>
    <w:rsid w:val="00030BF5"/>
    <w:rsid w:val="00033ED7"/>
    <w:rsid w:val="00037F44"/>
    <w:rsid w:val="00046471"/>
    <w:rsid w:val="000478ED"/>
    <w:rsid w:val="000503EE"/>
    <w:rsid w:val="00051D61"/>
    <w:rsid w:val="00052E5C"/>
    <w:rsid w:val="0005526C"/>
    <w:rsid w:val="000703A0"/>
    <w:rsid w:val="00074137"/>
    <w:rsid w:val="00074BFB"/>
    <w:rsid w:val="00082F3C"/>
    <w:rsid w:val="00087640"/>
    <w:rsid w:val="00087F15"/>
    <w:rsid w:val="00093A81"/>
    <w:rsid w:val="00096EAE"/>
    <w:rsid w:val="000A0BDA"/>
    <w:rsid w:val="000A2574"/>
    <w:rsid w:val="000A354A"/>
    <w:rsid w:val="000A3E3F"/>
    <w:rsid w:val="000A58DF"/>
    <w:rsid w:val="000B29EB"/>
    <w:rsid w:val="000B40DE"/>
    <w:rsid w:val="000C64FD"/>
    <w:rsid w:val="000D0EB7"/>
    <w:rsid w:val="000D4F5A"/>
    <w:rsid w:val="000D7A4D"/>
    <w:rsid w:val="000E5A02"/>
    <w:rsid w:val="000E6469"/>
    <w:rsid w:val="000F238E"/>
    <w:rsid w:val="00101CAD"/>
    <w:rsid w:val="001025C6"/>
    <w:rsid w:val="00112A9A"/>
    <w:rsid w:val="00114EDF"/>
    <w:rsid w:val="001202C8"/>
    <w:rsid w:val="001236FE"/>
    <w:rsid w:val="001252B2"/>
    <w:rsid w:val="001260CB"/>
    <w:rsid w:val="00131AC4"/>
    <w:rsid w:val="0013243D"/>
    <w:rsid w:val="00133948"/>
    <w:rsid w:val="00134F73"/>
    <w:rsid w:val="00135CBB"/>
    <w:rsid w:val="00143D6E"/>
    <w:rsid w:val="001452D4"/>
    <w:rsid w:val="001533FC"/>
    <w:rsid w:val="00154295"/>
    <w:rsid w:val="001565D6"/>
    <w:rsid w:val="0015721F"/>
    <w:rsid w:val="0015799F"/>
    <w:rsid w:val="0016706B"/>
    <w:rsid w:val="001741B7"/>
    <w:rsid w:val="001744AB"/>
    <w:rsid w:val="00174E46"/>
    <w:rsid w:val="00174EA7"/>
    <w:rsid w:val="00176FB0"/>
    <w:rsid w:val="00177967"/>
    <w:rsid w:val="001830BE"/>
    <w:rsid w:val="00184518"/>
    <w:rsid w:val="00185925"/>
    <w:rsid w:val="00192434"/>
    <w:rsid w:val="001A410E"/>
    <w:rsid w:val="001A5627"/>
    <w:rsid w:val="001A6033"/>
    <w:rsid w:val="001A784A"/>
    <w:rsid w:val="001B1AA1"/>
    <w:rsid w:val="001B2EA0"/>
    <w:rsid w:val="001B4982"/>
    <w:rsid w:val="001B4DDD"/>
    <w:rsid w:val="001B4E20"/>
    <w:rsid w:val="001C1DF0"/>
    <w:rsid w:val="001C42CE"/>
    <w:rsid w:val="001D5C77"/>
    <w:rsid w:val="001E3FA1"/>
    <w:rsid w:val="001E4AE5"/>
    <w:rsid w:val="00201265"/>
    <w:rsid w:val="00203F18"/>
    <w:rsid w:val="00204842"/>
    <w:rsid w:val="00207118"/>
    <w:rsid w:val="00207519"/>
    <w:rsid w:val="002139BB"/>
    <w:rsid w:val="002202B1"/>
    <w:rsid w:val="00220E81"/>
    <w:rsid w:val="00230D58"/>
    <w:rsid w:val="0023108D"/>
    <w:rsid w:val="00231231"/>
    <w:rsid w:val="00233B1A"/>
    <w:rsid w:val="00237B9B"/>
    <w:rsid w:val="00237F37"/>
    <w:rsid w:val="0024107E"/>
    <w:rsid w:val="00241311"/>
    <w:rsid w:val="0024638C"/>
    <w:rsid w:val="00251994"/>
    <w:rsid w:val="00253F38"/>
    <w:rsid w:val="00257653"/>
    <w:rsid w:val="00260323"/>
    <w:rsid w:val="00260466"/>
    <w:rsid w:val="002679E8"/>
    <w:rsid w:val="002829F3"/>
    <w:rsid w:val="00287177"/>
    <w:rsid w:val="00290225"/>
    <w:rsid w:val="002966CB"/>
    <w:rsid w:val="002A0CCD"/>
    <w:rsid w:val="002A3FAA"/>
    <w:rsid w:val="002A6B3D"/>
    <w:rsid w:val="002C3584"/>
    <w:rsid w:val="002D030E"/>
    <w:rsid w:val="002D408B"/>
    <w:rsid w:val="002D4BED"/>
    <w:rsid w:val="002E35DE"/>
    <w:rsid w:val="002E545B"/>
    <w:rsid w:val="002F6F6B"/>
    <w:rsid w:val="0030449E"/>
    <w:rsid w:val="00306555"/>
    <w:rsid w:val="00306CD8"/>
    <w:rsid w:val="00312F65"/>
    <w:rsid w:val="00313BA6"/>
    <w:rsid w:val="0031690F"/>
    <w:rsid w:val="0032079A"/>
    <w:rsid w:val="00325964"/>
    <w:rsid w:val="00333D7C"/>
    <w:rsid w:val="00336197"/>
    <w:rsid w:val="00337782"/>
    <w:rsid w:val="00341634"/>
    <w:rsid w:val="00346283"/>
    <w:rsid w:val="00346F7D"/>
    <w:rsid w:val="00351546"/>
    <w:rsid w:val="00351729"/>
    <w:rsid w:val="0035344F"/>
    <w:rsid w:val="00354100"/>
    <w:rsid w:val="00356581"/>
    <w:rsid w:val="003611AA"/>
    <w:rsid w:val="003621FB"/>
    <w:rsid w:val="00367577"/>
    <w:rsid w:val="003715B6"/>
    <w:rsid w:val="0037278D"/>
    <w:rsid w:val="003750E8"/>
    <w:rsid w:val="00375DCC"/>
    <w:rsid w:val="003849E3"/>
    <w:rsid w:val="003858C5"/>
    <w:rsid w:val="003870AA"/>
    <w:rsid w:val="0039045F"/>
    <w:rsid w:val="003A0FA3"/>
    <w:rsid w:val="003A1CD8"/>
    <w:rsid w:val="003A5AD8"/>
    <w:rsid w:val="003B2475"/>
    <w:rsid w:val="003B52EA"/>
    <w:rsid w:val="003B6D25"/>
    <w:rsid w:val="003B7FE6"/>
    <w:rsid w:val="003C591F"/>
    <w:rsid w:val="003C67CB"/>
    <w:rsid w:val="003D348F"/>
    <w:rsid w:val="003D6CC5"/>
    <w:rsid w:val="003F5650"/>
    <w:rsid w:val="003F7CEE"/>
    <w:rsid w:val="004049CC"/>
    <w:rsid w:val="004056F1"/>
    <w:rsid w:val="00406310"/>
    <w:rsid w:val="00416E8B"/>
    <w:rsid w:val="004172C8"/>
    <w:rsid w:val="00417857"/>
    <w:rsid w:val="00420AEC"/>
    <w:rsid w:val="00425E36"/>
    <w:rsid w:val="0042776C"/>
    <w:rsid w:val="00442667"/>
    <w:rsid w:val="00445379"/>
    <w:rsid w:val="00457682"/>
    <w:rsid w:val="00457C49"/>
    <w:rsid w:val="00460151"/>
    <w:rsid w:val="0046152E"/>
    <w:rsid w:val="004649AF"/>
    <w:rsid w:val="0046684A"/>
    <w:rsid w:val="00466F4B"/>
    <w:rsid w:val="004676F5"/>
    <w:rsid w:val="00470556"/>
    <w:rsid w:val="00470AF4"/>
    <w:rsid w:val="004722DE"/>
    <w:rsid w:val="00472442"/>
    <w:rsid w:val="004734A5"/>
    <w:rsid w:val="00474BD6"/>
    <w:rsid w:val="00486FF4"/>
    <w:rsid w:val="00490735"/>
    <w:rsid w:val="00492825"/>
    <w:rsid w:val="00493310"/>
    <w:rsid w:val="0049444D"/>
    <w:rsid w:val="00495100"/>
    <w:rsid w:val="004A162E"/>
    <w:rsid w:val="004A16DB"/>
    <w:rsid w:val="004A262F"/>
    <w:rsid w:val="004A4D73"/>
    <w:rsid w:val="004B091A"/>
    <w:rsid w:val="004B269D"/>
    <w:rsid w:val="004B37A0"/>
    <w:rsid w:val="004B4293"/>
    <w:rsid w:val="004B4B49"/>
    <w:rsid w:val="004B4C48"/>
    <w:rsid w:val="004B74A2"/>
    <w:rsid w:val="004C05EA"/>
    <w:rsid w:val="004C1157"/>
    <w:rsid w:val="004C1182"/>
    <w:rsid w:val="004C17FB"/>
    <w:rsid w:val="004C4896"/>
    <w:rsid w:val="004C7395"/>
    <w:rsid w:val="004D0C71"/>
    <w:rsid w:val="004D1107"/>
    <w:rsid w:val="004D3B5F"/>
    <w:rsid w:val="004D41BE"/>
    <w:rsid w:val="004D7A5F"/>
    <w:rsid w:val="004E328C"/>
    <w:rsid w:val="004E757E"/>
    <w:rsid w:val="004F0822"/>
    <w:rsid w:val="004F7738"/>
    <w:rsid w:val="00515FC3"/>
    <w:rsid w:val="00526091"/>
    <w:rsid w:val="005274AB"/>
    <w:rsid w:val="005364D2"/>
    <w:rsid w:val="00543E08"/>
    <w:rsid w:val="00553344"/>
    <w:rsid w:val="0056288E"/>
    <w:rsid w:val="00565641"/>
    <w:rsid w:val="0057045A"/>
    <w:rsid w:val="005705CF"/>
    <w:rsid w:val="00572676"/>
    <w:rsid w:val="0057384E"/>
    <w:rsid w:val="00574C3B"/>
    <w:rsid w:val="00583A33"/>
    <w:rsid w:val="00595316"/>
    <w:rsid w:val="005A49E4"/>
    <w:rsid w:val="005A64B2"/>
    <w:rsid w:val="005A77E3"/>
    <w:rsid w:val="005B1674"/>
    <w:rsid w:val="005B407C"/>
    <w:rsid w:val="005C108B"/>
    <w:rsid w:val="005C31CE"/>
    <w:rsid w:val="005D0D65"/>
    <w:rsid w:val="005D5B50"/>
    <w:rsid w:val="005D7BD2"/>
    <w:rsid w:val="005E49E9"/>
    <w:rsid w:val="005F4951"/>
    <w:rsid w:val="005F4D49"/>
    <w:rsid w:val="006058F9"/>
    <w:rsid w:val="00605D72"/>
    <w:rsid w:val="00607538"/>
    <w:rsid w:val="00643DB1"/>
    <w:rsid w:val="0064402E"/>
    <w:rsid w:val="0064426C"/>
    <w:rsid w:val="00645354"/>
    <w:rsid w:val="0064761A"/>
    <w:rsid w:val="00653CE4"/>
    <w:rsid w:val="0065558F"/>
    <w:rsid w:val="006560FD"/>
    <w:rsid w:val="0066378B"/>
    <w:rsid w:val="006701B7"/>
    <w:rsid w:val="006811E0"/>
    <w:rsid w:val="0069088B"/>
    <w:rsid w:val="006934EA"/>
    <w:rsid w:val="006A17FE"/>
    <w:rsid w:val="006A3682"/>
    <w:rsid w:val="006A5780"/>
    <w:rsid w:val="006B1B28"/>
    <w:rsid w:val="006B24FA"/>
    <w:rsid w:val="006B341B"/>
    <w:rsid w:val="006B3BCC"/>
    <w:rsid w:val="006B52A9"/>
    <w:rsid w:val="006B5C1F"/>
    <w:rsid w:val="006B7112"/>
    <w:rsid w:val="006D7795"/>
    <w:rsid w:val="006E4AE6"/>
    <w:rsid w:val="006E4E48"/>
    <w:rsid w:val="00701C8C"/>
    <w:rsid w:val="007063A5"/>
    <w:rsid w:val="00717D77"/>
    <w:rsid w:val="007215BD"/>
    <w:rsid w:val="007220AA"/>
    <w:rsid w:val="007226D8"/>
    <w:rsid w:val="007232C1"/>
    <w:rsid w:val="00723AD7"/>
    <w:rsid w:val="00724044"/>
    <w:rsid w:val="007337D1"/>
    <w:rsid w:val="00754B9B"/>
    <w:rsid w:val="007565AF"/>
    <w:rsid w:val="0076003B"/>
    <w:rsid w:val="00760FBF"/>
    <w:rsid w:val="00762309"/>
    <w:rsid w:val="00763458"/>
    <w:rsid w:val="00786773"/>
    <w:rsid w:val="0078773A"/>
    <w:rsid w:val="00797E14"/>
    <w:rsid w:val="007C38C4"/>
    <w:rsid w:val="007C648B"/>
    <w:rsid w:val="007C6CAB"/>
    <w:rsid w:val="007D105E"/>
    <w:rsid w:val="007D2AF4"/>
    <w:rsid w:val="007D2F2E"/>
    <w:rsid w:val="007D3836"/>
    <w:rsid w:val="007D7273"/>
    <w:rsid w:val="007E07B1"/>
    <w:rsid w:val="007E72EB"/>
    <w:rsid w:val="007F3169"/>
    <w:rsid w:val="00804F36"/>
    <w:rsid w:val="00805AC6"/>
    <w:rsid w:val="00807575"/>
    <w:rsid w:val="00815666"/>
    <w:rsid w:val="00821DCC"/>
    <w:rsid w:val="00843568"/>
    <w:rsid w:val="00851C1B"/>
    <w:rsid w:val="0085228A"/>
    <w:rsid w:val="008524EA"/>
    <w:rsid w:val="008534EC"/>
    <w:rsid w:val="00857215"/>
    <w:rsid w:val="008640F8"/>
    <w:rsid w:val="008659CD"/>
    <w:rsid w:val="00865B60"/>
    <w:rsid w:val="00866C58"/>
    <w:rsid w:val="008728AD"/>
    <w:rsid w:val="00881B10"/>
    <w:rsid w:val="00885794"/>
    <w:rsid w:val="00885C91"/>
    <w:rsid w:val="0088603F"/>
    <w:rsid w:val="00887428"/>
    <w:rsid w:val="0088751F"/>
    <w:rsid w:val="00891037"/>
    <w:rsid w:val="0089215F"/>
    <w:rsid w:val="00892764"/>
    <w:rsid w:val="0089378C"/>
    <w:rsid w:val="008A0302"/>
    <w:rsid w:val="008A04F2"/>
    <w:rsid w:val="008A512C"/>
    <w:rsid w:val="008A51B4"/>
    <w:rsid w:val="008B1E8E"/>
    <w:rsid w:val="008C783B"/>
    <w:rsid w:val="008E147C"/>
    <w:rsid w:val="008E1546"/>
    <w:rsid w:val="008E1D61"/>
    <w:rsid w:val="008E679E"/>
    <w:rsid w:val="008F333A"/>
    <w:rsid w:val="008F520D"/>
    <w:rsid w:val="008F7899"/>
    <w:rsid w:val="00906B8F"/>
    <w:rsid w:val="00914F2D"/>
    <w:rsid w:val="00917E9D"/>
    <w:rsid w:val="00921A1D"/>
    <w:rsid w:val="00922DD1"/>
    <w:rsid w:val="0092745A"/>
    <w:rsid w:val="009367E3"/>
    <w:rsid w:val="00950A5E"/>
    <w:rsid w:val="00950F0D"/>
    <w:rsid w:val="009642AF"/>
    <w:rsid w:val="009642EB"/>
    <w:rsid w:val="00964EF7"/>
    <w:rsid w:val="00970EAB"/>
    <w:rsid w:val="0097195B"/>
    <w:rsid w:val="00972AC4"/>
    <w:rsid w:val="00974594"/>
    <w:rsid w:val="00975AC7"/>
    <w:rsid w:val="00977B31"/>
    <w:rsid w:val="00985D8C"/>
    <w:rsid w:val="00986295"/>
    <w:rsid w:val="00987867"/>
    <w:rsid w:val="009900FA"/>
    <w:rsid w:val="0099720E"/>
    <w:rsid w:val="009A0160"/>
    <w:rsid w:val="009A5386"/>
    <w:rsid w:val="009B45D3"/>
    <w:rsid w:val="009C1D15"/>
    <w:rsid w:val="009C2B22"/>
    <w:rsid w:val="009C3E15"/>
    <w:rsid w:val="009D22F4"/>
    <w:rsid w:val="009D4FA3"/>
    <w:rsid w:val="009E0C22"/>
    <w:rsid w:val="009E51D8"/>
    <w:rsid w:val="00A00A4E"/>
    <w:rsid w:val="00A01DBE"/>
    <w:rsid w:val="00A0450F"/>
    <w:rsid w:val="00A05146"/>
    <w:rsid w:val="00A107EB"/>
    <w:rsid w:val="00A13E07"/>
    <w:rsid w:val="00A22B92"/>
    <w:rsid w:val="00A25677"/>
    <w:rsid w:val="00A32E5E"/>
    <w:rsid w:val="00A41DB1"/>
    <w:rsid w:val="00A45C25"/>
    <w:rsid w:val="00A52E8D"/>
    <w:rsid w:val="00A5799E"/>
    <w:rsid w:val="00A605E1"/>
    <w:rsid w:val="00A614CD"/>
    <w:rsid w:val="00A72230"/>
    <w:rsid w:val="00A7522E"/>
    <w:rsid w:val="00A81998"/>
    <w:rsid w:val="00A84678"/>
    <w:rsid w:val="00A9322E"/>
    <w:rsid w:val="00A97E8D"/>
    <w:rsid w:val="00AB0EA1"/>
    <w:rsid w:val="00AB6AF4"/>
    <w:rsid w:val="00AB7EC0"/>
    <w:rsid w:val="00AC2BAD"/>
    <w:rsid w:val="00AC78AD"/>
    <w:rsid w:val="00AD1FEA"/>
    <w:rsid w:val="00AE0DE8"/>
    <w:rsid w:val="00AE249E"/>
    <w:rsid w:val="00AE5C88"/>
    <w:rsid w:val="00AF00C9"/>
    <w:rsid w:val="00AF4CBA"/>
    <w:rsid w:val="00B033F1"/>
    <w:rsid w:val="00B04480"/>
    <w:rsid w:val="00B112BB"/>
    <w:rsid w:val="00B122FB"/>
    <w:rsid w:val="00B1484E"/>
    <w:rsid w:val="00B15DDF"/>
    <w:rsid w:val="00B164F1"/>
    <w:rsid w:val="00B21BAA"/>
    <w:rsid w:val="00B25E9B"/>
    <w:rsid w:val="00B310B1"/>
    <w:rsid w:val="00B320E0"/>
    <w:rsid w:val="00B414EE"/>
    <w:rsid w:val="00B41A9D"/>
    <w:rsid w:val="00B43709"/>
    <w:rsid w:val="00B43773"/>
    <w:rsid w:val="00B47FAC"/>
    <w:rsid w:val="00B52A2A"/>
    <w:rsid w:val="00B55205"/>
    <w:rsid w:val="00B61608"/>
    <w:rsid w:val="00B7715F"/>
    <w:rsid w:val="00B804C2"/>
    <w:rsid w:val="00B8197D"/>
    <w:rsid w:val="00B91A06"/>
    <w:rsid w:val="00B934F6"/>
    <w:rsid w:val="00B96415"/>
    <w:rsid w:val="00BB13A4"/>
    <w:rsid w:val="00BB28D6"/>
    <w:rsid w:val="00BC246F"/>
    <w:rsid w:val="00BC6E47"/>
    <w:rsid w:val="00BD1677"/>
    <w:rsid w:val="00BD6F37"/>
    <w:rsid w:val="00BE1821"/>
    <w:rsid w:val="00C06212"/>
    <w:rsid w:val="00C11265"/>
    <w:rsid w:val="00C136E2"/>
    <w:rsid w:val="00C161F0"/>
    <w:rsid w:val="00C16C9C"/>
    <w:rsid w:val="00C17C57"/>
    <w:rsid w:val="00C229CD"/>
    <w:rsid w:val="00C26E68"/>
    <w:rsid w:val="00C30DE0"/>
    <w:rsid w:val="00C44940"/>
    <w:rsid w:val="00C45493"/>
    <w:rsid w:val="00C46830"/>
    <w:rsid w:val="00C5609F"/>
    <w:rsid w:val="00C575B8"/>
    <w:rsid w:val="00C633BD"/>
    <w:rsid w:val="00C75225"/>
    <w:rsid w:val="00C7704A"/>
    <w:rsid w:val="00C82AAC"/>
    <w:rsid w:val="00C8342F"/>
    <w:rsid w:val="00C84A41"/>
    <w:rsid w:val="00C87685"/>
    <w:rsid w:val="00C94B63"/>
    <w:rsid w:val="00CA24D2"/>
    <w:rsid w:val="00CA3E02"/>
    <w:rsid w:val="00CA5FD5"/>
    <w:rsid w:val="00CC03D0"/>
    <w:rsid w:val="00CC1663"/>
    <w:rsid w:val="00CC5E97"/>
    <w:rsid w:val="00CC78C8"/>
    <w:rsid w:val="00CD3F6B"/>
    <w:rsid w:val="00CD42A7"/>
    <w:rsid w:val="00CD448D"/>
    <w:rsid w:val="00CD48C4"/>
    <w:rsid w:val="00CD5203"/>
    <w:rsid w:val="00CE5BFE"/>
    <w:rsid w:val="00CF055A"/>
    <w:rsid w:val="00CF1F17"/>
    <w:rsid w:val="00CF22D0"/>
    <w:rsid w:val="00CF4F66"/>
    <w:rsid w:val="00CF73A6"/>
    <w:rsid w:val="00D012B3"/>
    <w:rsid w:val="00D04325"/>
    <w:rsid w:val="00D05038"/>
    <w:rsid w:val="00D204BD"/>
    <w:rsid w:val="00D20B21"/>
    <w:rsid w:val="00D36876"/>
    <w:rsid w:val="00D41659"/>
    <w:rsid w:val="00D43631"/>
    <w:rsid w:val="00D4783B"/>
    <w:rsid w:val="00D52C6E"/>
    <w:rsid w:val="00D530E7"/>
    <w:rsid w:val="00D54B63"/>
    <w:rsid w:val="00D60B06"/>
    <w:rsid w:val="00D63F7C"/>
    <w:rsid w:val="00D641D3"/>
    <w:rsid w:val="00D65E7B"/>
    <w:rsid w:val="00D74425"/>
    <w:rsid w:val="00D81061"/>
    <w:rsid w:val="00D83CCC"/>
    <w:rsid w:val="00D83EE9"/>
    <w:rsid w:val="00D845B8"/>
    <w:rsid w:val="00D847ED"/>
    <w:rsid w:val="00D86F56"/>
    <w:rsid w:val="00D87600"/>
    <w:rsid w:val="00D87C5C"/>
    <w:rsid w:val="00DA2A1B"/>
    <w:rsid w:val="00DA5F7D"/>
    <w:rsid w:val="00DB4F97"/>
    <w:rsid w:val="00DB5683"/>
    <w:rsid w:val="00DC39DD"/>
    <w:rsid w:val="00DD5EFD"/>
    <w:rsid w:val="00DE12CE"/>
    <w:rsid w:val="00E00BE4"/>
    <w:rsid w:val="00E00D2A"/>
    <w:rsid w:val="00E02426"/>
    <w:rsid w:val="00E16C83"/>
    <w:rsid w:val="00E22A29"/>
    <w:rsid w:val="00E22F1A"/>
    <w:rsid w:val="00E234FA"/>
    <w:rsid w:val="00E349EB"/>
    <w:rsid w:val="00E36180"/>
    <w:rsid w:val="00E366B4"/>
    <w:rsid w:val="00E41B75"/>
    <w:rsid w:val="00E46326"/>
    <w:rsid w:val="00E46D08"/>
    <w:rsid w:val="00E51CC3"/>
    <w:rsid w:val="00E52607"/>
    <w:rsid w:val="00E5275A"/>
    <w:rsid w:val="00E546B0"/>
    <w:rsid w:val="00E54CD8"/>
    <w:rsid w:val="00E664EA"/>
    <w:rsid w:val="00E73326"/>
    <w:rsid w:val="00E83B2A"/>
    <w:rsid w:val="00E86028"/>
    <w:rsid w:val="00E910EC"/>
    <w:rsid w:val="00E94212"/>
    <w:rsid w:val="00E97708"/>
    <w:rsid w:val="00EA08DF"/>
    <w:rsid w:val="00EA13AE"/>
    <w:rsid w:val="00EA238C"/>
    <w:rsid w:val="00EB1641"/>
    <w:rsid w:val="00EC3E2F"/>
    <w:rsid w:val="00EC6C3B"/>
    <w:rsid w:val="00EC7B15"/>
    <w:rsid w:val="00ED60CF"/>
    <w:rsid w:val="00ED63E3"/>
    <w:rsid w:val="00EE3787"/>
    <w:rsid w:val="00EE65DD"/>
    <w:rsid w:val="00EE6EAB"/>
    <w:rsid w:val="00EF03C0"/>
    <w:rsid w:val="00EF31F9"/>
    <w:rsid w:val="00F22069"/>
    <w:rsid w:val="00F24060"/>
    <w:rsid w:val="00F274DC"/>
    <w:rsid w:val="00F3096C"/>
    <w:rsid w:val="00F33179"/>
    <w:rsid w:val="00F36DBA"/>
    <w:rsid w:val="00F37BFD"/>
    <w:rsid w:val="00F37D3C"/>
    <w:rsid w:val="00F40378"/>
    <w:rsid w:val="00F4049E"/>
    <w:rsid w:val="00F406F3"/>
    <w:rsid w:val="00F47FF9"/>
    <w:rsid w:val="00F547E7"/>
    <w:rsid w:val="00F618CD"/>
    <w:rsid w:val="00F62934"/>
    <w:rsid w:val="00F6430D"/>
    <w:rsid w:val="00F65165"/>
    <w:rsid w:val="00F77A09"/>
    <w:rsid w:val="00F82173"/>
    <w:rsid w:val="00F90991"/>
    <w:rsid w:val="00F933E5"/>
    <w:rsid w:val="00F94C40"/>
    <w:rsid w:val="00F956A9"/>
    <w:rsid w:val="00F97159"/>
    <w:rsid w:val="00F976DD"/>
    <w:rsid w:val="00FB50F6"/>
    <w:rsid w:val="00FB744A"/>
    <w:rsid w:val="00FC4583"/>
    <w:rsid w:val="00FD0092"/>
    <w:rsid w:val="00FD02AA"/>
    <w:rsid w:val="00FD28F6"/>
    <w:rsid w:val="00FE0E51"/>
    <w:rsid w:val="00FE7A04"/>
    <w:rsid w:val="092D1294"/>
    <w:rsid w:val="0D9D043C"/>
    <w:rsid w:val="17C4BFEE"/>
    <w:rsid w:val="1922AF0D"/>
    <w:rsid w:val="70677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0650391A-2684-440C-BCD1-149DF7D51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7"/>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customStyle="1" w:styleId="CommentTextChar">
    <w:name w:val="Comment Text Char"/>
    <w:link w:val="CommentText"/>
    <w:semiHidden/>
    <w:rsid w:val="00964EF7"/>
    <w:rPr>
      <w:lang w:eastAsia="en-US"/>
    </w:rPr>
  </w:style>
  <w:style w:type="character" w:customStyle="1" w:styleId="CommentSubjectChar">
    <w:name w:val="Comment Subject Char"/>
    <w:link w:val="CommentSubject"/>
    <w:rsid w:val="00964EF7"/>
    <w:rPr>
      <w:b/>
      <w:bCs/>
      <w:lang w:eastAsia="en-US"/>
    </w:rPr>
  </w:style>
  <w:style w:type="character" w:customStyle="1" w:styleId="FooterChar">
    <w:name w:val="Footer Char"/>
    <w:link w:val="Footer"/>
    <w:uiPriority w:val="99"/>
    <w:rsid w:val="00EE3787"/>
    <w:rPr>
      <w:sz w:val="24"/>
      <w:lang w:eastAsia="en-US"/>
    </w:rPr>
  </w:style>
  <w:style w:type="paragraph" w:styleId="NormalWeb">
    <w:name w:val="Normal (Web)"/>
    <w:basedOn w:val="Normal"/>
    <w:uiPriority w:val="99"/>
    <w:unhideWhenUsed/>
    <w:rsid w:val="00D81061"/>
    <w:pPr>
      <w:overflowPunct/>
      <w:autoSpaceDE/>
      <w:autoSpaceDN/>
      <w:adjustRightInd/>
      <w:spacing w:before="100" w:beforeAutospacing="1" w:after="100" w:afterAutospacing="1"/>
      <w:textAlignment w:val="auto"/>
    </w:pPr>
    <w:rPr>
      <w:szCs w:val="24"/>
      <w:lang w:eastAsia="en-GB"/>
    </w:rPr>
  </w:style>
  <w:style w:type="character" w:customStyle="1" w:styleId="apple-converted-space">
    <w:name w:val="apple-converted-space"/>
    <w:basedOn w:val="DefaultParagraphFont"/>
    <w:rsid w:val="00D81061"/>
  </w:style>
  <w:style w:type="character" w:styleId="Strong">
    <w:name w:val="Strong"/>
    <w:basedOn w:val="DefaultParagraphFont"/>
    <w:uiPriority w:val="22"/>
    <w:qFormat/>
    <w:rsid w:val="00D810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2.xml><?xml version="1.0" encoding="utf-8"?>
<ds:datastoreItem xmlns:ds="http://schemas.openxmlformats.org/officeDocument/2006/customXml" ds:itemID="{625AD3B7-5A77-4B06-B32D-9FBF1C4CA63A}">
  <ds:schemaRefs>
    <ds:schemaRef ds:uri="http://schemas.microsoft.com/sharepoint/v3/contenttype/forms"/>
  </ds:schemaRefs>
</ds:datastoreItem>
</file>

<file path=customXml/itemProps3.xml><?xml version="1.0" encoding="utf-8"?>
<ds:datastoreItem xmlns:ds="http://schemas.openxmlformats.org/officeDocument/2006/customXml" ds:itemID="{990E0A56-8CDF-4D20-990E-C09F44FA17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customXml/itemProps5.xml><?xml version="1.0" encoding="utf-8"?>
<ds:datastoreItem xmlns:ds="http://schemas.openxmlformats.org/officeDocument/2006/customXml" ds:itemID="{B54D4E99-6963-4D5D-A79F-30B760913D2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1492</Words>
  <Characters>8506</Characters>
  <Application>Microsoft Office Word</Application>
  <DocSecurity>0</DocSecurity>
  <Lines>70</Lines>
  <Paragraphs>19</Paragraphs>
  <ScaleCrop>false</ScaleCrop>
  <Company>Unknown Organization</Company>
  <LinksUpToDate>false</LinksUpToDate>
  <CharactersWithSpaces>9979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Roxanne Thompson</dc:creator>
  <cp:keywords/>
  <cp:lastModifiedBy>Roxanne Thompson</cp:lastModifiedBy>
  <cp:revision>4</cp:revision>
  <cp:lastPrinted>2008-02-26T02:29:00Z</cp:lastPrinted>
  <dcterms:created xsi:type="dcterms:W3CDTF">2026-07-22T20:32:00Z</dcterms:created>
  <dcterms:modified xsi:type="dcterms:W3CDTF">2026-07-22T20:35:00Z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ies>
</file>