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5E062B" w:rsidRPr="003E68C0" w14:paraId="3DCFB382" w14:textId="77777777" w:rsidTr="00044459">
        <w:trPr>
          <w:cantSplit/>
          <w:tblHeader/>
        </w:trPr>
        <w:tc>
          <w:tcPr>
            <w:tcW w:w="2830" w:type="dxa"/>
          </w:tcPr>
          <w:p w14:paraId="24533153" w14:textId="4239FFD1" w:rsidR="005E062B" w:rsidRPr="003E68C0" w:rsidRDefault="005E062B" w:rsidP="005E062B">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5E062B" w:rsidRPr="003E68C0" w:rsidRDefault="005E062B" w:rsidP="005E062B">
            <w:pPr>
              <w:rPr>
                <w:rFonts w:ascii="Arial" w:hAnsi="Arial" w:cs="Arial"/>
                <w:b/>
                <w:bCs/>
                <w:sz w:val="24"/>
                <w:szCs w:val="24"/>
              </w:rPr>
            </w:pPr>
          </w:p>
        </w:tc>
        <w:tc>
          <w:tcPr>
            <w:tcW w:w="7626" w:type="dxa"/>
            <w:vAlign w:val="center"/>
          </w:tcPr>
          <w:p w14:paraId="259E1D1D" w14:textId="4A99ED2A" w:rsidR="005E062B" w:rsidRPr="005E062B" w:rsidRDefault="005E062B" w:rsidP="005E062B">
            <w:pPr>
              <w:rPr>
                <w:rFonts w:ascii="Arial" w:hAnsi="Arial" w:cs="Arial"/>
                <w:bCs/>
                <w:sz w:val="24"/>
                <w:szCs w:val="24"/>
              </w:rPr>
            </w:pPr>
            <w:r w:rsidRPr="005E062B">
              <w:rPr>
                <w:rFonts w:ascii="Arial" w:hAnsi="Arial" w:cs="Arial"/>
                <w:sz w:val="24"/>
                <w:szCs w:val="24"/>
              </w:rPr>
              <w:t>Senior Accountancy Assistant</w:t>
            </w:r>
          </w:p>
        </w:tc>
      </w:tr>
      <w:tr w:rsidR="005E062B" w:rsidRPr="003E68C0" w14:paraId="4C2E0BA2" w14:textId="77777777" w:rsidTr="00044459">
        <w:trPr>
          <w:cantSplit/>
          <w:tblHeader/>
        </w:trPr>
        <w:tc>
          <w:tcPr>
            <w:tcW w:w="2830" w:type="dxa"/>
          </w:tcPr>
          <w:p w14:paraId="01103F3C" w14:textId="77777777" w:rsidR="005E062B" w:rsidRPr="003E68C0" w:rsidRDefault="005E062B" w:rsidP="005E062B">
            <w:pPr>
              <w:rPr>
                <w:rFonts w:ascii="Arial" w:hAnsi="Arial" w:cs="Arial"/>
                <w:b/>
                <w:bCs/>
                <w:sz w:val="24"/>
                <w:szCs w:val="24"/>
              </w:rPr>
            </w:pPr>
            <w:r w:rsidRPr="003E68C0">
              <w:rPr>
                <w:rFonts w:ascii="Arial" w:hAnsi="Arial" w:cs="Arial"/>
                <w:b/>
                <w:bCs/>
                <w:sz w:val="24"/>
                <w:szCs w:val="24"/>
              </w:rPr>
              <w:t>Job Evaluation</w:t>
            </w:r>
          </w:p>
          <w:p w14:paraId="695B3FAC" w14:textId="18AB5CB5" w:rsidR="005E062B" w:rsidRPr="003E68C0" w:rsidRDefault="005E062B" w:rsidP="005E062B">
            <w:pPr>
              <w:rPr>
                <w:rFonts w:ascii="Arial" w:hAnsi="Arial" w:cs="Arial"/>
                <w:b/>
                <w:bCs/>
                <w:sz w:val="24"/>
                <w:szCs w:val="24"/>
              </w:rPr>
            </w:pPr>
          </w:p>
        </w:tc>
        <w:tc>
          <w:tcPr>
            <w:tcW w:w="7626" w:type="dxa"/>
            <w:vAlign w:val="center"/>
          </w:tcPr>
          <w:p w14:paraId="6CA68AF7" w14:textId="0E2C42BF" w:rsidR="005E062B" w:rsidRPr="001B5909" w:rsidRDefault="005E062B" w:rsidP="005E062B">
            <w:pPr>
              <w:rPr>
                <w:rFonts w:ascii="Arial" w:hAnsi="Arial" w:cs="Arial"/>
                <w:sz w:val="24"/>
                <w:szCs w:val="24"/>
              </w:rPr>
            </w:pPr>
            <w:r w:rsidRPr="001B5909">
              <w:rPr>
                <w:rFonts w:ascii="Arial" w:hAnsi="Arial" w:cs="Arial"/>
                <w:sz w:val="24"/>
                <w:szCs w:val="24"/>
              </w:rPr>
              <w:t>A4931</w:t>
            </w:r>
          </w:p>
        </w:tc>
      </w:tr>
      <w:tr w:rsidR="005E062B" w:rsidRPr="003E68C0" w14:paraId="6B71FF2F" w14:textId="77777777" w:rsidTr="00044459">
        <w:tc>
          <w:tcPr>
            <w:tcW w:w="2830" w:type="dxa"/>
          </w:tcPr>
          <w:p w14:paraId="429576D6" w14:textId="77777777" w:rsidR="005E062B" w:rsidRPr="003E68C0" w:rsidRDefault="005E062B" w:rsidP="005E062B">
            <w:pPr>
              <w:rPr>
                <w:rFonts w:ascii="Arial" w:hAnsi="Arial" w:cs="Arial"/>
                <w:b/>
                <w:bCs/>
                <w:sz w:val="24"/>
                <w:szCs w:val="24"/>
              </w:rPr>
            </w:pPr>
            <w:r w:rsidRPr="003E68C0">
              <w:rPr>
                <w:rFonts w:ascii="Arial" w:hAnsi="Arial" w:cs="Arial"/>
                <w:b/>
                <w:bCs/>
                <w:sz w:val="24"/>
                <w:szCs w:val="24"/>
              </w:rPr>
              <w:t>Grade</w:t>
            </w:r>
          </w:p>
          <w:p w14:paraId="64265120" w14:textId="238BBB19" w:rsidR="005E062B" w:rsidRPr="003E68C0" w:rsidRDefault="005E062B" w:rsidP="005E062B">
            <w:pPr>
              <w:rPr>
                <w:rFonts w:ascii="Arial" w:hAnsi="Arial" w:cs="Arial"/>
                <w:b/>
                <w:bCs/>
                <w:sz w:val="24"/>
                <w:szCs w:val="24"/>
              </w:rPr>
            </w:pPr>
          </w:p>
        </w:tc>
        <w:tc>
          <w:tcPr>
            <w:tcW w:w="7626" w:type="dxa"/>
            <w:vAlign w:val="center"/>
          </w:tcPr>
          <w:p w14:paraId="2D031CBB" w14:textId="53094EBC" w:rsidR="005E062B" w:rsidRPr="005E062B" w:rsidRDefault="005E062B" w:rsidP="005E062B">
            <w:pPr>
              <w:rPr>
                <w:rFonts w:ascii="Arial" w:hAnsi="Arial" w:cs="Arial"/>
                <w:sz w:val="24"/>
                <w:szCs w:val="24"/>
              </w:rPr>
            </w:pPr>
            <w:r w:rsidRPr="005E062B">
              <w:rPr>
                <w:rFonts w:ascii="Arial" w:hAnsi="Arial" w:cs="Arial"/>
                <w:sz w:val="24"/>
                <w:szCs w:val="24"/>
              </w:rPr>
              <w:t>7</w:t>
            </w:r>
          </w:p>
        </w:tc>
      </w:tr>
      <w:tr w:rsidR="005E062B" w:rsidRPr="003E68C0" w14:paraId="5ABD4425" w14:textId="77777777" w:rsidTr="00044459">
        <w:tc>
          <w:tcPr>
            <w:tcW w:w="2830" w:type="dxa"/>
          </w:tcPr>
          <w:p w14:paraId="50F33219" w14:textId="77777777" w:rsidR="005E062B" w:rsidRPr="003E68C0" w:rsidRDefault="005E062B" w:rsidP="005E062B">
            <w:pPr>
              <w:rPr>
                <w:rFonts w:ascii="Arial" w:hAnsi="Arial" w:cs="Arial"/>
                <w:b/>
                <w:bCs/>
                <w:sz w:val="24"/>
                <w:szCs w:val="24"/>
              </w:rPr>
            </w:pPr>
            <w:r w:rsidRPr="003E68C0">
              <w:rPr>
                <w:rFonts w:ascii="Arial" w:hAnsi="Arial" w:cs="Arial"/>
                <w:b/>
                <w:bCs/>
                <w:sz w:val="24"/>
                <w:szCs w:val="24"/>
              </w:rPr>
              <w:t>Service</w:t>
            </w:r>
          </w:p>
          <w:p w14:paraId="0F579255" w14:textId="7AFCD7E4" w:rsidR="005E062B" w:rsidRPr="003E68C0" w:rsidRDefault="005E062B" w:rsidP="005E062B">
            <w:pPr>
              <w:rPr>
                <w:rFonts w:ascii="Arial" w:hAnsi="Arial" w:cs="Arial"/>
                <w:b/>
                <w:bCs/>
                <w:sz w:val="24"/>
                <w:szCs w:val="24"/>
              </w:rPr>
            </w:pPr>
          </w:p>
        </w:tc>
        <w:tc>
          <w:tcPr>
            <w:tcW w:w="7626" w:type="dxa"/>
            <w:vAlign w:val="center"/>
          </w:tcPr>
          <w:p w14:paraId="2D957BDB" w14:textId="271E68BA" w:rsidR="005E062B" w:rsidRPr="005E062B" w:rsidRDefault="005E062B" w:rsidP="005E062B">
            <w:pPr>
              <w:rPr>
                <w:rFonts w:ascii="Arial" w:hAnsi="Arial" w:cs="Arial"/>
                <w:sz w:val="24"/>
                <w:szCs w:val="24"/>
              </w:rPr>
            </w:pPr>
            <w:r w:rsidRPr="005E062B">
              <w:rPr>
                <w:rFonts w:ascii="Arial" w:hAnsi="Arial" w:cs="Arial"/>
                <w:sz w:val="24"/>
                <w:szCs w:val="24"/>
              </w:rPr>
              <w:t>Resources</w:t>
            </w:r>
          </w:p>
        </w:tc>
      </w:tr>
      <w:tr w:rsidR="005E062B" w:rsidRPr="003E68C0" w14:paraId="1BAB335F" w14:textId="77777777" w:rsidTr="00044459">
        <w:tc>
          <w:tcPr>
            <w:tcW w:w="2830" w:type="dxa"/>
          </w:tcPr>
          <w:p w14:paraId="525B4A1C" w14:textId="1E432FDD" w:rsidR="005E062B" w:rsidRPr="003E68C0" w:rsidRDefault="005E062B" w:rsidP="005E062B">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5E062B" w:rsidRPr="003E68C0" w:rsidRDefault="005E062B" w:rsidP="005E062B">
            <w:pPr>
              <w:rPr>
                <w:rFonts w:ascii="Arial" w:hAnsi="Arial" w:cs="Arial"/>
                <w:b/>
                <w:bCs/>
                <w:sz w:val="24"/>
                <w:szCs w:val="24"/>
              </w:rPr>
            </w:pPr>
          </w:p>
        </w:tc>
        <w:tc>
          <w:tcPr>
            <w:tcW w:w="7626" w:type="dxa"/>
            <w:vAlign w:val="center"/>
          </w:tcPr>
          <w:p w14:paraId="59B1F906" w14:textId="416241AF" w:rsidR="005E062B" w:rsidRPr="005E062B" w:rsidRDefault="005E062B" w:rsidP="005E062B">
            <w:pPr>
              <w:rPr>
                <w:rFonts w:ascii="Arial" w:hAnsi="Arial" w:cs="Arial"/>
                <w:sz w:val="24"/>
                <w:szCs w:val="24"/>
              </w:rPr>
            </w:pPr>
            <w:r w:rsidRPr="005E062B">
              <w:rPr>
                <w:rFonts w:ascii="Arial" w:hAnsi="Arial" w:cs="Arial"/>
                <w:sz w:val="24"/>
                <w:szCs w:val="24"/>
              </w:rPr>
              <w:t>Corporate Finance &amp; Commercial Services</w:t>
            </w:r>
          </w:p>
        </w:tc>
      </w:tr>
      <w:tr w:rsidR="005E062B" w:rsidRPr="003E68C0" w14:paraId="652ABD4B" w14:textId="77777777" w:rsidTr="00044459">
        <w:tc>
          <w:tcPr>
            <w:tcW w:w="2830" w:type="dxa"/>
          </w:tcPr>
          <w:p w14:paraId="3D4A3B48" w14:textId="77777777" w:rsidR="005E062B" w:rsidRPr="003E68C0" w:rsidRDefault="005E062B" w:rsidP="005E062B">
            <w:pPr>
              <w:rPr>
                <w:rFonts w:ascii="Arial" w:hAnsi="Arial" w:cs="Arial"/>
                <w:b/>
                <w:bCs/>
                <w:sz w:val="24"/>
                <w:szCs w:val="24"/>
              </w:rPr>
            </w:pPr>
            <w:r w:rsidRPr="003E68C0">
              <w:rPr>
                <w:rFonts w:ascii="Arial" w:hAnsi="Arial" w:cs="Arial"/>
                <w:b/>
                <w:bCs/>
                <w:sz w:val="24"/>
                <w:szCs w:val="24"/>
              </w:rPr>
              <w:t>Reporting to</w:t>
            </w:r>
          </w:p>
          <w:p w14:paraId="32F47818" w14:textId="1336EDB7" w:rsidR="005E062B" w:rsidRPr="003E68C0" w:rsidRDefault="005E062B" w:rsidP="005E062B">
            <w:pPr>
              <w:rPr>
                <w:rFonts w:ascii="Arial" w:hAnsi="Arial" w:cs="Arial"/>
                <w:b/>
                <w:bCs/>
                <w:sz w:val="24"/>
                <w:szCs w:val="24"/>
              </w:rPr>
            </w:pPr>
          </w:p>
        </w:tc>
        <w:tc>
          <w:tcPr>
            <w:tcW w:w="7626" w:type="dxa"/>
            <w:tcBorders>
              <w:bottom w:val="single" w:sz="4" w:space="0" w:color="000000"/>
            </w:tcBorders>
            <w:vAlign w:val="center"/>
          </w:tcPr>
          <w:p w14:paraId="67AFFA85" w14:textId="4789B627" w:rsidR="005E062B" w:rsidRPr="005E062B" w:rsidRDefault="005E062B" w:rsidP="005E062B">
            <w:pPr>
              <w:outlineLvl w:val="0"/>
              <w:rPr>
                <w:rFonts w:ascii="Arial" w:hAnsi="Arial" w:cs="Arial"/>
                <w:sz w:val="24"/>
                <w:szCs w:val="24"/>
              </w:rPr>
            </w:pPr>
            <w:r w:rsidRPr="005E062B">
              <w:rPr>
                <w:rFonts w:ascii="Arial" w:hAnsi="Arial" w:cs="Arial"/>
                <w:sz w:val="24"/>
                <w:szCs w:val="24"/>
              </w:rPr>
              <w:t>The post holder will be accountable to the Principal Accountan</w:t>
            </w:r>
            <w:r w:rsidR="00DB328C">
              <w:rPr>
                <w:rFonts w:ascii="Arial" w:hAnsi="Arial" w:cs="Arial"/>
                <w:sz w:val="24"/>
                <w:szCs w:val="24"/>
              </w:rPr>
              <w:t>cy Assistant</w:t>
            </w:r>
            <w:r w:rsidRPr="005E062B">
              <w:rPr>
                <w:rFonts w:ascii="Arial" w:hAnsi="Arial" w:cs="Arial"/>
                <w:sz w:val="24"/>
                <w:szCs w:val="24"/>
              </w:rPr>
              <w:t>.</w:t>
            </w:r>
          </w:p>
        </w:tc>
      </w:tr>
      <w:tr w:rsidR="005E062B" w:rsidRPr="003E68C0" w14:paraId="485DA181" w14:textId="77777777" w:rsidTr="00044459">
        <w:tc>
          <w:tcPr>
            <w:tcW w:w="2830" w:type="dxa"/>
          </w:tcPr>
          <w:p w14:paraId="6379F8D9" w14:textId="77777777" w:rsidR="005E062B" w:rsidRPr="003E68C0" w:rsidRDefault="005E062B" w:rsidP="005E062B">
            <w:pPr>
              <w:rPr>
                <w:rFonts w:ascii="Arial" w:hAnsi="Arial" w:cs="Arial"/>
                <w:b/>
                <w:bCs/>
                <w:sz w:val="24"/>
                <w:szCs w:val="24"/>
              </w:rPr>
            </w:pPr>
            <w:r w:rsidRPr="003E68C0">
              <w:rPr>
                <w:rFonts w:ascii="Arial" w:hAnsi="Arial" w:cs="Arial"/>
                <w:b/>
                <w:bCs/>
                <w:sz w:val="24"/>
                <w:szCs w:val="24"/>
              </w:rPr>
              <w:t>Location</w:t>
            </w:r>
          </w:p>
          <w:p w14:paraId="55D2F2A7" w14:textId="63D0FCAA" w:rsidR="005E062B" w:rsidRPr="003E68C0" w:rsidRDefault="005E062B" w:rsidP="005E062B">
            <w:pPr>
              <w:rPr>
                <w:rFonts w:ascii="Arial" w:hAnsi="Arial" w:cs="Arial"/>
                <w:b/>
                <w:bCs/>
                <w:sz w:val="24"/>
                <w:szCs w:val="24"/>
              </w:rPr>
            </w:pPr>
          </w:p>
        </w:tc>
        <w:tc>
          <w:tcPr>
            <w:tcW w:w="7626" w:type="dxa"/>
            <w:tcBorders>
              <w:bottom w:val="single" w:sz="4" w:space="0" w:color="000000"/>
            </w:tcBorders>
            <w:vAlign w:val="center"/>
          </w:tcPr>
          <w:p w14:paraId="18B3E4CF" w14:textId="0F89E95A" w:rsidR="005E062B" w:rsidRPr="005E062B" w:rsidRDefault="005E062B" w:rsidP="005E062B">
            <w:pPr>
              <w:rPr>
                <w:rFonts w:ascii="Arial" w:hAnsi="Arial" w:cs="Arial"/>
                <w:sz w:val="24"/>
                <w:szCs w:val="24"/>
              </w:rPr>
            </w:pPr>
            <w:r w:rsidRPr="005E062B">
              <w:rPr>
                <w:rFonts w:ascii="Arial" w:hAnsi="Arial" w:cs="Arial"/>
                <w:sz w:val="24"/>
                <w:szCs w:val="24"/>
              </w:rPr>
              <w:t xml:space="preserve">Your normal place of work will be </w:t>
            </w:r>
            <w:r w:rsidR="00F56083">
              <w:rPr>
                <w:rFonts w:ascii="Arial" w:hAnsi="Arial" w:cs="Arial"/>
                <w:sz w:val="24"/>
                <w:szCs w:val="24"/>
              </w:rPr>
              <w:t>Corten House</w:t>
            </w:r>
            <w:r w:rsidRPr="005E062B">
              <w:rPr>
                <w:rFonts w:ascii="Arial" w:hAnsi="Arial" w:cs="Arial"/>
                <w:sz w:val="24"/>
                <w:szCs w:val="24"/>
              </w:rPr>
              <w:t>, Durham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095310C2" w:rsidR="000B4BF3" w:rsidRPr="005E062B" w:rsidRDefault="000B4BF3" w:rsidP="000B4BF3">
            <w:pPr>
              <w:rPr>
                <w:rFonts w:ascii="Arial" w:hAnsi="Arial" w:cs="Arial"/>
                <w:sz w:val="24"/>
                <w:szCs w:val="24"/>
              </w:rPr>
            </w:pPr>
            <w:r w:rsidRPr="005E062B">
              <w:rPr>
                <w:rFonts w:ascii="Arial" w:hAnsi="Arial" w:cs="Arial"/>
                <w:sz w:val="24"/>
                <w:szCs w:val="24"/>
              </w:rPr>
              <w:t>This post is not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00DFCCBE" w:rsidR="000B4BF3" w:rsidRPr="005E062B" w:rsidRDefault="000B4BF3" w:rsidP="000B4BF3">
            <w:pPr>
              <w:rPr>
                <w:rFonts w:ascii="Arial" w:hAnsi="Arial" w:cs="Arial"/>
                <w:sz w:val="24"/>
                <w:szCs w:val="24"/>
              </w:rPr>
            </w:pPr>
            <w:r w:rsidRPr="005E062B">
              <w:rPr>
                <w:rFonts w:ascii="Arial" w:hAnsi="Arial" w:cs="Arial"/>
                <w:sz w:val="24"/>
                <w:szCs w:val="24"/>
              </w:rPr>
              <w:t>This post is 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6DCD35C6" w:rsidR="000B4BF3" w:rsidRPr="005E062B" w:rsidRDefault="000B4BF3" w:rsidP="000B4BF3">
            <w:pPr>
              <w:rPr>
                <w:rFonts w:ascii="Arial" w:hAnsi="Arial" w:cs="Arial"/>
                <w:sz w:val="24"/>
                <w:szCs w:val="24"/>
              </w:rPr>
            </w:pPr>
            <w:r w:rsidRPr="005E062B">
              <w:rPr>
                <w:rFonts w:ascii="Arial" w:hAnsi="Arial" w:cs="Arial"/>
                <w:sz w:val="24"/>
                <w:szCs w:val="24"/>
              </w:rPr>
              <w:t xml:space="preserve">This post </w:t>
            </w:r>
            <w:r w:rsidR="007C3F3D" w:rsidRPr="005E062B">
              <w:rPr>
                <w:rFonts w:ascii="Arial" w:hAnsi="Arial" w:cs="Arial"/>
                <w:sz w:val="24"/>
                <w:szCs w:val="24"/>
              </w:rPr>
              <w:t>is not</w:t>
            </w:r>
            <w:r w:rsidR="003E68C0" w:rsidRPr="005E062B">
              <w:rPr>
                <w:rFonts w:ascii="Arial" w:hAnsi="Arial" w:cs="Arial"/>
                <w:sz w:val="24"/>
                <w:szCs w:val="24"/>
              </w:rPr>
              <w:t xml:space="preserve"> </w:t>
            </w:r>
            <w:r w:rsidRPr="005E062B">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4E6D4AA2" w14:textId="77777777" w:rsidR="005E062B" w:rsidRPr="005E062B" w:rsidRDefault="005E062B" w:rsidP="005E062B">
      <w:pPr>
        <w:spacing w:after="0"/>
        <w:rPr>
          <w:rFonts w:ascii="Arial" w:hAnsi="Arial" w:cs="Arial"/>
          <w:sz w:val="24"/>
          <w:szCs w:val="24"/>
        </w:rPr>
      </w:pPr>
    </w:p>
    <w:p w14:paraId="3D4D808F" w14:textId="77777777" w:rsidR="005E062B" w:rsidRPr="005E062B" w:rsidRDefault="005E062B" w:rsidP="005E062B">
      <w:pPr>
        <w:spacing w:after="0"/>
        <w:jc w:val="both"/>
        <w:rPr>
          <w:rFonts w:ascii="Arial" w:hAnsi="Arial" w:cs="Arial"/>
          <w:bCs/>
          <w:sz w:val="24"/>
          <w:szCs w:val="24"/>
        </w:rPr>
      </w:pPr>
      <w:r w:rsidRPr="005E062B">
        <w:rPr>
          <w:rFonts w:ascii="Arial" w:hAnsi="Arial" w:cs="Arial"/>
          <w:bCs/>
          <w:sz w:val="24"/>
          <w:szCs w:val="24"/>
        </w:rPr>
        <w:t>To provide financial advice, support and guidance to your team and budget managers within the Service. To ensure that all corporate and statutory deadlines are met; that proper accounting procedures are followed and that the use of resources is maximised. To assist in the production of annual revenue and capital budgets, budgetary control information and final accounts closedown.</w:t>
      </w:r>
    </w:p>
    <w:p w14:paraId="4DDCFB18" w14:textId="77777777" w:rsidR="007C3F3D" w:rsidRPr="005E062B" w:rsidRDefault="007C3F3D" w:rsidP="005E062B">
      <w:pPr>
        <w:spacing w:after="0"/>
        <w:rPr>
          <w:rFonts w:ascii="Arial" w:hAnsi="Arial" w:cs="Arial"/>
          <w:sz w:val="24"/>
          <w:szCs w:val="24"/>
        </w:rPr>
      </w:pPr>
    </w:p>
    <w:p w14:paraId="6444EB88" w14:textId="0EFEAD00" w:rsidR="0012420B" w:rsidRDefault="0012420B" w:rsidP="00935842">
      <w:pPr>
        <w:pStyle w:val="Heading2"/>
        <w:spacing w:before="0"/>
        <w:rPr>
          <w:rFonts w:ascii="Arial" w:hAnsi="Arial" w:cs="Arial"/>
          <w:b/>
          <w:bCs/>
          <w:color w:val="auto"/>
          <w:sz w:val="24"/>
          <w:szCs w:val="24"/>
        </w:rPr>
      </w:pPr>
      <w:r w:rsidRPr="005E062B">
        <w:rPr>
          <w:rFonts w:ascii="Arial" w:hAnsi="Arial" w:cs="Arial"/>
          <w:b/>
          <w:bCs/>
          <w:color w:val="auto"/>
          <w:sz w:val="24"/>
          <w:szCs w:val="24"/>
        </w:rPr>
        <w:t>Duties and Responsibilities</w:t>
      </w:r>
    </w:p>
    <w:p w14:paraId="50F6044C" w14:textId="77777777" w:rsidR="005E062B" w:rsidRPr="005E062B" w:rsidRDefault="005E062B" w:rsidP="005E062B"/>
    <w:p w14:paraId="37F8BCA9" w14:textId="77777777" w:rsidR="005E062B" w:rsidRPr="005E062B" w:rsidRDefault="005E062B" w:rsidP="005E062B">
      <w:pPr>
        <w:ind w:left="720" w:hanging="720"/>
        <w:jc w:val="both"/>
        <w:rPr>
          <w:rFonts w:ascii="Arial" w:hAnsi="Arial" w:cs="Arial"/>
          <w:sz w:val="24"/>
          <w:szCs w:val="24"/>
        </w:rPr>
      </w:pPr>
      <w:r w:rsidRPr="005E062B">
        <w:rPr>
          <w:rFonts w:ascii="Arial" w:hAnsi="Arial" w:cs="Arial"/>
          <w:sz w:val="24"/>
          <w:szCs w:val="24"/>
        </w:rPr>
        <w:t>Listed below are the responsibilities this role will be primarily responsible for:</w:t>
      </w:r>
    </w:p>
    <w:p w14:paraId="5C6A66F3" w14:textId="77777777" w:rsidR="005E062B" w:rsidRPr="005E062B" w:rsidRDefault="005E062B" w:rsidP="005E062B">
      <w:pPr>
        <w:ind w:left="720" w:hanging="720"/>
        <w:jc w:val="both"/>
        <w:rPr>
          <w:rFonts w:ascii="Arial" w:hAnsi="Arial" w:cs="Arial"/>
          <w:sz w:val="24"/>
          <w:szCs w:val="24"/>
        </w:rPr>
      </w:pPr>
    </w:p>
    <w:tbl>
      <w:tblPr>
        <w:tblStyle w:val="TableGridLight"/>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0"/>
        <w:gridCol w:w="6185"/>
      </w:tblGrid>
      <w:tr w:rsidR="005E062B" w:rsidRPr="005E062B" w14:paraId="6AB0085F" w14:textId="77777777" w:rsidTr="00565EBD">
        <w:trPr>
          <w:trHeight w:val="748"/>
        </w:trPr>
        <w:tc>
          <w:tcPr>
            <w:tcW w:w="4300" w:type="dxa"/>
            <w:tcBorders>
              <w:bottom w:val="nil"/>
            </w:tcBorders>
            <w:hideMark/>
          </w:tcPr>
          <w:p w14:paraId="78FC6405" w14:textId="77777777" w:rsidR="005E062B" w:rsidRPr="005E062B" w:rsidRDefault="005E062B" w:rsidP="00565EBD">
            <w:pPr>
              <w:rPr>
                <w:rFonts w:ascii="Arial" w:hAnsi="Arial" w:cs="Arial"/>
                <w:sz w:val="24"/>
                <w:szCs w:val="24"/>
              </w:rPr>
            </w:pPr>
            <w:r w:rsidRPr="005E062B">
              <w:rPr>
                <w:rFonts w:ascii="Arial" w:hAnsi="Arial" w:cs="Arial"/>
                <w:sz w:val="24"/>
                <w:szCs w:val="24"/>
              </w:rPr>
              <w:t>Service Improvement &amp; Development</w:t>
            </w:r>
          </w:p>
        </w:tc>
        <w:tc>
          <w:tcPr>
            <w:tcW w:w="6185" w:type="dxa"/>
            <w:hideMark/>
          </w:tcPr>
          <w:p w14:paraId="05961BAA" w14:textId="77777777" w:rsidR="005E062B" w:rsidRPr="005E062B" w:rsidRDefault="005E062B" w:rsidP="00565EBD">
            <w:pPr>
              <w:jc w:val="both"/>
              <w:rPr>
                <w:rFonts w:ascii="Arial" w:hAnsi="Arial" w:cs="Arial"/>
                <w:sz w:val="24"/>
                <w:szCs w:val="24"/>
              </w:rPr>
            </w:pPr>
            <w:r w:rsidRPr="005E062B">
              <w:rPr>
                <w:rFonts w:ascii="Arial" w:hAnsi="Arial" w:cs="Arial"/>
                <w:sz w:val="24"/>
                <w:szCs w:val="24"/>
              </w:rPr>
              <w:t>To ensure that consideration is always given to achieving value for money and the most efficient ways of working.</w:t>
            </w:r>
          </w:p>
        </w:tc>
      </w:tr>
      <w:tr w:rsidR="005E062B" w:rsidRPr="005E062B" w14:paraId="346AC9B2" w14:textId="77777777" w:rsidTr="00565EBD">
        <w:trPr>
          <w:trHeight w:val="780"/>
        </w:trPr>
        <w:tc>
          <w:tcPr>
            <w:tcW w:w="4300" w:type="dxa"/>
            <w:tcBorders>
              <w:top w:val="nil"/>
              <w:bottom w:val="nil"/>
            </w:tcBorders>
            <w:hideMark/>
          </w:tcPr>
          <w:p w14:paraId="7E3E0684" w14:textId="77777777" w:rsidR="005E062B" w:rsidRPr="005E062B" w:rsidRDefault="005E062B" w:rsidP="00565EBD">
            <w:pPr>
              <w:rPr>
                <w:rFonts w:ascii="Arial" w:hAnsi="Arial" w:cs="Arial"/>
                <w:sz w:val="24"/>
                <w:szCs w:val="24"/>
              </w:rPr>
            </w:pPr>
            <w:r w:rsidRPr="005E062B">
              <w:rPr>
                <w:rFonts w:ascii="Arial" w:hAnsi="Arial" w:cs="Arial"/>
                <w:sz w:val="24"/>
                <w:szCs w:val="24"/>
              </w:rPr>
              <w:t> </w:t>
            </w:r>
          </w:p>
        </w:tc>
        <w:tc>
          <w:tcPr>
            <w:tcW w:w="6185" w:type="dxa"/>
            <w:hideMark/>
          </w:tcPr>
          <w:p w14:paraId="2C8CE646" w14:textId="77777777" w:rsidR="005E062B" w:rsidRPr="005E062B" w:rsidRDefault="005E062B" w:rsidP="00565EBD">
            <w:pPr>
              <w:jc w:val="both"/>
              <w:rPr>
                <w:rFonts w:ascii="Arial" w:hAnsi="Arial" w:cs="Arial"/>
                <w:sz w:val="24"/>
                <w:szCs w:val="24"/>
              </w:rPr>
            </w:pPr>
            <w:r w:rsidRPr="005E062B">
              <w:rPr>
                <w:rFonts w:ascii="Arial" w:hAnsi="Arial" w:cs="Arial"/>
                <w:sz w:val="24"/>
                <w:szCs w:val="24"/>
              </w:rPr>
              <w:t>To contribute to reviews of the utilisation of financial information systems, and to look for continuous improvements in  Financial Management Systems, practices, procedures and processes.</w:t>
            </w:r>
          </w:p>
        </w:tc>
      </w:tr>
      <w:tr w:rsidR="005E062B" w:rsidRPr="005E062B" w14:paraId="558D5367" w14:textId="77777777" w:rsidTr="00565EBD">
        <w:trPr>
          <w:trHeight w:val="520"/>
        </w:trPr>
        <w:tc>
          <w:tcPr>
            <w:tcW w:w="4300" w:type="dxa"/>
            <w:tcBorders>
              <w:top w:val="nil"/>
            </w:tcBorders>
            <w:hideMark/>
          </w:tcPr>
          <w:p w14:paraId="7FC88954" w14:textId="77777777" w:rsidR="005E062B" w:rsidRPr="005E062B" w:rsidRDefault="005E062B" w:rsidP="00565EBD">
            <w:pPr>
              <w:rPr>
                <w:rFonts w:ascii="Arial" w:hAnsi="Arial" w:cs="Arial"/>
                <w:sz w:val="24"/>
                <w:szCs w:val="24"/>
              </w:rPr>
            </w:pPr>
            <w:r w:rsidRPr="005E062B">
              <w:rPr>
                <w:rFonts w:ascii="Arial" w:hAnsi="Arial" w:cs="Arial"/>
                <w:sz w:val="24"/>
                <w:szCs w:val="24"/>
              </w:rPr>
              <w:t> </w:t>
            </w:r>
          </w:p>
        </w:tc>
        <w:tc>
          <w:tcPr>
            <w:tcW w:w="6185" w:type="dxa"/>
            <w:hideMark/>
          </w:tcPr>
          <w:p w14:paraId="4B494949" w14:textId="77777777" w:rsidR="005E062B" w:rsidRPr="005E062B" w:rsidRDefault="005E062B" w:rsidP="00565EBD">
            <w:pPr>
              <w:jc w:val="both"/>
              <w:rPr>
                <w:rFonts w:ascii="Arial" w:hAnsi="Arial" w:cs="Arial"/>
                <w:sz w:val="24"/>
                <w:szCs w:val="24"/>
              </w:rPr>
            </w:pPr>
            <w:r w:rsidRPr="005E062B">
              <w:rPr>
                <w:rFonts w:ascii="Arial" w:hAnsi="Arial" w:cs="Arial"/>
                <w:sz w:val="24"/>
                <w:szCs w:val="24"/>
              </w:rPr>
              <w:t>To maintain the  procedures of the finance team and ensure they are all always well documented.</w:t>
            </w:r>
          </w:p>
        </w:tc>
      </w:tr>
      <w:tr w:rsidR="005E062B" w:rsidRPr="005E062B" w14:paraId="52DC9358" w14:textId="77777777" w:rsidTr="00565EBD">
        <w:trPr>
          <w:trHeight w:val="260"/>
        </w:trPr>
        <w:tc>
          <w:tcPr>
            <w:tcW w:w="4300" w:type="dxa"/>
            <w:tcBorders>
              <w:bottom w:val="single" w:sz="4" w:space="0" w:color="auto"/>
            </w:tcBorders>
            <w:hideMark/>
          </w:tcPr>
          <w:p w14:paraId="29C5871D" w14:textId="77777777" w:rsidR="005E062B" w:rsidRPr="005E062B" w:rsidRDefault="005E062B" w:rsidP="00565EBD">
            <w:pPr>
              <w:rPr>
                <w:rFonts w:ascii="Arial" w:hAnsi="Arial" w:cs="Arial"/>
                <w:sz w:val="24"/>
                <w:szCs w:val="24"/>
              </w:rPr>
            </w:pPr>
            <w:r w:rsidRPr="005E062B">
              <w:rPr>
                <w:rFonts w:ascii="Arial" w:hAnsi="Arial" w:cs="Arial"/>
                <w:sz w:val="24"/>
                <w:szCs w:val="24"/>
              </w:rPr>
              <w:t>Budget Preparation (Capital &amp; Revenue)</w:t>
            </w:r>
          </w:p>
        </w:tc>
        <w:tc>
          <w:tcPr>
            <w:tcW w:w="6185" w:type="dxa"/>
            <w:hideMark/>
          </w:tcPr>
          <w:p w14:paraId="19DD1E35" w14:textId="77777777" w:rsidR="005E062B" w:rsidRPr="005E062B" w:rsidRDefault="005E062B" w:rsidP="00565EBD">
            <w:pPr>
              <w:jc w:val="both"/>
              <w:rPr>
                <w:rFonts w:ascii="Arial" w:hAnsi="Arial" w:cs="Arial"/>
                <w:sz w:val="24"/>
                <w:szCs w:val="24"/>
              </w:rPr>
            </w:pPr>
            <w:r w:rsidRPr="005E062B">
              <w:rPr>
                <w:rFonts w:ascii="Arial" w:hAnsi="Arial" w:cs="Arial"/>
                <w:sz w:val="24"/>
                <w:szCs w:val="24"/>
              </w:rPr>
              <w:t>To assist in the preparation of detailed revenue and capital budgets</w:t>
            </w:r>
          </w:p>
        </w:tc>
      </w:tr>
      <w:tr w:rsidR="005E062B" w:rsidRPr="005E062B" w14:paraId="58471092" w14:textId="77777777" w:rsidTr="00565EBD">
        <w:trPr>
          <w:trHeight w:val="1040"/>
        </w:trPr>
        <w:tc>
          <w:tcPr>
            <w:tcW w:w="4300" w:type="dxa"/>
            <w:tcBorders>
              <w:bottom w:val="nil"/>
            </w:tcBorders>
            <w:hideMark/>
          </w:tcPr>
          <w:p w14:paraId="730D8ABB" w14:textId="77777777" w:rsidR="005E062B" w:rsidRPr="005E062B" w:rsidRDefault="005E062B" w:rsidP="00565EBD">
            <w:pPr>
              <w:rPr>
                <w:rFonts w:ascii="Arial" w:hAnsi="Arial" w:cs="Arial"/>
                <w:sz w:val="24"/>
                <w:szCs w:val="24"/>
              </w:rPr>
            </w:pPr>
            <w:r w:rsidRPr="005E062B">
              <w:rPr>
                <w:rFonts w:ascii="Arial" w:hAnsi="Arial" w:cs="Arial"/>
                <w:sz w:val="24"/>
                <w:szCs w:val="24"/>
              </w:rPr>
              <w:lastRenderedPageBreak/>
              <w:t>Budgetary Control (Capital &amp; Revenue), Including Forecasts</w:t>
            </w:r>
          </w:p>
        </w:tc>
        <w:tc>
          <w:tcPr>
            <w:tcW w:w="6185" w:type="dxa"/>
            <w:hideMark/>
          </w:tcPr>
          <w:p w14:paraId="69901A1F" w14:textId="77777777" w:rsidR="005E062B" w:rsidRPr="005E062B" w:rsidRDefault="005E062B" w:rsidP="00565EBD">
            <w:pPr>
              <w:jc w:val="both"/>
              <w:rPr>
                <w:rFonts w:ascii="Arial" w:hAnsi="Arial" w:cs="Arial"/>
                <w:sz w:val="24"/>
                <w:szCs w:val="24"/>
              </w:rPr>
            </w:pPr>
            <w:r w:rsidRPr="005E062B">
              <w:rPr>
                <w:rFonts w:ascii="Arial" w:hAnsi="Arial" w:cs="Arial"/>
                <w:sz w:val="24"/>
                <w:szCs w:val="24"/>
              </w:rPr>
              <w:t>To contribute towards the maintenance of proper budgetary control, forecasting  and profiling of all revenue and capital budgets this to include  maintenance of the Council’s Financial Management System (Oracle) including the input of data .</w:t>
            </w:r>
          </w:p>
        </w:tc>
      </w:tr>
      <w:tr w:rsidR="005E062B" w:rsidRPr="005E062B" w14:paraId="558DD645" w14:textId="77777777" w:rsidTr="00565EBD">
        <w:trPr>
          <w:trHeight w:val="780"/>
        </w:trPr>
        <w:tc>
          <w:tcPr>
            <w:tcW w:w="4300" w:type="dxa"/>
            <w:tcBorders>
              <w:top w:val="nil"/>
            </w:tcBorders>
            <w:hideMark/>
          </w:tcPr>
          <w:p w14:paraId="39538DCD" w14:textId="77777777" w:rsidR="005E062B" w:rsidRPr="005E062B" w:rsidRDefault="005E062B" w:rsidP="00565EBD">
            <w:pPr>
              <w:rPr>
                <w:rFonts w:ascii="Arial" w:hAnsi="Arial" w:cs="Arial"/>
                <w:sz w:val="24"/>
                <w:szCs w:val="24"/>
              </w:rPr>
            </w:pPr>
            <w:r w:rsidRPr="005E062B">
              <w:rPr>
                <w:rFonts w:ascii="Arial" w:hAnsi="Arial" w:cs="Arial"/>
                <w:sz w:val="24"/>
                <w:szCs w:val="24"/>
              </w:rPr>
              <w:t> </w:t>
            </w:r>
          </w:p>
        </w:tc>
        <w:tc>
          <w:tcPr>
            <w:tcW w:w="6185" w:type="dxa"/>
            <w:hideMark/>
          </w:tcPr>
          <w:p w14:paraId="5573C65E" w14:textId="77777777" w:rsidR="005E062B" w:rsidRPr="005E062B" w:rsidRDefault="005E062B" w:rsidP="00565EBD">
            <w:pPr>
              <w:jc w:val="both"/>
              <w:rPr>
                <w:rFonts w:ascii="Arial" w:hAnsi="Arial" w:cs="Arial"/>
                <w:sz w:val="24"/>
                <w:szCs w:val="24"/>
              </w:rPr>
            </w:pPr>
            <w:r w:rsidRPr="005E062B">
              <w:rPr>
                <w:rFonts w:ascii="Arial" w:hAnsi="Arial" w:cs="Arial"/>
                <w:sz w:val="24"/>
                <w:szCs w:val="24"/>
              </w:rPr>
              <w:t>To monitor and reconcile holding and balance sheet accounts on a monthly basis, maintaining effective supporting working papers.</w:t>
            </w:r>
          </w:p>
        </w:tc>
      </w:tr>
      <w:tr w:rsidR="005E062B" w:rsidRPr="005E062B" w14:paraId="5732F4A8" w14:textId="77777777" w:rsidTr="00565EBD">
        <w:trPr>
          <w:trHeight w:val="520"/>
        </w:trPr>
        <w:tc>
          <w:tcPr>
            <w:tcW w:w="4300" w:type="dxa"/>
            <w:hideMark/>
          </w:tcPr>
          <w:p w14:paraId="3D61F1E7" w14:textId="77777777" w:rsidR="005E062B" w:rsidRPr="005E062B" w:rsidRDefault="005E062B" w:rsidP="00565EBD">
            <w:pPr>
              <w:rPr>
                <w:rFonts w:ascii="Arial" w:hAnsi="Arial" w:cs="Arial"/>
                <w:sz w:val="24"/>
                <w:szCs w:val="24"/>
              </w:rPr>
            </w:pPr>
            <w:r w:rsidRPr="005E062B">
              <w:rPr>
                <w:rFonts w:ascii="Arial" w:hAnsi="Arial" w:cs="Arial"/>
                <w:sz w:val="24"/>
                <w:szCs w:val="24"/>
              </w:rPr>
              <w:t>Closure Of Accounts And Production Of Statement Of Accounts</w:t>
            </w:r>
          </w:p>
        </w:tc>
        <w:tc>
          <w:tcPr>
            <w:tcW w:w="6185" w:type="dxa"/>
            <w:hideMark/>
          </w:tcPr>
          <w:p w14:paraId="718A06C7" w14:textId="77777777" w:rsidR="005E062B" w:rsidRPr="005E062B" w:rsidRDefault="005E062B" w:rsidP="00565EBD">
            <w:pPr>
              <w:jc w:val="both"/>
              <w:rPr>
                <w:rFonts w:ascii="Arial" w:hAnsi="Arial" w:cs="Arial"/>
                <w:sz w:val="24"/>
                <w:szCs w:val="24"/>
              </w:rPr>
            </w:pPr>
            <w:r w:rsidRPr="005E062B">
              <w:rPr>
                <w:rFonts w:ascii="Arial" w:hAnsi="Arial" w:cs="Arial"/>
                <w:sz w:val="24"/>
                <w:szCs w:val="24"/>
              </w:rPr>
              <w:t>To contribute towards the preparation of detailed working papers including the reconciliation of  holding and suspense accounts .</w:t>
            </w:r>
          </w:p>
        </w:tc>
      </w:tr>
      <w:tr w:rsidR="005E062B" w:rsidRPr="005E062B" w14:paraId="24695FF0" w14:textId="77777777" w:rsidTr="00565EBD">
        <w:trPr>
          <w:trHeight w:val="520"/>
        </w:trPr>
        <w:tc>
          <w:tcPr>
            <w:tcW w:w="4300" w:type="dxa"/>
            <w:hideMark/>
          </w:tcPr>
          <w:p w14:paraId="58E0AE51" w14:textId="77777777" w:rsidR="005E062B" w:rsidRPr="005E062B" w:rsidRDefault="005E062B" w:rsidP="00565EBD">
            <w:pPr>
              <w:rPr>
                <w:rFonts w:ascii="Arial" w:hAnsi="Arial" w:cs="Arial"/>
                <w:sz w:val="24"/>
                <w:szCs w:val="24"/>
              </w:rPr>
            </w:pPr>
            <w:r w:rsidRPr="005E062B">
              <w:rPr>
                <w:rFonts w:ascii="Arial" w:hAnsi="Arial" w:cs="Arial"/>
                <w:sz w:val="24"/>
                <w:szCs w:val="24"/>
              </w:rPr>
              <w:t>Financial Advice &amp; Support</w:t>
            </w:r>
          </w:p>
        </w:tc>
        <w:tc>
          <w:tcPr>
            <w:tcW w:w="6185" w:type="dxa"/>
            <w:hideMark/>
          </w:tcPr>
          <w:p w14:paraId="3E8C38BC" w14:textId="77777777" w:rsidR="005E062B" w:rsidRPr="005E062B" w:rsidRDefault="005E062B" w:rsidP="00565EBD">
            <w:pPr>
              <w:jc w:val="both"/>
              <w:rPr>
                <w:rFonts w:ascii="Arial" w:hAnsi="Arial" w:cs="Arial"/>
                <w:sz w:val="24"/>
                <w:szCs w:val="24"/>
              </w:rPr>
            </w:pPr>
            <w:r w:rsidRPr="005E062B">
              <w:rPr>
                <w:rFonts w:ascii="Arial" w:hAnsi="Arial" w:cs="Arial"/>
                <w:sz w:val="24"/>
                <w:szCs w:val="24"/>
              </w:rPr>
              <w:t>To work with budget holders so they have access to clear, relevant and timely financial information and assist with budget developments and strategies.</w:t>
            </w:r>
          </w:p>
        </w:tc>
      </w:tr>
      <w:tr w:rsidR="005E062B" w:rsidRPr="005E062B" w14:paraId="67C7EF39" w14:textId="77777777" w:rsidTr="00565EBD">
        <w:trPr>
          <w:trHeight w:val="520"/>
        </w:trPr>
        <w:tc>
          <w:tcPr>
            <w:tcW w:w="4300" w:type="dxa"/>
            <w:hideMark/>
          </w:tcPr>
          <w:p w14:paraId="79923348" w14:textId="77777777" w:rsidR="005E062B" w:rsidRPr="005E062B" w:rsidRDefault="005E062B" w:rsidP="00565EBD">
            <w:pPr>
              <w:rPr>
                <w:rFonts w:ascii="Arial" w:hAnsi="Arial" w:cs="Arial"/>
                <w:sz w:val="24"/>
                <w:szCs w:val="24"/>
              </w:rPr>
            </w:pPr>
            <w:r w:rsidRPr="005E062B">
              <w:rPr>
                <w:rFonts w:ascii="Arial" w:hAnsi="Arial" w:cs="Arial"/>
                <w:sz w:val="24"/>
                <w:szCs w:val="24"/>
              </w:rPr>
              <w:t>Liaising With Assessors, Including Auditors</w:t>
            </w:r>
          </w:p>
        </w:tc>
        <w:tc>
          <w:tcPr>
            <w:tcW w:w="6185" w:type="dxa"/>
            <w:hideMark/>
          </w:tcPr>
          <w:p w14:paraId="78C63ABA" w14:textId="77777777" w:rsidR="005E062B" w:rsidRPr="005E062B" w:rsidRDefault="005E062B" w:rsidP="00565EBD">
            <w:pPr>
              <w:jc w:val="both"/>
              <w:rPr>
                <w:rFonts w:ascii="Arial" w:hAnsi="Arial" w:cs="Arial"/>
                <w:sz w:val="24"/>
                <w:szCs w:val="24"/>
              </w:rPr>
            </w:pPr>
            <w:r w:rsidRPr="005E062B">
              <w:rPr>
                <w:rFonts w:ascii="Arial" w:hAnsi="Arial" w:cs="Arial"/>
                <w:sz w:val="24"/>
                <w:szCs w:val="24"/>
              </w:rPr>
              <w:t>Liaison with internal and external audit staff as appropriate.</w:t>
            </w:r>
          </w:p>
        </w:tc>
      </w:tr>
      <w:tr w:rsidR="005E062B" w:rsidRPr="005E062B" w14:paraId="1E4D6777" w14:textId="77777777" w:rsidTr="00565EBD">
        <w:trPr>
          <w:trHeight w:val="520"/>
        </w:trPr>
        <w:tc>
          <w:tcPr>
            <w:tcW w:w="4300" w:type="dxa"/>
            <w:hideMark/>
          </w:tcPr>
          <w:p w14:paraId="7C314F12" w14:textId="77777777" w:rsidR="005E062B" w:rsidRPr="005E062B" w:rsidRDefault="005E062B" w:rsidP="00565EBD">
            <w:pPr>
              <w:rPr>
                <w:rFonts w:ascii="Arial" w:hAnsi="Arial" w:cs="Arial"/>
                <w:sz w:val="24"/>
                <w:szCs w:val="24"/>
              </w:rPr>
            </w:pPr>
            <w:r w:rsidRPr="005E062B">
              <w:rPr>
                <w:rFonts w:ascii="Arial" w:hAnsi="Arial" w:cs="Arial"/>
                <w:sz w:val="24"/>
                <w:szCs w:val="24"/>
              </w:rPr>
              <w:t>Government &amp; Strategic Returns</w:t>
            </w:r>
          </w:p>
        </w:tc>
        <w:tc>
          <w:tcPr>
            <w:tcW w:w="6185" w:type="dxa"/>
            <w:hideMark/>
          </w:tcPr>
          <w:p w14:paraId="0AB35EED" w14:textId="77777777" w:rsidR="005E062B" w:rsidRPr="005E062B" w:rsidRDefault="005E062B" w:rsidP="00565EBD">
            <w:pPr>
              <w:jc w:val="both"/>
              <w:rPr>
                <w:rFonts w:ascii="Arial" w:hAnsi="Arial" w:cs="Arial"/>
                <w:sz w:val="24"/>
                <w:szCs w:val="24"/>
              </w:rPr>
            </w:pPr>
            <w:r w:rsidRPr="005E062B">
              <w:rPr>
                <w:rFonts w:ascii="Arial" w:hAnsi="Arial" w:cs="Arial"/>
                <w:sz w:val="24"/>
                <w:szCs w:val="24"/>
              </w:rPr>
              <w:t>To contribute towards the production of financial information to ensure that statutory returns are completed within the set deadlines.</w:t>
            </w:r>
          </w:p>
        </w:tc>
      </w:tr>
      <w:tr w:rsidR="005E062B" w:rsidRPr="005E062B" w14:paraId="164D423D" w14:textId="77777777" w:rsidTr="00565EBD">
        <w:trPr>
          <w:trHeight w:val="825"/>
        </w:trPr>
        <w:tc>
          <w:tcPr>
            <w:tcW w:w="4300" w:type="dxa"/>
            <w:hideMark/>
          </w:tcPr>
          <w:p w14:paraId="1A871101" w14:textId="77777777" w:rsidR="005E062B" w:rsidRPr="005E062B" w:rsidRDefault="005E062B" w:rsidP="00565EBD">
            <w:pPr>
              <w:rPr>
                <w:rFonts w:ascii="Arial" w:hAnsi="Arial" w:cs="Arial"/>
                <w:sz w:val="24"/>
                <w:szCs w:val="24"/>
              </w:rPr>
            </w:pPr>
            <w:r w:rsidRPr="005E062B">
              <w:rPr>
                <w:rFonts w:ascii="Arial" w:hAnsi="Arial" w:cs="Arial"/>
                <w:sz w:val="24"/>
                <w:szCs w:val="24"/>
              </w:rPr>
              <w:t>Grant Claims</w:t>
            </w:r>
          </w:p>
        </w:tc>
        <w:tc>
          <w:tcPr>
            <w:tcW w:w="6185" w:type="dxa"/>
            <w:hideMark/>
          </w:tcPr>
          <w:p w14:paraId="4AA425DC" w14:textId="77777777" w:rsidR="005E062B" w:rsidRPr="005E062B" w:rsidRDefault="005E062B" w:rsidP="00565EBD">
            <w:pPr>
              <w:jc w:val="both"/>
              <w:rPr>
                <w:rFonts w:ascii="Arial" w:hAnsi="Arial" w:cs="Arial"/>
                <w:sz w:val="24"/>
                <w:szCs w:val="24"/>
              </w:rPr>
            </w:pPr>
            <w:r w:rsidRPr="005E062B">
              <w:rPr>
                <w:rFonts w:ascii="Arial" w:hAnsi="Arial" w:cs="Arial"/>
                <w:sz w:val="24"/>
                <w:szCs w:val="24"/>
              </w:rPr>
              <w:t>To assist in the preparation of grant  returns as  appropriate.</w:t>
            </w:r>
          </w:p>
        </w:tc>
      </w:tr>
      <w:tr w:rsidR="005E062B" w:rsidRPr="005E062B" w14:paraId="357AAFFE" w14:textId="77777777" w:rsidTr="00565EBD">
        <w:trPr>
          <w:trHeight w:val="780"/>
        </w:trPr>
        <w:tc>
          <w:tcPr>
            <w:tcW w:w="4300" w:type="dxa"/>
            <w:hideMark/>
          </w:tcPr>
          <w:p w14:paraId="2CF2E56B" w14:textId="77777777" w:rsidR="005E062B" w:rsidRPr="005E062B" w:rsidRDefault="005E062B" w:rsidP="00565EBD">
            <w:pPr>
              <w:rPr>
                <w:rFonts w:ascii="Arial" w:hAnsi="Arial" w:cs="Arial"/>
                <w:sz w:val="24"/>
                <w:szCs w:val="24"/>
              </w:rPr>
            </w:pPr>
            <w:r w:rsidRPr="005E062B">
              <w:rPr>
                <w:rFonts w:ascii="Arial" w:hAnsi="Arial" w:cs="Arial"/>
                <w:sz w:val="24"/>
                <w:szCs w:val="24"/>
              </w:rPr>
              <w:t>Financial Systems</w:t>
            </w:r>
          </w:p>
        </w:tc>
        <w:tc>
          <w:tcPr>
            <w:tcW w:w="6185" w:type="dxa"/>
            <w:hideMark/>
          </w:tcPr>
          <w:p w14:paraId="7D5809BE" w14:textId="77777777" w:rsidR="005E062B" w:rsidRPr="005E062B" w:rsidRDefault="005E062B" w:rsidP="00565EBD">
            <w:pPr>
              <w:rPr>
                <w:rFonts w:ascii="Arial" w:hAnsi="Arial" w:cs="Arial"/>
                <w:sz w:val="24"/>
                <w:szCs w:val="24"/>
              </w:rPr>
            </w:pPr>
            <w:r w:rsidRPr="005E062B">
              <w:rPr>
                <w:rFonts w:ascii="Arial" w:hAnsi="Arial" w:cs="Arial"/>
                <w:sz w:val="24"/>
                <w:szCs w:val="24"/>
              </w:rPr>
              <w:t>Assist in the maintenance and monitoring of the Council's financial systems. Provide support to the users of the Council's financial systems and liaise with external partners where necessary.</w:t>
            </w:r>
          </w:p>
        </w:tc>
      </w:tr>
    </w:tbl>
    <w:p w14:paraId="5E3AB105" w14:textId="77777777" w:rsidR="007C3F3D" w:rsidRPr="005E062B" w:rsidRDefault="007C3F3D" w:rsidP="007C3F3D">
      <w:pPr>
        <w:spacing w:after="0"/>
        <w:rPr>
          <w:rFonts w:ascii="Arial" w:hAnsi="Arial" w:cs="Arial"/>
          <w:sz w:val="24"/>
          <w:szCs w:val="24"/>
        </w:rPr>
      </w:pPr>
    </w:p>
    <w:p w14:paraId="3550D638" w14:textId="77777777" w:rsidR="007C3F3D" w:rsidRPr="007C3F3D" w:rsidRDefault="007C3F3D"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417385" w:rsidRPr="00677E68" w14:paraId="4CBB13F3" w14:textId="77777777" w:rsidTr="001E413E">
        <w:tc>
          <w:tcPr>
            <w:tcW w:w="3114" w:type="dxa"/>
          </w:tcPr>
          <w:p w14:paraId="1DC08802" w14:textId="77777777" w:rsidR="00417385" w:rsidRPr="00677E68" w:rsidRDefault="00417385" w:rsidP="00417385">
            <w:pPr>
              <w:rPr>
                <w:rFonts w:ascii="Arial" w:hAnsi="Arial" w:cs="Arial"/>
                <w:b/>
                <w:bCs/>
              </w:rPr>
            </w:pPr>
            <w:r w:rsidRPr="00677E68">
              <w:rPr>
                <w:rFonts w:ascii="Arial" w:hAnsi="Arial" w:cs="Arial"/>
                <w:b/>
                <w:bCs/>
              </w:rPr>
              <w:t>Qualifications</w:t>
            </w:r>
          </w:p>
          <w:p w14:paraId="57576DEE" w14:textId="1907FBF1" w:rsidR="00417385" w:rsidRPr="00677E68" w:rsidRDefault="00417385" w:rsidP="00417385">
            <w:pPr>
              <w:rPr>
                <w:rFonts w:ascii="Arial" w:hAnsi="Arial" w:cs="Arial"/>
                <w:b/>
                <w:bCs/>
              </w:rPr>
            </w:pPr>
          </w:p>
          <w:p w14:paraId="6259044C" w14:textId="5FB28F4B" w:rsidR="00417385" w:rsidRPr="00677E68" w:rsidRDefault="00417385" w:rsidP="00417385">
            <w:pPr>
              <w:rPr>
                <w:rFonts w:ascii="Arial" w:hAnsi="Arial" w:cs="Arial"/>
                <w:b/>
                <w:bCs/>
              </w:rPr>
            </w:pPr>
          </w:p>
          <w:p w14:paraId="60301985" w14:textId="77777777" w:rsidR="00417385" w:rsidRPr="00677E68" w:rsidRDefault="00417385" w:rsidP="00417385">
            <w:pPr>
              <w:rPr>
                <w:rFonts w:ascii="Arial" w:hAnsi="Arial" w:cs="Arial"/>
                <w:b/>
                <w:bCs/>
              </w:rPr>
            </w:pPr>
          </w:p>
          <w:p w14:paraId="228797F9" w14:textId="77777777" w:rsidR="00417385" w:rsidRPr="00677E68" w:rsidRDefault="00417385" w:rsidP="00417385">
            <w:pPr>
              <w:rPr>
                <w:rFonts w:ascii="Arial" w:hAnsi="Arial" w:cs="Arial"/>
                <w:b/>
                <w:bCs/>
              </w:rPr>
            </w:pPr>
          </w:p>
          <w:p w14:paraId="4B64A9FA" w14:textId="77777777" w:rsidR="00417385" w:rsidRPr="00677E68" w:rsidRDefault="00417385" w:rsidP="00417385">
            <w:pPr>
              <w:rPr>
                <w:rFonts w:ascii="Arial" w:hAnsi="Arial" w:cs="Arial"/>
                <w:b/>
                <w:bCs/>
              </w:rPr>
            </w:pPr>
          </w:p>
          <w:p w14:paraId="65C93162" w14:textId="46DDF09E" w:rsidR="00417385" w:rsidRPr="00677E68" w:rsidRDefault="00417385" w:rsidP="00417385">
            <w:pPr>
              <w:rPr>
                <w:rFonts w:ascii="Arial" w:hAnsi="Arial" w:cs="Arial"/>
                <w:b/>
                <w:bCs/>
              </w:rPr>
            </w:pPr>
          </w:p>
        </w:tc>
        <w:tc>
          <w:tcPr>
            <w:tcW w:w="6237" w:type="dxa"/>
          </w:tcPr>
          <w:p w14:paraId="72786B7E" w14:textId="35720B61" w:rsidR="00417385" w:rsidRPr="005E062B" w:rsidRDefault="00417385" w:rsidP="00417385">
            <w:pPr>
              <w:numPr>
                <w:ilvl w:val="0"/>
                <w:numId w:val="1"/>
              </w:numPr>
              <w:autoSpaceDE w:val="0"/>
              <w:autoSpaceDN w:val="0"/>
              <w:adjustRightInd w:val="0"/>
              <w:spacing w:before="120"/>
              <w:ind w:left="314" w:hanging="314"/>
              <w:rPr>
                <w:rFonts w:ascii="Arial" w:hAnsi="Arial" w:cs="Arial"/>
                <w:sz w:val="24"/>
                <w:szCs w:val="24"/>
              </w:rPr>
            </w:pPr>
            <w:r w:rsidRPr="005E062B">
              <w:rPr>
                <w:rFonts w:ascii="Arial" w:hAnsi="Arial" w:cs="Arial"/>
                <w:sz w:val="24"/>
                <w:szCs w:val="24"/>
                <w:lang w:eastAsia="en-GB"/>
              </w:rPr>
              <w:t>Actively studying for Level 4 of the Association of Accounting Technicians or NVQ Level 4 equivalent relevant qualification.</w:t>
            </w:r>
          </w:p>
        </w:tc>
        <w:tc>
          <w:tcPr>
            <w:tcW w:w="6037" w:type="dxa"/>
          </w:tcPr>
          <w:p w14:paraId="10C0BA63" w14:textId="5C5347D7" w:rsidR="00417385" w:rsidRPr="00417385" w:rsidRDefault="00417385" w:rsidP="00417385">
            <w:pPr>
              <w:pStyle w:val="ListParagraph"/>
              <w:numPr>
                <w:ilvl w:val="0"/>
                <w:numId w:val="1"/>
              </w:numPr>
              <w:spacing w:before="120" w:after="120"/>
              <w:ind w:left="321" w:hanging="321"/>
              <w:rPr>
                <w:rFonts w:ascii="Arial" w:hAnsi="Arial" w:cs="Arial"/>
                <w:sz w:val="24"/>
                <w:szCs w:val="24"/>
              </w:rPr>
            </w:pPr>
            <w:r w:rsidRPr="00417385">
              <w:rPr>
                <w:rFonts w:ascii="Arial" w:hAnsi="Arial" w:cs="Arial"/>
              </w:rPr>
              <w:t>Fully Association of Accounting Technicians or equivalent relevant qualification</w:t>
            </w:r>
          </w:p>
        </w:tc>
      </w:tr>
      <w:tr w:rsidR="00417385" w:rsidRPr="00677E68" w14:paraId="34EC0C0E" w14:textId="77777777" w:rsidTr="001E413E">
        <w:tc>
          <w:tcPr>
            <w:tcW w:w="3114" w:type="dxa"/>
          </w:tcPr>
          <w:p w14:paraId="0C043E20" w14:textId="77777777" w:rsidR="00417385" w:rsidRPr="00677E68" w:rsidRDefault="00417385" w:rsidP="00417385">
            <w:pPr>
              <w:rPr>
                <w:rFonts w:ascii="Arial" w:hAnsi="Arial" w:cs="Arial"/>
                <w:b/>
                <w:bCs/>
              </w:rPr>
            </w:pPr>
            <w:r w:rsidRPr="00677E68">
              <w:rPr>
                <w:rFonts w:ascii="Arial" w:hAnsi="Arial" w:cs="Arial"/>
                <w:b/>
                <w:bCs/>
              </w:rPr>
              <w:t>Experience</w:t>
            </w:r>
          </w:p>
          <w:p w14:paraId="5C328A2F" w14:textId="77777777" w:rsidR="00417385" w:rsidRPr="00677E68" w:rsidRDefault="00417385" w:rsidP="00417385">
            <w:pPr>
              <w:rPr>
                <w:rFonts w:ascii="Arial" w:hAnsi="Arial" w:cs="Arial"/>
                <w:b/>
                <w:bCs/>
              </w:rPr>
            </w:pPr>
          </w:p>
          <w:p w14:paraId="12E2A1DE" w14:textId="304FE506" w:rsidR="00417385" w:rsidRPr="00677E68" w:rsidRDefault="00417385" w:rsidP="00417385">
            <w:pPr>
              <w:rPr>
                <w:rFonts w:ascii="Arial" w:hAnsi="Arial" w:cs="Arial"/>
                <w:b/>
                <w:bCs/>
              </w:rPr>
            </w:pPr>
          </w:p>
          <w:p w14:paraId="0411EBA1" w14:textId="3E8927CD" w:rsidR="00417385" w:rsidRPr="00677E68" w:rsidRDefault="00417385" w:rsidP="00417385">
            <w:pPr>
              <w:rPr>
                <w:rFonts w:ascii="Arial" w:hAnsi="Arial" w:cs="Arial"/>
                <w:b/>
                <w:bCs/>
              </w:rPr>
            </w:pPr>
          </w:p>
          <w:p w14:paraId="2EC8B2AC" w14:textId="77777777" w:rsidR="00417385" w:rsidRPr="00677E68" w:rsidRDefault="00417385" w:rsidP="00417385">
            <w:pPr>
              <w:rPr>
                <w:rFonts w:ascii="Arial" w:hAnsi="Arial" w:cs="Arial"/>
                <w:b/>
                <w:bCs/>
              </w:rPr>
            </w:pPr>
          </w:p>
          <w:p w14:paraId="11F79793" w14:textId="77777777" w:rsidR="00417385" w:rsidRPr="00677E68" w:rsidRDefault="00417385" w:rsidP="00417385">
            <w:pPr>
              <w:rPr>
                <w:rFonts w:ascii="Arial" w:hAnsi="Arial" w:cs="Arial"/>
                <w:b/>
                <w:bCs/>
              </w:rPr>
            </w:pPr>
          </w:p>
          <w:p w14:paraId="3FF91CA8" w14:textId="1B687906" w:rsidR="00417385" w:rsidRPr="00677E68" w:rsidRDefault="00417385" w:rsidP="00417385">
            <w:pPr>
              <w:rPr>
                <w:rFonts w:ascii="Arial" w:hAnsi="Arial" w:cs="Arial"/>
                <w:b/>
                <w:bCs/>
              </w:rPr>
            </w:pPr>
          </w:p>
        </w:tc>
        <w:tc>
          <w:tcPr>
            <w:tcW w:w="6237" w:type="dxa"/>
          </w:tcPr>
          <w:p w14:paraId="63CB7A83" w14:textId="09C42EDB" w:rsidR="00417385" w:rsidRPr="005E062B" w:rsidRDefault="00417385" w:rsidP="00417385">
            <w:pPr>
              <w:pStyle w:val="ListParagraph"/>
              <w:numPr>
                <w:ilvl w:val="0"/>
                <w:numId w:val="2"/>
              </w:numPr>
              <w:ind w:left="360"/>
              <w:rPr>
                <w:rFonts w:ascii="Arial" w:hAnsi="Arial" w:cs="Arial"/>
                <w:noProof/>
                <w:sz w:val="24"/>
                <w:szCs w:val="24"/>
                <w:lang w:eastAsia="en-GB"/>
              </w:rPr>
            </w:pPr>
            <w:r w:rsidRPr="005E062B">
              <w:rPr>
                <w:rFonts w:ascii="Arial" w:hAnsi="Arial" w:cs="Arial"/>
                <w:noProof/>
                <w:sz w:val="24"/>
                <w:szCs w:val="24"/>
                <w:lang w:eastAsia="en-GB"/>
              </w:rPr>
              <w:t>Experience of working in a finance environment</w:t>
            </w:r>
          </w:p>
          <w:p w14:paraId="64006F9C" w14:textId="79A2E79B" w:rsidR="00417385" w:rsidRPr="005E062B" w:rsidRDefault="00417385" w:rsidP="00417385">
            <w:pPr>
              <w:pStyle w:val="ListParagraph"/>
              <w:numPr>
                <w:ilvl w:val="0"/>
                <w:numId w:val="2"/>
              </w:numPr>
              <w:ind w:left="360"/>
              <w:rPr>
                <w:rFonts w:ascii="Arial" w:hAnsi="Arial" w:cs="Arial"/>
                <w:noProof/>
                <w:sz w:val="24"/>
                <w:szCs w:val="24"/>
                <w:lang w:eastAsia="en-GB"/>
              </w:rPr>
            </w:pPr>
            <w:r w:rsidRPr="005E062B">
              <w:rPr>
                <w:rFonts w:ascii="Arial" w:hAnsi="Arial" w:cs="Arial"/>
                <w:noProof/>
                <w:sz w:val="24"/>
                <w:szCs w:val="24"/>
                <w:lang w:eastAsia="en-GB"/>
              </w:rPr>
              <w:t>Experience of working with a computerised Financial Management System</w:t>
            </w:r>
          </w:p>
          <w:p w14:paraId="7FC6AEC7" w14:textId="77777777" w:rsidR="00417385" w:rsidRPr="005E062B" w:rsidRDefault="00417385" w:rsidP="00417385">
            <w:pPr>
              <w:pStyle w:val="ListParagraph"/>
              <w:numPr>
                <w:ilvl w:val="0"/>
                <w:numId w:val="2"/>
              </w:numPr>
              <w:ind w:left="360"/>
              <w:rPr>
                <w:rFonts w:ascii="Arial" w:hAnsi="Arial" w:cs="Arial"/>
                <w:noProof/>
                <w:sz w:val="24"/>
                <w:szCs w:val="24"/>
                <w:lang w:eastAsia="en-GB"/>
              </w:rPr>
            </w:pPr>
            <w:r w:rsidRPr="005E062B">
              <w:rPr>
                <w:rFonts w:ascii="Arial" w:hAnsi="Arial" w:cs="Arial"/>
                <w:noProof/>
                <w:sz w:val="24"/>
                <w:szCs w:val="24"/>
                <w:lang w:eastAsia="en-GB"/>
              </w:rPr>
              <w:t>Experience of using Microsoft Office applications, including Excel</w:t>
            </w:r>
          </w:p>
          <w:p w14:paraId="52CD2888" w14:textId="1CDBDC7D" w:rsidR="00417385" w:rsidRPr="005E062B" w:rsidRDefault="00417385" w:rsidP="00417385">
            <w:pPr>
              <w:rPr>
                <w:rFonts w:ascii="Arial" w:hAnsi="Arial" w:cs="Arial"/>
                <w:sz w:val="24"/>
                <w:szCs w:val="24"/>
              </w:rPr>
            </w:pPr>
          </w:p>
        </w:tc>
        <w:tc>
          <w:tcPr>
            <w:tcW w:w="6037" w:type="dxa"/>
          </w:tcPr>
          <w:p w14:paraId="2398B888" w14:textId="01F7F261" w:rsidR="00417385" w:rsidRPr="00417385" w:rsidRDefault="00417385" w:rsidP="00417385">
            <w:pPr>
              <w:pStyle w:val="ListParagraph"/>
              <w:numPr>
                <w:ilvl w:val="0"/>
                <w:numId w:val="2"/>
              </w:numPr>
              <w:ind w:left="317" w:hanging="317"/>
              <w:rPr>
                <w:rFonts w:ascii="Arial" w:hAnsi="Arial" w:cs="Arial"/>
                <w:sz w:val="24"/>
                <w:szCs w:val="24"/>
              </w:rPr>
            </w:pPr>
            <w:r w:rsidRPr="00417385">
              <w:rPr>
                <w:rFonts w:ascii="Arial" w:hAnsi="Arial" w:cs="Arial"/>
              </w:rPr>
              <w:t>Experience of working in the Public Sector</w:t>
            </w:r>
          </w:p>
        </w:tc>
      </w:tr>
      <w:tr w:rsidR="00417385" w:rsidRPr="00677E68" w14:paraId="7C30EDD8" w14:textId="77777777" w:rsidTr="001E413E">
        <w:tc>
          <w:tcPr>
            <w:tcW w:w="3114" w:type="dxa"/>
          </w:tcPr>
          <w:p w14:paraId="2F98CFC5" w14:textId="77777777" w:rsidR="00417385" w:rsidRPr="00677E68" w:rsidRDefault="00417385" w:rsidP="00417385">
            <w:pPr>
              <w:rPr>
                <w:rFonts w:ascii="Arial" w:hAnsi="Arial" w:cs="Arial"/>
                <w:b/>
                <w:bCs/>
              </w:rPr>
            </w:pPr>
            <w:r w:rsidRPr="00677E68">
              <w:rPr>
                <w:rFonts w:ascii="Arial" w:hAnsi="Arial" w:cs="Arial"/>
                <w:b/>
                <w:bCs/>
              </w:rPr>
              <w:t xml:space="preserve">Skills and Knowledge </w:t>
            </w:r>
          </w:p>
          <w:p w14:paraId="63997AC3" w14:textId="77777777" w:rsidR="00417385" w:rsidRPr="00677E68" w:rsidRDefault="00417385" w:rsidP="00417385">
            <w:pPr>
              <w:rPr>
                <w:rFonts w:ascii="Arial" w:hAnsi="Arial" w:cs="Arial"/>
                <w:b/>
                <w:bCs/>
              </w:rPr>
            </w:pPr>
          </w:p>
          <w:p w14:paraId="44D5C908" w14:textId="77777777" w:rsidR="00417385" w:rsidRPr="00677E68" w:rsidRDefault="00417385" w:rsidP="00417385">
            <w:pPr>
              <w:rPr>
                <w:rFonts w:ascii="Arial" w:hAnsi="Arial" w:cs="Arial"/>
                <w:b/>
                <w:bCs/>
              </w:rPr>
            </w:pPr>
          </w:p>
          <w:p w14:paraId="5EB00E05" w14:textId="647B4A19" w:rsidR="00417385" w:rsidRPr="00677E68" w:rsidRDefault="00417385" w:rsidP="00417385">
            <w:pPr>
              <w:rPr>
                <w:rFonts w:ascii="Arial" w:hAnsi="Arial" w:cs="Arial"/>
                <w:b/>
                <w:bCs/>
              </w:rPr>
            </w:pPr>
          </w:p>
          <w:p w14:paraId="68D68436" w14:textId="089AF160" w:rsidR="00417385" w:rsidRPr="00677E68" w:rsidRDefault="00417385" w:rsidP="00417385">
            <w:pPr>
              <w:rPr>
                <w:rFonts w:ascii="Arial" w:hAnsi="Arial" w:cs="Arial"/>
                <w:b/>
                <w:bCs/>
              </w:rPr>
            </w:pPr>
          </w:p>
          <w:p w14:paraId="3B2A969D" w14:textId="77777777" w:rsidR="00417385" w:rsidRPr="00677E68" w:rsidRDefault="00417385" w:rsidP="00417385">
            <w:pPr>
              <w:rPr>
                <w:rFonts w:ascii="Arial" w:hAnsi="Arial" w:cs="Arial"/>
                <w:b/>
                <w:bCs/>
              </w:rPr>
            </w:pPr>
          </w:p>
          <w:p w14:paraId="6DFCE551" w14:textId="588E1B09" w:rsidR="00417385" w:rsidRPr="00677E68" w:rsidRDefault="00417385" w:rsidP="00417385">
            <w:pPr>
              <w:rPr>
                <w:rFonts w:ascii="Arial" w:hAnsi="Arial" w:cs="Arial"/>
                <w:b/>
                <w:bCs/>
              </w:rPr>
            </w:pPr>
          </w:p>
        </w:tc>
        <w:tc>
          <w:tcPr>
            <w:tcW w:w="6237" w:type="dxa"/>
          </w:tcPr>
          <w:p w14:paraId="042BF2D8" w14:textId="77777777" w:rsidR="00417385" w:rsidRPr="005E062B" w:rsidRDefault="00417385" w:rsidP="00417385">
            <w:pPr>
              <w:pStyle w:val="ListParagraph"/>
              <w:numPr>
                <w:ilvl w:val="0"/>
                <w:numId w:val="2"/>
              </w:numPr>
              <w:ind w:left="360"/>
              <w:rPr>
                <w:rFonts w:ascii="Arial" w:hAnsi="Arial" w:cs="Arial"/>
                <w:noProof/>
                <w:sz w:val="24"/>
                <w:szCs w:val="24"/>
                <w:lang w:eastAsia="en-GB"/>
              </w:rPr>
            </w:pPr>
            <w:r w:rsidRPr="005E062B">
              <w:rPr>
                <w:rFonts w:ascii="Arial" w:hAnsi="Arial" w:cs="Arial"/>
                <w:noProof/>
                <w:sz w:val="24"/>
                <w:szCs w:val="24"/>
                <w:lang w:eastAsia="en-GB"/>
              </w:rPr>
              <w:t>Ability to undertake budget preparation, budgetary control and final accounts work</w:t>
            </w:r>
          </w:p>
          <w:p w14:paraId="7778E3A4" w14:textId="77777777" w:rsidR="00417385" w:rsidRDefault="00417385" w:rsidP="00417385">
            <w:pPr>
              <w:pStyle w:val="ListParagraph"/>
              <w:numPr>
                <w:ilvl w:val="0"/>
                <w:numId w:val="2"/>
              </w:numPr>
              <w:ind w:left="360"/>
              <w:rPr>
                <w:rFonts w:ascii="Arial" w:hAnsi="Arial" w:cs="Arial"/>
                <w:noProof/>
                <w:sz w:val="24"/>
                <w:szCs w:val="24"/>
                <w:lang w:eastAsia="en-GB"/>
              </w:rPr>
            </w:pPr>
            <w:r w:rsidRPr="005E062B">
              <w:rPr>
                <w:rFonts w:ascii="Arial" w:hAnsi="Arial" w:cs="Arial"/>
                <w:noProof/>
                <w:sz w:val="24"/>
                <w:szCs w:val="24"/>
                <w:lang w:eastAsia="en-GB"/>
              </w:rPr>
              <w:t>Ability to work under pressure and to tight deadlines</w:t>
            </w:r>
          </w:p>
          <w:p w14:paraId="19F63409" w14:textId="542A57D8" w:rsidR="00417385" w:rsidRPr="005E062B" w:rsidRDefault="00417385" w:rsidP="00417385">
            <w:pPr>
              <w:pStyle w:val="ListParagraph"/>
              <w:numPr>
                <w:ilvl w:val="0"/>
                <w:numId w:val="2"/>
              </w:numPr>
              <w:ind w:left="360"/>
              <w:rPr>
                <w:rFonts w:ascii="Arial" w:hAnsi="Arial" w:cs="Arial"/>
                <w:noProof/>
                <w:sz w:val="24"/>
                <w:szCs w:val="24"/>
                <w:lang w:eastAsia="en-GB"/>
              </w:rPr>
            </w:pPr>
            <w:r w:rsidRPr="005E062B">
              <w:rPr>
                <w:rFonts w:ascii="Arial" w:hAnsi="Arial" w:cs="Arial"/>
                <w:noProof/>
                <w:sz w:val="24"/>
                <w:szCs w:val="24"/>
                <w:lang w:eastAsia="en-GB"/>
              </w:rPr>
              <w:t>Good written and oral communication skills</w:t>
            </w:r>
          </w:p>
        </w:tc>
        <w:tc>
          <w:tcPr>
            <w:tcW w:w="6037" w:type="dxa"/>
          </w:tcPr>
          <w:p w14:paraId="15370E6B" w14:textId="24C7FD9E" w:rsidR="00417385" w:rsidRPr="00417385" w:rsidRDefault="00417385" w:rsidP="00417385">
            <w:pPr>
              <w:pStyle w:val="ListParagraph"/>
              <w:numPr>
                <w:ilvl w:val="0"/>
                <w:numId w:val="2"/>
              </w:numPr>
              <w:ind w:left="360"/>
              <w:rPr>
                <w:rFonts w:ascii="Arial" w:hAnsi="Arial" w:cs="Arial"/>
                <w:noProof/>
                <w:sz w:val="24"/>
                <w:szCs w:val="24"/>
                <w:lang w:eastAsia="en-GB"/>
              </w:rPr>
            </w:pPr>
            <w:r w:rsidRPr="00417385">
              <w:rPr>
                <w:rFonts w:ascii="Arial" w:hAnsi="Arial" w:cs="Arial"/>
              </w:rPr>
              <w:t>Knowledge of public sector accounting principles and procedures</w:t>
            </w:r>
          </w:p>
        </w:tc>
      </w:tr>
      <w:tr w:rsidR="00417385" w:rsidRPr="00677E68" w14:paraId="52EFE2D0" w14:textId="77777777" w:rsidTr="001E413E">
        <w:tc>
          <w:tcPr>
            <w:tcW w:w="3114" w:type="dxa"/>
          </w:tcPr>
          <w:p w14:paraId="3C34A579" w14:textId="77777777" w:rsidR="00417385" w:rsidRPr="00677E68" w:rsidRDefault="00417385" w:rsidP="00417385">
            <w:pPr>
              <w:rPr>
                <w:rFonts w:ascii="Arial" w:hAnsi="Arial" w:cs="Arial"/>
                <w:b/>
                <w:bCs/>
              </w:rPr>
            </w:pPr>
            <w:r w:rsidRPr="00677E68">
              <w:rPr>
                <w:rFonts w:ascii="Arial" w:hAnsi="Arial" w:cs="Arial"/>
                <w:b/>
                <w:bCs/>
              </w:rPr>
              <w:t>Personal Qualities</w:t>
            </w:r>
          </w:p>
          <w:p w14:paraId="4E450F3A" w14:textId="77777777" w:rsidR="00417385" w:rsidRPr="00677E68" w:rsidRDefault="00417385" w:rsidP="00417385">
            <w:pPr>
              <w:rPr>
                <w:rFonts w:ascii="Arial" w:hAnsi="Arial" w:cs="Arial"/>
                <w:b/>
                <w:bCs/>
              </w:rPr>
            </w:pPr>
          </w:p>
          <w:p w14:paraId="4729558A" w14:textId="77777777" w:rsidR="00417385" w:rsidRPr="00677E68" w:rsidRDefault="00417385" w:rsidP="00417385">
            <w:pPr>
              <w:rPr>
                <w:rFonts w:ascii="Arial" w:hAnsi="Arial" w:cs="Arial"/>
                <w:b/>
                <w:bCs/>
              </w:rPr>
            </w:pPr>
          </w:p>
          <w:p w14:paraId="3DF271E4" w14:textId="6BE0DB5A" w:rsidR="00417385" w:rsidRPr="00677E68" w:rsidRDefault="00417385" w:rsidP="00417385">
            <w:pPr>
              <w:rPr>
                <w:rFonts w:ascii="Arial" w:hAnsi="Arial" w:cs="Arial"/>
                <w:b/>
                <w:bCs/>
              </w:rPr>
            </w:pPr>
          </w:p>
          <w:p w14:paraId="2C4BEF20" w14:textId="782179F6" w:rsidR="00417385" w:rsidRPr="00677E68" w:rsidRDefault="00417385" w:rsidP="00417385">
            <w:pPr>
              <w:rPr>
                <w:rFonts w:ascii="Arial" w:hAnsi="Arial" w:cs="Arial"/>
                <w:b/>
                <w:bCs/>
              </w:rPr>
            </w:pPr>
          </w:p>
          <w:p w14:paraId="3750BC51" w14:textId="77777777" w:rsidR="00417385" w:rsidRPr="00677E68" w:rsidRDefault="00417385" w:rsidP="00417385">
            <w:pPr>
              <w:rPr>
                <w:rFonts w:ascii="Arial" w:hAnsi="Arial" w:cs="Arial"/>
                <w:b/>
                <w:bCs/>
              </w:rPr>
            </w:pPr>
          </w:p>
          <w:p w14:paraId="61679D80" w14:textId="17C3647B" w:rsidR="00417385" w:rsidRPr="00677E68" w:rsidRDefault="00417385" w:rsidP="00417385">
            <w:pPr>
              <w:rPr>
                <w:rFonts w:ascii="Arial" w:hAnsi="Arial" w:cs="Arial"/>
                <w:b/>
                <w:bCs/>
              </w:rPr>
            </w:pPr>
          </w:p>
        </w:tc>
        <w:tc>
          <w:tcPr>
            <w:tcW w:w="6237" w:type="dxa"/>
          </w:tcPr>
          <w:p w14:paraId="0217D63A" w14:textId="2387D1F0" w:rsidR="00417385" w:rsidRPr="005E062B" w:rsidRDefault="00417385" w:rsidP="00417385">
            <w:pPr>
              <w:numPr>
                <w:ilvl w:val="0"/>
                <w:numId w:val="23"/>
              </w:numPr>
              <w:ind w:left="314" w:hanging="283"/>
              <w:rPr>
                <w:rFonts w:ascii="Arial" w:hAnsi="Arial" w:cs="Arial"/>
                <w:noProof/>
                <w:sz w:val="24"/>
                <w:szCs w:val="24"/>
                <w:lang w:eastAsia="en-GB"/>
              </w:rPr>
            </w:pPr>
            <w:r w:rsidRPr="005E062B">
              <w:rPr>
                <w:rFonts w:ascii="Arial" w:hAnsi="Arial" w:cs="Arial"/>
                <w:noProof/>
                <w:sz w:val="24"/>
                <w:szCs w:val="24"/>
                <w:lang w:eastAsia="en-GB"/>
              </w:rPr>
              <w:t>Effective team playe</w:t>
            </w:r>
            <w:r>
              <w:rPr>
                <w:rFonts w:ascii="Arial" w:hAnsi="Arial" w:cs="Arial"/>
                <w:noProof/>
                <w:sz w:val="24"/>
                <w:szCs w:val="24"/>
                <w:lang w:eastAsia="en-GB"/>
              </w:rPr>
              <w:t>r</w:t>
            </w:r>
          </w:p>
          <w:p w14:paraId="05A80FB8" w14:textId="24312592" w:rsidR="00417385" w:rsidRPr="005E062B" w:rsidRDefault="00417385" w:rsidP="00417385">
            <w:pPr>
              <w:numPr>
                <w:ilvl w:val="0"/>
                <w:numId w:val="23"/>
              </w:numPr>
              <w:ind w:left="314" w:hanging="283"/>
              <w:rPr>
                <w:rFonts w:ascii="Arial" w:hAnsi="Arial" w:cs="Arial"/>
                <w:noProof/>
                <w:sz w:val="24"/>
                <w:szCs w:val="24"/>
                <w:lang w:eastAsia="en-GB"/>
              </w:rPr>
            </w:pPr>
            <w:r w:rsidRPr="005E062B">
              <w:rPr>
                <w:rFonts w:ascii="Arial" w:hAnsi="Arial" w:cs="Arial"/>
                <w:noProof/>
                <w:sz w:val="24"/>
                <w:szCs w:val="24"/>
                <w:lang w:eastAsia="en-GB"/>
              </w:rPr>
              <w:t>Open to change and service improvement</w:t>
            </w:r>
          </w:p>
          <w:p w14:paraId="2961823D" w14:textId="60FA924A" w:rsidR="00417385" w:rsidRPr="005E062B" w:rsidRDefault="00417385" w:rsidP="00417385">
            <w:pPr>
              <w:numPr>
                <w:ilvl w:val="0"/>
                <w:numId w:val="23"/>
              </w:numPr>
              <w:ind w:left="314" w:hanging="283"/>
              <w:rPr>
                <w:rFonts w:ascii="Arial" w:hAnsi="Arial" w:cs="Arial"/>
                <w:noProof/>
                <w:sz w:val="24"/>
                <w:szCs w:val="24"/>
                <w:lang w:eastAsia="en-GB"/>
              </w:rPr>
            </w:pPr>
            <w:r w:rsidRPr="005E062B">
              <w:rPr>
                <w:rFonts w:ascii="Arial" w:hAnsi="Arial" w:cs="Arial"/>
                <w:noProof/>
                <w:sz w:val="24"/>
                <w:szCs w:val="24"/>
                <w:lang w:eastAsia="en-GB"/>
              </w:rPr>
              <w:t>Pleasant manner when dealing with colleagues</w:t>
            </w:r>
          </w:p>
          <w:p w14:paraId="29846082" w14:textId="132B7422" w:rsidR="00417385" w:rsidRPr="005E062B" w:rsidRDefault="00417385" w:rsidP="00417385">
            <w:pPr>
              <w:numPr>
                <w:ilvl w:val="0"/>
                <w:numId w:val="23"/>
              </w:numPr>
              <w:ind w:left="314" w:hanging="283"/>
              <w:rPr>
                <w:rFonts w:ascii="Arial" w:hAnsi="Arial" w:cs="Arial"/>
                <w:noProof/>
                <w:sz w:val="24"/>
                <w:szCs w:val="24"/>
                <w:lang w:eastAsia="en-GB"/>
              </w:rPr>
            </w:pPr>
            <w:r w:rsidRPr="005E062B">
              <w:rPr>
                <w:rFonts w:ascii="Arial" w:hAnsi="Arial" w:cs="Arial"/>
                <w:noProof/>
                <w:sz w:val="24"/>
                <w:szCs w:val="24"/>
                <w:lang w:eastAsia="en-GB"/>
              </w:rPr>
              <w:t>Flexible approach</w:t>
            </w:r>
          </w:p>
          <w:p w14:paraId="338F7DA1" w14:textId="08900C83" w:rsidR="00417385" w:rsidRPr="005E062B" w:rsidRDefault="00417385" w:rsidP="00417385">
            <w:pPr>
              <w:numPr>
                <w:ilvl w:val="0"/>
                <w:numId w:val="23"/>
              </w:numPr>
              <w:ind w:left="314" w:hanging="283"/>
              <w:rPr>
                <w:rFonts w:ascii="Arial" w:hAnsi="Arial" w:cs="Arial"/>
                <w:noProof/>
                <w:sz w:val="24"/>
                <w:szCs w:val="24"/>
                <w:lang w:eastAsia="en-GB"/>
              </w:rPr>
            </w:pPr>
            <w:r w:rsidRPr="005E062B">
              <w:rPr>
                <w:rFonts w:ascii="Arial" w:hAnsi="Arial" w:cs="Arial"/>
                <w:noProof/>
                <w:sz w:val="24"/>
                <w:szCs w:val="24"/>
                <w:lang w:eastAsia="en-GB"/>
              </w:rPr>
              <w:t>Enthusiastic and self motivated</w:t>
            </w:r>
          </w:p>
          <w:p w14:paraId="55631B0E" w14:textId="77777777" w:rsidR="00417385" w:rsidRDefault="00417385" w:rsidP="00417385">
            <w:pPr>
              <w:numPr>
                <w:ilvl w:val="0"/>
                <w:numId w:val="23"/>
              </w:numPr>
              <w:ind w:left="314" w:hanging="283"/>
              <w:rPr>
                <w:rFonts w:ascii="Arial" w:hAnsi="Arial" w:cs="Arial"/>
                <w:noProof/>
                <w:sz w:val="24"/>
                <w:szCs w:val="24"/>
                <w:lang w:eastAsia="en-GB"/>
              </w:rPr>
            </w:pPr>
            <w:r w:rsidRPr="005E062B">
              <w:rPr>
                <w:rFonts w:ascii="Arial" w:hAnsi="Arial" w:cs="Arial"/>
                <w:noProof/>
                <w:sz w:val="24"/>
                <w:szCs w:val="24"/>
                <w:lang w:eastAsia="en-GB"/>
              </w:rPr>
              <w:t>Committed to work outside of normal office hours when necessary</w:t>
            </w:r>
          </w:p>
          <w:p w14:paraId="5F121DED" w14:textId="6145FF61" w:rsidR="00417385" w:rsidRPr="005E062B" w:rsidRDefault="00417385" w:rsidP="00417385">
            <w:pPr>
              <w:numPr>
                <w:ilvl w:val="0"/>
                <w:numId w:val="23"/>
              </w:numPr>
              <w:ind w:left="314" w:hanging="283"/>
              <w:rPr>
                <w:rFonts w:ascii="Arial" w:hAnsi="Arial" w:cs="Arial"/>
                <w:noProof/>
                <w:sz w:val="24"/>
                <w:szCs w:val="24"/>
                <w:lang w:eastAsia="en-GB"/>
              </w:rPr>
            </w:pPr>
            <w:r w:rsidRPr="005E062B">
              <w:rPr>
                <w:rFonts w:ascii="Arial" w:hAnsi="Arial" w:cs="Arial"/>
                <w:noProof/>
                <w:sz w:val="24"/>
                <w:szCs w:val="24"/>
                <w:lang w:eastAsia="en-GB"/>
              </w:rPr>
              <w:t>Committed to participating in the council’s mentoring scheme as a mentee</w:t>
            </w:r>
          </w:p>
        </w:tc>
        <w:tc>
          <w:tcPr>
            <w:tcW w:w="6037" w:type="dxa"/>
          </w:tcPr>
          <w:p w14:paraId="5512F28D" w14:textId="4307F7C9" w:rsidR="00417385" w:rsidRPr="00417385" w:rsidRDefault="00417385" w:rsidP="00417385">
            <w:pPr>
              <w:pStyle w:val="ListParagraph"/>
              <w:ind w:left="360"/>
              <w:rPr>
                <w:rFonts w:ascii="Arial" w:hAnsi="Arial" w:cs="Arial"/>
                <w:noProof/>
                <w:sz w:val="24"/>
                <w:szCs w:val="24"/>
                <w:lang w:eastAsia="en-GB"/>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0260C"/>
    <w:multiLevelType w:val="hybridMultilevel"/>
    <w:tmpl w:val="0FB4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B06C7"/>
    <w:multiLevelType w:val="hybridMultilevel"/>
    <w:tmpl w:val="67C43418"/>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086673"/>
    <w:multiLevelType w:val="hybridMultilevel"/>
    <w:tmpl w:val="2CBC7712"/>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443E38"/>
    <w:multiLevelType w:val="hybridMultilevel"/>
    <w:tmpl w:val="6F6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1"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582F49"/>
    <w:multiLevelType w:val="hybridMultilevel"/>
    <w:tmpl w:val="E6A6F2F4"/>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2"/>
  </w:num>
  <w:num w:numId="2" w16cid:durableId="1392118712">
    <w:abstractNumId w:val="7"/>
  </w:num>
  <w:num w:numId="3" w16cid:durableId="1403606224">
    <w:abstractNumId w:val="9"/>
  </w:num>
  <w:num w:numId="4" w16cid:durableId="1965623297">
    <w:abstractNumId w:val="0"/>
  </w:num>
  <w:num w:numId="5" w16cid:durableId="1829246506">
    <w:abstractNumId w:val="10"/>
  </w:num>
  <w:num w:numId="6" w16cid:durableId="1399279246">
    <w:abstractNumId w:val="18"/>
  </w:num>
  <w:num w:numId="7" w16cid:durableId="1794715437">
    <w:abstractNumId w:val="13"/>
  </w:num>
  <w:num w:numId="8" w16cid:durableId="1008406342">
    <w:abstractNumId w:val="8"/>
  </w:num>
  <w:num w:numId="9" w16cid:durableId="1317108528">
    <w:abstractNumId w:val="17"/>
  </w:num>
  <w:num w:numId="10" w16cid:durableId="2135366425">
    <w:abstractNumId w:val="14"/>
  </w:num>
  <w:num w:numId="11" w16cid:durableId="253903040">
    <w:abstractNumId w:val="15"/>
  </w:num>
  <w:num w:numId="12" w16cid:durableId="1421442976">
    <w:abstractNumId w:val="21"/>
  </w:num>
  <w:num w:numId="13" w16cid:durableId="2006282754">
    <w:abstractNumId w:val="1"/>
  </w:num>
  <w:num w:numId="14" w16cid:durableId="1762331226">
    <w:abstractNumId w:val="3"/>
  </w:num>
  <w:num w:numId="15" w16cid:durableId="373114167">
    <w:abstractNumId w:val="19"/>
  </w:num>
  <w:num w:numId="16" w16cid:durableId="1845852244">
    <w:abstractNumId w:val="11"/>
  </w:num>
  <w:num w:numId="17" w16cid:durableId="2092966798">
    <w:abstractNumId w:val="16"/>
  </w:num>
  <w:num w:numId="18" w16cid:durableId="1604608812">
    <w:abstractNumId w:val="22"/>
  </w:num>
  <w:num w:numId="19" w16cid:durableId="1336617267">
    <w:abstractNumId w:val="6"/>
  </w:num>
  <w:num w:numId="20" w16cid:durableId="1364137794">
    <w:abstractNumId w:val="20"/>
  </w:num>
  <w:num w:numId="21" w16cid:durableId="1495222187">
    <w:abstractNumId w:val="4"/>
  </w:num>
  <w:num w:numId="22" w16cid:durableId="1049494325">
    <w:abstractNumId w:val="5"/>
  </w:num>
  <w:num w:numId="23" w16cid:durableId="441537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834B2"/>
    <w:rsid w:val="000A4147"/>
    <w:rsid w:val="000B4BF3"/>
    <w:rsid w:val="000D6F42"/>
    <w:rsid w:val="0012420B"/>
    <w:rsid w:val="001B5909"/>
    <w:rsid w:val="001C4258"/>
    <w:rsid w:val="001E413E"/>
    <w:rsid w:val="002423B0"/>
    <w:rsid w:val="00297337"/>
    <w:rsid w:val="002B4C86"/>
    <w:rsid w:val="002F7FE7"/>
    <w:rsid w:val="003228DD"/>
    <w:rsid w:val="003B66D3"/>
    <w:rsid w:val="003E68C0"/>
    <w:rsid w:val="00417385"/>
    <w:rsid w:val="00437BED"/>
    <w:rsid w:val="00482C39"/>
    <w:rsid w:val="00571D0A"/>
    <w:rsid w:val="005E062B"/>
    <w:rsid w:val="005F2687"/>
    <w:rsid w:val="00661580"/>
    <w:rsid w:val="00677E68"/>
    <w:rsid w:val="006853DB"/>
    <w:rsid w:val="00752AD9"/>
    <w:rsid w:val="00754DE0"/>
    <w:rsid w:val="007C3F3D"/>
    <w:rsid w:val="00840D44"/>
    <w:rsid w:val="00865613"/>
    <w:rsid w:val="00872135"/>
    <w:rsid w:val="00935842"/>
    <w:rsid w:val="009933D7"/>
    <w:rsid w:val="009A0AC3"/>
    <w:rsid w:val="009C292B"/>
    <w:rsid w:val="00A37EF0"/>
    <w:rsid w:val="00A667E7"/>
    <w:rsid w:val="00AC6C39"/>
    <w:rsid w:val="00B240F0"/>
    <w:rsid w:val="00B850B1"/>
    <w:rsid w:val="00B93C5E"/>
    <w:rsid w:val="00CB710A"/>
    <w:rsid w:val="00CC7AE1"/>
    <w:rsid w:val="00DB328C"/>
    <w:rsid w:val="00E870DB"/>
    <w:rsid w:val="00EA278D"/>
    <w:rsid w:val="00EB0972"/>
    <w:rsid w:val="00EC0657"/>
    <w:rsid w:val="00F56083"/>
    <w:rsid w:val="00FC1A7D"/>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styleId="TableGridLight">
    <w:name w:val="Grid Table Light"/>
    <w:basedOn w:val="TableNormal"/>
    <w:uiPriority w:val="40"/>
    <w:rsid w:val="005E062B"/>
    <w:pPr>
      <w:spacing w:after="0" w:line="240" w:lineRule="auto"/>
    </w:pPr>
    <w:rPr>
      <w:rFonts w:ascii="Calibri" w:eastAsia="Times New Roman" w:hAnsi="Calibri"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5E062B"/>
    <w:pPr>
      <w:spacing w:after="0" w:line="240" w:lineRule="auto"/>
    </w:pPr>
    <w:rPr>
      <w:rFonts w:ascii="Tahoma" w:eastAsia="Times New Roman" w:hAnsi="Tahoma" w:cs="Tahoma"/>
      <w:sz w:val="16"/>
      <w:szCs w:val="16"/>
      <w:lang w:bidi="en-US"/>
    </w:rPr>
  </w:style>
  <w:style w:type="character" w:customStyle="1" w:styleId="BalloonTextChar">
    <w:name w:val="Balloon Text Char"/>
    <w:basedOn w:val="DefaultParagraphFont"/>
    <w:link w:val="BalloonText"/>
    <w:uiPriority w:val="99"/>
    <w:semiHidden/>
    <w:rsid w:val="005E062B"/>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5</cp:revision>
  <dcterms:created xsi:type="dcterms:W3CDTF">2026-06-29T13:32:00Z</dcterms:created>
  <dcterms:modified xsi:type="dcterms:W3CDTF">2026-07-27T08:25:00Z</dcterms:modified>
</cp:coreProperties>
</file>