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E448A5">
      <w:pPr>
        <w:pStyle w:val="Heading1"/>
        <w:jc w:val="both"/>
        <w:rPr>
          <w:rFonts w:ascii="Arial" w:hAnsi="Arial" w:cs="Arial"/>
          <w:b/>
          <w:bCs/>
          <w:color w:val="auto"/>
        </w:rPr>
      </w:pPr>
    </w:p>
    <w:p w14:paraId="381F3BD4" w14:textId="57639E39" w:rsidR="00437BED" w:rsidRPr="00935842" w:rsidRDefault="0012420B" w:rsidP="00E448A5">
      <w:pPr>
        <w:pStyle w:val="Heading1"/>
        <w:jc w:val="both"/>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3D1B5B" w:rsidRPr="0012420B" w14:paraId="3DCFB382" w14:textId="77777777" w:rsidTr="009A0DCF">
        <w:trPr>
          <w:cantSplit/>
          <w:trHeight w:val="506"/>
          <w:tblHeader/>
        </w:trPr>
        <w:tc>
          <w:tcPr>
            <w:tcW w:w="2830" w:type="dxa"/>
            <w:vAlign w:val="center"/>
          </w:tcPr>
          <w:p w14:paraId="634693B9" w14:textId="48A4EB73" w:rsidR="003D1B5B" w:rsidRPr="0012420B" w:rsidRDefault="003D1B5B" w:rsidP="003D1B5B">
            <w:pPr>
              <w:jc w:val="both"/>
              <w:rPr>
                <w:rFonts w:ascii="Arial" w:hAnsi="Arial" w:cs="Arial"/>
                <w:b/>
                <w:bCs/>
              </w:rPr>
            </w:pPr>
            <w:r w:rsidRPr="0012420B">
              <w:rPr>
                <w:rFonts w:ascii="Arial" w:hAnsi="Arial" w:cs="Arial"/>
                <w:b/>
                <w:bCs/>
              </w:rPr>
              <w:t>Post title</w:t>
            </w:r>
          </w:p>
        </w:tc>
        <w:tc>
          <w:tcPr>
            <w:tcW w:w="7626" w:type="dxa"/>
            <w:vAlign w:val="center"/>
          </w:tcPr>
          <w:p w14:paraId="259E1D1D" w14:textId="06CAC165" w:rsidR="003D1B5B" w:rsidRPr="003D1B5B" w:rsidRDefault="003D1B5B" w:rsidP="003D1B5B">
            <w:pPr>
              <w:jc w:val="both"/>
              <w:rPr>
                <w:rFonts w:ascii="Arial" w:hAnsi="Arial" w:cs="Arial"/>
              </w:rPr>
            </w:pPr>
            <w:r w:rsidRPr="003D1B5B">
              <w:rPr>
                <w:rFonts w:ascii="Arial" w:hAnsi="Arial" w:cs="Arial"/>
                <w:szCs w:val="24"/>
              </w:rPr>
              <w:t>Support Services Officer – Bereavement</w:t>
            </w:r>
          </w:p>
        </w:tc>
      </w:tr>
      <w:tr w:rsidR="003D1B5B" w:rsidRPr="0012420B" w14:paraId="4C2E0BA2" w14:textId="77777777" w:rsidTr="009A0DCF">
        <w:trPr>
          <w:cantSplit/>
          <w:trHeight w:val="506"/>
          <w:tblHeader/>
        </w:trPr>
        <w:tc>
          <w:tcPr>
            <w:tcW w:w="2830" w:type="dxa"/>
            <w:vAlign w:val="center"/>
          </w:tcPr>
          <w:p w14:paraId="695B3FAC" w14:textId="79E987F2" w:rsidR="003D1B5B" w:rsidRPr="0012420B" w:rsidRDefault="003D1B5B" w:rsidP="003D1B5B">
            <w:pPr>
              <w:jc w:val="both"/>
              <w:rPr>
                <w:rFonts w:ascii="Arial" w:hAnsi="Arial" w:cs="Arial"/>
                <w:b/>
                <w:bCs/>
              </w:rPr>
            </w:pPr>
            <w:r>
              <w:rPr>
                <w:rFonts w:ascii="Arial" w:hAnsi="Arial" w:cs="Arial"/>
                <w:b/>
                <w:bCs/>
              </w:rPr>
              <w:t>Job Evaluation</w:t>
            </w:r>
          </w:p>
        </w:tc>
        <w:tc>
          <w:tcPr>
            <w:tcW w:w="7626" w:type="dxa"/>
            <w:vAlign w:val="center"/>
          </w:tcPr>
          <w:p w14:paraId="6CA68AF7" w14:textId="2B6A01EE" w:rsidR="003D1B5B" w:rsidRPr="003D1B5B" w:rsidRDefault="003D1B5B" w:rsidP="003D1B5B">
            <w:pPr>
              <w:jc w:val="both"/>
              <w:rPr>
                <w:rFonts w:ascii="Arial" w:hAnsi="Arial" w:cs="Arial"/>
              </w:rPr>
            </w:pPr>
            <w:r w:rsidRPr="003D1B5B">
              <w:rPr>
                <w:rFonts w:ascii="Arial" w:hAnsi="Arial" w:cs="Arial"/>
                <w:szCs w:val="24"/>
              </w:rPr>
              <w:t>N9341</w:t>
            </w:r>
          </w:p>
        </w:tc>
      </w:tr>
      <w:tr w:rsidR="003D1B5B" w:rsidRPr="0012420B" w14:paraId="6B71FF2F" w14:textId="77777777" w:rsidTr="009A0DCF">
        <w:trPr>
          <w:trHeight w:val="506"/>
        </w:trPr>
        <w:tc>
          <w:tcPr>
            <w:tcW w:w="2830" w:type="dxa"/>
            <w:vAlign w:val="center"/>
          </w:tcPr>
          <w:p w14:paraId="64265120" w14:textId="0F1141B5" w:rsidR="003D1B5B" w:rsidRPr="0012420B" w:rsidRDefault="003D1B5B" w:rsidP="003D1B5B">
            <w:pPr>
              <w:jc w:val="both"/>
              <w:rPr>
                <w:rFonts w:ascii="Arial" w:hAnsi="Arial" w:cs="Arial"/>
                <w:b/>
                <w:bCs/>
              </w:rPr>
            </w:pPr>
            <w:r w:rsidRPr="0012420B">
              <w:rPr>
                <w:rFonts w:ascii="Arial" w:hAnsi="Arial" w:cs="Arial"/>
                <w:b/>
                <w:bCs/>
              </w:rPr>
              <w:t>Grade</w:t>
            </w:r>
          </w:p>
        </w:tc>
        <w:tc>
          <w:tcPr>
            <w:tcW w:w="7626" w:type="dxa"/>
            <w:vAlign w:val="center"/>
          </w:tcPr>
          <w:p w14:paraId="2D031CBB" w14:textId="1CD8D0D1" w:rsidR="003D1B5B" w:rsidRPr="003D1B5B" w:rsidRDefault="003D1B5B" w:rsidP="003D1B5B">
            <w:pPr>
              <w:jc w:val="both"/>
              <w:rPr>
                <w:rFonts w:ascii="Arial" w:hAnsi="Arial" w:cs="Arial"/>
              </w:rPr>
            </w:pPr>
            <w:r w:rsidRPr="003D1B5B">
              <w:rPr>
                <w:rFonts w:ascii="Arial" w:hAnsi="Arial" w:cs="Arial"/>
                <w:szCs w:val="24"/>
              </w:rPr>
              <w:t>Grade 5</w:t>
            </w:r>
          </w:p>
        </w:tc>
      </w:tr>
      <w:tr w:rsidR="003D1B5B" w:rsidRPr="0012420B" w14:paraId="5ABD4425" w14:textId="77777777" w:rsidTr="009A0DCF">
        <w:trPr>
          <w:trHeight w:val="506"/>
        </w:trPr>
        <w:tc>
          <w:tcPr>
            <w:tcW w:w="2830" w:type="dxa"/>
            <w:vAlign w:val="center"/>
          </w:tcPr>
          <w:p w14:paraId="0F579255" w14:textId="24127AB9" w:rsidR="003D1B5B" w:rsidRPr="0012420B" w:rsidRDefault="003D1B5B" w:rsidP="003D1B5B">
            <w:pPr>
              <w:jc w:val="both"/>
              <w:rPr>
                <w:rFonts w:ascii="Arial" w:hAnsi="Arial" w:cs="Arial"/>
                <w:b/>
                <w:bCs/>
              </w:rPr>
            </w:pPr>
            <w:r w:rsidRPr="0012420B">
              <w:rPr>
                <w:rFonts w:ascii="Arial" w:hAnsi="Arial" w:cs="Arial"/>
                <w:b/>
                <w:bCs/>
              </w:rPr>
              <w:t>Service</w:t>
            </w:r>
          </w:p>
        </w:tc>
        <w:tc>
          <w:tcPr>
            <w:tcW w:w="7626" w:type="dxa"/>
            <w:vAlign w:val="center"/>
          </w:tcPr>
          <w:p w14:paraId="2D957BDB" w14:textId="38BB1502" w:rsidR="003D1B5B" w:rsidRPr="003D1B5B" w:rsidRDefault="003D1B5B" w:rsidP="003D1B5B">
            <w:pPr>
              <w:jc w:val="both"/>
              <w:rPr>
                <w:rFonts w:ascii="Arial" w:hAnsi="Arial" w:cs="Arial"/>
              </w:rPr>
            </w:pPr>
            <w:r w:rsidRPr="003D1B5B">
              <w:rPr>
                <w:rFonts w:ascii="Arial" w:hAnsi="Arial" w:cs="Arial"/>
              </w:rPr>
              <w:t xml:space="preserve">Resources </w:t>
            </w:r>
          </w:p>
        </w:tc>
      </w:tr>
      <w:tr w:rsidR="003D1B5B" w:rsidRPr="0012420B" w14:paraId="1BAB335F" w14:textId="77777777" w:rsidTr="009A0DCF">
        <w:trPr>
          <w:trHeight w:val="506"/>
        </w:trPr>
        <w:tc>
          <w:tcPr>
            <w:tcW w:w="2830" w:type="dxa"/>
            <w:vAlign w:val="center"/>
          </w:tcPr>
          <w:p w14:paraId="75585B42" w14:textId="73FAC6FF" w:rsidR="003D1B5B" w:rsidRPr="0012420B" w:rsidRDefault="003D1B5B" w:rsidP="003D1B5B">
            <w:pPr>
              <w:jc w:val="both"/>
              <w:rPr>
                <w:rFonts w:ascii="Arial" w:hAnsi="Arial" w:cs="Arial"/>
                <w:b/>
                <w:bCs/>
              </w:rPr>
            </w:pPr>
            <w:r w:rsidRPr="0012420B">
              <w:rPr>
                <w:rFonts w:ascii="Arial" w:hAnsi="Arial" w:cs="Arial"/>
                <w:b/>
                <w:bCs/>
              </w:rPr>
              <w:t>Service area</w:t>
            </w:r>
          </w:p>
        </w:tc>
        <w:tc>
          <w:tcPr>
            <w:tcW w:w="7626" w:type="dxa"/>
            <w:vAlign w:val="center"/>
          </w:tcPr>
          <w:p w14:paraId="59B1F906" w14:textId="7F6BCFE8" w:rsidR="003D1B5B" w:rsidRPr="003D1B5B" w:rsidRDefault="003D1B5B" w:rsidP="003D1B5B">
            <w:pPr>
              <w:jc w:val="both"/>
              <w:rPr>
                <w:rFonts w:ascii="Arial" w:hAnsi="Arial" w:cs="Arial"/>
              </w:rPr>
            </w:pPr>
            <w:r w:rsidRPr="003D1B5B">
              <w:rPr>
                <w:rFonts w:ascii="Arial" w:hAnsi="Arial" w:cs="Arial"/>
              </w:rPr>
              <w:t>Business Support</w:t>
            </w:r>
          </w:p>
        </w:tc>
      </w:tr>
      <w:tr w:rsidR="003D1B5B" w:rsidRPr="0012420B" w14:paraId="652ABD4B" w14:textId="77777777" w:rsidTr="009A0DCF">
        <w:trPr>
          <w:trHeight w:val="506"/>
        </w:trPr>
        <w:tc>
          <w:tcPr>
            <w:tcW w:w="2830" w:type="dxa"/>
            <w:vAlign w:val="center"/>
          </w:tcPr>
          <w:p w14:paraId="32F47818" w14:textId="76B122E3" w:rsidR="003D1B5B" w:rsidRPr="0012420B" w:rsidRDefault="003D1B5B" w:rsidP="003D1B5B">
            <w:pPr>
              <w:jc w:val="both"/>
              <w:rPr>
                <w:rFonts w:ascii="Arial" w:hAnsi="Arial" w:cs="Arial"/>
                <w:b/>
                <w:bCs/>
              </w:rPr>
            </w:pPr>
            <w:r w:rsidRPr="0012420B">
              <w:rPr>
                <w:rFonts w:ascii="Arial" w:hAnsi="Arial" w:cs="Arial"/>
                <w:b/>
                <w:bCs/>
              </w:rPr>
              <w:t>Reporting to</w:t>
            </w:r>
          </w:p>
        </w:tc>
        <w:tc>
          <w:tcPr>
            <w:tcW w:w="7626" w:type="dxa"/>
            <w:vAlign w:val="center"/>
          </w:tcPr>
          <w:p w14:paraId="67AFFA85" w14:textId="73665F05" w:rsidR="003D1B5B" w:rsidRPr="003D1B5B" w:rsidRDefault="003D1B5B" w:rsidP="003D1B5B">
            <w:pPr>
              <w:jc w:val="both"/>
              <w:rPr>
                <w:rFonts w:ascii="Arial" w:hAnsi="Arial" w:cs="Arial"/>
              </w:rPr>
            </w:pPr>
            <w:r w:rsidRPr="003D1B5B">
              <w:rPr>
                <w:rFonts w:ascii="Arial" w:hAnsi="Arial" w:cs="Arial"/>
              </w:rPr>
              <w:t xml:space="preserve">You will report to </w:t>
            </w:r>
            <w:r w:rsidRPr="003D1B5B">
              <w:rPr>
                <w:rFonts w:ascii="Arial" w:hAnsi="Arial" w:cs="Arial"/>
                <w:szCs w:val="24"/>
              </w:rPr>
              <w:t>the Senior Support Services Officer and Support Services Team Leader.</w:t>
            </w:r>
          </w:p>
        </w:tc>
      </w:tr>
      <w:tr w:rsidR="003D1B5B" w:rsidRPr="0012420B" w14:paraId="485DA181" w14:textId="77777777" w:rsidTr="009A0DCF">
        <w:trPr>
          <w:trHeight w:val="506"/>
        </w:trPr>
        <w:tc>
          <w:tcPr>
            <w:tcW w:w="2830" w:type="dxa"/>
            <w:vAlign w:val="center"/>
          </w:tcPr>
          <w:p w14:paraId="55D2F2A7" w14:textId="04946138" w:rsidR="003D1B5B" w:rsidRPr="0012420B" w:rsidRDefault="003D1B5B" w:rsidP="003D1B5B">
            <w:pPr>
              <w:jc w:val="both"/>
              <w:rPr>
                <w:rFonts w:ascii="Arial" w:hAnsi="Arial" w:cs="Arial"/>
                <w:b/>
                <w:bCs/>
              </w:rPr>
            </w:pPr>
            <w:r w:rsidRPr="0012420B">
              <w:rPr>
                <w:rFonts w:ascii="Arial" w:hAnsi="Arial" w:cs="Arial"/>
                <w:b/>
                <w:bCs/>
              </w:rPr>
              <w:t>Location</w:t>
            </w:r>
          </w:p>
        </w:tc>
        <w:tc>
          <w:tcPr>
            <w:tcW w:w="7626" w:type="dxa"/>
            <w:vAlign w:val="center"/>
          </w:tcPr>
          <w:p w14:paraId="18B3E4CF" w14:textId="795B32B7" w:rsidR="003D1B5B" w:rsidRPr="003D1B5B" w:rsidRDefault="003D1B5B" w:rsidP="003D1B5B">
            <w:pPr>
              <w:jc w:val="both"/>
              <w:rPr>
                <w:rFonts w:ascii="Arial" w:hAnsi="Arial" w:cs="Arial"/>
              </w:rPr>
            </w:pPr>
            <w:r w:rsidRPr="003D1B5B">
              <w:rPr>
                <w:rFonts w:ascii="Arial" w:hAnsi="Arial" w:cs="Arial"/>
              </w:rPr>
              <w:t xml:space="preserve">Your normal place of work will be </w:t>
            </w:r>
            <w:proofErr w:type="spellStart"/>
            <w:r w:rsidRPr="003D1B5B">
              <w:rPr>
                <w:rFonts w:ascii="Arial" w:hAnsi="Arial" w:cs="Arial"/>
              </w:rPr>
              <w:t>Meadowfield</w:t>
            </w:r>
            <w:proofErr w:type="spellEnd"/>
            <w:r w:rsidRPr="003D1B5B">
              <w:rPr>
                <w:rFonts w:ascii="Arial" w:hAnsi="Arial" w:cs="Arial"/>
              </w:rPr>
              <w:t xml:space="preserve"> Depot, but you may be required to work at any Council workplace within County Durham</w:t>
            </w:r>
          </w:p>
        </w:tc>
      </w:tr>
      <w:tr w:rsidR="003D1B5B" w:rsidRPr="0012420B" w14:paraId="6F366687" w14:textId="77777777" w:rsidTr="009A0DCF">
        <w:trPr>
          <w:trHeight w:val="506"/>
        </w:trPr>
        <w:tc>
          <w:tcPr>
            <w:tcW w:w="2830" w:type="dxa"/>
            <w:vAlign w:val="center"/>
          </w:tcPr>
          <w:p w14:paraId="1FA0BDB6" w14:textId="4B625378" w:rsidR="003D1B5B" w:rsidRPr="0012420B" w:rsidRDefault="003D1B5B" w:rsidP="003D1B5B">
            <w:pPr>
              <w:jc w:val="both"/>
              <w:rPr>
                <w:rFonts w:ascii="Arial" w:hAnsi="Arial" w:cs="Arial"/>
                <w:b/>
                <w:bCs/>
              </w:rPr>
            </w:pPr>
            <w:r w:rsidRPr="0012420B">
              <w:rPr>
                <w:rFonts w:ascii="Arial" w:hAnsi="Arial" w:cs="Arial"/>
                <w:b/>
                <w:bCs/>
              </w:rPr>
              <w:t>D</w:t>
            </w:r>
            <w:r>
              <w:rPr>
                <w:rFonts w:ascii="Arial" w:hAnsi="Arial" w:cs="Arial"/>
                <w:b/>
                <w:bCs/>
              </w:rPr>
              <w:t>isclosure and Barring Service (DBS)</w:t>
            </w:r>
          </w:p>
        </w:tc>
        <w:tc>
          <w:tcPr>
            <w:tcW w:w="7626" w:type="dxa"/>
            <w:vAlign w:val="center"/>
          </w:tcPr>
          <w:p w14:paraId="749ABC4A" w14:textId="18B152EA" w:rsidR="003D1B5B" w:rsidRPr="003D1B5B" w:rsidRDefault="003D1B5B" w:rsidP="003D1B5B">
            <w:pPr>
              <w:jc w:val="both"/>
              <w:rPr>
                <w:rFonts w:ascii="Arial" w:hAnsi="Arial" w:cs="Arial"/>
              </w:rPr>
            </w:pPr>
            <w:r w:rsidRPr="003D1B5B">
              <w:rPr>
                <w:rFonts w:ascii="Arial" w:hAnsi="Arial" w:cs="Arial"/>
              </w:rPr>
              <w:t xml:space="preserve">This post is not subject </w:t>
            </w:r>
            <w:r>
              <w:rPr>
                <w:rFonts w:ascii="Arial" w:hAnsi="Arial" w:cs="Arial"/>
              </w:rPr>
              <w:t>to a</w:t>
            </w:r>
            <w:r w:rsidRPr="003D1B5B">
              <w:rPr>
                <w:rFonts w:ascii="Arial" w:hAnsi="Arial" w:cs="Arial"/>
              </w:rPr>
              <w:t xml:space="preserve"> Disclosure</w:t>
            </w:r>
          </w:p>
        </w:tc>
      </w:tr>
      <w:tr w:rsidR="003D1B5B" w:rsidRPr="0012420B" w14:paraId="62E230D1" w14:textId="77777777" w:rsidTr="009A0DCF">
        <w:trPr>
          <w:trHeight w:val="506"/>
        </w:trPr>
        <w:tc>
          <w:tcPr>
            <w:tcW w:w="2830" w:type="dxa"/>
            <w:vAlign w:val="center"/>
          </w:tcPr>
          <w:p w14:paraId="27D436ED" w14:textId="1629104B" w:rsidR="003D1B5B" w:rsidRPr="0012420B" w:rsidRDefault="003D1B5B" w:rsidP="003D1B5B">
            <w:pPr>
              <w:jc w:val="both"/>
              <w:rPr>
                <w:rFonts w:ascii="Arial" w:hAnsi="Arial" w:cs="Arial"/>
                <w:b/>
                <w:bCs/>
              </w:rPr>
            </w:pPr>
            <w:r w:rsidRPr="0012420B">
              <w:rPr>
                <w:rFonts w:ascii="Arial" w:hAnsi="Arial" w:cs="Arial"/>
                <w:b/>
                <w:bCs/>
              </w:rPr>
              <w:t>Flexitime</w:t>
            </w:r>
          </w:p>
        </w:tc>
        <w:tc>
          <w:tcPr>
            <w:tcW w:w="7626" w:type="dxa"/>
            <w:vAlign w:val="center"/>
          </w:tcPr>
          <w:p w14:paraId="134BED7B" w14:textId="4D130981" w:rsidR="003D1B5B" w:rsidRPr="003D1B5B" w:rsidRDefault="003D1B5B" w:rsidP="003D1B5B">
            <w:pPr>
              <w:jc w:val="both"/>
              <w:rPr>
                <w:rFonts w:ascii="Arial" w:hAnsi="Arial" w:cs="Arial"/>
              </w:rPr>
            </w:pPr>
            <w:r w:rsidRPr="003D1B5B">
              <w:rPr>
                <w:rFonts w:ascii="Arial" w:hAnsi="Arial" w:cs="Arial"/>
              </w:rPr>
              <w:t>This post is eligible for flexitime</w:t>
            </w:r>
          </w:p>
        </w:tc>
      </w:tr>
      <w:tr w:rsidR="003D1B5B" w:rsidRPr="0012420B" w14:paraId="43D7633C" w14:textId="77777777" w:rsidTr="0058091B">
        <w:tc>
          <w:tcPr>
            <w:tcW w:w="2830" w:type="dxa"/>
            <w:vAlign w:val="center"/>
          </w:tcPr>
          <w:p w14:paraId="0AA18DA2" w14:textId="4062BDBA" w:rsidR="003D1B5B" w:rsidRPr="0012420B" w:rsidRDefault="003D1B5B" w:rsidP="003D1B5B">
            <w:pPr>
              <w:jc w:val="both"/>
              <w:rPr>
                <w:rFonts w:ascii="Arial" w:hAnsi="Arial" w:cs="Arial"/>
                <w:b/>
                <w:bCs/>
              </w:rPr>
            </w:pPr>
            <w:r w:rsidRPr="0012420B">
              <w:rPr>
                <w:rFonts w:ascii="Arial" w:hAnsi="Arial" w:cs="Arial"/>
                <w:b/>
                <w:bCs/>
              </w:rPr>
              <w:t>Politically restricted</w:t>
            </w:r>
          </w:p>
        </w:tc>
        <w:tc>
          <w:tcPr>
            <w:tcW w:w="7626" w:type="dxa"/>
            <w:vAlign w:val="center"/>
          </w:tcPr>
          <w:p w14:paraId="72C327B6" w14:textId="2B7038DE" w:rsidR="003D1B5B" w:rsidRPr="003D1B5B" w:rsidRDefault="003D1B5B" w:rsidP="003D1B5B">
            <w:pPr>
              <w:jc w:val="both"/>
              <w:rPr>
                <w:rFonts w:ascii="Arial" w:hAnsi="Arial" w:cs="Arial"/>
              </w:rPr>
            </w:pPr>
            <w:r w:rsidRPr="003D1B5B">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E448A5">
      <w:pPr>
        <w:spacing w:after="0"/>
        <w:jc w:val="both"/>
        <w:rPr>
          <w:rFonts w:ascii="Arial" w:hAnsi="Arial" w:cs="Arial"/>
        </w:rPr>
      </w:pPr>
    </w:p>
    <w:p w14:paraId="745A23EA" w14:textId="0417CD6A" w:rsidR="009C292B" w:rsidRPr="0012420B" w:rsidRDefault="0012420B" w:rsidP="00E448A5">
      <w:pPr>
        <w:pStyle w:val="Heading2"/>
        <w:jc w:val="both"/>
        <w:rPr>
          <w:rFonts w:ascii="Arial" w:hAnsi="Arial" w:cs="Arial"/>
          <w:b/>
          <w:bCs/>
          <w:color w:val="auto"/>
        </w:rPr>
      </w:pPr>
      <w:r w:rsidRPr="0012420B">
        <w:rPr>
          <w:rFonts w:ascii="Arial" w:hAnsi="Arial" w:cs="Arial"/>
          <w:b/>
          <w:bCs/>
          <w:color w:val="auto"/>
        </w:rPr>
        <w:t>Description of role</w:t>
      </w:r>
    </w:p>
    <w:p w14:paraId="471B8F03" w14:textId="4CE246B4" w:rsidR="00935842" w:rsidRDefault="00935842" w:rsidP="00E448A5">
      <w:pPr>
        <w:pStyle w:val="Heading2"/>
        <w:jc w:val="both"/>
        <w:rPr>
          <w:rFonts w:ascii="Arial" w:hAnsi="Arial" w:cs="Arial"/>
          <w:b/>
          <w:bCs/>
          <w:color w:val="auto"/>
        </w:rPr>
      </w:pPr>
    </w:p>
    <w:p w14:paraId="63A72A1E" w14:textId="77777777" w:rsidR="003D1B5B" w:rsidRPr="003D1B5B" w:rsidRDefault="003D1B5B" w:rsidP="003D1B5B">
      <w:pPr>
        <w:spacing w:after="0" w:line="240" w:lineRule="auto"/>
        <w:jc w:val="both"/>
        <w:rPr>
          <w:rFonts w:ascii="Arial" w:hAnsi="Arial" w:cs="Arial"/>
          <w:bCs/>
          <w:szCs w:val="24"/>
        </w:rPr>
      </w:pPr>
      <w:r w:rsidRPr="003D1B5B">
        <w:rPr>
          <w:rFonts w:ascii="Arial" w:hAnsi="Arial" w:cs="Arial"/>
          <w:bCs/>
          <w:szCs w:val="24"/>
        </w:rPr>
        <w:t xml:space="preserve">The post holder will be responsible for providing a customer focussed Support Service, specifically for Bereavement Services. The post holder will work closely with the operational staff in Bereavement Services and Clean and Green to ensure the team are providing a quality service to members of the public, funeral directors and stonemasons.  </w:t>
      </w:r>
    </w:p>
    <w:p w14:paraId="068DBF5F" w14:textId="77777777" w:rsidR="003D1B5B" w:rsidRPr="003D1B5B" w:rsidRDefault="003D1B5B" w:rsidP="003D1B5B">
      <w:pPr>
        <w:spacing w:after="0" w:line="240" w:lineRule="auto"/>
        <w:jc w:val="both"/>
        <w:rPr>
          <w:rFonts w:ascii="Arial" w:hAnsi="Arial" w:cs="Arial"/>
          <w:bCs/>
          <w:szCs w:val="24"/>
        </w:rPr>
      </w:pPr>
    </w:p>
    <w:p w14:paraId="1B8DCDF1" w14:textId="09B2909F" w:rsidR="003D1B5B" w:rsidRPr="003D1B5B" w:rsidRDefault="003D1B5B" w:rsidP="003D1B5B">
      <w:pPr>
        <w:spacing w:after="0" w:line="240" w:lineRule="auto"/>
        <w:jc w:val="both"/>
        <w:rPr>
          <w:rFonts w:ascii="Arial" w:hAnsi="Arial" w:cs="Arial"/>
          <w:bCs/>
          <w:szCs w:val="24"/>
        </w:rPr>
      </w:pPr>
      <w:r w:rsidRPr="003D1B5B">
        <w:rPr>
          <w:rFonts w:ascii="Arial" w:hAnsi="Arial" w:cs="Arial"/>
          <w:bCs/>
          <w:szCs w:val="24"/>
        </w:rPr>
        <w:t xml:space="preserve">In addition, existing back-office systems will be challenged in accordance with lean systems thinking to remove any unnecessary processes.  A flexible approach must be adopted at all times to ensure a consistent approach is delivered.  Both Support Services Officers - Bereavement will be required to work together to gain an in-depth knowledge of all cemeteries across the County to provide service continuity during times of absence.  </w:t>
      </w:r>
    </w:p>
    <w:p w14:paraId="2A22684D" w14:textId="77777777" w:rsidR="003D1B5B" w:rsidRPr="003D1B5B" w:rsidRDefault="003D1B5B" w:rsidP="003D1B5B">
      <w:pPr>
        <w:spacing w:after="0" w:line="240" w:lineRule="auto"/>
        <w:jc w:val="both"/>
        <w:rPr>
          <w:rFonts w:ascii="Arial" w:hAnsi="Arial" w:cs="Arial"/>
          <w:bCs/>
          <w:szCs w:val="24"/>
        </w:rPr>
      </w:pPr>
    </w:p>
    <w:p w14:paraId="05080BF9" w14:textId="77777777" w:rsidR="003D1B5B" w:rsidRPr="003D1B5B" w:rsidRDefault="003D1B5B" w:rsidP="003D1B5B">
      <w:pPr>
        <w:spacing w:after="0" w:line="240" w:lineRule="auto"/>
        <w:jc w:val="both"/>
        <w:rPr>
          <w:rFonts w:ascii="Arial" w:hAnsi="Arial" w:cs="Arial"/>
          <w:bCs/>
          <w:szCs w:val="24"/>
        </w:rPr>
      </w:pPr>
      <w:r w:rsidRPr="003D1B5B">
        <w:rPr>
          <w:rFonts w:ascii="Arial" w:hAnsi="Arial" w:cs="Arial"/>
          <w:bCs/>
          <w:szCs w:val="24"/>
        </w:rPr>
        <w:t>The post holder will be the first point of contact for members of the public, funeral directors and stonemasons and they will deal with bookings for interments, exclusive rights of burial, transfer of deeds and other enquiries a family may have at a time following a bereavement when they can be at their most vulnerable.</w:t>
      </w:r>
    </w:p>
    <w:p w14:paraId="20BFF333" w14:textId="77777777" w:rsidR="003D1B5B" w:rsidRPr="003D1B5B" w:rsidRDefault="003D1B5B" w:rsidP="003D1B5B">
      <w:pPr>
        <w:spacing w:after="0" w:line="240" w:lineRule="auto"/>
        <w:jc w:val="both"/>
        <w:rPr>
          <w:rFonts w:ascii="Arial" w:hAnsi="Arial" w:cs="Arial"/>
          <w:b/>
          <w:szCs w:val="24"/>
        </w:rPr>
      </w:pPr>
    </w:p>
    <w:p w14:paraId="7EE1B7A7" w14:textId="77777777" w:rsidR="003D1B5B" w:rsidRPr="003D1B5B" w:rsidRDefault="003D1B5B" w:rsidP="003D1B5B">
      <w:pPr>
        <w:spacing w:after="0" w:line="240" w:lineRule="auto"/>
        <w:jc w:val="both"/>
        <w:rPr>
          <w:rFonts w:ascii="Arial" w:hAnsi="Arial" w:cs="Arial"/>
          <w:bCs/>
          <w:szCs w:val="24"/>
        </w:rPr>
      </w:pPr>
      <w:r w:rsidRPr="003D1B5B">
        <w:rPr>
          <w:rFonts w:ascii="Arial" w:hAnsi="Arial" w:cs="Arial"/>
          <w:bCs/>
          <w:szCs w:val="24"/>
        </w:rPr>
        <w:t>The post holder will work with the other Support Services Officer – Bereavement and Administration Assistants to ensure the service is effectively delivered. The post holder will also work in co-operation with operational staff in Bereavement Services and Clean and Green to ensure the smooth running of the Service.</w:t>
      </w:r>
    </w:p>
    <w:p w14:paraId="344F707D" w14:textId="77777777" w:rsidR="003D1B5B" w:rsidRPr="00A724C3" w:rsidRDefault="003D1B5B" w:rsidP="003D1B5B">
      <w:pPr>
        <w:spacing w:after="0" w:line="240" w:lineRule="auto"/>
        <w:jc w:val="both"/>
        <w:rPr>
          <w:rFonts w:cs="Arial"/>
          <w:bCs/>
          <w:szCs w:val="24"/>
        </w:rPr>
      </w:pPr>
    </w:p>
    <w:p w14:paraId="1FBF3804" w14:textId="77777777" w:rsidR="003228DD" w:rsidRPr="003228DD" w:rsidRDefault="003228DD" w:rsidP="003D1B5B">
      <w:pPr>
        <w:spacing w:after="0" w:line="240" w:lineRule="auto"/>
        <w:jc w:val="both"/>
      </w:pPr>
    </w:p>
    <w:p w14:paraId="6444EB88" w14:textId="73BD7AC3" w:rsidR="0012420B" w:rsidRPr="0012420B" w:rsidRDefault="0012420B" w:rsidP="003D1B5B">
      <w:pPr>
        <w:pStyle w:val="Heading2"/>
        <w:spacing w:before="0" w:line="240" w:lineRule="auto"/>
        <w:jc w:val="both"/>
        <w:rPr>
          <w:rFonts w:ascii="Arial" w:hAnsi="Arial" w:cs="Arial"/>
          <w:b/>
          <w:bCs/>
          <w:color w:val="auto"/>
        </w:rPr>
      </w:pPr>
      <w:r w:rsidRPr="0012420B">
        <w:rPr>
          <w:rFonts w:ascii="Arial" w:hAnsi="Arial" w:cs="Arial"/>
          <w:b/>
          <w:bCs/>
          <w:color w:val="auto"/>
        </w:rPr>
        <w:t>Duties and Responsibilities</w:t>
      </w:r>
    </w:p>
    <w:p w14:paraId="11644A3F" w14:textId="24C5F3FC" w:rsidR="006853DB" w:rsidRDefault="006853DB" w:rsidP="003D1B5B">
      <w:pPr>
        <w:spacing w:after="0" w:line="240" w:lineRule="auto"/>
        <w:jc w:val="both"/>
        <w:rPr>
          <w:rFonts w:ascii="Arial" w:hAnsi="Arial" w:cs="Arial"/>
        </w:rPr>
      </w:pPr>
    </w:p>
    <w:p w14:paraId="6E4D8789" w14:textId="77777777" w:rsidR="003D1B5B" w:rsidRPr="003D1B5B" w:rsidRDefault="003D1B5B" w:rsidP="003D1B5B">
      <w:pPr>
        <w:spacing w:after="0" w:line="240" w:lineRule="auto"/>
        <w:jc w:val="both"/>
        <w:rPr>
          <w:rFonts w:ascii="Arial" w:hAnsi="Arial" w:cs="Arial"/>
          <w:bCs/>
          <w:szCs w:val="24"/>
        </w:rPr>
      </w:pPr>
      <w:r w:rsidRPr="003D1B5B">
        <w:rPr>
          <w:rFonts w:ascii="Arial" w:hAnsi="Arial" w:cs="Arial"/>
          <w:bCs/>
          <w:szCs w:val="24"/>
        </w:rPr>
        <w:t>Listed below are the responsibilities this role will be primarily responsible for:</w:t>
      </w:r>
    </w:p>
    <w:p w14:paraId="2F558496" w14:textId="77777777" w:rsidR="003D1B5B" w:rsidRPr="003D1B5B" w:rsidRDefault="003D1B5B" w:rsidP="003D1B5B">
      <w:pPr>
        <w:spacing w:after="0" w:line="240" w:lineRule="auto"/>
        <w:jc w:val="both"/>
        <w:rPr>
          <w:rFonts w:ascii="Arial" w:hAnsi="Arial" w:cs="Arial"/>
          <w:bCs/>
          <w:szCs w:val="24"/>
        </w:rPr>
      </w:pPr>
    </w:p>
    <w:p w14:paraId="7ECC4508" w14:textId="77777777" w:rsidR="003D1B5B" w:rsidRPr="003D1B5B" w:rsidRDefault="003D1B5B" w:rsidP="003D1B5B">
      <w:pPr>
        <w:pStyle w:val="ListParagraph"/>
        <w:numPr>
          <w:ilvl w:val="0"/>
          <w:numId w:val="2"/>
        </w:numPr>
        <w:spacing w:after="0" w:line="240" w:lineRule="auto"/>
        <w:ind w:left="426" w:hanging="437"/>
        <w:jc w:val="both"/>
        <w:rPr>
          <w:rFonts w:ascii="Arial" w:hAnsi="Arial" w:cs="Arial"/>
          <w:bCs/>
          <w:szCs w:val="24"/>
        </w:rPr>
      </w:pPr>
      <w:r w:rsidRPr="003D1B5B">
        <w:rPr>
          <w:rFonts w:ascii="Arial" w:hAnsi="Arial" w:cs="Arial"/>
          <w:bCs/>
          <w:szCs w:val="24"/>
        </w:rPr>
        <w:t xml:space="preserve">Challenging existing ways of working in order to develop lean systems with electronic data interchange, electronic filing and on-line input wherever possible. </w:t>
      </w:r>
    </w:p>
    <w:p w14:paraId="7D813C3D" w14:textId="77777777" w:rsidR="003D1B5B" w:rsidRPr="003D1B5B" w:rsidRDefault="003D1B5B" w:rsidP="003D1B5B">
      <w:pPr>
        <w:spacing w:after="0" w:line="240" w:lineRule="auto"/>
        <w:ind w:left="426" w:hanging="437"/>
        <w:jc w:val="both"/>
        <w:rPr>
          <w:rFonts w:ascii="Arial" w:hAnsi="Arial" w:cs="Arial"/>
          <w:bCs/>
          <w:szCs w:val="24"/>
        </w:rPr>
      </w:pPr>
    </w:p>
    <w:p w14:paraId="61F0E592" w14:textId="77777777" w:rsidR="003D1B5B" w:rsidRPr="003D1B5B" w:rsidRDefault="003D1B5B" w:rsidP="003D1B5B">
      <w:pPr>
        <w:pStyle w:val="ListParagraph"/>
        <w:numPr>
          <w:ilvl w:val="0"/>
          <w:numId w:val="2"/>
        </w:numPr>
        <w:spacing w:after="0" w:line="240" w:lineRule="auto"/>
        <w:ind w:left="426" w:hanging="437"/>
        <w:jc w:val="both"/>
        <w:rPr>
          <w:rFonts w:ascii="Arial" w:hAnsi="Arial" w:cs="Arial"/>
          <w:bCs/>
          <w:szCs w:val="24"/>
        </w:rPr>
      </w:pPr>
      <w:r w:rsidRPr="003D1B5B">
        <w:rPr>
          <w:rFonts w:ascii="Arial" w:hAnsi="Arial" w:cs="Arial"/>
          <w:bCs/>
          <w:szCs w:val="24"/>
        </w:rPr>
        <w:t xml:space="preserve">Assist in the maintenance of procedure guidance notes for the Support Services Bereavement function. </w:t>
      </w:r>
    </w:p>
    <w:p w14:paraId="71A40427" w14:textId="77777777" w:rsidR="003D1B5B" w:rsidRPr="003D1B5B" w:rsidRDefault="003D1B5B" w:rsidP="003D1B5B">
      <w:pPr>
        <w:spacing w:after="0" w:line="240" w:lineRule="auto"/>
        <w:ind w:left="426" w:hanging="437"/>
        <w:jc w:val="both"/>
        <w:rPr>
          <w:rFonts w:ascii="Arial" w:hAnsi="Arial" w:cs="Arial"/>
          <w:bCs/>
          <w:szCs w:val="24"/>
        </w:rPr>
      </w:pPr>
    </w:p>
    <w:p w14:paraId="3C403E82" w14:textId="77777777" w:rsidR="003D1B5B" w:rsidRPr="003D1B5B" w:rsidRDefault="003D1B5B" w:rsidP="003D1B5B">
      <w:pPr>
        <w:pStyle w:val="ListParagraph"/>
        <w:numPr>
          <w:ilvl w:val="0"/>
          <w:numId w:val="2"/>
        </w:numPr>
        <w:spacing w:after="0" w:line="240" w:lineRule="auto"/>
        <w:ind w:left="426" w:hanging="437"/>
        <w:jc w:val="both"/>
        <w:rPr>
          <w:rFonts w:ascii="Arial" w:hAnsi="Arial" w:cs="Arial"/>
          <w:bCs/>
          <w:szCs w:val="24"/>
        </w:rPr>
      </w:pPr>
      <w:r w:rsidRPr="003D1B5B">
        <w:rPr>
          <w:rFonts w:ascii="Arial" w:hAnsi="Arial" w:cs="Arial"/>
          <w:bCs/>
          <w:szCs w:val="24"/>
        </w:rPr>
        <w:lastRenderedPageBreak/>
        <w:t>To work with a customer focussed approach.  Providing customers with advice and guidance on pricing, internal policies, procedures, regulations and or legislation in relation to Bereavement Services.</w:t>
      </w:r>
    </w:p>
    <w:p w14:paraId="07AAE243" w14:textId="77777777" w:rsidR="003D1B5B" w:rsidRPr="003D1B5B" w:rsidRDefault="003D1B5B" w:rsidP="003D1B5B">
      <w:pPr>
        <w:spacing w:after="0" w:line="240" w:lineRule="auto"/>
        <w:ind w:left="426" w:hanging="437"/>
        <w:jc w:val="both"/>
        <w:rPr>
          <w:rFonts w:ascii="Arial" w:hAnsi="Arial" w:cs="Arial"/>
          <w:bCs/>
          <w:szCs w:val="24"/>
        </w:rPr>
      </w:pPr>
    </w:p>
    <w:p w14:paraId="41B6E06F" w14:textId="77777777" w:rsidR="003D1B5B" w:rsidRPr="003D1B5B" w:rsidRDefault="003D1B5B" w:rsidP="003D1B5B">
      <w:pPr>
        <w:pStyle w:val="ListParagraph"/>
        <w:numPr>
          <w:ilvl w:val="0"/>
          <w:numId w:val="2"/>
        </w:numPr>
        <w:spacing w:after="0" w:line="240" w:lineRule="auto"/>
        <w:ind w:left="426" w:hanging="437"/>
        <w:jc w:val="both"/>
        <w:rPr>
          <w:rFonts w:ascii="Arial" w:hAnsi="Arial" w:cs="Arial"/>
          <w:bCs/>
          <w:szCs w:val="24"/>
        </w:rPr>
      </w:pPr>
      <w:r w:rsidRPr="003D1B5B">
        <w:rPr>
          <w:rFonts w:ascii="Arial" w:hAnsi="Arial" w:cs="Arial"/>
          <w:bCs/>
          <w:szCs w:val="24"/>
        </w:rPr>
        <w:t>To participate in team meetings to ensure effective and efficient channels of communication are facilitated.</w:t>
      </w:r>
    </w:p>
    <w:p w14:paraId="1FCCCFBA" w14:textId="77777777" w:rsidR="003D1B5B" w:rsidRPr="003D1B5B" w:rsidRDefault="003D1B5B" w:rsidP="003D1B5B">
      <w:pPr>
        <w:spacing w:after="0" w:line="240" w:lineRule="auto"/>
        <w:ind w:left="426" w:hanging="437"/>
        <w:jc w:val="both"/>
        <w:rPr>
          <w:rFonts w:ascii="Arial" w:hAnsi="Arial" w:cs="Arial"/>
          <w:bCs/>
          <w:szCs w:val="24"/>
        </w:rPr>
      </w:pPr>
    </w:p>
    <w:p w14:paraId="0F49DE67" w14:textId="77777777" w:rsidR="003D1B5B" w:rsidRPr="003D1B5B" w:rsidRDefault="003D1B5B" w:rsidP="003D1B5B">
      <w:pPr>
        <w:pStyle w:val="ListParagraph"/>
        <w:numPr>
          <w:ilvl w:val="0"/>
          <w:numId w:val="2"/>
        </w:numPr>
        <w:spacing w:after="0" w:line="240" w:lineRule="auto"/>
        <w:ind w:left="426" w:hanging="437"/>
        <w:jc w:val="both"/>
        <w:rPr>
          <w:rFonts w:ascii="Arial" w:hAnsi="Arial" w:cs="Arial"/>
          <w:bCs/>
          <w:szCs w:val="24"/>
        </w:rPr>
      </w:pPr>
      <w:r w:rsidRPr="003D1B5B">
        <w:rPr>
          <w:rFonts w:ascii="Arial" w:hAnsi="Arial" w:cs="Arial"/>
          <w:bCs/>
          <w:szCs w:val="24"/>
        </w:rPr>
        <w:t>Assist in identification of risks within Business Support and the service areas being supported.</w:t>
      </w:r>
    </w:p>
    <w:p w14:paraId="1FE5C201" w14:textId="77777777" w:rsidR="003D1B5B" w:rsidRPr="003D1B5B" w:rsidRDefault="003D1B5B" w:rsidP="003D1B5B">
      <w:pPr>
        <w:spacing w:after="0" w:line="240" w:lineRule="auto"/>
        <w:ind w:left="426" w:hanging="437"/>
        <w:jc w:val="both"/>
        <w:rPr>
          <w:rFonts w:ascii="Arial" w:hAnsi="Arial" w:cs="Arial"/>
          <w:bCs/>
          <w:szCs w:val="24"/>
        </w:rPr>
      </w:pPr>
    </w:p>
    <w:p w14:paraId="4C5056C3" w14:textId="77777777" w:rsidR="003D1B5B" w:rsidRPr="003D1B5B" w:rsidRDefault="003D1B5B" w:rsidP="003D1B5B">
      <w:pPr>
        <w:pStyle w:val="ListParagraph"/>
        <w:numPr>
          <w:ilvl w:val="0"/>
          <w:numId w:val="2"/>
        </w:numPr>
        <w:spacing w:after="0" w:line="240" w:lineRule="auto"/>
        <w:ind w:left="426" w:hanging="437"/>
        <w:jc w:val="both"/>
        <w:rPr>
          <w:rFonts w:ascii="Arial" w:hAnsi="Arial" w:cs="Arial"/>
          <w:bCs/>
          <w:szCs w:val="24"/>
        </w:rPr>
      </w:pPr>
      <w:r w:rsidRPr="003D1B5B">
        <w:rPr>
          <w:rFonts w:ascii="Arial" w:hAnsi="Arial" w:cs="Arial"/>
          <w:bCs/>
          <w:szCs w:val="24"/>
        </w:rPr>
        <w:t xml:space="preserve">Promote a positive culture with colleagues and contribute towards continuous service improvement. </w:t>
      </w:r>
    </w:p>
    <w:p w14:paraId="411D4BBC" w14:textId="77777777" w:rsidR="003D1B5B" w:rsidRPr="003D1B5B" w:rsidRDefault="003D1B5B" w:rsidP="003D1B5B">
      <w:pPr>
        <w:spacing w:after="0" w:line="240" w:lineRule="auto"/>
        <w:ind w:left="426" w:hanging="437"/>
        <w:jc w:val="both"/>
        <w:rPr>
          <w:rFonts w:ascii="Arial" w:hAnsi="Arial" w:cs="Arial"/>
          <w:bCs/>
          <w:szCs w:val="24"/>
        </w:rPr>
      </w:pPr>
    </w:p>
    <w:p w14:paraId="1BEF3D6C" w14:textId="77777777" w:rsidR="003D1B5B" w:rsidRPr="003D1B5B" w:rsidRDefault="003D1B5B" w:rsidP="003D1B5B">
      <w:pPr>
        <w:pStyle w:val="ListParagraph"/>
        <w:numPr>
          <w:ilvl w:val="0"/>
          <w:numId w:val="2"/>
        </w:numPr>
        <w:spacing w:after="0" w:line="240" w:lineRule="auto"/>
        <w:ind w:left="426" w:hanging="437"/>
        <w:jc w:val="both"/>
        <w:rPr>
          <w:rFonts w:ascii="Arial" w:hAnsi="Arial" w:cs="Arial"/>
          <w:bCs/>
          <w:szCs w:val="24"/>
        </w:rPr>
      </w:pPr>
      <w:r w:rsidRPr="003D1B5B">
        <w:rPr>
          <w:rFonts w:ascii="Arial" w:hAnsi="Arial" w:cs="Arial"/>
          <w:bCs/>
          <w:szCs w:val="24"/>
        </w:rPr>
        <w:t>Work with the Financial Support team and front line Services to ensure ordering, invoicing and income is processed within agreed timescales using Oracle in accordance with laid down procedures.</w:t>
      </w:r>
    </w:p>
    <w:p w14:paraId="44140EB5" w14:textId="77777777" w:rsidR="003D1B5B" w:rsidRPr="003D1B5B" w:rsidRDefault="003D1B5B" w:rsidP="003D1B5B">
      <w:pPr>
        <w:spacing w:after="0" w:line="240" w:lineRule="auto"/>
        <w:ind w:left="426" w:hanging="437"/>
        <w:jc w:val="both"/>
        <w:rPr>
          <w:rFonts w:ascii="Arial" w:hAnsi="Arial" w:cs="Arial"/>
          <w:bCs/>
          <w:szCs w:val="24"/>
        </w:rPr>
      </w:pPr>
    </w:p>
    <w:p w14:paraId="5085119E" w14:textId="77777777" w:rsidR="003D1B5B" w:rsidRPr="003D1B5B" w:rsidRDefault="003D1B5B" w:rsidP="003D1B5B">
      <w:pPr>
        <w:pStyle w:val="ListParagraph"/>
        <w:numPr>
          <w:ilvl w:val="0"/>
          <w:numId w:val="2"/>
        </w:numPr>
        <w:spacing w:after="0" w:line="240" w:lineRule="auto"/>
        <w:ind w:left="426" w:hanging="437"/>
        <w:jc w:val="both"/>
        <w:rPr>
          <w:rFonts w:ascii="Arial" w:hAnsi="Arial" w:cs="Arial"/>
          <w:bCs/>
          <w:szCs w:val="24"/>
        </w:rPr>
      </w:pPr>
      <w:r w:rsidRPr="003D1B5B">
        <w:rPr>
          <w:rFonts w:ascii="Arial" w:hAnsi="Arial" w:cs="Arial"/>
          <w:bCs/>
          <w:szCs w:val="24"/>
        </w:rPr>
        <w:t>To accurately maintain and update the Bereavement Services electronic database.</w:t>
      </w:r>
    </w:p>
    <w:p w14:paraId="1C01A867" w14:textId="77777777" w:rsidR="003D1B5B" w:rsidRPr="003D1B5B" w:rsidRDefault="003D1B5B" w:rsidP="003D1B5B">
      <w:pPr>
        <w:spacing w:after="0" w:line="240" w:lineRule="auto"/>
        <w:ind w:left="426" w:hanging="437"/>
        <w:jc w:val="both"/>
        <w:rPr>
          <w:rFonts w:ascii="Arial" w:hAnsi="Arial" w:cs="Arial"/>
          <w:bCs/>
          <w:szCs w:val="24"/>
        </w:rPr>
      </w:pPr>
    </w:p>
    <w:p w14:paraId="06A62E45" w14:textId="77777777" w:rsidR="003D1B5B" w:rsidRPr="003D1B5B" w:rsidRDefault="003D1B5B" w:rsidP="003D1B5B">
      <w:pPr>
        <w:pStyle w:val="ListParagraph"/>
        <w:numPr>
          <w:ilvl w:val="0"/>
          <w:numId w:val="2"/>
        </w:numPr>
        <w:spacing w:after="0" w:line="240" w:lineRule="auto"/>
        <w:ind w:left="426" w:hanging="437"/>
        <w:jc w:val="both"/>
        <w:rPr>
          <w:rFonts w:ascii="Arial" w:hAnsi="Arial" w:cs="Arial"/>
          <w:bCs/>
          <w:szCs w:val="24"/>
        </w:rPr>
      </w:pPr>
      <w:r w:rsidRPr="003D1B5B">
        <w:rPr>
          <w:rFonts w:ascii="Arial" w:hAnsi="Arial" w:cs="Arial"/>
          <w:bCs/>
          <w:szCs w:val="24"/>
        </w:rPr>
        <w:t xml:space="preserve">Work with other colleagues in Business Support to ensure peaks and troughs in all areas are supported. </w:t>
      </w:r>
    </w:p>
    <w:p w14:paraId="3049BF0B" w14:textId="77777777" w:rsidR="003D1B5B" w:rsidRPr="003D1B5B" w:rsidRDefault="003D1B5B" w:rsidP="003D1B5B">
      <w:pPr>
        <w:spacing w:after="0" w:line="240" w:lineRule="auto"/>
        <w:ind w:left="426" w:hanging="437"/>
        <w:jc w:val="both"/>
        <w:rPr>
          <w:rFonts w:ascii="Arial" w:hAnsi="Arial" w:cs="Arial"/>
          <w:bCs/>
          <w:szCs w:val="24"/>
        </w:rPr>
      </w:pPr>
    </w:p>
    <w:p w14:paraId="1832E8C2" w14:textId="77777777" w:rsidR="003D1B5B" w:rsidRPr="003D1B5B" w:rsidRDefault="003D1B5B" w:rsidP="003D1B5B">
      <w:pPr>
        <w:pStyle w:val="ListParagraph"/>
        <w:numPr>
          <w:ilvl w:val="0"/>
          <w:numId w:val="2"/>
        </w:numPr>
        <w:spacing w:after="0" w:line="240" w:lineRule="auto"/>
        <w:ind w:left="426" w:hanging="437"/>
        <w:jc w:val="both"/>
        <w:rPr>
          <w:rFonts w:ascii="Arial" w:hAnsi="Arial" w:cs="Arial"/>
          <w:bCs/>
          <w:szCs w:val="24"/>
        </w:rPr>
      </w:pPr>
      <w:r w:rsidRPr="003D1B5B">
        <w:rPr>
          <w:rFonts w:ascii="Arial" w:hAnsi="Arial" w:cs="Arial"/>
          <w:bCs/>
          <w:szCs w:val="24"/>
        </w:rPr>
        <w:t>Ensure a professional approach to work is adopted at all times</w:t>
      </w:r>
    </w:p>
    <w:p w14:paraId="74181332" w14:textId="77777777" w:rsidR="003D1B5B" w:rsidRPr="003D1B5B" w:rsidRDefault="003D1B5B" w:rsidP="003D1B5B">
      <w:pPr>
        <w:spacing w:after="0" w:line="240" w:lineRule="auto"/>
        <w:ind w:left="426" w:hanging="437"/>
        <w:jc w:val="both"/>
        <w:rPr>
          <w:rFonts w:ascii="Arial" w:hAnsi="Arial" w:cs="Arial"/>
          <w:bCs/>
          <w:szCs w:val="24"/>
        </w:rPr>
      </w:pPr>
    </w:p>
    <w:p w14:paraId="5AA55242" w14:textId="77777777" w:rsidR="003D1B5B" w:rsidRPr="003D1B5B" w:rsidRDefault="003D1B5B" w:rsidP="003D1B5B">
      <w:pPr>
        <w:pStyle w:val="ListParagraph"/>
        <w:numPr>
          <w:ilvl w:val="0"/>
          <w:numId w:val="2"/>
        </w:numPr>
        <w:spacing w:after="0" w:line="240" w:lineRule="auto"/>
        <w:ind w:left="426" w:hanging="437"/>
        <w:jc w:val="both"/>
        <w:rPr>
          <w:rFonts w:ascii="Arial" w:hAnsi="Arial" w:cs="Arial"/>
          <w:bCs/>
          <w:szCs w:val="24"/>
        </w:rPr>
      </w:pPr>
      <w:r w:rsidRPr="003D1B5B">
        <w:rPr>
          <w:rFonts w:ascii="Arial" w:hAnsi="Arial" w:cs="Arial"/>
          <w:bCs/>
          <w:szCs w:val="24"/>
        </w:rPr>
        <w:t xml:space="preserve">Work with the other Support Services Officer – Bereavement to ensure a quality service and good working relations are maintained with members of the public, funeral directors, stonemasons and front line services. </w:t>
      </w:r>
    </w:p>
    <w:p w14:paraId="135199CD" w14:textId="77777777" w:rsidR="003D1B5B" w:rsidRPr="003D1B5B" w:rsidRDefault="003D1B5B" w:rsidP="003D1B5B">
      <w:pPr>
        <w:spacing w:after="0" w:line="240" w:lineRule="auto"/>
        <w:ind w:left="426" w:hanging="437"/>
        <w:jc w:val="both"/>
        <w:rPr>
          <w:rFonts w:ascii="Arial" w:hAnsi="Arial" w:cs="Arial"/>
          <w:bCs/>
          <w:szCs w:val="24"/>
        </w:rPr>
      </w:pPr>
    </w:p>
    <w:p w14:paraId="3C860F8F" w14:textId="77777777" w:rsidR="003D1B5B" w:rsidRPr="003D1B5B" w:rsidRDefault="003D1B5B" w:rsidP="003D1B5B">
      <w:pPr>
        <w:pStyle w:val="ListParagraph"/>
        <w:numPr>
          <w:ilvl w:val="0"/>
          <w:numId w:val="2"/>
        </w:numPr>
        <w:spacing w:after="0" w:line="240" w:lineRule="auto"/>
        <w:ind w:left="426" w:hanging="437"/>
        <w:jc w:val="both"/>
        <w:rPr>
          <w:rFonts w:ascii="Arial" w:hAnsi="Arial" w:cs="Arial"/>
          <w:bCs/>
          <w:szCs w:val="24"/>
        </w:rPr>
      </w:pPr>
      <w:r w:rsidRPr="003D1B5B">
        <w:rPr>
          <w:rFonts w:ascii="Arial" w:hAnsi="Arial" w:cs="Arial"/>
          <w:bCs/>
          <w:szCs w:val="24"/>
        </w:rPr>
        <w:t>Deal with bereaved families who may wish to arrange their own funerals without the involvement of a funeral director and assisting families on other associated tasks that  occur as a result of bereavement.</w:t>
      </w:r>
    </w:p>
    <w:p w14:paraId="7E0FC2BA" w14:textId="77777777" w:rsidR="003D1B5B" w:rsidRPr="003D1B5B" w:rsidRDefault="003D1B5B" w:rsidP="003D1B5B">
      <w:pPr>
        <w:spacing w:after="0" w:line="240" w:lineRule="auto"/>
        <w:ind w:left="426" w:hanging="437"/>
        <w:jc w:val="both"/>
        <w:rPr>
          <w:rFonts w:ascii="Arial" w:hAnsi="Arial" w:cs="Arial"/>
          <w:bCs/>
          <w:szCs w:val="24"/>
        </w:rPr>
      </w:pPr>
    </w:p>
    <w:p w14:paraId="3DAE5B59" w14:textId="77777777" w:rsidR="003D1B5B" w:rsidRPr="003D1B5B" w:rsidRDefault="003D1B5B" w:rsidP="003D1B5B">
      <w:pPr>
        <w:pStyle w:val="ListParagraph"/>
        <w:numPr>
          <w:ilvl w:val="0"/>
          <w:numId w:val="2"/>
        </w:numPr>
        <w:spacing w:after="0" w:line="240" w:lineRule="auto"/>
        <w:ind w:left="426" w:hanging="437"/>
        <w:jc w:val="both"/>
        <w:rPr>
          <w:rFonts w:ascii="Arial" w:hAnsi="Arial" w:cs="Arial"/>
          <w:bCs/>
          <w:szCs w:val="24"/>
        </w:rPr>
      </w:pPr>
      <w:r w:rsidRPr="003D1B5B">
        <w:rPr>
          <w:rFonts w:ascii="Arial" w:hAnsi="Arial" w:cs="Arial"/>
          <w:bCs/>
          <w:szCs w:val="24"/>
        </w:rPr>
        <w:t>Ensure correspondence and enquiries are dealt with efficiently and effectively to ensure burials, transfer of exclusive rights and other associated bereavement tasks are carried out in a timely manner in accordance with the law.</w:t>
      </w:r>
    </w:p>
    <w:p w14:paraId="64F32FE2" w14:textId="77777777" w:rsidR="003D1B5B" w:rsidRPr="003D1B5B" w:rsidRDefault="003D1B5B" w:rsidP="003D1B5B">
      <w:pPr>
        <w:spacing w:after="0" w:line="240" w:lineRule="auto"/>
        <w:ind w:left="426" w:hanging="437"/>
        <w:jc w:val="both"/>
        <w:rPr>
          <w:rFonts w:ascii="Arial" w:hAnsi="Arial" w:cs="Arial"/>
          <w:bCs/>
          <w:szCs w:val="24"/>
        </w:rPr>
      </w:pPr>
    </w:p>
    <w:p w14:paraId="6080E709" w14:textId="77777777" w:rsidR="003D1B5B" w:rsidRPr="003D1B5B" w:rsidRDefault="003D1B5B" w:rsidP="003D1B5B">
      <w:pPr>
        <w:pStyle w:val="ListParagraph"/>
        <w:numPr>
          <w:ilvl w:val="0"/>
          <w:numId w:val="2"/>
        </w:numPr>
        <w:spacing w:after="0" w:line="240" w:lineRule="auto"/>
        <w:ind w:left="426" w:hanging="437"/>
        <w:jc w:val="both"/>
        <w:rPr>
          <w:rFonts w:ascii="Arial" w:hAnsi="Arial" w:cs="Arial"/>
          <w:bCs/>
          <w:szCs w:val="24"/>
        </w:rPr>
      </w:pPr>
      <w:r w:rsidRPr="003D1B5B">
        <w:rPr>
          <w:rFonts w:ascii="Arial" w:hAnsi="Arial" w:cs="Arial"/>
          <w:bCs/>
          <w:szCs w:val="24"/>
        </w:rPr>
        <w:t xml:space="preserve">To be able to calm people down when in highly emotional situations and communicate with them both verbally and in writing with tact and diplomacy. </w:t>
      </w:r>
    </w:p>
    <w:p w14:paraId="4C2C40BA" w14:textId="77777777" w:rsidR="003D1B5B" w:rsidRPr="003D1B5B" w:rsidRDefault="003D1B5B" w:rsidP="003D1B5B">
      <w:pPr>
        <w:spacing w:after="0" w:line="240" w:lineRule="auto"/>
        <w:ind w:left="426" w:hanging="437"/>
        <w:jc w:val="both"/>
        <w:rPr>
          <w:rFonts w:ascii="Arial" w:hAnsi="Arial" w:cs="Arial"/>
          <w:bCs/>
          <w:szCs w:val="24"/>
        </w:rPr>
      </w:pPr>
    </w:p>
    <w:p w14:paraId="58BBEE18" w14:textId="77777777" w:rsidR="003D1B5B" w:rsidRPr="003D1B5B" w:rsidRDefault="003D1B5B" w:rsidP="003D1B5B">
      <w:pPr>
        <w:pStyle w:val="ListParagraph"/>
        <w:numPr>
          <w:ilvl w:val="0"/>
          <w:numId w:val="2"/>
        </w:numPr>
        <w:spacing w:after="0" w:line="240" w:lineRule="auto"/>
        <w:ind w:left="426" w:hanging="437"/>
        <w:jc w:val="both"/>
        <w:rPr>
          <w:rFonts w:ascii="Arial" w:hAnsi="Arial" w:cs="Arial"/>
          <w:bCs/>
          <w:szCs w:val="24"/>
        </w:rPr>
      </w:pPr>
      <w:r w:rsidRPr="003D1B5B">
        <w:rPr>
          <w:rFonts w:ascii="Arial" w:hAnsi="Arial" w:cs="Arial"/>
          <w:bCs/>
          <w:szCs w:val="24"/>
        </w:rPr>
        <w:t>Able to deal with situations of conflict which may arise due to members of the public and customers becoming emotional.</w:t>
      </w:r>
    </w:p>
    <w:p w14:paraId="592DCB6F" w14:textId="77777777" w:rsidR="003228DD" w:rsidRPr="003D1B5B" w:rsidRDefault="003228DD" w:rsidP="003D1B5B">
      <w:pPr>
        <w:spacing w:after="0" w:line="240" w:lineRule="auto"/>
        <w:jc w:val="both"/>
        <w:rPr>
          <w:rFonts w:ascii="Arial" w:hAnsi="Arial" w:cs="Arial"/>
        </w:rPr>
      </w:pPr>
    </w:p>
    <w:p w14:paraId="02ED2423" w14:textId="7606A037" w:rsidR="0058091B" w:rsidRPr="003D1B5B" w:rsidRDefault="0058091B" w:rsidP="00E448A5">
      <w:pPr>
        <w:jc w:val="both"/>
        <w:rPr>
          <w:rFonts w:ascii="Arial" w:eastAsiaTheme="majorEastAsia" w:hAnsi="Arial" w:cs="Arial"/>
          <w:b/>
          <w:bCs/>
          <w:sz w:val="26"/>
          <w:szCs w:val="26"/>
        </w:rPr>
      </w:pPr>
    </w:p>
    <w:p w14:paraId="04A14D73" w14:textId="77777777" w:rsidR="003D1B5B" w:rsidRDefault="003D1B5B">
      <w:pPr>
        <w:rPr>
          <w:rFonts w:ascii="Arial" w:eastAsiaTheme="majorEastAsia" w:hAnsi="Arial" w:cs="Arial"/>
          <w:b/>
          <w:bCs/>
          <w:sz w:val="26"/>
          <w:szCs w:val="26"/>
        </w:rPr>
      </w:pPr>
      <w:r>
        <w:rPr>
          <w:rFonts w:ascii="Arial" w:hAnsi="Arial" w:cs="Arial"/>
          <w:b/>
          <w:bCs/>
        </w:rPr>
        <w:br w:type="page"/>
      </w:r>
    </w:p>
    <w:p w14:paraId="21073AF6" w14:textId="773D4587" w:rsidR="0012420B" w:rsidRPr="006853DB" w:rsidRDefault="0012420B" w:rsidP="00E448A5">
      <w:pPr>
        <w:pStyle w:val="Heading2"/>
        <w:spacing w:before="0"/>
        <w:jc w:val="both"/>
        <w:rPr>
          <w:rFonts w:ascii="Arial" w:hAnsi="Arial" w:cs="Arial"/>
          <w:b/>
          <w:bCs/>
          <w:color w:val="auto"/>
        </w:rPr>
      </w:pPr>
      <w:r w:rsidRPr="0012420B">
        <w:rPr>
          <w:rFonts w:ascii="Arial" w:hAnsi="Arial" w:cs="Arial"/>
          <w:b/>
          <w:bCs/>
          <w:color w:val="auto"/>
        </w:rPr>
        <w:lastRenderedPageBreak/>
        <w:t>Organisational Responsibilities</w:t>
      </w:r>
    </w:p>
    <w:p w14:paraId="578F28DC" w14:textId="77777777" w:rsidR="0058091B" w:rsidRDefault="0058091B" w:rsidP="00E448A5">
      <w:pPr>
        <w:pStyle w:val="Heading3"/>
        <w:spacing w:before="0"/>
        <w:jc w:val="both"/>
        <w:rPr>
          <w:rFonts w:ascii="Arial" w:hAnsi="Arial" w:cs="Arial"/>
          <w:b/>
          <w:bCs/>
          <w:color w:val="auto"/>
        </w:rPr>
      </w:pPr>
    </w:p>
    <w:p w14:paraId="70980771" w14:textId="5E900EA8" w:rsidR="0012420B" w:rsidRPr="00E448A5" w:rsidRDefault="0012420B" w:rsidP="00E448A5">
      <w:pPr>
        <w:pStyle w:val="Heading3"/>
        <w:spacing w:before="0"/>
        <w:jc w:val="both"/>
        <w:rPr>
          <w:rFonts w:ascii="Arial" w:hAnsi="Arial" w:cs="Arial"/>
          <w:b/>
          <w:bCs/>
          <w:color w:val="auto"/>
        </w:rPr>
      </w:pPr>
      <w:r w:rsidRPr="00E448A5">
        <w:rPr>
          <w:rFonts w:ascii="Arial" w:hAnsi="Arial" w:cs="Arial"/>
          <w:b/>
          <w:bCs/>
          <w:color w:val="auto"/>
        </w:rPr>
        <w:t>Values and behaviours</w:t>
      </w:r>
    </w:p>
    <w:p w14:paraId="136279E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E448A5" w:rsidRDefault="0012420B" w:rsidP="00E448A5">
      <w:pPr>
        <w:spacing w:after="0"/>
        <w:jc w:val="both"/>
        <w:rPr>
          <w:rFonts w:ascii="Arial" w:hAnsi="Arial" w:cs="Arial"/>
          <w:b/>
          <w:bCs/>
          <w:sz w:val="21"/>
          <w:szCs w:val="21"/>
        </w:rPr>
      </w:pPr>
    </w:p>
    <w:p w14:paraId="168D3533" w14:textId="4E2D9FDB"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Smarter working, transformation, and design principles</w:t>
      </w:r>
    </w:p>
    <w:p w14:paraId="423EA9A3"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E448A5" w:rsidRDefault="0012420B" w:rsidP="00E448A5">
      <w:pPr>
        <w:spacing w:after="0"/>
        <w:jc w:val="both"/>
        <w:rPr>
          <w:rFonts w:ascii="Arial" w:hAnsi="Arial" w:cs="Arial"/>
          <w:sz w:val="21"/>
          <w:szCs w:val="21"/>
        </w:rPr>
      </w:pPr>
    </w:p>
    <w:p w14:paraId="5DBF3F62" w14:textId="20E522A3"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Communication</w:t>
      </w:r>
    </w:p>
    <w:p w14:paraId="0CEF8DB6"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E448A5" w:rsidRDefault="0012420B" w:rsidP="00E448A5">
      <w:pPr>
        <w:spacing w:after="0"/>
        <w:jc w:val="both"/>
        <w:rPr>
          <w:rFonts w:ascii="Arial" w:hAnsi="Arial" w:cs="Arial"/>
          <w:sz w:val="21"/>
          <w:szCs w:val="21"/>
        </w:rPr>
      </w:pPr>
    </w:p>
    <w:p w14:paraId="204EC60E" w14:textId="51C40289"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 xml:space="preserve">Health, Safety and Wellbeing </w:t>
      </w:r>
    </w:p>
    <w:p w14:paraId="0910BBD7" w14:textId="2BE9E865"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take responsibility for health, safety</w:t>
      </w:r>
      <w:r w:rsidR="001E413E" w:rsidRPr="00E448A5">
        <w:rPr>
          <w:rFonts w:ascii="Arial" w:hAnsi="Arial" w:cs="Arial"/>
          <w:sz w:val="21"/>
          <w:szCs w:val="21"/>
        </w:rPr>
        <w:t>,</w:t>
      </w:r>
      <w:r w:rsidRPr="00E448A5">
        <w:rPr>
          <w:rFonts w:ascii="Arial" w:hAnsi="Arial" w:cs="Arial"/>
          <w:sz w:val="21"/>
          <w:szCs w:val="21"/>
        </w:rPr>
        <w:t xml:space="preserve"> and wellbeing in accordance with the council’s Health and Safety policy and procedures. </w:t>
      </w:r>
    </w:p>
    <w:p w14:paraId="6202D5C9" w14:textId="77777777" w:rsidR="0012420B" w:rsidRPr="00E448A5" w:rsidRDefault="0012420B" w:rsidP="00E448A5">
      <w:pPr>
        <w:spacing w:after="0"/>
        <w:jc w:val="both"/>
        <w:rPr>
          <w:rFonts w:ascii="Arial" w:hAnsi="Arial" w:cs="Arial"/>
          <w:sz w:val="21"/>
          <w:szCs w:val="21"/>
        </w:rPr>
      </w:pPr>
    </w:p>
    <w:p w14:paraId="21D06014" w14:textId="4B63C06E"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Equality and diversity</w:t>
      </w:r>
    </w:p>
    <w:p w14:paraId="5202B3DC"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 xml:space="preserve"> </w:t>
      </w:r>
    </w:p>
    <w:p w14:paraId="3784DDBA" w14:textId="0BF96C2F"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Confidentiality</w:t>
      </w:r>
    </w:p>
    <w:p w14:paraId="7F3B02EE"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E448A5" w:rsidRDefault="0012420B" w:rsidP="00E448A5">
      <w:pPr>
        <w:spacing w:after="0"/>
        <w:jc w:val="both"/>
        <w:rPr>
          <w:rFonts w:ascii="Arial" w:hAnsi="Arial" w:cs="Arial"/>
          <w:b/>
          <w:bCs/>
          <w:sz w:val="21"/>
          <w:szCs w:val="21"/>
        </w:rPr>
      </w:pPr>
    </w:p>
    <w:p w14:paraId="473870D6" w14:textId="0B06196C"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Performance management</w:t>
      </w:r>
    </w:p>
    <w:p w14:paraId="5B4D8CD2"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E448A5" w:rsidRDefault="0012420B" w:rsidP="00E448A5">
      <w:pPr>
        <w:spacing w:after="0"/>
        <w:jc w:val="both"/>
        <w:rPr>
          <w:rFonts w:ascii="Arial" w:hAnsi="Arial" w:cs="Arial"/>
          <w:sz w:val="21"/>
          <w:szCs w:val="21"/>
        </w:rPr>
      </w:pPr>
    </w:p>
    <w:p w14:paraId="729C3966" w14:textId="1D17EDE1"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Quality assurance (for applicable posts)</w:t>
      </w:r>
    </w:p>
    <w:p w14:paraId="6E52F590"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E448A5" w:rsidRDefault="0012420B" w:rsidP="00E448A5">
      <w:pPr>
        <w:spacing w:after="0"/>
        <w:jc w:val="both"/>
        <w:rPr>
          <w:rFonts w:ascii="Arial" w:hAnsi="Arial" w:cs="Arial"/>
          <w:sz w:val="21"/>
          <w:szCs w:val="21"/>
        </w:rPr>
      </w:pPr>
    </w:p>
    <w:p w14:paraId="400DCD53" w14:textId="71131D06"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Management and leadership (for applicable posts)</w:t>
      </w:r>
    </w:p>
    <w:p w14:paraId="6C8AB534"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E448A5" w:rsidRDefault="0012420B" w:rsidP="00E448A5">
      <w:pPr>
        <w:spacing w:after="0"/>
        <w:jc w:val="both"/>
        <w:rPr>
          <w:rFonts w:ascii="Arial" w:hAnsi="Arial" w:cs="Arial"/>
          <w:b/>
          <w:bCs/>
          <w:sz w:val="21"/>
          <w:szCs w:val="21"/>
        </w:rPr>
      </w:pPr>
    </w:p>
    <w:p w14:paraId="2FA31093" w14:textId="1B1868D2" w:rsidR="0012420B" w:rsidRPr="00E448A5" w:rsidRDefault="0012420B" w:rsidP="00E448A5">
      <w:pPr>
        <w:pStyle w:val="Heading3"/>
        <w:jc w:val="both"/>
        <w:rPr>
          <w:rFonts w:ascii="Arial" w:hAnsi="Arial" w:cs="Arial"/>
          <w:b/>
          <w:bCs/>
          <w:color w:val="auto"/>
        </w:rPr>
      </w:pPr>
      <w:r w:rsidRPr="00E448A5">
        <w:rPr>
          <w:rFonts w:ascii="Arial" w:hAnsi="Arial" w:cs="Arial"/>
          <w:b/>
          <w:bCs/>
          <w:color w:val="auto"/>
        </w:rPr>
        <w:t>Financial management (for applicable posts)</w:t>
      </w:r>
    </w:p>
    <w:p w14:paraId="1DBF94FF" w14:textId="77777777"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E448A5" w:rsidRDefault="0012420B" w:rsidP="00E448A5">
      <w:pPr>
        <w:spacing w:after="0"/>
        <w:jc w:val="both"/>
        <w:rPr>
          <w:rFonts w:ascii="Arial" w:hAnsi="Arial" w:cs="Arial"/>
          <w:sz w:val="21"/>
          <w:szCs w:val="21"/>
        </w:rPr>
      </w:pPr>
    </w:p>
    <w:p w14:paraId="644070CA" w14:textId="4996015F" w:rsidR="0012420B" w:rsidRPr="00E448A5" w:rsidRDefault="0012420B" w:rsidP="00E448A5">
      <w:pPr>
        <w:spacing w:after="0"/>
        <w:jc w:val="both"/>
        <w:rPr>
          <w:rFonts w:ascii="Arial" w:hAnsi="Arial" w:cs="Arial"/>
          <w:sz w:val="21"/>
          <w:szCs w:val="21"/>
        </w:rPr>
      </w:pPr>
      <w:r w:rsidRPr="00E448A5">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Default="001E413E" w:rsidP="00E448A5">
      <w:pPr>
        <w:jc w:val="both"/>
        <w:rPr>
          <w:rFonts w:ascii="Arial" w:hAnsi="Arial" w:cs="Arial"/>
        </w:rPr>
        <w:sectPr w:rsidR="001E413E"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FE03F9" w:rsidRDefault="001E413E" w:rsidP="00E448A5">
      <w:pPr>
        <w:pStyle w:val="Heading2"/>
        <w:jc w:val="both"/>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606B04B4" w14:textId="04A05997" w:rsidR="001E413E" w:rsidRPr="001E413E"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E448A5">
            <w:pPr>
              <w:jc w:val="both"/>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E448A5">
            <w:pPr>
              <w:jc w:val="both"/>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E448A5">
            <w:pPr>
              <w:jc w:val="both"/>
              <w:rPr>
                <w:rFonts w:ascii="Arial" w:hAnsi="Arial" w:cs="Arial"/>
                <w:b/>
                <w:bCs/>
              </w:rPr>
            </w:pPr>
            <w:r w:rsidRPr="001E413E">
              <w:rPr>
                <w:rFonts w:ascii="Arial" w:hAnsi="Arial" w:cs="Arial"/>
                <w:b/>
                <w:bCs/>
              </w:rPr>
              <w:t>Desirable</w:t>
            </w:r>
          </w:p>
        </w:tc>
      </w:tr>
      <w:tr w:rsidR="003D1B5B" w:rsidRPr="001E413E" w14:paraId="4CBB13F3" w14:textId="77777777" w:rsidTr="001E413E">
        <w:tc>
          <w:tcPr>
            <w:tcW w:w="3114" w:type="dxa"/>
          </w:tcPr>
          <w:p w14:paraId="7FBD5925" w14:textId="77777777" w:rsidR="003D1B5B" w:rsidRDefault="003D1B5B" w:rsidP="003D1B5B">
            <w:pPr>
              <w:jc w:val="both"/>
              <w:rPr>
                <w:rFonts w:ascii="Arial" w:hAnsi="Arial" w:cs="Arial"/>
                <w:b/>
                <w:bCs/>
              </w:rPr>
            </w:pPr>
          </w:p>
          <w:p w14:paraId="1DC08802" w14:textId="71DB28E9" w:rsidR="003D1B5B" w:rsidRDefault="003D1B5B" w:rsidP="003D1B5B">
            <w:pPr>
              <w:jc w:val="both"/>
              <w:rPr>
                <w:rFonts w:ascii="Arial" w:hAnsi="Arial" w:cs="Arial"/>
                <w:b/>
                <w:bCs/>
              </w:rPr>
            </w:pPr>
            <w:r w:rsidRPr="001E413E">
              <w:rPr>
                <w:rFonts w:ascii="Arial" w:hAnsi="Arial" w:cs="Arial"/>
                <w:b/>
                <w:bCs/>
              </w:rPr>
              <w:t>Qualifications</w:t>
            </w:r>
          </w:p>
          <w:p w14:paraId="65C93162" w14:textId="46DDF09E" w:rsidR="003D1B5B" w:rsidRPr="001E413E" w:rsidRDefault="003D1B5B" w:rsidP="003D1B5B">
            <w:pPr>
              <w:jc w:val="both"/>
              <w:rPr>
                <w:rFonts w:ascii="Arial" w:hAnsi="Arial" w:cs="Arial"/>
                <w:b/>
                <w:bCs/>
              </w:rPr>
            </w:pPr>
          </w:p>
        </w:tc>
        <w:tc>
          <w:tcPr>
            <w:tcW w:w="6237" w:type="dxa"/>
          </w:tcPr>
          <w:p w14:paraId="4BD209FF" w14:textId="77777777" w:rsidR="003D1B5B" w:rsidRPr="003D1B5B" w:rsidRDefault="003D1B5B" w:rsidP="003D1B5B">
            <w:pPr>
              <w:pStyle w:val="ListParagraph"/>
              <w:numPr>
                <w:ilvl w:val="0"/>
                <w:numId w:val="4"/>
              </w:numPr>
              <w:ind w:left="455"/>
              <w:rPr>
                <w:rFonts w:ascii="Arial" w:hAnsi="Arial" w:cs="Arial"/>
              </w:rPr>
            </w:pPr>
            <w:r w:rsidRPr="003D1B5B">
              <w:rPr>
                <w:rFonts w:ascii="Arial" w:hAnsi="Arial" w:cs="Arial"/>
              </w:rPr>
              <w:t>NVQ Level 2 in Business Administration, or equivalent, in a relevant subject.</w:t>
            </w:r>
          </w:p>
          <w:p w14:paraId="72786B7E" w14:textId="125881C5" w:rsidR="003D1B5B" w:rsidRPr="003D1B5B" w:rsidRDefault="003D1B5B" w:rsidP="003D1B5B">
            <w:pPr>
              <w:ind w:left="455"/>
              <w:jc w:val="both"/>
              <w:rPr>
                <w:rFonts w:ascii="Arial" w:hAnsi="Arial" w:cs="Arial"/>
              </w:rPr>
            </w:pPr>
          </w:p>
        </w:tc>
        <w:tc>
          <w:tcPr>
            <w:tcW w:w="6037" w:type="dxa"/>
          </w:tcPr>
          <w:p w14:paraId="53D66236" w14:textId="77777777" w:rsidR="003D1B5B" w:rsidRPr="003D1B5B" w:rsidRDefault="003D1B5B" w:rsidP="003D1B5B">
            <w:pPr>
              <w:pStyle w:val="ListParagraph"/>
              <w:numPr>
                <w:ilvl w:val="0"/>
                <w:numId w:val="4"/>
              </w:numPr>
              <w:ind w:left="455"/>
              <w:rPr>
                <w:rFonts w:ascii="Arial" w:hAnsi="Arial" w:cs="Arial"/>
              </w:rPr>
            </w:pPr>
            <w:r w:rsidRPr="003D1B5B">
              <w:rPr>
                <w:rFonts w:ascii="Arial" w:hAnsi="Arial" w:cs="Arial"/>
              </w:rPr>
              <w:t>NVQ Level 3 in Business Administration, or equivalent, in a relevant subject.</w:t>
            </w:r>
          </w:p>
          <w:p w14:paraId="6282A501" w14:textId="77777777" w:rsidR="003D1B5B" w:rsidRPr="003D1B5B" w:rsidRDefault="003D1B5B" w:rsidP="003D1B5B">
            <w:pPr>
              <w:ind w:left="455" w:hanging="284"/>
              <w:rPr>
                <w:rFonts w:ascii="Arial" w:hAnsi="Arial" w:cs="Arial"/>
              </w:rPr>
            </w:pPr>
          </w:p>
          <w:p w14:paraId="10C0BA63" w14:textId="2A1F6AFF" w:rsidR="003D1B5B" w:rsidRPr="003D1B5B" w:rsidRDefault="003D1B5B" w:rsidP="003D1B5B">
            <w:pPr>
              <w:ind w:left="455"/>
              <w:jc w:val="both"/>
              <w:rPr>
                <w:rFonts w:ascii="Arial" w:hAnsi="Arial" w:cs="Arial"/>
              </w:rPr>
            </w:pPr>
          </w:p>
        </w:tc>
      </w:tr>
      <w:tr w:rsidR="003D1B5B" w:rsidRPr="001E413E" w14:paraId="34EC0C0E" w14:textId="77777777" w:rsidTr="001E413E">
        <w:tc>
          <w:tcPr>
            <w:tcW w:w="3114" w:type="dxa"/>
          </w:tcPr>
          <w:p w14:paraId="2BED0DD5" w14:textId="77777777" w:rsidR="003D1B5B" w:rsidRDefault="003D1B5B" w:rsidP="003D1B5B">
            <w:pPr>
              <w:jc w:val="both"/>
              <w:rPr>
                <w:rFonts w:ascii="Arial" w:hAnsi="Arial" w:cs="Arial"/>
                <w:b/>
                <w:bCs/>
              </w:rPr>
            </w:pPr>
          </w:p>
          <w:p w14:paraId="0C043E20" w14:textId="1E11CCDD" w:rsidR="003D1B5B" w:rsidRDefault="003D1B5B" w:rsidP="003D1B5B">
            <w:pPr>
              <w:jc w:val="both"/>
              <w:rPr>
                <w:rFonts w:ascii="Arial" w:hAnsi="Arial" w:cs="Arial"/>
                <w:b/>
                <w:bCs/>
              </w:rPr>
            </w:pPr>
            <w:r w:rsidRPr="001E413E">
              <w:rPr>
                <w:rFonts w:ascii="Arial" w:hAnsi="Arial" w:cs="Arial"/>
                <w:b/>
                <w:bCs/>
              </w:rPr>
              <w:t>Experience</w:t>
            </w:r>
          </w:p>
          <w:p w14:paraId="3FF91CA8" w14:textId="1B687906" w:rsidR="003D1B5B" w:rsidRPr="001E413E" w:rsidRDefault="003D1B5B" w:rsidP="003D1B5B">
            <w:pPr>
              <w:jc w:val="both"/>
              <w:rPr>
                <w:rFonts w:ascii="Arial" w:hAnsi="Arial" w:cs="Arial"/>
                <w:b/>
                <w:bCs/>
              </w:rPr>
            </w:pPr>
          </w:p>
        </w:tc>
        <w:tc>
          <w:tcPr>
            <w:tcW w:w="6237" w:type="dxa"/>
          </w:tcPr>
          <w:p w14:paraId="49010D13" w14:textId="77777777" w:rsidR="003D1B5B" w:rsidRPr="003D1B5B" w:rsidRDefault="003D1B5B" w:rsidP="003D1B5B">
            <w:pPr>
              <w:pStyle w:val="Default"/>
              <w:numPr>
                <w:ilvl w:val="0"/>
                <w:numId w:val="4"/>
              </w:numPr>
              <w:ind w:left="455"/>
              <w:rPr>
                <w:color w:val="auto"/>
                <w:sz w:val="22"/>
                <w:szCs w:val="22"/>
              </w:rPr>
            </w:pPr>
            <w:r w:rsidRPr="003D1B5B">
              <w:rPr>
                <w:color w:val="auto"/>
                <w:sz w:val="22"/>
                <w:szCs w:val="22"/>
              </w:rPr>
              <w:t xml:space="preserve">Experience in taking ownership and delivering results </w:t>
            </w:r>
          </w:p>
          <w:p w14:paraId="485F7974" w14:textId="77777777" w:rsidR="003D1B5B" w:rsidRPr="003D1B5B" w:rsidRDefault="003D1B5B" w:rsidP="003D1B5B">
            <w:pPr>
              <w:pStyle w:val="Default"/>
              <w:numPr>
                <w:ilvl w:val="0"/>
                <w:numId w:val="4"/>
              </w:numPr>
              <w:ind w:left="455"/>
              <w:rPr>
                <w:color w:val="auto"/>
                <w:sz w:val="22"/>
                <w:szCs w:val="22"/>
              </w:rPr>
            </w:pPr>
            <w:r w:rsidRPr="003D1B5B">
              <w:rPr>
                <w:color w:val="auto"/>
                <w:sz w:val="22"/>
                <w:szCs w:val="22"/>
              </w:rPr>
              <w:t>Experience in administrative support services</w:t>
            </w:r>
          </w:p>
          <w:p w14:paraId="11C33208" w14:textId="77777777" w:rsidR="003D1B5B" w:rsidRPr="003D1B5B" w:rsidRDefault="003D1B5B" w:rsidP="003D1B5B">
            <w:pPr>
              <w:pStyle w:val="Default"/>
              <w:numPr>
                <w:ilvl w:val="0"/>
                <w:numId w:val="4"/>
              </w:numPr>
              <w:ind w:left="455"/>
              <w:rPr>
                <w:color w:val="auto"/>
                <w:sz w:val="22"/>
                <w:szCs w:val="22"/>
              </w:rPr>
            </w:pPr>
            <w:r w:rsidRPr="003D1B5B">
              <w:rPr>
                <w:color w:val="auto"/>
                <w:sz w:val="22"/>
                <w:szCs w:val="22"/>
              </w:rPr>
              <w:t>Able to work as part of a team but also to work independently with minimum supervision</w:t>
            </w:r>
          </w:p>
          <w:p w14:paraId="08631D0C" w14:textId="77777777" w:rsidR="003D1B5B" w:rsidRPr="003D1B5B" w:rsidRDefault="003D1B5B" w:rsidP="003D1B5B">
            <w:pPr>
              <w:pStyle w:val="Default"/>
              <w:numPr>
                <w:ilvl w:val="0"/>
                <w:numId w:val="4"/>
              </w:numPr>
              <w:ind w:left="455"/>
              <w:rPr>
                <w:color w:val="auto"/>
                <w:sz w:val="22"/>
                <w:szCs w:val="22"/>
              </w:rPr>
            </w:pPr>
            <w:r w:rsidRPr="003D1B5B">
              <w:rPr>
                <w:color w:val="auto"/>
                <w:sz w:val="22"/>
                <w:szCs w:val="22"/>
              </w:rPr>
              <w:t>Experience in being able to deal with major change effectively</w:t>
            </w:r>
          </w:p>
          <w:p w14:paraId="5D5E1B6A" w14:textId="77777777" w:rsidR="003D1B5B" w:rsidRPr="003D1B5B" w:rsidRDefault="003D1B5B" w:rsidP="003D1B5B">
            <w:pPr>
              <w:pStyle w:val="Default"/>
              <w:numPr>
                <w:ilvl w:val="0"/>
                <w:numId w:val="4"/>
              </w:numPr>
              <w:ind w:left="455"/>
              <w:rPr>
                <w:color w:val="auto"/>
                <w:sz w:val="22"/>
                <w:szCs w:val="22"/>
              </w:rPr>
            </w:pPr>
            <w:r w:rsidRPr="003D1B5B">
              <w:rPr>
                <w:color w:val="auto"/>
                <w:sz w:val="22"/>
                <w:szCs w:val="22"/>
              </w:rPr>
              <w:t>Experience in dealing with difficult situations both over the telephone and face to face</w:t>
            </w:r>
          </w:p>
          <w:p w14:paraId="52CD2888" w14:textId="3D33630C" w:rsidR="003D1B5B" w:rsidRPr="003D1B5B" w:rsidRDefault="003D1B5B" w:rsidP="003D1B5B">
            <w:pPr>
              <w:ind w:left="455"/>
              <w:jc w:val="both"/>
              <w:rPr>
                <w:rFonts w:ascii="Arial" w:hAnsi="Arial" w:cs="Arial"/>
              </w:rPr>
            </w:pPr>
          </w:p>
        </w:tc>
        <w:tc>
          <w:tcPr>
            <w:tcW w:w="6037" w:type="dxa"/>
          </w:tcPr>
          <w:p w14:paraId="7E4EAB56" w14:textId="77777777" w:rsidR="003D1B5B" w:rsidRPr="003D1B5B" w:rsidRDefault="003D1B5B" w:rsidP="003D1B5B">
            <w:pPr>
              <w:pStyle w:val="ListParagraph"/>
              <w:numPr>
                <w:ilvl w:val="0"/>
                <w:numId w:val="4"/>
              </w:numPr>
              <w:ind w:left="455"/>
              <w:rPr>
                <w:rFonts w:ascii="Arial" w:hAnsi="Arial" w:cs="Arial"/>
              </w:rPr>
            </w:pPr>
            <w:r w:rsidRPr="003D1B5B">
              <w:rPr>
                <w:rFonts w:ascii="Arial" w:hAnsi="Arial" w:cs="Arial"/>
              </w:rPr>
              <w:t>Experience in the maintenance of electronic systems and streamlining existing processes</w:t>
            </w:r>
          </w:p>
          <w:p w14:paraId="2B100FC9" w14:textId="77777777" w:rsidR="003D1B5B" w:rsidRPr="003D1B5B" w:rsidRDefault="003D1B5B" w:rsidP="003D1B5B">
            <w:pPr>
              <w:pStyle w:val="ListParagraph"/>
              <w:numPr>
                <w:ilvl w:val="0"/>
                <w:numId w:val="4"/>
              </w:numPr>
              <w:ind w:left="455"/>
              <w:rPr>
                <w:rFonts w:ascii="Arial" w:hAnsi="Arial" w:cs="Arial"/>
              </w:rPr>
            </w:pPr>
            <w:r w:rsidRPr="003D1B5B">
              <w:rPr>
                <w:rFonts w:ascii="Arial" w:hAnsi="Arial" w:cs="Arial"/>
              </w:rPr>
              <w:t>Experience with Oracle Income and Expenditure systems</w:t>
            </w:r>
          </w:p>
          <w:p w14:paraId="223A4A25" w14:textId="77777777" w:rsidR="003D1B5B" w:rsidRPr="003D1B5B" w:rsidRDefault="003D1B5B" w:rsidP="003D1B5B">
            <w:pPr>
              <w:pStyle w:val="ListParagraph"/>
              <w:numPr>
                <w:ilvl w:val="0"/>
                <w:numId w:val="4"/>
              </w:numPr>
              <w:ind w:left="455"/>
              <w:rPr>
                <w:rFonts w:ascii="Arial" w:hAnsi="Arial" w:cs="Arial"/>
              </w:rPr>
            </w:pPr>
            <w:r w:rsidRPr="003D1B5B">
              <w:rPr>
                <w:rFonts w:ascii="Arial" w:hAnsi="Arial" w:cs="Arial"/>
              </w:rPr>
              <w:t>Experience in challenging admin systems with a view to lean system working</w:t>
            </w:r>
          </w:p>
          <w:p w14:paraId="313B22CB" w14:textId="77777777" w:rsidR="003D1B5B" w:rsidRPr="003D1B5B" w:rsidRDefault="003D1B5B" w:rsidP="003D1B5B">
            <w:pPr>
              <w:pStyle w:val="ListParagraph"/>
              <w:numPr>
                <w:ilvl w:val="0"/>
                <w:numId w:val="4"/>
              </w:numPr>
              <w:ind w:left="455"/>
              <w:rPr>
                <w:rFonts w:ascii="Arial" w:hAnsi="Arial" w:cs="Arial"/>
              </w:rPr>
            </w:pPr>
            <w:r w:rsidRPr="003D1B5B">
              <w:rPr>
                <w:rFonts w:ascii="Arial" w:hAnsi="Arial" w:cs="Arial"/>
              </w:rPr>
              <w:t>Experience in working with front line services</w:t>
            </w:r>
          </w:p>
          <w:p w14:paraId="2398B888" w14:textId="687720D4" w:rsidR="003D1B5B" w:rsidRPr="003D1B5B" w:rsidRDefault="003D1B5B" w:rsidP="003D1B5B">
            <w:pPr>
              <w:ind w:left="455"/>
              <w:jc w:val="both"/>
              <w:rPr>
                <w:rFonts w:ascii="Arial" w:hAnsi="Arial" w:cs="Arial"/>
              </w:rPr>
            </w:pPr>
          </w:p>
        </w:tc>
      </w:tr>
      <w:tr w:rsidR="003D1B5B" w:rsidRPr="001E413E" w14:paraId="7C30EDD8" w14:textId="77777777" w:rsidTr="001E413E">
        <w:tc>
          <w:tcPr>
            <w:tcW w:w="3114" w:type="dxa"/>
          </w:tcPr>
          <w:p w14:paraId="4F9A3B2F" w14:textId="77777777" w:rsidR="003D1B5B" w:rsidRDefault="003D1B5B" w:rsidP="003D1B5B">
            <w:pPr>
              <w:jc w:val="both"/>
              <w:rPr>
                <w:rFonts w:ascii="Arial" w:hAnsi="Arial" w:cs="Arial"/>
                <w:b/>
                <w:bCs/>
              </w:rPr>
            </w:pPr>
          </w:p>
          <w:p w14:paraId="2F98CFC5" w14:textId="40386C29" w:rsidR="003D1B5B" w:rsidRDefault="003D1B5B" w:rsidP="003D1B5B">
            <w:pPr>
              <w:jc w:val="both"/>
              <w:rPr>
                <w:rFonts w:ascii="Arial" w:hAnsi="Arial" w:cs="Arial"/>
                <w:b/>
                <w:bCs/>
              </w:rPr>
            </w:pPr>
            <w:r w:rsidRPr="001E413E">
              <w:rPr>
                <w:rFonts w:ascii="Arial" w:hAnsi="Arial" w:cs="Arial"/>
                <w:b/>
                <w:bCs/>
              </w:rPr>
              <w:t xml:space="preserve">Skills and Knowledge </w:t>
            </w:r>
          </w:p>
          <w:p w14:paraId="6DFCE551" w14:textId="588E1B09" w:rsidR="003D1B5B" w:rsidRPr="001E413E" w:rsidRDefault="003D1B5B" w:rsidP="003D1B5B">
            <w:pPr>
              <w:jc w:val="both"/>
              <w:rPr>
                <w:rFonts w:ascii="Arial" w:hAnsi="Arial" w:cs="Arial"/>
                <w:b/>
                <w:bCs/>
              </w:rPr>
            </w:pPr>
          </w:p>
        </w:tc>
        <w:tc>
          <w:tcPr>
            <w:tcW w:w="6237" w:type="dxa"/>
          </w:tcPr>
          <w:p w14:paraId="44B285CF" w14:textId="77777777" w:rsidR="003D1B5B" w:rsidRPr="003D1B5B" w:rsidRDefault="003D1B5B" w:rsidP="003D1B5B">
            <w:pPr>
              <w:pStyle w:val="ListParagraph"/>
              <w:numPr>
                <w:ilvl w:val="0"/>
                <w:numId w:val="4"/>
              </w:numPr>
              <w:ind w:left="455"/>
              <w:rPr>
                <w:rFonts w:ascii="Arial" w:hAnsi="Arial" w:cs="Arial"/>
              </w:rPr>
            </w:pPr>
            <w:r w:rsidRPr="003D1B5B">
              <w:rPr>
                <w:rFonts w:ascii="Arial" w:hAnsi="Arial" w:cs="Arial"/>
              </w:rPr>
              <w:t>Knowledge and understanding of local government administration processes.</w:t>
            </w:r>
          </w:p>
          <w:p w14:paraId="0FC43BA8" w14:textId="77777777" w:rsidR="003D1B5B" w:rsidRPr="003D1B5B" w:rsidRDefault="003D1B5B" w:rsidP="003D1B5B">
            <w:pPr>
              <w:pStyle w:val="ListParagraph"/>
              <w:numPr>
                <w:ilvl w:val="0"/>
                <w:numId w:val="4"/>
              </w:numPr>
              <w:ind w:left="455"/>
              <w:rPr>
                <w:rFonts w:ascii="Arial" w:hAnsi="Arial" w:cs="Arial"/>
              </w:rPr>
            </w:pPr>
            <w:r w:rsidRPr="003D1B5B">
              <w:rPr>
                <w:rFonts w:ascii="Arial" w:hAnsi="Arial" w:cs="Arial"/>
              </w:rPr>
              <w:t>Wide range of high level communication skills with both customers and front line staff.</w:t>
            </w:r>
          </w:p>
          <w:p w14:paraId="76314D42" w14:textId="77777777" w:rsidR="003D1B5B" w:rsidRPr="003D1B5B" w:rsidRDefault="003D1B5B" w:rsidP="003D1B5B">
            <w:pPr>
              <w:pStyle w:val="ListParagraph"/>
              <w:numPr>
                <w:ilvl w:val="0"/>
                <w:numId w:val="4"/>
              </w:numPr>
              <w:ind w:left="455"/>
              <w:rPr>
                <w:rFonts w:ascii="Arial" w:hAnsi="Arial" w:cs="Arial"/>
              </w:rPr>
            </w:pPr>
            <w:r w:rsidRPr="003D1B5B">
              <w:rPr>
                <w:rFonts w:ascii="Arial" w:hAnsi="Arial" w:cs="Arial"/>
              </w:rPr>
              <w:t>An ability to pay attention to detail making accurate records and  liaising with front line staff</w:t>
            </w:r>
          </w:p>
          <w:p w14:paraId="5C6DC3C7" w14:textId="77777777" w:rsidR="003D1B5B" w:rsidRPr="003D1B5B" w:rsidRDefault="003D1B5B" w:rsidP="003D1B5B">
            <w:pPr>
              <w:pStyle w:val="ListParagraph"/>
              <w:numPr>
                <w:ilvl w:val="0"/>
                <w:numId w:val="4"/>
              </w:numPr>
              <w:ind w:left="455"/>
              <w:rPr>
                <w:rFonts w:ascii="Arial" w:hAnsi="Arial" w:cs="Arial"/>
              </w:rPr>
            </w:pPr>
            <w:r w:rsidRPr="003D1B5B">
              <w:rPr>
                <w:rFonts w:ascii="Arial" w:hAnsi="Arial" w:cs="Arial"/>
              </w:rPr>
              <w:t>A general knowledge of the operational aspects of the service being supported</w:t>
            </w:r>
          </w:p>
          <w:p w14:paraId="79FC8B39" w14:textId="77777777" w:rsidR="003D1B5B" w:rsidRPr="003D1B5B" w:rsidRDefault="003D1B5B" w:rsidP="003D1B5B">
            <w:pPr>
              <w:pStyle w:val="ListParagraph"/>
              <w:numPr>
                <w:ilvl w:val="0"/>
                <w:numId w:val="4"/>
              </w:numPr>
              <w:ind w:left="455"/>
              <w:rPr>
                <w:rFonts w:ascii="Arial" w:hAnsi="Arial" w:cs="Arial"/>
              </w:rPr>
            </w:pPr>
            <w:r w:rsidRPr="003D1B5B">
              <w:rPr>
                <w:rFonts w:ascii="Arial" w:hAnsi="Arial" w:cs="Arial"/>
              </w:rPr>
              <w:t>An up to date knowledge of relevant legislation, policies and safe working practices</w:t>
            </w:r>
          </w:p>
          <w:p w14:paraId="19F63409" w14:textId="73B75F03" w:rsidR="003D1B5B" w:rsidRPr="003D1B5B" w:rsidRDefault="003D1B5B" w:rsidP="003D1B5B">
            <w:pPr>
              <w:ind w:left="455"/>
              <w:jc w:val="both"/>
              <w:rPr>
                <w:rFonts w:ascii="Arial" w:hAnsi="Arial" w:cs="Arial"/>
              </w:rPr>
            </w:pPr>
          </w:p>
        </w:tc>
        <w:tc>
          <w:tcPr>
            <w:tcW w:w="6037" w:type="dxa"/>
          </w:tcPr>
          <w:p w14:paraId="6875F30E" w14:textId="77777777" w:rsidR="003D1B5B" w:rsidRPr="003D1B5B" w:rsidRDefault="003D1B5B" w:rsidP="003D1B5B">
            <w:pPr>
              <w:pStyle w:val="Default"/>
              <w:numPr>
                <w:ilvl w:val="0"/>
                <w:numId w:val="4"/>
              </w:numPr>
              <w:tabs>
                <w:tab w:val="num" w:pos="432"/>
              </w:tabs>
              <w:ind w:left="455"/>
              <w:rPr>
                <w:color w:val="auto"/>
                <w:sz w:val="22"/>
                <w:szCs w:val="22"/>
              </w:rPr>
            </w:pPr>
            <w:r w:rsidRPr="003D1B5B">
              <w:rPr>
                <w:color w:val="auto"/>
                <w:sz w:val="22"/>
                <w:szCs w:val="22"/>
              </w:rPr>
              <w:t xml:space="preserve">An ability to be pro-active in service improvement </w:t>
            </w:r>
          </w:p>
          <w:p w14:paraId="0FFA48EA" w14:textId="77777777" w:rsidR="003D1B5B" w:rsidRPr="003D1B5B" w:rsidRDefault="003D1B5B" w:rsidP="003D1B5B">
            <w:pPr>
              <w:pStyle w:val="Default"/>
              <w:numPr>
                <w:ilvl w:val="0"/>
                <w:numId w:val="4"/>
              </w:numPr>
              <w:tabs>
                <w:tab w:val="num" w:pos="432"/>
              </w:tabs>
              <w:ind w:left="455"/>
              <w:rPr>
                <w:color w:val="auto"/>
                <w:sz w:val="22"/>
                <w:szCs w:val="22"/>
              </w:rPr>
            </w:pPr>
            <w:r w:rsidRPr="003D1B5B">
              <w:rPr>
                <w:color w:val="auto"/>
                <w:sz w:val="22"/>
                <w:szCs w:val="22"/>
              </w:rPr>
              <w:t>A knowledge of the data protection act</w:t>
            </w:r>
          </w:p>
          <w:p w14:paraId="0FCBF0E8" w14:textId="77777777" w:rsidR="003D1B5B" w:rsidRPr="003D1B5B" w:rsidRDefault="003D1B5B" w:rsidP="003D1B5B">
            <w:pPr>
              <w:pStyle w:val="Default"/>
              <w:numPr>
                <w:ilvl w:val="0"/>
                <w:numId w:val="4"/>
              </w:numPr>
              <w:tabs>
                <w:tab w:val="num" w:pos="432"/>
              </w:tabs>
              <w:ind w:left="455"/>
              <w:rPr>
                <w:color w:val="auto"/>
                <w:sz w:val="22"/>
                <w:szCs w:val="22"/>
              </w:rPr>
            </w:pPr>
            <w:r w:rsidRPr="003D1B5B">
              <w:rPr>
                <w:color w:val="auto"/>
                <w:sz w:val="22"/>
                <w:szCs w:val="22"/>
              </w:rPr>
              <w:t>In depth knowledge of Bereavement Services working practices</w:t>
            </w:r>
          </w:p>
          <w:p w14:paraId="15370E6B" w14:textId="1DE5BB17" w:rsidR="003D1B5B" w:rsidRPr="003D1B5B" w:rsidRDefault="003D1B5B" w:rsidP="003D1B5B">
            <w:pPr>
              <w:pStyle w:val="ListParagraph"/>
              <w:numPr>
                <w:ilvl w:val="0"/>
                <w:numId w:val="4"/>
              </w:numPr>
              <w:ind w:left="455"/>
              <w:jc w:val="both"/>
              <w:rPr>
                <w:rFonts w:ascii="Arial" w:hAnsi="Arial" w:cs="Arial"/>
              </w:rPr>
            </w:pPr>
            <w:r w:rsidRPr="003D1B5B">
              <w:rPr>
                <w:rFonts w:ascii="Arial" w:hAnsi="Arial" w:cs="Arial"/>
              </w:rPr>
              <w:t>An ability to deal with customers who have sensitive and emotional issues during times of bereavement and stress.</w:t>
            </w:r>
          </w:p>
        </w:tc>
      </w:tr>
      <w:tr w:rsidR="003D1B5B" w:rsidRPr="001E413E" w14:paraId="52EFE2D0" w14:textId="77777777" w:rsidTr="001E413E">
        <w:tc>
          <w:tcPr>
            <w:tcW w:w="3114" w:type="dxa"/>
          </w:tcPr>
          <w:p w14:paraId="4733F1D4" w14:textId="77777777" w:rsidR="003D1B5B" w:rsidRDefault="003D1B5B" w:rsidP="003D1B5B">
            <w:pPr>
              <w:jc w:val="both"/>
              <w:rPr>
                <w:rFonts w:ascii="Arial" w:hAnsi="Arial" w:cs="Arial"/>
                <w:b/>
                <w:bCs/>
              </w:rPr>
            </w:pPr>
          </w:p>
          <w:p w14:paraId="3C34A579" w14:textId="6ADD4F31" w:rsidR="003D1B5B" w:rsidRDefault="003D1B5B" w:rsidP="003D1B5B">
            <w:pPr>
              <w:jc w:val="both"/>
              <w:rPr>
                <w:rFonts w:ascii="Arial" w:hAnsi="Arial" w:cs="Arial"/>
                <w:b/>
                <w:bCs/>
              </w:rPr>
            </w:pPr>
            <w:r w:rsidRPr="001E413E">
              <w:rPr>
                <w:rFonts w:ascii="Arial" w:hAnsi="Arial" w:cs="Arial"/>
                <w:b/>
                <w:bCs/>
              </w:rPr>
              <w:t>Personal Qualities</w:t>
            </w:r>
          </w:p>
          <w:p w14:paraId="61679D80" w14:textId="17C3647B" w:rsidR="003D1B5B" w:rsidRPr="001E413E" w:rsidRDefault="003D1B5B" w:rsidP="003D1B5B">
            <w:pPr>
              <w:jc w:val="both"/>
              <w:rPr>
                <w:rFonts w:ascii="Arial" w:hAnsi="Arial" w:cs="Arial"/>
                <w:b/>
                <w:bCs/>
              </w:rPr>
            </w:pPr>
          </w:p>
        </w:tc>
        <w:tc>
          <w:tcPr>
            <w:tcW w:w="6237" w:type="dxa"/>
          </w:tcPr>
          <w:p w14:paraId="5F121DED" w14:textId="11472DC9" w:rsidR="003D1B5B" w:rsidRPr="003D1B5B" w:rsidRDefault="003D1B5B" w:rsidP="003D1B5B">
            <w:pPr>
              <w:pStyle w:val="ListParagraph"/>
              <w:numPr>
                <w:ilvl w:val="0"/>
                <w:numId w:val="4"/>
              </w:numPr>
              <w:ind w:left="455"/>
              <w:jc w:val="both"/>
              <w:rPr>
                <w:rFonts w:ascii="Arial" w:hAnsi="Arial" w:cs="Arial"/>
              </w:rPr>
            </w:pPr>
            <w:r w:rsidRPr="003D1B5B">
              <w:rPr>
                <w:rFonts w:ascii="Arial" w:hAnsi="Arial" w:cs="Arial"/>
              </w:rPr>
              <w:t>A positive attitude committed to excellent customer service</w:t>
            </w:r>
          </w:p>
        </w:tc>
        <w:tc>
          <w:tcPr>
            <w:tcW w:w="6037" w:type="dxa"/>
          </w:tcPr>
          <w:p w14:paraId="5512F28D" w14:textId="72B435FC" w:rsidR="003D1B5B" w:rsidRPr="003D1B5B" w:rsidRDefault="003D1B5B" w:rsidP="003D1B5B">
            <w:pPr>
              <w:pStyle w:val="ListParagraph"/>
              <w:numPr>
                <w:ilvl w:val="0"/>
                <w:numId w:val="4"/>
              </w:numPr>
              <w:ind w:left="455"/>
              <w:jc w:val="both"/>
              <w:rPr>
                <w:rFonts w:ascii="Arial" w:hAnsi="Arial" w:cs="Arial"/>
              </w:rPr>
            </w:pPr>
            <w:r w:rsidRPr="003D1B5B">
              <w:rPr>
                <w:rFonts w:ascii="Arial" w:hAnsi="Arial" w:cs="Arial"/>
              </w:rPr>
              <w:t>An ability to develop and maintain long term customer relationships</w:t>
            </w:r>
          </w:p>
        </w:tc>
      </w:tr>
    </w:tbl>
    <w:p w14:paraId="1699B46C" w14:textId="77777777" w:rsidR="001E413E" w:rsidRPr="001E413E" w:rsidRDefault="001E413E" w:rsidP="00E448A5">
      <w:pPr>
        <w:jc w:val="both"/>
      </w:pPr>
    </w:p>
    <w:sectPr w:rsidR="001E413E" w:rsidRPr="001E413E"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E6B01" w14:textId="77777777" w:rsidR="00EE25A2" w:rsidRDefault="00EE25A2" w:rsidP="00935842">
      <w:pPr>
        <w:spacing w:after="0" w:line="240" w:lineRule="auto"/>
      </w:pPr>
      <w:r>
        <w:separator/>
      </w:r>
    </w:p>
  </w:endnote>
  <w:endnote w:type="continuationSeparator" w:id="0">
    <w:p w14:paraId="7FFF6CCE" w14:textId="77777777" w:rsidR="00EE25A2" w:rsidRDefault="00EE25A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15A64" w14:textId="77777777" w:rsidR="00EE25A2" w:rsidRDefault="00EE25A2" w:rsidP="00935842">
      <w:pPr>
        <w:spacing w:after="0" w:line="240" w:lineRule="auto"/>
      </w:pPr>
      <w:r>
        <w:separator/>
      </w:r>
    </w:p>
  </w:footnote>
  <w:footnote w:type="continuationSeparator" w:id="0">
    <w:p w14:paraId="41643028" w14:textId="77777777" w:rsidR="00EE25A2" w:rsidRDefault="00EE25A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D70D8"/>
    <w:multiLevelType w:val="hybridMultilevel"/>
    <w:tmpl w:val="9CB2C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443E38"/>
    <w:multiLevelType w:val="hybridMultilevel"/>
    <w:tmpl w:val="E0AA7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9A6975"/>
    <w:multiLevelType w:val="hybridMultilevel"/>
    <w:tmpl w:val="FD067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2"/>
  </w:num>
  <w:num w:numId="2" w16cid:durableId="1793476570">
    <w:abstractNumId w:val="0"/>
  </w:num>
  <w:num w:numId="3" w16cid:durableId="78647755">
    <w:abstractNumId w:val="1"/>
  </w:num>
  <w:num w:numId="4" w16cid:durableId="12075279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420B"/>
    <w:rsid w:val="001E413E"/>
    <w:rsid w:val="002F7FE7"/>
    <w:rsid w:val="003228DD"/>
    <w:rsid w:val="003A3BD1"/>
    <w:rsid w:val="003B66D3"/>
    <w:rsid w:val="003D1B5B"/>
    <w:rsid w:val="00437BED"/>
    <w:rsid w:val="00551959"/>
    <w:rsid w:val="00571D0A"/>
    <w:rsid w:val="0058091B"/>
    <w:rsid w:val="005F2687"/>
    <w:rsid w:val="00647B73"/>
    <w:rsid w:val="006853DB"/>
    <w:rsid w:val="00872135"/>
    <w:rsid w:val="00935842"/>
    <w:rsid w:val="009933D7"/>
    <w:rsid w:val="009A0AC3"/>
    <w:rsid w:val="009A0DCF"/>
    <w:rsid w:val="009C292B"/>
    <w:rsid w:val="00A667E7"/>
    <w:rsid w:val="00BA3E19"/>
    <w:rsid w:val="00D200F1"/>
    <w:rsid w:val="00E20CA2"/>
    <w:rsid w:val="00E43FB9"/>
    <w:rsid w:val="00E448A5"/>
    <w:rsid w:val="00EC0657"/>
    <w:rsid w:val="00EE25A2"/>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customStyle="1" w:styleId="Default">
    <w:name w:val="Default"/>
    <w:rsid w:val="003D1B5B"/>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1398</Words>
  <Characters>7974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3</cp:revision>
  <dcterms:created xsi:type="dcterms:W3CDTF">2025-03-26T11:22:00Z</dcterms:created>
  <dcterms:modified xsi:type="dcterms:W3CDTF">2026-07-30T17:48:00Z</dcterms:modified>
</cp:coreProperties>
</file>