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3B41175" w:rsidR="00686354" w:rsidRPr="00A667E7" w:rsidRDefault="0032491E" w:rsidP="00437BED">
      <w:pPr>
        <w:pStyle w:val="Heading1"/>
        <w:rPr>
          <w:rFonts w:ascii="Arial" w:hAnsi="Arial" w:cs="Arial"/>
          <w:b/>
          <w:bCs/>
          <w:color w:val="auto"/>
        </w:rPr>
      </w:pPr>
      <w:r w:rsidRPr="0032491E">
        <w:rPr>
          <w:rFonts w:ascii="Arial" w:hAnsi="Arial" w:cs="Arial"/>
          <w:b/>
          <w:bCs/>
          <w:noProof/>
          <w:color w:val="auto"/>
        </w:rPr>
        <mc:AlternateContent>
          <mc:Choice Requires="wps">
            <w:drawing>
              <wp:anchor distT="45720" distB="45720" distL="114300" distR="114300" simplePos="0" relativeHeight="251662336" behindDoc="0" locked="0" layoutInCell="1" allowOverlap="1" wp14:anchorId="2E0E5A38" wp14:editId="7C4D1942">
                <wp:simplePos x="0" y="0"/>
                <wp:positionH relativeFrom="column">
                  <wp:posOffset>-396875</wp:posOffset>
                </wp:positionH>
                <wp:positionV relativeFrom="paragraph">
                  <wp:posOffset>234315</wp:posOffset>
                </wp:positionV>
                <wp:extent cx="2360930" cy="1404620"/>
                <wp:effectExtent l="0" t="0" r="889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90E48E" w14:textId="792DBC53" w:rsidR="0032491E" w:rsidRPr="00716105" w:rsidRDefault="0032491E" w:rsidP="0032491E">
                            <w:pPr>
                              <w:spacing w:after="0"/>
                              <w:jc w:val="center"/>
                              <w:rPr>
                                <w:rFonts w:ascii="Arial" w:hAnsi="Arial" w:cs="Arial"/>
                                <w:b/>
                                <w:sz w:val="28"/>
                                <w:szCs w:val="28"/>
                              </w:rPr>
                            </w:pPr>
                            <w:r w:rsidRPr="00716105">
                              <w:rPr>
                                <w:rFonts w:ascii="Arial" w:hAnsi="Arial" w:cs="Arial"/>
                                <w:b/>
                                <w:sz w:val="28"/>
                                <w:szCs w:val="28"/>
                              </w:rPr>
                              <w:t>Admin Assistant</w:t>
                            </w:r>
                          </w:p>
                          <w:p w14:paraId="6A9EAB32" w14:textId="77542394" w:rsidR="0032491E" w:rsidRPr="00716105" w:rsidRDefault="0032491E" w:rsidP="0032491E">
                            <w:pPr>
                              <w:jc w:val="center"/>
                              <w:rPr>
                                <w:rFonts w:ascii="Arial" w:hAnsi="Arial" w:cs="Arial"/>
                                <w:b/>
                                <w:sz w:val="28"/>
                                <w:szCs w:val="28"/>
                              </w:rPr>
                            </w:pPr>
                            <w:r w:rsidRPr="00716105">
                              <w:rPr>
                                <w:rFonts w:ascii="Arial" w:hAnsi="Arial" w:cs="Arial"/>
                                <w:b/>
                                <w:sz w:val="28"/>
                                <w:szCs w:val="28"/>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E0E5A38" id="_x0000_t202" coordsize="21600,21600" o:spt="202" path="m,l,21600r21600,l21600,xe">
                <v:stroke joinstyle="miter"/>
                <v:path gradientshapeok="t" o:connecttype="rect"/>
              </v:shapetype>
              <v:shape id="Text Box 2" o:spid="_x0000_s1026" type="#_x0000_t202" style="position:absolute;margin-left:-31.25pt;margin-top:18.4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" stroked="f">
                <v:textbox style="mso-fit-shape-to-text:t">
                  <w:txbxContent>
                    <w:p w14:paraId="3F90E48E" w14:textId="792DBC53" w:rsidR="0032491E" w:rsidRPr="00716105" w:rsidRDefault="0032491E" w:rsidP="0032491E">
                      <w:pPr>
                        <w:spacing w:after="0"/>
                        <w:jc w:val="center"/>
                        <w:rPr>
                          <w:rFonts w:ascii="Arial" w:hAnsi="Arial" w:cs="Arial"/>
                          <w:b/>
                          <w:sz w:val="28"/>
                          <w:szCs w:val="28"/>
                        </w:rPr>
                      </w:pPr>
                      <w:r w:rsidRPr="00716105">
                        <w:rPr>
                          <w:rFonts w:ascii="Arial" w:hAnsi="Arial" w:cs="Arial"/>
                          <w:b/>
                          <w:sz w:val="28"/>
                          <w:szCs w:val="28"/>
                        </w:rPr>
                        <w:t>Admin Assistant</w:t>
                      </w:r>
                    </w:p>
                    <w:p w14:paraId="6A9EAB32" w14:textId="77542394" w:rsidR="0032491E" w:rsidRPr="00716105" w:rsidRDefault="0032491E" w:rsidP="0032491E">
                      <w:pPr>
                        <w:jc w:val="center"/>
                        <w:rPr>
                          <w:rFonts w:ascii="Arial" w:hAnsi="Arial" w:cs="Arial"/>
                          <w:b/>
                          <w:sz w:val="28"/>
                          <w:szCs w:val="28"/>
                        </w:rPr>
                      </w:pPr>
                      <w:r w:rsidRPr="00716105">
                        <w:rPr>
                          <w:rFonts w:ascii="Arial" w:hAnsi="Arial" w:cs="Arial"/>
                          <w:b/>
                          <w:sz w:val="28"/>
                          <w:szCs w:val="28"/>
                        </w:rPr>
                        <w:t>Job Description</w:t>
                      </w:r>
                    </w:p>
                  </w:txbxContent>
                </v:textbox>
                <w10:wrap type="square"/>
              </v:shape>
            </w:pict>
          </mc:Fallback>
        </mc:AlternateContent>
      </w:r>
      <w:r w:rsidRPr="0032491E">
        <w:rPr>
          <w:rFonts w:ascii="Arial" w:hAnsi="Arial" w:cs="Arial"/>
          <w:b/>
          <w:bCs/>
          <w:noProof/>
          <w:color w:val="auto"/>
        </w:rPr>
        <mc:AlternateContent>
          <mc:Choice Requires="wps">
            <w:drawing>
              <wp:anchor distT="45720" distB="45720" distL="114300" distR="114300" simplePos="0" relativeHeight="251660288" behindDoc="0" locked="0" layoutInCell="1" allowOverlap="1" wp14:anchorId="282E1436" wp14:editId="01FF8CCA">
                <wp:simplePos x="0" y="0"/>
                <wp:positionH relativeFrom="margin">
                  <wp:align>left</wp:align>
                </wp:positionH>
                <wp:positionV relativeFrom="paragraph">
                  <wp:posOffset>0</wp:posOffset>
                </wp:positionV>
                <wp:extent cx="942975" cy="8191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819150"/>
                        </a:xfrm>
                        <a:prstGeom prst="rect">
                          <a:avLst/>
                        </a:prstGeom>
                        <a:solidFill>
                          <a:srgbClr val="FFFFFF"/>
                        </a:solidFill>
                        <a:ln w="9525">
                          <a:noFill/>
                          <a:miter lim="800000"/>
                          <a:headEnd/>
                          <a:tailEnd/>
                        </a:ln>
                      </wps:spPr>
                      <wps:txbx>
                        <w:txbxContent>
                          <w:p w14:paraId="14F5726D" w14:textId="23F7BC4C" w:rsidR="0032491E" w:rsidRDefault="003249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E1436" id="_x0000_s1027" type="#_x0000_t202" style="position:absolute;margin-left:0;margin-top:0;width:74.25pt;height:64.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" stroked="f">
                <v:textbox>
                  <w:txbxContent>
                    <w:p w14:paraId="14F5726D" w14:textId="23F7BC4C" w:rsidR="0032491E" w:rsidRDefault="0032491E"/>
                  </w:txbxContent>
                </v:textbox>
                <w10:wrap type="square" anchorx="margin"/>
              </v:shape>
            </w:pict>
          </mc:Fallback>
        </mc:AlternateContent>
      </w:r>
      <w:r w:rsidR="00D51EB0">
        <w:rPr>
          <w:noProof/>
        </w:rPr>
        <w:drawing>
          <wp:anchor distT="0" distB="0" distL="114300" distR="114300" simplePos="0" relativeHeight="251658240" behindDoc="1" locked="0" layoutInCell="1" allowOverlap="1" wp14:anchorId="617C9F8C" wp14:editId="359865A3">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C50">
        <w:rPr>
          <w:rFonts w:ascii="Arial" w:hAnsi="Arial" w:cs="Arial"/>
          <w:b/>
          <w:bCs/>
          <w:color w:val="auto"/>
        </w:rPr>
        <w:tab/>
      </w:r>
      <w:r w:rsidR="00D611BB">
        <w:rPr>
          <w:rFonts w:ascii="Arial" w:hAnsi="Arial" w:cs="Arial"/>
          <w:b/>
          <w:bCs/>
          <w:color w:val="auto"/>
        </w:rPr>
        <w:t xml:space="preserve"> </w:t>
      </w:r>
    </w:p>
    <w:p w14:paraId="381F3BD4" w14:textId="71E5E677" w:rsidR="00437BED" w:rsidRDefault="002A65F5" w:rsidP="0012420B">
      <w:pPr>
        <w:rPr>
          <w:rFonts w:ascii="Arial" w:hAnsi="Arial" w:cs="Arial"/>
        </w:rPr>
      </w:pPr>
      <w:r w:rsidRPr="00451098">
        <w:rPr>
          <w:noProof/>
          <w:sz w:val="20"/>
          <w:szCs w:val="20"/>
          <w:lang w:eastAsia="en-GB"/>
          <w14:textOutline w14:w="9525" w14:cap="rnd" w14:cmpd="sng" w14:algn="ctr">
            <w14:solidFill>
              <w14:schemeClr w14:val="bg1"/>
            </w14:solidFill>
            <w14:prstDash w14:val="solid"/>
            <w14:bevel/>
          </w14:textOutline>
        </w:rPr>
        <w:drawing>
          <wp:inline distT="0" distB="0" distL="0" distR="0" wp14:anchorId="1BC74D42" wp14:editId="32994ED1">
            <wp:extent cx="838200" cy="885924"/>
            <wp:effectExtent l="0" t="0" r="0" b="9525"/>
            <wp:docPr id="2" name="Picture 2" descr="logo bevel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evelled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198" cy="906003"/>
                    </a:xfrm>
                    <a:prstGeom prst="rect">
                      <a:avLst/>
                    </a:prstGeom>
                    <a:noFill/>
                    <a:ln>
                      <a:noFill/>
                    </a:ln>
                  </pic:spPr>
                </pic:pic>
              </a:graphicData>
            </a:graphic>
          </wp:inline>
        </w:drawing>
      </w: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778"/>
        <w:gridCol w:w="7416"/>
      </w:tblGrid>
      <w:tr w:rsidR="0012420B" w:rsidRPr="0012420B" w14:paraId="3DCFB382" w14:textId="77777777" w:rsidTr="00254666">
        <w:trPr>
          <w:cantSplit/>
          <w:tblHeader/>
        </w:trPr>
        <w:tc>
          <w:tcPr>
            <w:tcW w:w="2830" w:type="dxa"/>
          </w:tcPr>
          <w:p w14:paraId="634693B9" w14:textId="087E769E" w:rsidR="0012420B" w:rsidRPr="00716105" w:rsidRDefault="003B66D3">
            <w:pPr>
              <w:rPr>
                <w:rFonts w:cstheme="minorHAnsi"/>
                <w:b/>
                <w:bCs/>
                <w:sz w:val="24"/>
                <w:szCs w:val="24"/>
              </w:rPr>
            </w:pPr>
            <w:r w:rsidRPr="00716105">
              <w:rPr>
                <w:rFonts w:cstheme="minorHAnsi"/>
                <w:b/>
                <w:bCs/>
                <w:sz w:val="24"/>
                <w:szCs w:val="24"/>
              </w:rPr>
              <w:t>Post title</w:t>
            </w:r>
          </w:p>
        </w:tc>
        <w:tc>
          <w:tcPr>
            <w:tcW w:w="7626" w:type="dxa"/>
          </w:tcPr>
          <w:p w14:paraId="259E1D1D" w14:textId="7E09F800" w:rsidR="003B66D3" w:rsidRPr="00716105" w:rsidRDefault="00AA1214">
            <w:pPr>
              <w:rPr>
                <w:rFonts w:cstheme="minorHAnsi"/>
                <w:sz w:val="24"/>
                <w:szCs w:val="24"/>
              </w:rPr>
            </w:pPr>
            <w:r>
              <w:rPr>
                <w:rFonts w:cstheme="minorHAnsi"/>
                <w:sz w:val="24"/>
                <w:szCs w:val="24"/>
              </w:rPr>
              <w:t>Admin Assistant – Finance/</w:t>
            </w:r>
            <w:r w:rsidR="007C2DDC">
              <w:rPr>
                <w:rFonts w:cstheme="minorHAnsi"/>
                <w:sz w:val="24"/>
                <w:szCs w:val="24"/>
              </w:rPr>
              <w:t>HR</w:t>
            </w:r>
          </w:p>
        </w:tc>
      </w:tr>
      <w:tr w:rsidR="006853DB" w:rsidRPr="0012420B" w14:paraId="4C2E0BA2" w14:textId="77777777" w:rsidTr="00254666">
        <w:trPr>
          <w:cantSplit/>
          <w:tblHeader/>
        </w:trPr>
        <w:tc>
          <w:tcPr>
            <w:tcW w:w="2830" w:type="dxa"/>
          </w:tcPr>
          <w:p w14:paraId="695B3FAC" w14:textId="40153426" w:rsidR="006853DB" w:rsidRPr="00716105" w:rsidRDefault="006853DB">
            <w:pPr>
              <w:rPr>
                <w:rFonts w:cstheme="minorHAnsi"/>
                <w:b/>
                <w:bCs/>
                <w:sz w:val="24"/>
                <w:szCs w:val="24"/>
              </w:rPr>
            </w:pPr>
            <w:r w:rsidRPr="00716105">
              <w:rPr>
                <w:rFonts w:cstheme="minorHAnsi"/>
                <w:b/>
                <w:bCs/>
                <w:sz w:val="24"/>
                <w:szCs w:val="24"/>
              </w:rPr>
              <w:t>Job Evaluation</w:t>
            </w:r>
          </w:p>
        </w:tc>
        <w:tc>
          <w:tcPr>
            <w:tcW w:w="7626" w:type="dxa"/>
          </w:tcPr>
          <w:p w14:paraId="6CA68AF7" w14:textId="319E2C2E" w:rsidR="006853DB" w:rsidRPr="00716105" w:rsidRDefault="00A1190E">
            <w:pPr>
              <w:rPr>
                <w:rFonts w:cstheme="minorHAnsi"/>
                <w:sz w:val="24"/>
                <w:szCs w:val="24"/>
              </w:rPr>
            </w:pPr>
            <w:r w:rsidRPr="00716105">
              <w:rPr>
                <w:rFonts w:cstheme="minorHAnsi"/>
                <w:sz w:val="24"/>
                <w:szCs w:val="24"/>
              </w:rPr>
              <w:t>Yes/</w:t>
            </w:r>
            <w:r w:rsidRPr="00716105">
              <w:rPr>
                <w:rFonts w:cstheme="minorHAnsi"/>
                <w:b/>
                <w:bCs/>
                <w:sz w:val="24"/>
                <w:szCs w:val="24"/>
              </w:rPr>
              <w:t>No</w:t>
            </w:r>
            <w:r w:rsidR="007C2DDC">
              <w:rPr>
                <w:rFonts w:cstheme="minorHAnsi"/>
                <w:b/>
                <w:bCs/>
                <w:sz w:val="24"/>
                <w:szCs w:val="24"/>
              </w:rPr>
              <w:t xml:space="preserve"> </w:t>
            </w:r>
            <w:r w:rsidR="007C2DDC" w:rsidRPr="007C2DDC">
              <w:rPr>
                <w:rFonts w:cstheme="minorHAnsi"/>
                <w:sz w:val="24"/>
                <w:szCs w:val="24"/>
              </w:rPr>
              <w:t xml:space="preserve"> N6842</w:t>
            </w:r>
          </w:p>
        </w:tc>
      </w:tr>
      <w:tr w:rsidR="0012420B" w:rsidRPr="0012420B" w14:paraId="6B71FF2F" w14:textId="77777777" w:rsidTr="00254666">
        <w:tc>
          <w:tcPr>
            <w:tcW w:w="2830" w:type="dxa"/>
          </w:tcPr>
          <w:p w14:paraId="64265120" w14:textId="627BBD2C" w:rsidR="0012420B" w:rsidRPr="00716105" w:rsidRDefault="003B66D3">
            <w:pPr>
              <w:rPr>
                <w:rFonts w:cstheme="minorHAnsi"/>
                <w:b/>
                <w:bCs/>
                <w:sz w:val="24"/>
                <w:szCs w:val="24"/>
              </w:rPr>
            </w:pPr>
            <w:r w:rsidRPr="00716105">
              <w:rPr>
                <w:rFonts w:cstheme="minorHAnsi"/>
                <w:b/>
                <w:bCs/>
                <w:sz w:val="24"/>
                <w:szCs w:val="24"/>
              </w:rPr>
              <w:t>Grade</w:t>
            </w:r>
          </w:p>
        </w:tc>
        <w:tc>
          <w:tcPr>
            <w:tcW w:w="7626" w:type="dxa"/>
          </w:tcPr>
          <w:p w14:paraId="2D031CBB" w14:textId="334EF953" w:rsidR="003B66D3" w:rsidRPr="00716105" w:rsidRDefault="0032491E">
            <w:pPr>
              <w:rPr>
                <w:rFonts w:cstheme="minorHAnsi"/>
                <w:sz w:val="24"/>
                <w:szCs w:val="24"/>
              </w:rPr>
            </w:pPr>
            <w:r w:rsidRPr="00716105">
              <w:rPr>
                <w:rFonts w:cstheme="minorHAnsi"/>
                <w:sz w:val="24"/>
                <w:szCs w:val="24"/>
              </w:rPr>
              <w:t xml:space="preserve">Grade </w:t>
            </w:r>
            <w:r w:rsidR="00384368">
              <w:rPr>
                <w:rFonts w:cstheme="minorHAnsi"/>
                <w:sz w:val="24"/>
                <w:szCs w:val="24"/>
              </w:rPr>
              <w:t>5</w:t>
            </w:r>
          </w:p>
        </w:tc>
      </w:tr>
      <w:tr w:rsidR="0012420B" w:rsidRPr="0012420B" w14:paraId="5ABD4425" w14:textId="77777777" w:rsidTr="00254666">
        <w:tc>
          <w:tcPr>
            <w:tcW w:w="2830" w:type="dxa"/>
          </w:tcPr>
          <w:p w14:paraId="0F579255" w14:textId="5A50A2A0" w:rsidR="0012420B" w:rsidRPr="00716105" w:rsidRDefault="003B66D3">
            <w:pPr>
              <w:rPr>
                <w:rFonts w:cstheme="minorHAnsi"/>
                <w:b/>
                <w:bCs/>
                <w:sz w:val="24"/>
                <w:szCs w:val="24"/>
              </w:rPr>
            </w:pPr>
            <w:r w:rsidRPr="00716105">
              <w:rPr>
                <w:rFonts w:cstheme="minorHAnsi"/>
                <w:b/>
                <w:bCs/>
                <w:sz w:val="24"/>
                <w:szCs w:val="24"/>
              </w:rPr>
              <w:t>Service</w:t>
            </w:r>
          </w:p>
        </w:tc>
        <w:tc>
          <w:tcPr>
            <w:tcW w:w="7626" w:type="dxa"/>
          </w:tcPr>
          <w:p w14:paraId="2D957BDB" w14:textId="1E748861" w:rsidR="003B66D3" w:rsidRPr="00716105" w:rsidRDefault="006853DB">
            <w:pPr>
              <w:rPr>
                <w:rFonts w:cstheme="minorHAnsi"/>
                <w:sz w:val="24"/>
                <w:szCs w:val="24"/>
              </w:rPr>
            </w:pPr>
            <w:r w:rsidRPr="00716105">
              <w:rPr>
                <w:rFonts w:cstheme="minorHAnsi"/>
                <w:sz w:val="24"/>
                <w:szCs w:val="24"/>
              </w:rPr>
              <w:t>S</w:t>
            </w:r>
            <w:r w:rsidR="00254666" w:rsidRPr="00716105">
              <w:rPr>
                <w:rFonts w:cstheme="minorHAnsi"/>
                <w:sz w:val="24"/>
                <w:szCs w:val="24"/>
              </w:rPr>
              <w:t>chools</w:t>
            </w:r>
          </w:p>
        </w:tc>
      </w:tr>
      <w:tr w:rsidR="0012420B" w:rsidRPr="0012420B" w14:paraId="1BAB335F" w14:textId="77777777" w:rsidTr="00254666">
        <w:tc>
          <w:tcPr>
            <w:tcW w:w="2830" w:type="dxa"/>
          </w:tcPr>
          <w:p w14:paraId="525B4A1C" w14:textId="77777777" w:rsidR="003B66D3" w:rsidRPr="00716105" w:rsidRDefault="003B66D3">
            <w:pPr>
              <w:rPr>
                <w:rFonts w:cstheme="minorHAnsi"/>
                <w:b/>
                <w:bCs/>
                <w:sz w:val="24"/>
                <w:szCs w:val="24"/>
              </w:rPr>
            </w:pPr>
            <w:r w:rsidRPr="00716105">
              <w:rPr>
                <w:rFonts w:cstheme="minorHAnsi"/>
                <w:b/>
                <w:bCs/>
                <w:sz w:val="24"/>
                <w:szCs w:val="24"/>
              </w:rPr>
              <w:t>Service area</w:t>
            </w:r>
          </w:p>
          <w:p w14:paraId="75585B42" w14:textId="1CD5D50E" w:rsidR="0012420B" w:rsidRPr="00716105" w:rsidRDefault="0012420B">
            <w:pPr>
              <w:rPr>
                <w:rFonts w:cstheme="minorHAnsi"/>
                <w:b/>
                <w:bCs/>
                <w:sz w:val="24"/>
                <w:szCs w:val="24"/>
              </w:rPr>
            </w:pPr>
          </w:p>
        </w:tc>
        <w:tc>
          <w:tcPr>
            <w:tcW w:w="7626" w:type="dxa"/>
          </w:tcPr>
          <w:p w14:paraId="4AB612E0" w14:textId="77777777" w:rsidR="003B66D3" w:rsidRPr="00716105" w:rsidRDefault="0032491E">
            <w:pPr>
              <w:rPr>
                <w:rFonts w:cstheme="minorHAnsi"/>
                <w:sz w:val="24"/>
                <w:szCs w:val="24"/>
              </w:rPr>
            </w:pPr>
            <w:r w:rsidRPr="00716105">
              <w:rPr>
                <w:rFonts w:cstheme="minorHAnsi"/>
                <w:sz w:val="24"/>
                <w:szCs w:val="24"/>
              </w:rPr>
              <w:t>Evergreen Primary School</w:t>
            </w:r>
          </w:p>
          <w:p w14:paraId="32C51604" w14:textId="77777777" w:rsidR="0032491E" w:rsidRPr="00716105" w:rsidRDefault="0032491E">
            <w:pPr>
              <w:rPr>
                <w:rFonts w:cstheme="minorHAnsi"/>
                <w:sz w:val="24"/>
                <w:szCs w:val="24"/>
              </w:rPr>
            </w:pPr>
            <w:r w:rsidRPr="00716105">
              <w:rPr>
                <w:rFonts w:cstheme="minorHAnsi"/>
                <w:sz w:val="24"/>
                <w:szCs w:val="24"/>
              </w:rPr>
              <w:t>Warwick Road, Bishop Auckland DL14 6LS</w:t>
            </w:r>
          </w:p>
          <w:p w14:paraId="59B1F906" w14:textId="218B6AA8" w:rsidR="0032491E" w:rsidRPr="00716105" w:rsidRDefault="0032491E">
            <w:pPr>
              <w:rPr>
                <w:rFonts w:cstheme="minorHAnsi"/>
                <w:sz w:val="24"/>
                <w:szCs w:val="24"/>
              </w:rPr>
            </w:pPr>
            <w:r w:rsidRPr="00716105">
              <w:rPr>
                <w:rFonts w:cstheme="minorHAnsi"/>
                <w:sz w:val="24"/>
                <w:szCs w:val="24"/>
              </w:rPr>
              <w:t>Scholars Path, Newton Aycliffe DL5 7HB</w:t>
            </w:r>
          </w:p>
        </w:tc>
      </w:tr>
      <w:tr w:rsidR="0012420B" w:rsidRPr="0012420B" w14:paraId="652ABD4B" w14:textId="77777777" w:rsidTr="00254666">
        <w:tc>
          <w:tcPr>
            <w:tcW w:w="2830" w:type="dxa"/>
          </w:tcPr>
          <w:p w14:paraId="32F47818" w14:textId="0EFB509F" w:rsidR="0012420B" w:rsidRPr="00716105" w:rsidRDefault="003B66D3">
            <w:pPr>
              <w:rPr>
                <w:rFonts w:cstheme="minorHAnsi"/>
                <w:b/>
                <w:bCs/>
                <w:sz w:val="24"/>
                <w:szCs w:val="24"/>
              </w:rPr>
            </w:pPr>
            <w:r w:rsidRPr="00716105">
              <w:rPr>
                <w:rFonts w:cstheme="minorHAnsi"/>
                <w:b/>
                <w:bCs/>
                <w:sz w:val="24"/>
                <w:szCs w:val="24"/>
              </w:rPr>
              <w:t>Reporting to</w:t>
            </w:r>
          </w:p>
        </w:tc>
        <w:tc>
          <w:tcPr>
            <w:tcW w:w="7626" w:type="dxa"/>
          </w:tcPr>
          <w:p w14:paraId="67AFFA85" w14:textId="4E9F1B85" w:rsidR="003B66D3" w:rsidRPr="00716105" w:rsidRDefault="0032491E">
            <w:pPr>
              <w:rPr>
                <w:rFonts w:cstheme="minorHAnsi"/>
                <w:sz w:val="24"/>
                <w:szCs w:val="24"/>
              </w:rPr>
            </w:pPr>
            <w:r w:rsidRPr="00716105">
              <w:rPr>
                <w:rFonts w:cstheme="minorHAnsi"/>
                <w:sz w:val="24"/>
                <w:szCs w:val="24"/>
              </w:rPr>
              <w:t>Head Teacher</w:t>
            </w:r>
          </w:p>
        </w:tc>
      </w:tr>
      <w:tr w:rsidR="0012420B" w:rsidRPr="0012420B" w14:paraId="485DA181" w14:textId="77777777" w:rsidTr="00254666">
        <w:tc>
          <w:tcPr>
            <w:tcW w:w="2830" w:type="dxa"/>
          </w:tcPr>
          <w:p w14:paraId="55D2F2A7" w14:textId="136B1B19" w:rsidR="0012420B" w:rsidRPr="00716105" w:rsidRDefault="003B66D3">
            <w:pPr>
              <w:rPr>
                <w:rFonts w:cstheme="minorHAnsi"/>
                <w:b/>
                <w:bCs/>
                <w:sz w:val="24"/>
                <w:szCs w:val="24"/>
              </w:rPr>
            </w:pPr>
            <w:r w:rsidRPr="00716105">
              <w:rPr>
                <w:rFonts w:cstheme="minorHAnsi"/>
                <w:b/>
                <w:bCs/>
                <w:sz w:val="24"/>
                <w:szCs w:val="24"/>
              </w:rPr>
              <w:t>Location</w:t>
            </w:r>
          </w:p>
        </w:tc>
        <w:tc>
          <w:tcPr>
            <w:tcW w:w="7626" w:type="dxa"/>
          </w:tcPr>
          <w:p w14:paraId="18B3E4CF" w14:textId="74C577A2" w:rsidR="003B66D3" w:rsidRPr="00716105" w:rsidRDefault="00384368">
            <w:pPr>
              <w:rPr>
                <w:rFonts w:cstheme="minorHAnsi"/>
                <w:sz w:val="24"/>
                <w:szCs w:val="24"/>
              </w:rPr>
            </w:pPr>
            <w:r>
              <w:rPr>
                <w:rFonts w:cstheme="minorHAnsi"/>
                <w:sz w:val="24"/>
                <w:szCs w:val="24"/>
              </w:rPr>
              <w:t>Bishop Auckland / Newton Aycliffe</w:t>
            </w:r>
          </w:p>
        </w:tc>
      </w:tr>
      <w:tr w:rsidR="0012420B" w:rsidRPr="0012420B" w14:paraId="6F366687" w14:textId="77777777" w:rsidTr="00254666">
        <w:tc>
          <w:tcPr>
            <w:tcW w:w="2830" w:type="dxa"/>
          </w:tcPr>
          <w:p w14:paraId="1FA0BDB6" w14:textId="12745199" w:rsidR="0012420B" w:rsidRPr="00716105" w:rsidRDefault="003B66D3">
            <w:pPr>
              <w:rPr>
                <w:rFonts w:cstheme="minorHAnsi"/>
                <w:b/>
                <w:bCs/>
                <w:sz w:val="24"/>
                <w:szCs w:val="24"/>
              </w:rPr>
            </w:pPr>
            <w:r w:rsidRPr="00716105">
              <w:rPr>
                <w:rFonts w:cstheme="minorHAnsi"/>
                <w:b/>
                <w:bCs/>
                <w:sz w:val="24"/>
                <w:szCs w:val="24"/>
              </w:rPr>
              <w:t>D</w:t>
            </w:r>
            <w:r w:rsidR="006853DB" w:rsidRPr="00716105">
              <w:rPr>
                <w:rFonts w:cstheme="minorHAnsi"/>
                <w:b/>
                <w:bCs/>
                <w:sz w:val="24"/>
                <w:szCs w:val="24"/>
              </w:rPr>
              <w:t>isclosure and Barring Service (DBS)</w:t>
            </w:r>
          </w:p>
        </w:tc>
        <w:tc>
          <w:tcPr>
            <w:tcW w:w="7626" w:type="dxa"/>
          </w:tcPr>
          <w:p w14:paraId="749ABC4A" w14:textId="1BC2EBB9" w:rsidR="00872135" w:rsidRPr="00716105" w:rsidRDefault="002F7FE7" w:rsidP="002F7FE7">
            <w:pPr>
              <w:rPr>
                <w:rFonts w:cstheme="minorHAnsi"/>
                <w:sz w:val="24"/>
                <w:szCs w:val="24"/>
              </w:rPr>
            </w:pPr>
            <w:r w:rsidRPr="00716105">
              <w:rPr>
                <w:rFonts w:cstheme="minorHAnsi"/>
                <w:sz w:val="24"/>
                <w:szCs w:val="24"/>
              </w:rPr>
              <w:t xml:space="preserve">This post </w:t>
            </w:r>
            <w:r w:rsidRPr="00716105">
              <w:rPr>
                <w:rFonts w:cstheme="minorHAnsi"/>
                <w:b/>
                <w:bCs/>
                <w:sz w:val="24"/>
                <w:szCs w:val="24"/>
              </w:rPr>
              <w:t>is subject to a</w:t>
            </w:r>
            <w:r w:rsidR="00254666" w:rsidRPr="00716105">
              <w:rPr>
                <w:rFonts w:cstheme="minorHAnsi"/>
                <w:b/>
                <w:bCs/>
                <w:sz w:val="24"/>
                <w:szCs w:val="24"/>
              </w:rPr>
              <w:t xml:space="preserve">n </w:t>
            </w:r>
            <w:r w:rsidRPr="00716105">
              <w:rPr>
                <w:rFonts w:cstheme="minorHAnsi"/>
                <w:b/>
                <w:bCs/>
                <w:sz w:val="24"/>
                <w:szCs w:val="24"/>
              </w:rPr>
              <w:t>Enhanced Disclosure</w:t>
            </w:r>
            <w:r w:rsidR="00D233B1" w:rsidRPr="00716105">
              <w:rPr>
                <w:rFonts w:cstheme="minorHAnsi"/>
                <w:b/>
                <w:bCs/>
                <w:sz w:val="24"/>
                <w:szCs w:val="24"/>
              </w:rPr>
              <w:t xml:space="preserve">. </w:t>
            </w:r>
          </w:p>
        </w:tc>
      </w:tr>
    </w:tbl>
    <w:p w14:paraId="6E932BD1" w14:textId="77777777" w:rsidR="00AA1214" w:rsidRDefault="00AA1214" w:rsidP="00716105">
      <w:pPr>
        <w:spacing w:after="0"/>
        <w:rPr>
          <w:rFonts w:ascii="Arial" w:hAnsi="Arial" w:cs="Arial"/>
          <w:b/>
          <w:bCs/>
        </w:rPr>
      </w:pPr>
    </w:p>
    <w:p w14:paraId="2D2A75FB" w14:textId="4D69CABA" w:rsidR="00E358C8" w:rsidRPr="00AA1214" w:rsidRDefault="00E20867" w:rsidP="00716105">
      <w:pPr>
        <w:spacing w:after="0"/>
        <w:rPr>
          <w:rFonts w:ascii="Arial" w:hAnsi="Arial" w:cs="Arial"/>
          <w:b/>
          <w:bCs/>
        </w:rPr>
      </w:pPr>
      <w:r w:rsidRPr="00AA1214">
        <w:rPr>
          <w:rFonts w:ascii="Arial" w:hAnsi="Arial" w:cs="Arial"/>
          <w:b/>
          <w:bCs/>
        </w:rPr>
        <w:t xml:space="preserve">Description </w:t>
      </w:r>
      <w:r w:rsidR="0032491E" w:rsidRPr="00AA1214">
        <w:rPr>
          <w:rFonts w:ascii="Arial" w:hAnsi="Arial" w:cs="Arial"/>
          <w:b/>
          <w:bCs/>
        </w:rPr>
        <w:t>o</w:t>
      </w:r>
      <w:r w:rsidRPr="00AA1214">
        <w:rPr>
          <w:rFonts w:ascii="Arial" w:hAnsi="Arial" w:cs="Arial"/>
          <w:b/>
          <w:bCs/>
        </w:rPr>
        <w:t xml:space="preserve">f Role </w:t>
      </w:r>
    </w:p>
    <w:p w14:paraId="6DABF864" w14:textId="77777777" w:rsidR="009C48A8" w:rsidRPr="00AA1214" w:rsidRDefault="00384368" w:rsidP="0012420B">
      <w:pPr>
        <w:pStyle w:val="Heading2"/>
        <w:rPr>
          <w:rFonts w:ascii="Arial" w:hAnsi="Arial" w:cs="Arial"/>
          <w:b/>
          <w:bCs/>
          <w:color w:val="auto"/>
          <w:sz w:val="22"/>
          <w:szCs w:val="22"/>
        </w:rPr>
      </w:pPr>
      <w:r w:rsidRPr="00AA1214">
        <w:rPr>
          <w:rFonts w:ascii="Arial" w:hAnsi="Arial" w:cs="Arial"/>
          <w:color w:val="auto"/>
          <w:sz w:val="22"/>
          <w:szCs w:val="22"/>
        </w:rPr>
        <w:t>To carry out a range of finance and HR related administrative tasks and to assist the Business Manager in ensuring that an effective, robust and accountable financial management system exists within the school</w:t>
      </w:r>
    </w:p>
    <w:p w14:paraId="313CABEB" w14:textId="77777777" w:rsidR="009C48A8" w:rsidRPr="00AA1214" w:rsidRDefault="009C48A8" w:rsidP="0012420B">
      <w:pPr>
        <w:pStyle w:val="Heading2"/>
        <w:rPr>
          <w:rFonts w:ascii="Arial" w:hAnsi="Arial" w:cs="Arial"/>
          <w:b/>
          <w:bCs/>
          <w:color w:val="auto"/>
          <w:sz w:val="22"/>
          <w:szCs w:val="22"/>
        </w:rPr>
      </w:pPr>
    </w:p>
    <w:p w14:paraId="6444EB88" w14:textId="7964F5F5" w:rsidR="0012420B" w:rsidRPr="00AA1214" w:rsidRDefault="0012420B" w:rsidP="0012420B">
      <w:pPr>
        <w:pStyle w:val="Heading2"/>
        <w:rPr>
          <w:rFonts w:ascii="Arial" w:hAnsi="Arial" w:cs="Arial"/>
          <w:b/>
          <w:bCs/>
          <w:color w:val="auto"/>
          <w:sz w:val="22"/>
          <w:szCs w:val="22"/>
        </w:rPr>
      </w:pPr>
      <w:r w:rsidRPr="00AA1214">
        <w:rPr>
          <w:rFonts w:ascii="Arial" w:hAnsi="Arial" w:cs="Arial"/>
          <w:b/>
          <w:bCs/>
          <w:color w:val="auto"/>
          <w:sz w:val="22"/>
          <w:szCs w:val="22"/>
        </w:rPr>
        <w:t>Duties and Responsibilities</w:t>
      </w:r>
    </w:p>
    <w:p w14:paraId="35B6E939" w14:textId="25E7359A"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To complete the school’s financial data/transactions using the school’s Oracle financial system and related systems. Progress and resolving queries as necessary</w:t>
      </w:r>
    </w:p>
    <w:p w14:paraId="75DEFE9C" w14:textId="31690B67"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Resolv</w:t>
      </w:r>
      <w:r w:rsidR="009F133E" w:rsidRPr="00AA1214">
        <w:rPr>
          <w:rFonts w:ascii="Arial" w:hAnsi="Arial" w:cs="Arial"/>
        </w:rPr>
        <w:t>e</w:t>
      </w:r>
      <w:r w:rsidRPr="00AA1214">
        <w:rPr>
          <w:rFonts w:ascii="Arial" w:hAnsi="Arial" w:cs="Arial"/>
        </w:rPr>
        <w:t xml:space="preserve"> any </w:t>
      </w:r>
      <w:proofErr w:type="spellStart"/>
      <w:r w:rsidRPr="00AA1214">
        <w:rPr>
          <w:rFonts w:ascii="Arial" w:hAnsi="Arial" w:cs="Arial"/>
        </w:rPr>
        <w:t>IProc</w:t>
      </w:r>
      <w:proofErr w:type="spellEnd"/>
      <w:r w:rsidRPr="00AA1214">
        <w:rPr>
          <w:rFonts w:ascii="Arial" w:hAnsi="Arial" w:cs="Arial"/>
        </w:rPr>
        <w:t xml:space="preserve"> commitments and queries</w:t>
      </w:r>
    </w:p>
    <w:p w14:paraId="2B305F3E" w14:textId="573EBCCC"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 xml:space="preserve">Produce </w:t>
      </w:r>
      <w:r w:rsidR="009F133E" w:rsidRPr="00AA1214">
        <w:rPr>
          <w:rFonts w:ascii="Arial" w:hAnsi="Arial" w:cs="Arial"/>
        </w:rPr>
        <w:t>s</w:t>
      </w:r>
      <w:r w:rsidRPr="00AA1214">
        <w:rPr>
          <w:rFonts w:ascii="Arial" w:hAnsi="Arial" w:cs="Arial"/>
        </w:rPr>
        <w:t xml:space="preserve">ummary reports and </w:t>
      </w:r>
      <w:r w:rsidR="009F133E" w:rsidRPr="00AA1214">
        <w:rPr>
          <w:rFonts w:ascii="Arial" w:hAnsi="Arial" w:cs="Arial"/>
        </w:rPr>
        <w:t>a</w:t>
      </w:r>
      <w:r w:rsidRPr="00AA1214">
        <w:rPr>
          <w:rFonts w:ascii="Arial" w:hAnsi="Arial" w:cs="Arial"/>
        </w:rPr>
        <w:t xml:space="preserve">udit </w:t>
      </w:r>
      <w:r w:rsidR="009F133E" w:rsidRPr="00AA1214">
        <w:rPr>
          <w:rFonts w:ascii="Arial" w:hAnsi="Arial" w:cs="Arial"/>
        </w:rPr>
        <w:t>t</w:t>
      </w:r>
      <w:r w:rsidRPr="00AA1214">
        <w:rPr>
          <w:rFonts w:ascii="Arial" w:hAnsi="Arial" w:cs="Arial"/>
        </w:rPr>
        <w:t xml:space="preserve">rails for </w:t>
      </w:r>
      <w:r w:rsidR="009F133E" w:rsidRPr="00AA1214">
        <w:rPr>
          <w:rFonts w:ascii="Arial" w:hAnsi="Arial" w:cs="Arial"/>
        </w:rPr>
        <w:t xml:space="preserve">the </w:t>
      </w:r>
      <w:r w:rsidRPr="00AA1214">
        <w:rPr>
          <w:rFonts w:ascii="Arial" w:hAnsi="Arial" w:cs="Arial"/>
        </w:rPr>
        <w:t>presentation to Governors, Head Teacher, SBM and School Funding Officer</w:t>
      </w:r>
    </w:p>
    <w:p w14:paraId="380395D8" w14:textId="66573F8D"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Produce spending reports for budget holders and the Head Teacher/SBM</w:t>
      </w:r>
    </w:p>
    <w:p w14:paraId="7803A745" w14:textId="17C80E65"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To maintain adequate stock records of consumable items e.g. stationery, caretaking materials and issue to users, obtaining best prices at all times</w:t>
      </w:r>
    </w:p>
    <w:p w14:paraId="6E79F043" w14:textId="465D0B3E"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To assist with the receipt and despatch of all stock items, dealing with suppliers as necessary and maintain the central stock inventory. Provide budget holders with spending information</w:t>
      </w:r>
    </w:p>
    <w:p w14:paraId="2E2103E7" w14:textId="55AB876E"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To assist with arranging repairs and maintenance to school buildings, grounds and equipment and coordinate related paperwork and e-mails, liaising with Direct Services personnel and other contractors in person, online systems or by telephone, as required</w:t>
      </w:r>
    </w:p>
    <w:p w14:paraId="58A237C3" w14:textId="78FE7A6C"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To manage the school’s petty cash, including making all payments with appropriate receipts and authorisation. Submit regular claims to Durham County Council for reimbursement</w:t>
      </w:r>
    </w:p>
    <w:p w14:paraId="420250AF" w14:textId="228C07A6" w:rsidR="00E17810" w:rsidRPr="00AA1214" w:rsidRDefault="00E17810" w:rsidP="00E17810">
      <w:pPr>
        <w:numPr>
          <w:ilvl w:val="0"/>
          <w:numId w:val="25"/>
        </w:numPr>
        <w:spacing w:after="0" w:line="240" w:lineRule="auto"/>
        <w:jc w:val="both"/>
        <w:rPr>
          <w:rFonts w:ascii="Arial" w:hAnsi="Arial" w:cs="Arial"/>
          <w:iCs/>
        </w:rPr>
      </w:pPr>
      <w:r w:rsidRPr="00AA1214">
        <w:rPr>
          <w:rFonts w:ascii="Arial" w:hAnsi="Arial" w:cs="Arial"/>
          <w:iCs/>
        </w:rPr>
        <w:t>Assist with Pupil Premium</w:t>
      </w:r>
      <w:r w:rsidR="00F06B43" w:rsidRPr="00AA1214">
        <w:rPr>
          <w:rFonts w:ascii="Arial" w:hAnsi="Arial" w:cs="Arial"/>
          <w:iCs/>
        </w:rPr>
        <w:t xml:space="preserve">, PE Premium </w:t>
      </w:r>
      <w:r w:rsidRPr="00AA1214">
        <w:rPr>
          <w:rFonts w:ascii="Arial" w:hAnsi="Arial" w:cs="Arial"/>
          <w:iCs/>
        </w:rPr>
        <w:t>and other grant tracking</w:t>
      </w:r>
    </w:p>
    <w:p w14:paraId="7D749183" w14:textId="36AD42CB" w:rsidR="00E17810" w:rsidRPr="00AA1214" w:rsidRDefault="00E17810" w:rsidP="00E17810">
      <w:pPr>
        <w:numPr>
          <w:ilvl w:val="0"/>
          <w:numId w:val="25"/>
        </w:numPr>
        <w:spacing w:after="0" w:line="240" w:lineRule="auto"/>
        <w:jc w:val="both"/>
        <w:rPr>
          <w:rFonts w:ascii="Arial" w:hAnsi="Arial" w:cs="Arial"/>
          <w:i/>
        </w:rPr>
      </w:pPr>
      <w:r w:rsidRPr="00AA1214">
        <w:rPr>
          <w:rFonts w:ascii="Arial" w:hAnsi="Arial" w:cs="Arial"/>
          <w:iCs/>
        </w:rPr>
        <w:t>Process</w:t>
      </w:r>
      <w:r w:rsidR="00AA1214" w:rsidRPr="00AA1214">
        <w:rPr>
          <w:rFonts w:ascii="Arial" w:hAnsi="Arial" w:cs="Arial"/>
          <w:iCs/>
        </w:rPr>
        <w:t xml:space="preserve"> the purchasing </w:t>
      </w:r>
      <w:r w:rsidRPr="00AA1214">
        <w:rPr>
          <w:rFonts w:ascii="Arial" w:hAnsi="Arial" w:cs="Arial"/>
          <w:iCs/>
        </w:rPr>
        <w:t>for specialist equipment</w:t>
      </w:r>
      <w:r w:rsidR="00AA1214" w:rsidRPr="00AA1214">
        <w:rPr>
          <w:rFonts w:ascii="Arial" w:hAnsi="Arial" w:cs="Arial"/>
          <w:iCs/>
        </w:rPr>
        <w:t>, medical, sensory and communication resources</w:t>
      </w:r>
    </w:p>
    <w:p w14:paraId="0DF442AF" w14:textId="7F278936" w:rsidR="00E17810" w:rsidRPr="00AA1214" w:rsidRDefault="00AA1214" w:rsidP="00E17810">
      <w:pPr>
        <w:numPr>
          <w:ilvl w:val="0"/>
          <w:numId w:val="25"/>
        </w:numPr>
        <w:spacing w:after="0" w:line="240" w:lineRule="auto"/>
        <w:jc w:val="both"/>
        <w:rPr>
          <w:rFonts w:ascii="Arial" w:hAnsi="Arial" w:cs="Arial"/>
          <w:iCs/>
        </w:rPr>
      </w:pPr>
      <w:r w:rsidRPr="00AA1214">
        <w:rPr>
          <w:rFonts w:ascii="Arial" w:hAnsi="Arial" w:cs="Arial"/>
          <w:iCs/>
        </w:rPr>
        <w:t>Assist with</w:t>
      </w:r>
      <w:r w:rsidR="00E17810" w:rsidRPr="00AA1214">
        <w:rPr>
          <w:rFonts w:ascii="Arial" w:hAnsi="Arial" w:cs="Arial"/>
          <w:iCs/>
        </w:rPr>
        <w:t xml:space="preserve"> supply staff finances and manage supply staff in school</w:t>
      </w:r>
    </w:p>
    <w:p w14:paraId="481361B0" w14:textId="4C235DA3" w:rsidR="00E17810" w:rsidRPr="00AA1214" w:rsidRDefault="009F133E" w:rsidP="009F133E">
      <w:pPr>
        <w:numPr>
          <w:ilvl w:val="0"/>
          <w:numId w:val="25"/>
        </w:numPr>
        <w:spacing w:after="0" w:line="240" w:lineRule="auto"/>
        <w:jc w:val="both"/>
        <w:rPr>
          <w:rFonts w:ascii="Arial" w:hAnsi="Arial" w:cs="Arial"/>
        </w:rPr>
      </w:pPr>
      <w:r w:rsidRPr="00AA1214">
        <w:rPr>
          <w:rFonts w:ascii="Arial" w:hAnsi="Arial" w:cs="Arial"/>
        </w:rPr>
        <w:t>Organise</w:t>
      </w:r>
      <w:r w:rsidR="00E17810" w:rsidRPr="00AA1214">
        <w:rPr>
          <w:rFonts w:ascii="Arial" w:hAnsi="Arial" w:cs="Arial"/>
        </w:rPr>
        <w:t xml:space="preserve"> cash for banking</w:t>
      </w:r>
      <w:r w:rsidRPr="00AA1214">
        <w:rPr>
          <w:rFonts w:ascii="Arial" w:hAnsi="Arial" w:cs="Arial"/>
        </w:rPr>
        <w:t xml:space="preserve"> into School Budget account</w:t>
      </w:r>
      <w:r w:rsidR="00E17810" w:rsidRPr="00AA1214">
        <w:rPr>
          <w:rFonts w:ascii="Arial" w:hAnsi="Arial" w:cs="Arial"/>
        </w:rPr>
        <w:t xml:space="preserve"> and maintain any related computerised record</w:t>
      </w:r>
      <w:r w:rsidRPr="00AA1214">
        <w:rPr>
          <w:rFonts w:ascii="Arial" w:hAnsi="Arial" w:cs="Arial"/>
        </w:rPr>
        <w:t xml:space="preserve">. Arrange </w:t>
      </w:r>
      <w:r w:rsidR="00E17810" w:rsidRPr="00AA1214">
        <w:rPr>
          <w:rFonts w:ascii="Arial" w:hAnsi="Arial" w:cs="Arial"/>
        </w:rPr>
        <w:t xml:space="preserve">for collection by Loomis at Lloyds Bank, </w:t>
      </w:r>
      <w:r w:rsidRPr="00AA1214">
        <w:rPr>
          <w:rFonts w:ascii="Arial" w:hAnsi="Arial" w:cs="Arial"/>
        </w:rPr>
        <w:t xml:space="preserve">or pay into School Fund account </w:t>
      </w:r>
      <w:r w:rsidR="00E17810" w:rsidRPr="00AA1214">
        <w:rPr>
          <w:rFonts w:ascii="Arial" w:hAnsi="Arial" w:cs="Arial"/>
        </w:rPr>
        <w:t xml:space="preserve">as and </w:t>
      </w:r>
      <w:r w:rsidRPr="00AA1214">
        <w:rPr>
          <w:rFonts w:ascii="Arial" w:hAnsi="Arial" w:cs="Arial"/>
        </w:rPr>
        <w:t>whe</w:t>
      </w:r>
      <w:r w:rsidR="00E17810" w:rsidRPr="00AA1214">
        <w:rPr>
          <w:rFonts w:ascii="Arial" w:hAnsi="Arial" w:cs="Arial"/>
        </w:rPr>
        <w:t>n cash is received</w:t>
      </w:r>
    </w:p>
    <w:p w14:paraId="6D7193A8" w14:textId="670EC683" w:rsidR="00E17810" w:rsidRPr="00AA1214" w:rsidRDefault="009F133E" w:rsidP="00E17810">
      <w:pPr>
        <w:numPr>
          <w:ilvl w:val="0"/>
          <w:numId w:val="25"/>
        </w:numPr>
        <w:spacing w:after="0" w:line="240" w:lineRule="auto"/>
        <w:jc w:val="both"/>
        <w:rPr>
          <w:rFonts w:ascii="Arial" w:hAnsi="Arial" w:cs="Arial"/>
        </w:rPr>
      </w:pPr>
      <w:r w:rsidRPr="00AA1214">
        <w:rPr>
          <w:rFonts w:ascii="Arial" w:hAnsi="Arial" w:cs="Arial"/>
        </w:rPr>
        <w:t>Support SBM</w:t>
      </w:r>
      <w:r w:rsidR="00E17810" w:rsidRPr="00AA1214">
        <w:rPr>
          <w:rFonts w:ascii="Arial" w:hAnsi="Arial" w:cs="Arial"/>
        </w:rPr>
        <w:t xml:space="preserve"> </w:t>
      </w:r>
      <w:r w:rsidRPr="00AA1214">
        <w:rPr>
          <w:rFonts w:ascii="Arial" w:hAnsi="Arial" w:cs="Arial"/>
        </w:rPr>
        <w:t xml:space="preserve">with </w:t>
      </w:r>
      <w:r w:rsidR="00E17810" w:rsidRPr="00AA1214">
        <w:rPr>
          <w:rFonts w:ascii="Arial" w:hAnsi="Arial" w:cs="Arial"/>
        </w:rPr>
        <w:t>personnel records and supporting documentation</w:t>
      </w:r>
    </w:p>
    <w:p w14:paraId="0D6A1C5A" w14:textId="78D3B91D"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Support with a range of personnel matters, maintain computerised personnel   system and assist with the School Workforce Census.</w:t>
      </w:r>
    </w:p>
    <w:p w14:paraId="19231C20" w14:textId="77777777"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t xml:space="preserve">To prepare staff absence returns for submission to Durham County Council and record all absence information on the appropriate systems (Arbor and </w:t>
      </w:r>
      <w:proofErr w:type="spellStart"/>
      <w:r w:rsidRPr="00AA1214">
        <w:rPr>
          <w:rFonts w:ascii="Arial" w:hAnsi="Arial" w:cs="Arial"/>
        </w:rPr>
        <w:t>MyView</w:t>
      </w:r>
      <w:proofErr w:type="spellEnd"/>
      <w:r w:rsidRPr="00AA1214">
        <w:rPr>
          <w:rFonts w:ascii="Arial" w:hAnsi="Arial" w:cs="Arial"/>
        </w:rPr>
        <w:t>). Collect and process supporting documentation and assist School Management with Sickness Management Procedure as required</w:t>
      </w:r>
    </w:p>
    <w:p w14:paraId="1793BE53" w14:textId="77777777" w:rsidR="00E17810" w:rsidRPr="00AA1214" w:rsidRDefault="00E17810" w:rsidP="00E17810">
      <w:pPr>
        <w:numPr>
          <w:ilvl w:val="0"/>
          <w:numId w:val="25"/>
        </w:numPr>
        <w:spacing w:after="0" w:line="240" w:lineRule="auto"/>
        <w:jc w:val="both"/>
        <w:rPr>
          <w:rFonts w:ascii="Arial" w:hAnsi="Arial" w:cs="Arial"/>
        </w:rPr>
      </w:pPr>
      <w:r w:rsidRPr="00AA1214">
        <w:rPr>
          <w:rFonts w:ascii="Arial" w:hAnsi="Arial" w:cs="Arial"/>
        </w:rPr>
        <w:lastRenderedPageBreak/>
        <w:t>To assist with staff recruitment process including placing adverts, collating applications, inviting candidates and Governors for interview, requesting references etc.</w:t>
      </w:r>
    </w:p>
    <w:p w14:paraId="39B7F44F" w14:textId="48454BF4" w:rsidR="009F133E" w:rsidRPr="00AA1214" w:rsidRDefault="009F133E" w:rsidP="009F133E">
      <w:pPr>
        <w:numPr>
          <w:ilvl w:val="0"/>
          <w:numId w:val="25"/>
        </w:numPr>
        <w:spacing w:after="0" w:line="240" w:lineRule="auto"/>
        <w:jc w:val="both"/>
        <w:rPr>
          <w:rFonts w:ascii="Arial" w:hAnsi="Arial" w:cs="Arial"/>
        </w:rPr>
      </w:pPr>
      <w:r w:rsidRPr="00AA1214">
        <w:rPr>
          <w:rFonts w:ascii="Arial" w:hAnsi="Arial" w:cs="Arial"/>
        </w:rPr>
        <w:t>To administer the School Fund carrying out regular reconciliations and maintain accurate financial records and produce annual balance for onward submission to Fund’s external auditor and prepare accounts for Governors</w:t>
      </w:r>
    </w:p>
    <w:p w14:paraId="19F93253" w14:textId="7F55C0AE" w:rsidR="00E17810" w:rsidRPr="00AA1214" w:rsidRDefault="009F133E" w:rsidP="009F133E">
      <w:pPr>
        <w:pStyle w:val="ListParagraph"/>
        <w:numPr>
          <w:ilvl w:val="0"/>
          <w:numId w:val="25"/>
        </w:numPr>
        <w:tabs>
          <w:tab w:val="num" w:pos="720"/>
        </w:tabs>
        <w:spacing w:after="0" w:line="240" w:lineRule="auto"/>
        <w:ind w:hanging="294"/>
        <w:contextualSpacing w:val="0"/>
        <w:jc w:val="both"/>
        <w:rPr>
          <w:rFonts w:ascii="Arial" w:hAnsi="Arial" w:cs="Arial"/>
        </w:rPr>
      </w:pPr>
      <w:r w:rsidRPr="00AA1214">
        <w:rPr>
          <w:rFonts w:ascii="Arial" w:hAnsi="Arial" w:cs="Arial"/>
          <w:iCs/>
        </w:rPr>
        <w:t>Work together with the school’s Catering Manager and SBM to maintain kitchen records and ensure best practice is taken at all times. Ensure stock lists and profit/loss records are updated and correct for submission to Governors</w:t>
      </w:r>
    </w:p>
    <w:p w14:paraId="3AA03143" w14:textId="77777777" w:rsidR="00F06B43" w:rsidRPr="00AA1214" w:rsidRDefault="00F06B43" w:rsidP="00F06B43">
      <w:pPr>
        <w:pStyle w:val="ListParagraph"/>
        <w:numPr>
          <w:ilvl w:val="0"/>
          <w:numId w:val="25"/>
        </w:numPr>
        <w:tabs>
          <w:tab w:val="num" w:pos="720"/>
        </w:tabs>
        <w:spacing w:after="0" w:line="240" w:lineRule="auto"/>
        <w:ind w:hanging="294"/>
        <w:contextualSpacing w:val="0"/>
        <w:jc w:val="both"/>
        <w:rPr>
          <w:rFonts w:ascii="Arial" w:hAnsi="Arial" w:cs="Arial"/>
        </w:rPr>
      </w:pPr>
      <w:r w:rsidRPr="00AA1214">
        <w:rPr>
          <w:rFonts w:ascii="Arial" w:hAnsi="Arial" w:cs="Arial"/>
          <w:iCs/>
        </w:rPr>
        <w:t>Support SBM with recruitment, personnel administration, sickness management</w:t>
      </w:r>
    </w:p>
    <w:p w14:paraId="47552C69" w14:textId="77777777" w:rsidR="00F06B43" w:rsidRPr="00AA1214" w:rsidRDefault="00F06B43" w:rsidP="00F06B43">
      <w:pPr>
        <w:pStyle w:val="ListParagraph"/>
        <w:numPr>
          <w:ilvl w:val="0"/>
          <w:numId w:val="25"/>
        </w:numPr>
        <w:tabs>
          <w:tab w:val="num" w:pos="720"/>
        </w:tabs>
        <w:spacing w:after="0" w:line="240" w:lineRule="auto"/>
        <w:ind w:hanging="294"/>
        <w:contextualSpacing w:val="0"/>
        <w:jc w:val="both"/>
        <w:rPr>
          <w:rFonts w:ascii="Arial" w:hAnsi="Arial" w:cs="Arial"/>
        </w:rPr>
      </w:pPr>
      <w:r w:rsidRPr="00AA1214">
        <w:rPr>
          <w:rFonts w:ascii="Arial" w:hAnsi="Arial" w:cs="Arial"/>
          <w:iCs/>
        </w:rPr>
        <w:t>Undertake general office duties appropriate to the role</w:t>
      </w:r>
    </w:p>
    <w:p w14:paraId="5E5E0C33" w14:textId="116769DE" w:rsidR="00E17810" w:rsidRPr="00AA1214" w:rsidRDefault="00E17810" w:rsidP="00F06B43">
      <w:pPr>
        <w:pStyle w:val="ListParagraph"/>
        <w:numPr>
          <w:ilvl w:val="0"/>
          <w:numId w:val="25"/>
        </w:numPr>
        <w:tabs>
          <w:tab w:val="num" w:pos="720"/>
        </w:tabs>
        <w:spacing w:after="0" w:line="240" w:lineRule="auto"/>
        <w:ind w:hanging="294"/>
        <w:contextualSpacing w:val="0"/>
        <w:jc w:val="both"/>
        <w:rPr>
          <w:rFonts w:ascii="Arial" w:hAnsi="Arial" w:cs="Arial"/>
        </w:rPr>
      </w:pPr>
      <w:r w:rsidRPr="00AA1214">
        <w:rPr>
          <w:rFonts w:ascii="Arial" w:hAnsi="Arial" w:cs="Arial"/>
        </w:rPr>
        <w:t xml:space="preserve">To carry out any other duties commensurate with the grading of the post at the direction of the Head Teacher or </w:t>
      </w:r>
      <w:r w:rsidR="009F133E" w:rsidRPr="00AA1214">
        <w:rPr>
          <w:rFonts w:ascii="Arial" w:hAnsi="Arial" w:cs="Arial"/>
        </w:rPr>
        <w:t>SBM</w:t>
      </w:r>
    </w:p>
    <w:p w14:paraId="34AE30AB" w14:textId="77777777" w:rsidR="00E17810" w:rsidRPr="00E17810" w:rsidRDefault="00E17810" w:rsidP="00E17810"/>
    <w:p w14:paraId="0D53D42F" w14:textId="63FFBD87" w:rsidR="009F133E" w:rsidRPr="009F133E" w:rsidRDefault="0012420B" w:rsidP="009F133E">
      <w:pPr>
        <w:pStyle w:val="Heading2"/>
        <w:rPr>
          <w:rFonts w:ascii="Arial" w:hAnsi="Arial" w:cs="Arial"/>
          <w:b/>
          <w:bCs/>
          <w:color w:val="auto"/>
          <w:sz w:val="22"/>
          <w:szCs w:val="22"/>
        </w:rPr>
      </w:pPr>
      <w:r w:rsidRPr="00716105">
        <w:rPr>
          <w:rFonts w:ascii="Arial" w:hAnsi="Arial" w:cs="Arial"/>
          <w:b/>
          <w:bCs/>
          <w:color w:val="auto"/>
          <w:sz w:val="22"/>
          <w:szCs w:val="22"/>
        </w:rPr>
        <w:t>Organisational Responsibilities</w:t>
      </w:r>
    </w:p>
    <w:p w14:paraId="70980771" w14:textId="5E06CA34"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Values and behaviours</w:t>
      </w:r>
    </w:p>
    <w:p w14:paraId="136279E2" w14:textId="77777777" w:rsidR="0012420B" w:rsidRPr="00716105" w:rsidRDefault="0012420B" w:rsidP="0012420B">
      <w:pPr>
        <w:rPr>
          <w:rFonts w:ascii="Arial" w:hAnsi="Arial" w:cs="Arial"/>
        </w:rPr>
      </w:pPr>
      <w:r w:rsidRPr="00716105">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Smarter working, transformation, and design principles</w:t>
      </w:r>
    </w:p>
    <w:p w14:paraId="423EA9A3" w14:textId="77777777" w:rsidR="0012420B" w:rsidRPr="00716105" w:rsidRDefault="0012420B" w:rsidP="0012420B">
      <w:pPr>
        <w:rPr>
          <w:rFonts w:ascii="Arial" w:hAnsi="Arial" w:cs="Arial"/>
        </w:rPr>
      </w:pPr>
      <w:r w:rsidRPr="00716105">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Communication</w:t>
      </w:r>
    </w:p>
    <w:p w14:paraId="0CEF8DB6" w14:textId="77777777" w:rsidR="0012420B" w:rsidRPr="00716105" w:rsidRDefault="0012420B" w:rsidP="0012420B">
      <w:pPr>
        <w:rPr>
          <w:rFonts w:ascii="Arial" w:hAnsi="Arial" w:cs="Arial"/>
        </w:rPr>
      </w:pPr>
      <w:r w:rsidRPr="00716105">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 xml:space="preserve">Health, Safety and Wellbeing </w:t>
      </w:r>
    </w:p>
    <w:p w14:paraId="0910BBD7" w14:textId="2BE9E865" w:rsidR="0012420B" w:rsidRPr="00716105" w:rsidRDefault="0012420B" w:rsidP="0012420B">
      <w:pPr>
        <w:rPr>
          <w:rFonts w:ascii="Arial" w:hAnsi="Arial" w:cs="Arial"/>
        </w:rPr>
      </w:pPr>
      <w:r w:rsidRPr="00716105">
        <w:rPr>
          <w:rFonts w:ascii="Arial" w:hAnsi="Arial" w:cs="Arial"/>
        </w:rPr>
        <w:t>To take responsibility for health, safety</w:t>
      </w:r>
      <w:r w:rsidR="001E413E" w:rsidRPr="00716105">
        <w:rPr>
          <w:rFonts w:ascii="Arial" w:hAnsi="Arial" w:cs="Arial"/>
        </w:rPr>
        <w:t>,</w:t>
      </w:r>
      <w:r w:rsidRPr="00716105">
        <w:rPr>
          <w:rFonts w:ascii="Arial" w:hAnsi="Arial" w:cs="Arial"/>
        </w:rPr>
        <w:t xml:space="preserve"> and wellbeing in accordance with the council’s Health and Safety policy and procedures. </w:t>
      </w:r>
    </w:p>
    <w:p w14:paraId="21D06014" w14:textId="4B63C06E"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Equality and diversity</w:t>
      </w:r>
    </w:p>
    <w:p w14:paraId="5202B3DC" w14:textId="77777777" w:rsidR="0012420B" w:rsidRPr="00716105" w:rsidRDefault="0012420B" w:rsidP="0012420B">
      <w:pPr>
        <w:rPr>
          <w:rFonts w:ascii="Arial" w:hAnsi="Arial" w:cs="Arial"/>
        </w:rPr>
      </w:pPr>
      <w:r w:rsidRPr="00716105">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307ABD0D" w:rsidR="0012420B" w:rsidRPr="00716105" w:rsidRDefault="0012420B" w:rsidP="00761FB9">
      <w:pPr>
        <w:spacing w:after="0"/>
        <w:rPr>
          <w:rFonts w:ascii="Arial" w:hAnsi="Arial" w:cs="Arial"/>
          <w:b/>
          <w:bCs/>
        </w:rPr>
      </w:pPr>
      <w:r w:rsidRPr="00716105">
        <w:rPr>
          <w:rFonts w:ascii="Arial" w:hAnsi="Arial" w:cs="Arial"/>
          <w:b/>
          <w:bCs/>
        </w:rPr>
        <w:t>Confidentiality</w:t>
      </w:r>
    </w:p>
    <w:p w14:paraId="7F3B02EE" w14:textId="77777777" w:rsidR="0012420B" w:rsidRPr="00716105" w:rsidRDefault="0012420B" w:rsidP="0012420B">
      <w:pPr>
        <w:rPr>
          <w:rFonts w:ascii="Arial" w:hAnsi="Arial" w:cs="Arial"/>
        </w:rPr>
      </w:pPr>
      <w:r w:rsidRPr="00716105">
        <w:rPr>
          <w:rFonts w:ascii="Arial" w:hAnsi="Arial" w:cs="Arial"/>
        </w:rPr>
        <w:t>To work in a way that does not divulge personal and/or confidential information and follow the council’s policies and procedures in relation to data protection and security of information.</w:t>
      </w:r>
    </w:p>
    <w:p w14:paraId="2934DBA0" w14:textId="339B84BC"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Climate Change</w:t>
      </w:r>
    </w:p>
    <w:p w14:paraId="6BDA60F0" w14:textId="77777777" w:rsidR="0012420B" w:rsidRPr="00716105" w:rsidRDefault="0012420B" w:rsidP="0012420B">
      <w:pPr>
        <w:rPr>
          <w:rFonts w:ascii="Arial" w:hAnsi="Arial" w:cs="Arial"/>
        </w:rPr>
      </w:pPr>
      <w:r w:rsidRPr="00716105">
        <w:rPr>
          <w:rFonts w:ascii="Arial" w:hAnsi="Arial" w:cs="Arial"/>
        </w:rPr>
        <w:t>To contribute to our corporate responsibility in relation to climate change by considering and limiting the carbon impact of activities during the course of your work, wherever possible.</w:t>
      </w:r>
    </w:p>
    <w:p w14:paraId="473870D6" w14:textId="0B06196C"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Performance management</w:t>
      </w:r>
    </w:p>
    <w:p w14:paraId="5B4D8CD2" w14:textId="77777777" w:rsidR="0012420B" w:rsidRPr="00716105" w:rsidRDefault="0012420B" w:rsidP="0012420B">
      <w:pPr>
        <w:rPr>
          <w:rFonts w:ascii="Arial" w:hAnsi="Arial" w:cs="Arial"/>
        </w:rPr>
      </w:pPr>
      <w:r w:rsidRPr="00716105">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2FA31093" w14:textId="6FB35AF6" w:rsidR="0012420B" w:rsidRPr="00716105" w:rsidRDefault="0012420B" w:rsidP="0012420B">
      <w:pPr>
        <w:pStyle w:val="Heading3"/>
        <w:rPr>
          <w:rFonts w:ascii="Arial" w:hAnsi="Arial" w:cs="Arial"/>
          <w:b/>
          <w:bCs/>
          <w:color w:val="auto"/>
          <w:sz w:val="22"/>
          <w:szCs w:val="22"/>
        </w:rPr>
      </w:pPr>
      <w:r w:rsidRPr="00716105">
        <w:rPr>
          <w:rFonts w:ascii="Arial" w:hAnsi="Arial" w:cs="Arial"/>
          <w:b/>
          <w:bCs/>
          <w:color w:val="auto"/>
          <w:sz w:val="22"/>
          <w:szCs w:val="22"/>
        </w:rPr>
        <w:t xml:space="preserve">Financial management </w:t>
      </w:r>
    </w:p>
    <w:p w14:paraId="1DBF94FF" w14:textId="77777777" w:rsidR="0012420B" w:rsidRPr="00716105" w:rsidRDefault="0012420B" w:rsidP="0012420B">
      <w:pPr>
        <w:rPr>
          <w:rFonts w:ascii="Arial" w:hAnsi="Arial" w:cs="Arial"/>
        </w:rPr>
      </w:pPr>
      <w:r w:rsidRPr="00716105">
        <w:rPr>
          <w:rFonts w:ascii="Arial" w:hAnsi="Arial" w:cs="Arial"/>
        </w:rPr>
        <w:t>To manage a designated budget, ensuring that the service achieves value for money in all circumstances through the monitoring of expenditure and the early identification of any financial irregularity.</w:t>
      </w:r>
    </w:p>
    <w:p w14:paraId="0DC5CCFD" w14:textId="3DD6F2E8" w:rsidR="0012420B" w:rsidRPr="00716105" w:rsidRDefault="0012420B" w:rsidP="0012420B">
      <w:pPr>
        <w:rPr>
          <w:rFonts w:ascii="Arial" w:hAnsi="Arial" w:cs="Arial"/>
        </w:rPr>
      </w:pPr>
      <w:r w:rsidRPr="00716105">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487B37BF" w14:textId="77777777" w:rsidR="00761FB9" w:rsidRPr="00716105" w:rsidRDefault="00761FB9" w:rsidP="00761FB9">
      <w:pPr>
        <w:rPr>
          <w:rFonts w:ascii="Arial" w:hAnsi="Arial" w:cs="Arial"/>
          <w:b/>
          <w:lang w:eastAsia="en-GB"/>
        </w:rPr>
      </w:pPr>
      <w:r w:rsidRPr="00716105">
        <w:rPr>
          <w:rFonts w:ascii="Arial" w:hAnsi="Arial" w:cs="Arial"/>
          <w:b/>
        </w:rPr>
        <w:lastRenderedPageBreak/>
        <w:t>Evergreen Primary School is committed to safeguarding and promoting the welfare of children and young people and expects all staff and volunteers to share this commitment.  Any offer of employment will be subject to a receipt of a satisfactory DBS Enhanced Disclosure.</w:t>
      </w:r>
    </w:p>
    <w:p w14:paraId="084B369F" w14:textId="77777777" w:rsidR="00761FB9" w:rsidRPr="00716105" w:rsidRDefault="00761FB9" w:rsidP="0012420B">
      <w:pPr>
        <w:rPr>
          <w:rFonts w:ascii="Arial" w:hAnsi="Arial" w:cs="Arial"/>
        </w:rPr>
      </w:pPr>
    </w:p>
    <w:sectPr w:rsidR="00761FB9" w:rsidRPr="00716105" w:rsidSect="00F06B4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A69B5"/>
    <w:multiLevelType w:val="hybridMultilevel"/>
    <w:tmpl w:val="D93C8B60"/>
    <w:lvl w:ilvl="0" w:tplc="472E021A">
      <w:start w:val="1"/>
      <w:numFmt w:val="decimal"/>
      <w:lvlText w:val="%1."/>
      <w:lvlJc w:val="left"/>
      <w:pPr>
        <w:tabs>
          <w:tab w:val="num" w:pos="1320"/>
        </w:tabs>
        <w:ind w:left="13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FE561A"/>
    <w:multiLevelType w:val="hybridMultilevel"/>
    <w:tmpl w:val="C322988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BB3AFA"/>
    <w:multiLevelType w:val="hybridMultilevel"/>
    <w:tmpl w:val="6324E3F2"/>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B60BC3"/>
    <w:multiLevelType w:val="hybridMultilevel"/>
    <w:tmpl w:val="CF4E8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B49D2"/>
    <w:multiLevelType w:val="hybridMultilevel"/>
    <w:tmpl w:val="4EA2112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6218442">
    <w:abstractNumId w:val="9"/>
  </w:num>
  <w:num w:numId="2" w16cid:durableId="1187989010">
    <w:abstractNumId w:val="16"/>
  </w:num>
  <w:num w:numId="3" w16cid:durableId="1521165464">
    <w:abstractNumId w:val="6"/>
  </w:num>
  <w:num w:numId="4" w16cid:durableId="407846872">
    <w:abstractNumId w:val="4"/>
  </w:num>
  <w:num w:numId="5" w16cid:durableId="1169642277">
    <w:abstractNumId w:val="13"/>
  </w:num>
  <w:num w:numId="6" w16cid:durableId="1666936409">
    <w:abstractNumId w:val="2"/>
  </w:num>
  <w:num w:numId="7" w16cid:durableId="233200392">
    <w:abstractNumId w:val="7"/>
  </w:num>
  <w:num w:numId="8" w16cid:durableId="2067870907">
    <w:abstractNumId w:val="21"/>
  </w:num>
  <w:num w:numId="9" w16cid:durableId="718826486">
    <w:abstractNumId w:val="0"/>
  </w:num>
  <w:num w:numId="10" w16cid:durableId="1130168987">
    <w:abstractNumId w:val="3"/>
  </w:num>
  <w:num w:numId="11" w16cid:durableId="494153978">
    <w:abstractNumId w:val="12"/>
  </w:num>
  <w:num w:numId="12" w16cid:durableId="16974154">
    <w:abstractNumId w:val="24"/>
  </w:num>
  <w:num w:numId="13" w16cid:durableId="613559014">
    <w:abstractNumId w:val="11"/>
  </w:num>
  <w:num w:numId="14" w16cid:durableId="1932658466">
    <w:abstractNumId w:val="14"/>
  </w:num>
  <w:num w:numId="15" w16cid:durableId="1291592752">
    <w:abstractNumId w:val="10"/>
  </w:num>
  <w:num w:numId="16" w16cid:durableId="1414669451">
    <w:abstractNumId w:val="1"/>
  </w:num>
  <w:num w:numId="17" w16cid:durableId="1977644577">
    <w:abstractNumId w:val="22"/>
  </w:num>
  <w:num w:numId="18" w16cid:durableId="1343629343">
    <w:abstractNumId w:val="8"/>
  </w:num>
  <w:num w:numId="19" w16cid:durableId="2050494640">
    <w:abstractNumId w:val="23"/>
  </w:num>
  <w:num w:numId="20" w16cid:durableId="1769891734">
    <w:abstractNumId w:val="17"/>
  </w:num>
  <w:num w:numId="21" w16cid:durableId="158278476">
    <w:abstractNumId w:val="5"/>
  </w:num>
  <w:num w:numId="22" w16cid:durableId="2095275020">
    <w:abstractNumId w:val="19"/>
  </w:num>
  <w:num w:numId="23" w16cid:durableId="844050805">
    <w:abstractNumId w:val="20"/>
  </w:num>
  <w:num w:numId="24" w16cid:durableId="411197860">
    <w:abstractNumId w:val="18"/>
  </w:num>
  <w:num w:numId="25" w16cid:durableId="11007606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A65F5"/>
    <w:rsid w:val="002D0319"/>
    <w:rsid w:val="002F7FE7"/>
    <w:rsid w:val="003240FB"/>
    <w:rsid w:val="0032491E"/>
    <w:rsid w:val="00384368"/>
    <w:rsid w:val="003B5334"/>
    <w:rsid w:val="003B66D3"/>
    <w:rsid w:val="00437BED"/>
    <w:rsid w:val="00471152"/>
    <w:rsid w:val="00561C50"/>
    <w:rsid w:val="00571D0A"/>
    <w:rsid w:val="005F2687"/>
    <w:rsid w:val="006853DB"/>
    <w:rsid w:val="00686354"/>
    <w:rsid w:val="006C68B4"/>
    <w:rsid w:val="006D2B61"/>
    <w:rsid w:val="00716105"/>
    <w:rsid w:val="00761FB9"/>
    <w:rsid w:val="007A3BF5"/>
    <w:rsid w:val="007C2DDC"/>
    <w:rsid w:val="007E44A9"/>
    <w:rsid w:val="00850882"/>
    <w:rsid w:val="00872135"/>
    <w:rsid w:val="008A48BA"/>
    <w:rsid w:val="008C1953"/>
    <w:rsid w:val="008C2611"/>
    <w:rsid w:val="00940E24"/>
    <w:rsid w:val="00973818"/>
    <w:rsid w:val="0098658B"/>
    <w:rsid w:val="009933D7"/>
    <w:rsid w:val="00997533"/>
    <w:rsid w:val="009A0AC3"/>
    <w:rsid w:val="009C292B"/>
    <w:rsid w:val="009C48A8"/>
    <w:rsid w:val="009F133E"/>
    <w:rsid w:val="00A1190E"/>
    <w:rsid w:val="00A667E7"/>
    <w:rsid w:val="00AA1214"/>
    <w:rsid w:val="00B86723"/>
    <w:rsid w:val="00BD721A"/>
    <w:rsid w:val="00BF2879"/>
    <w:rsid w:val="00C95BE5"/>
    <w:rsid w:val="00CB13C4"/>
    <w:rsid w:val="00CD628C"/>
    <w:rsid w:val="00D07897"/>
    <w:rsid w:val="00D11CB3"/>
    <w:rsid w:val="00D233B1"/>
    <w:rsid w:val="00D311D6"/>
    <w:rsid w:val="00D468A7"/>
    <w:rsid w:val="00D51EB0"/>
    <w:rsid w:val="00D611BB"/>
    <w:rsid w:val="00DF1DAF"/>
    <w:rsid w:val="00E17810"/>
    <w:rsid w:val="00E20867"/>
    <w:rsid w:val="00E21093"/>
    <w:rsid w:val="00E358C8"/>
    <w:rsid w:val="00F06B43"/>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0391FF7CD746489503BFE2463E791C" ma:contentTypeVersion="19" ma:contentTypeDescription="Create a new document." ma:contentTypeScope="" ma:versionID="3e24cfe456a1095f8a5679ea0b75369d">
  <xsd:schema xmlns:xsd="http://www.w3.org/2001/XMLSchema" xmlns:xs="http://www.w3.org/2001/XMLSchema" xmlns:p="http://schemas.microsoft.com/office/2006/metadata/properties" xmlns:ns2="210e9322-8e38-4740-a15b-c23b65535973" xmlns:ns3="d3dcfe0f-4b2a-4504-a3dd-7c4cdf02854d" targetNamespace="http://schemas.microsoft.com/office/2006/metadata/properties" ma:root="true" ma:fieldsID="7ffd7f92af37be26077a695cbeca298c" ns2:_="" ns3:_="">
    <xsd:import namespace="210e9322-8e38-4740-a15b-c23b65535973"/>
    <xsd:import namespace="d3dcfe0f-4b2a-4504-a3dd-7c4cdf028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0e9322-8e38-4740-a15b-c23b65535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f79095-5cc6-4be5-8cd9-16259ad4f8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cfe0f-4b2a-4504-a3dd-7c4cdf0285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f8fe99-5465-4d3a-bde7-beb6a7e0ec31}" ma:internalName="TaxCatchAll" ma:showField="CatchAllData" ma:web="d3dcfe0f-4b2a-4504-a3dd-7c4cdf028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0e9322-8e38-4740-a15b-c23b65535973">
      <Terms xmlns="http://schemas.microsoft.com/office/infopath/2007/PartnerControls"/>
    </lcf76f155ced4ddcb4097134ff3c332f>
    <TaxCatchAll xmlns="d3dcfe0f-4b2a-4504-a3dd-7c4cdf0285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FF2F5-E3B4-41C7-A966-6749540FF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0e9322-8e38-4740-a15b-c23b65535973"/>
    <ds:schemaRef ds:uri="d3dcfe0f-4b2a-4504-a3dd-7c4cdf028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210e9322-8e38-4740-a15b-c23b65535973"/>
    <ds:schemaRef ds:uri="d3dcfe0f-4b2a-4504-a3dd-7c4cdf02854d"/>
  </ds:schemaRefs>
</ds:datastoreItem>
</file>

<file path=customXml/itemProps4.xml><?xml version="1.0" encoding="utf-8"?>
<ds:datastoreItem xmlns:ds="http://schemas.openxmlformats.org/officeDocument/2006/customXml" ds:itemID="{8A68EFFB-C652-4AA3-A11B-A3B45464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2026-05-12T11:47:00Z</cp:lastPrinted>
  <dcterms:created xsi:type="dcterms:W3CDTF">2026-08-13T10:16:00Z</dcterms:created>
  <dcterms:modified xsi:type="dcterms:W3CDTF">2026-08-13T10:16:00Z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0x010100F50391FF7CD746489503BFE2463E791C</vt:lpwstr>
  </property>
  <property fmtid="{D5CDD505-2E9C-101B-9397-08002B2CF9AE}" pid="3" name="MediaServiceImageTags">
    <vt:lpwstr/>
  </property>
</Properties>
</file>