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114300" distT="114300" distL="114300" distR="114300">
            <wp:extent cx="2433638" cy="149590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33638" cy="14959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90.0" w:type="dxa"/>
        <w:jc w:val="left"/>
        <w:tblInd w:w="-8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90"/>
        <w:gridCol w:w="7500"/>
        <w:tblGridChange w:id="0">
          <w:tblGrid>
            <w:gridCol w:w="3390"/>
            <w:gridCol w:w="750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ffffff" w:val="clear"/>
              <w:spacing w:line="276" w:lineRule="auto"/>
              <w:ind w:right="-749.5275590551165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Job 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Job Title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Level 3 Business Administrator Apprentice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Salary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£24,551.02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Contract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 months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post x 37 hours per week.  Full Time.  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Working hours Monday to Thursday 8am - 4pm, Friday 8am - 3.30pm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Responsible 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Business Manager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Date of job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May 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Start 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ASAP</w:t>
            </w:r>
          </w:p>
        </w:tc>
      </w:tr>
    </w:tbl>
    <w:p w:rsidR="00000000" w:rsidDel="00000000" w:rsidP="00000000" w:rsidRDefault="00000000" w:rsidRPr="00000000" w14:paraId="00000018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9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90"/>
        <w:tblGridChange w:id="0">
          <w:tblGrid>
            <w:gridCol w:w="108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Primary purpose of the role &amp; key responsibilities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 provide high-quality, efficient administrative support across the school’s operational directorates. This role offers the apprentice hands-on experience in core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school administration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school marketing/communications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and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facilities management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 The successful candidate will work towards completing their Level 3 Business Administrator Qualification while actively contributing to the smooth running and positive public image of the school.</w:t>
            </w:r>
          </w:p>
          <w:p w:rsidR="00000000" w:rsidDel="00000000" w:rsidP="00000000" w:rsidRDefault="00000000" w:rsidRPr="00000000" w14:paraId="0000001D">
            <w:pPr>
              <w:spacing w:after="240" w:lineRule="auto"/>
              <w:ind w:left="0" w:right="60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Full training and training plan to achieve your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Level 3 Business Administrator Qualification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will be provided.</w:t>
            </w:r>
          </w:p>
        </w:tc>
      </w:tr>
    </w:tbl>
    <w:p w:rsidR="00000000" w:rsidDel="00000000" w:rsidP="00000000" w:rsidRDefault="00000000" w:rsidRPr="00000000" w14:paraId="0000001E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60.0" w:type="dxa"/>
        <w:jc w:val="left"/>
        <w:tblInd w:w="-8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60"/>
        <w:tblGridChange w:id="0">
          <w:tblGrid>
            <w:gridCol w:w="108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Main responsibilities/duties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Style w:val="Heading3"/>
              <w:keepNext w:val="0"/>
              <w:keepLines w:val="0"/>
              <w:spacing w:before="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uhveimwtdt8y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1. Core School Administration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2"/>
              </w:numPr>
              <w:spacing w:after="0" w:afterAutospacing="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Act as a welcoming first point of contact for visitors, parents, and contractors at a busy school reception.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2"/>
              </w:numPr>
              <w:spacing w:after="0" w:afterAutospacing="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Handle telephone and email enquiries professionally, routing them to the correct departments.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2"/>
              </w:numPr>
              <w:spacing w:after="0" w:afterAutospacing="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Maintain and update the school’s Management Information System (MIS) with pupil and staff data.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2"/>
              </w:numPr>
              <w:spacing w:after="0" w:afterAutospacing="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Assist with general clerical duties including filing, scanning, mail distribution, and typing correspondence.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2"/>
              </w:numPr>
              <w:spacing w:after="0" w:afterAutospacing="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Co-ordinate school communication messages with parents and the wider community.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2"/>
              </w:numPr>
              <w:spacing w:after="24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 part of a team administering first aid to students.</w:t>
            </w:r>
          </w:p>
          <w:p w:rsidR="00000000" w:rsidDel="00000000" w:rsidP="00000000" w:rsidRDefault="00000000" w:rsidRPr="00000000" w14:paraId="0000002E">
            <w:pPr>
              <w:pStyle w:val="Heading3"/>
              <w:keepNext w:val="0"/>
              <w:keepLines w:val="0"/>
              <w:spacing w:before="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928uypi0a5x7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2. Marketing &amp; Communications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4"/>
              </w:numPr>
              <w:spacing w:after="0" w:afterAutospacing="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Maintain and update the school website with current news, policies, and calendar events.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4"/>
              </w:numPr>
              <w:spacing w:after="0" w:afterAutospacing="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Draft and schedule engaging content for the school’s digital media in line with safeguarding policies.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4"/>
              </w:numPr>
              <w:spacing w:after="24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Support the organization and marketing of school events, such as Open Days, parents' evenings, and transition days.</w:t>
            </w:r>
          </w:p>
          <w:p w:rsidR="00000000" w:rsidDel="00000000" w:rsidP="00000000" w:rsidRDefault="00000000" w:rsidRPr="00000000" w14:paraId="00000032">
            <w:pPr>
              <w:pStyle w:val="Heading3"/>
              <w:keepNext w:val="0"/>
              <w:keepLines w:val="0"/>
              <w:spacing w:before="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bookmarkStart w:colFirst="0" w:colLast="0" w:name="_v1nq85679inn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3. Facilities &amp; Estates Management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3"/>
              </w:numPr>
              <w:spacing w:after="0" w:afterAutospacing="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Assist the Business Manager with tracking and logging school maintenance requests.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Working within a PFI (Private Finance Initiative) building, co-ordinate with the Local Authority, Education Funding Agency (EFA),  Galliford Try and associated subcontractors.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3"/>
              </w:numPr>
              <w:spacing w:after="0" w:afterAutospacing="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Help maintain records of school assets, equipment servicing schedules, and utility usage.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3"/>
              </w:numPr>
              <w:spacing w:after="0" w:afterAutospacing="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Support the administration of school lettings and community use of the school premises.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3"/>
              </w:numPr>
              <w:spacing w:after="240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Assist in maintaining the school’s Health &amp; Safety compliance logbooks (e.g., fire alarm checks, water testing, and ladder logs) and risk assessments.</w:t>
            </w:r>
          </w:p>
          <w:p w:rsidR="00000000" w:rsidDel="00000000" w:rsidP="00000000" w:rsidRDefault="00000000" w:rsidRPr="00000000" w14:paraId="00000038">
            <w:pPr>
              <w:spacing w:after="240" w:before="240" w:lineRule="auto"/>
              <w:ind w:left="720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Safeguarding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Demonstrate a commitment to keeping young people safe.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Report any disclosures made using BROMCOM.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General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Maintain positive relationships and work together as a team with colleagues.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Promote a culture of inclusion and acceptance of all students.</w:t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Contribute to the overall ethos and aims of the school and uphold the school values.</w:t>
            </w:r>
          </w:p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Comply with policies and procedures relating to child protection, health and safety, confidentiality and data protection, reporting all concerns to the appropriate person.</w:t>
            </w:r>
          </w:p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Comply with, promote and act in accordance with all school policies.</w:t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Undertake CPD relevant to the post and whole staff training, as required.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ind w:left="7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7p655nxmp7kh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Person Specification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15"/>
        <w:gridCol w:w="3300"/>
        <w:gridCol w:w="3405"/>
        <w:tblGridChange w:id="0">
          <w:tblGrid>
            <w:gridCol w:w="2115"/>
            <w:gridCol w:w="3300"/>
            <w:gridCol w:w="3405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Criteria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Essential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Desirable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Qualifications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* GCSE Grade 4/C or above in English and Maths (or equivalent).</w:t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30" w:hRule="atLeast"/>
          <w:tblHeader w:val="0"/>
        </w:trPr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Skills &amp; Abilities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* Excellent written and verbal communication skills.</w:t>
            </w:r>
          </w:p>
          <w:p w:rsidR="00000000" w:rsidDel="00000000" w:rsidP="00000000" w:rsidRDefault="00000000" w:rsidRPr="00000000" w14:paraId="00000051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* Strong organisational skills with an eye for detail.</w:t>
            </w:r>
          </w:p>
          <w:p w:rsidR="00000000" w:rsidDel="00000000" w:rsidP="00000000" w:rsidRDefault="00000000" w:rsidRPr="00000000" w14:paraId="00000052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* Familiarity with social media management.</w:t>
            </w:r>
          </w:p>
          <w:p w:rsidR="00000000" w:rsidDel="00000000" w:rsidP="00000000" w:rsidRDefault="00000000" w:rsidRPr="00000000" w14:paraId="00000054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*Confident using Google drive.</w:t>
            </w:r>
          </w:p>
        </w:tc>
      </w:tr>
      <w:tr>
        <w:trPr>
          <w:cantSplit w:val="0"/>
          <w:trHeight w:val="3030" w:hRule="atLeast"/>
          <w:tblHeader w:val="0"/>
        </w:trPr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Personal Attributes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* High level of integrity, discretion, and confidentiality.</w:t>
            </w:r>
          </w:p>
          <w:p w:rsidR="00000000" w:rsidDel="00000000" w:rsidP="00000000" w:rsidRDefault="00000000" w:rsidRPr="00000000" w14:paraId="00000057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* Positive, "can-do" attitude with a willingness to learn.</w:t>
            </w:r>
          </w:p>
          <w:p w:rsidR="00000000" w:rsidDel="00000000" w:rsidP="00000000" w:rsidRDefault="00000000" w:rsidRPr="00000000" w14:paraId="00000058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* Ability to remain calm under pressure in a busy environment.</w:t>
            </w:r>
          </w:p>
          <w:p w:rsidR="00000000" w:rsidDel="00000000" w:rsidP="00000000" w:rsidRDefault="00000000" w:rsidRPr="00000000" w14:paraId="00000059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* Excellent interpersonal skills</w:t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* A keen interest in how schools or community organizations operate.</w:t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Safeguarding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* Commitment to safeguarding and promoting the welfare of children.</w:t>
            </w:r>
          </w:p>
        </w:tc>
        <w:tc>
          <w:tcPr>
            <w:tcBorders>
              <w:top w:color="c4c7c5" w:space="0" w:sz="5" w:val="single"/>
              <w:left w:color="c4c7c5" w:space="0" w:sz="5" w:val="single"/>
              <w:bottom w:color="c4c7c5" w:space="0" w:sz="5" w:val="single"/>
              <w:right w:color="c4c7c5" w:space="0" w:sz="5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48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* Current understanding of safeguarding in schools (e.g., KCSIE guidelines).</w:t>
            </w:r>
          </w:p>
        </w:tc>
      </w:tr>
    </w:tbl>
    <w:p w:rsidR="00000000" w:rsidDel="00000000" w:rsidP="00000000" w:rsidRDefault="00000000" w:rsidRPr="00000000" w14:paraId="0000005E">
      <w:pPr>
        <w:spacing w:after="240" w:lineRule="auto"/>
        <w:ind w:left="600" w:right="60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image" Target="media/image1.png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ACF7BF62241441AC30F58E6F57AC21" ma:contentTypeVersion="11" ma:contentTypeDescription="Create a new document." ma:contentTypeScope="" ma:versionID="b28094ee89e1f36e5d4df482e7fa1389">
  <xsd:schema xmlns:xsd="http://www.w3.org/2001/XMLSchema" xmlns:xs="http://www.w3.org/2001/XMLSchema" xmlns:p="http://schemas.microsoft.com/office/2006/metadata/properties" xmlns:ns2="660a126d-08e1-4502-9462-b2442e85bfba" xmlns:ns3="5da6c23a-bafb-4e43-ba11-4c500a8e795b" targetNamespace="http://schemas.microsoft.com/office/2006/metadata/properties" ma:root="true" ma:fieldsID="9b312a228e3a3c7dd3fbce01354a59d7" ns2:_="" ns3:_="">
    <xsd:import namespace="660a126d-08e1-4502-9462-b2442e85bfba"/>
    <xsd:import namespace="5da6c23a-bafb-4e43-ba11-4c500a8e7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a126d-08e1-4502-9462-b2442e85bf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edc1d2f-5b12-4863-ae6e-8f8dfd2b1a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6c23a-bafb-4e43-ba11-4c500a8e795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897684-bb74-47ae-bf3e-a58f9b146bd3}" ma:internalName="TaxCatchAll" ma:showField="CatchAllData" ma:web="5da6c23a-bafb-4e43-ba11-4c500a8e7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a6c23a-bafb-4e43-ba11-4c500a8e795b" xsi:nil="true"/>
    <lcf76f155ced4ddcb4097134ff3c332f xmlns="660a126d-08e1-4502-9462-b2442e85bf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393237-9CF5-4318-90ED-4600CC37B557}"/>
</file>

<file path=customXml/itemProps2.xml><?xml version="1.0" encoding="utf-8"?>
<ds:datastoreItem xmlns:ds="http://schemas.openxmlformats.org/officeDocument/2006/customXml" ds:itemID="{9D514FA5-12FD-446C-9C55-295F5939CAB4}"/>
</file>

<file path=customXml/itemProps3.xml><?xml version="1.0" encoding="utf-8"?>
<ds:datastoreItem xmlns:ds="http://schemas.openxmlformats.org/officeDocument/2006/customXml" ds:itemID="{A376E6D0-2847-4F07-8A51-5E6024606AD1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0x010100C3ACF7BF62241441AC30F58E6F57AC21</vt:lpwstr>
  </property>
</Properties>
</file>