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D8A77" w14:textId="243DE24E" w:rsidR="006E2BBA" w:rsidRPr="006E2BBA" w:rsidRDefault="006E2BBA" w:rsidP="006E2BBA">
      <w:pPr>
        <w:keepNext/>
        <w:keepLines/>
        <w:spacing w:before="240" w:after="0" w:line="276" w:lineRule="auto"/>
        <w:outlineLvl w:val="0"/>
        <w:rPr>
          <w:rFonts w:ascii="Century Gothic" w:eastAsiaTheme="majorEastAsia" w:hAnsi="Century Gothic" w:cs="Arial"/>
          <w:b/>
          <w:bCs/>
          <w:sz w:val="32"/>
          <w:szCs w:val="32"/>
        </w:rPr>
      </w:pPr>
      <w:r w:rsidRPr="006E2BBA">
        <w:rPr>
          <w:rFonts w:ascii="Century Gothic" w:eastAsiaTheme="majorEastAsia" w:hAnsi="Century Gothic" w:cs="Arial"/>
          <w:b/>
          <w:bCs/>
          <w:sz w:val="32"/>
          <w:szCs w:val="32"/>
        </w:rPr>
        <w:fldChar w:fldCharType="begin"/>
      </w:r>
      <w:r w:rsidRPr="006E2BBA">
        <w:rPr>
          <w:rFonts w:ascii="Century Gothic" w:eastAsiaTheme="majorEastAsia" w:hAnsi="Century Gothic" w:cs="Arial"/>
          <w:b/>
          <w:bCs/>
          <w:sz w:val="32"/>
          <w:szCs w:val="32"/>
        </w:rPr>
        <w:instrText xml:space="preserve"> TITLE  "Job Description" \* FirstCap  \* MERGEFORMAT </w:instrText>
      </w:r>
      <w:r w:rsidRPr="006E2BBA">
        <w:rPr>
          <w:rFonts w:ascii="Century Gothic" w:eastAsiaTheme="majorEastAsia" w:hAnsi="Century Gothic" w:cs="Arial"/>
          <w:b/>
          <w:bCs/>
          <w:sz w:val="32"/>
          <w:szCs w:val="32"/>
        </w:rPr>
        <w:fldChar w:fldCharType="separate"/>
      </w:r>
      <w:r w:rsidRPr="006E2BBA">
        <w:rPr>
          <w:rFonts w:ascii="Century Gothic" w:eastAsiaTheme="majorEastAsia" w:hAnsi="Century Gothic" w:cs="Arial"/>
          <w:b/>
          <w:bCs/>
          <w:sz w:val="32"/>
          <w:szCs w:val="32"/>
        </w:rPr>
        <w:t>Job Description</w:t>
      </w:r>
      <w:r w:rsidRPr="006E2BBA">
        <w:rPr>
          <w:rFonts w:ascii="Century Gothic" w:eastAsiaTheme="majorEastAsia" w:hAnsi="Century Gothic" w:cs="Arial"/>
          <w:b/>
          <w:bCs/>
          <w:sz w:val="32"/>
          <w:szCs w:val="32"/>
        </w:rPr>
        <w:fldChar w:fldCharType="end"/>
      </w:r>
      <w:r w:rsidRPr="006E2BBA">
        <w:rPr>
          <w:rFonts w:ascii="Century Gothic" w:eastAsiaTheme="majorEastAsia" w:hAnsi="Century Gothic" w:cs="Arial"/>
          <w:b/>
          <w:bCs/>
          <w:sz w:val="32"/>
          <w:szCs w:val="32"/>
        </w:rPr>
        <w:t xml:space="preserve">                    </w:t>
      </w:r>
      <w:r>
        <w:rPr>
          <w:rFonts w:ascii="Century Gothic" w:eastAsiaTheme="majorEastAsia" w:hAnsi="Century Gothic" w:cs="Arial"/>
          <w:b/>
          <w:bCs/>
          <w:noProof/>
          <w:sz w:val="32"/>
          <w:szCs w:val="32"/>
        </w:rPr>
        <w:drawing>
          <wp:inline distT="0" distB="0" distL="0" distR="0" wp14:anchorId="3A06839E" wp14:editId="63143396">
            <wp:extent cx="970696" cy="1102825"/>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77510" cy="1110566"/>
                    </a:xfrm>
                    <a:prstGeom prst="rect">
                      <a:avLst/>
                    </a:prstGeom>
                    <a:noFill/>
                  </pic:spPr>
                </pic:pic>
              </a:graphicData>
            </a:graphic>
          </wp:inline>
        </w:drawing>
      </w:r>
      <w:r w:rsidRPr="006E2BBA">
        <w:rPr>
          <w:rFonts w:ascii="Century Gothic" w:eastAsiaTheme="majorEastAsia" w:hAnsi="Century Gothic" w:cs="Arial"/>
          <w:b/>
          <w:bCs/>
          <w:sz w:val="32"/>
          <w:szCs w:val="32"/>
        </w:rPr>
        <w:tab/>
        <w:t xml:space="preserve">        </w:t>
      </w:r>
      <w:r>
        <w:rPr>
          <w:rFonts w:ascii="Century Gothic" w:eastAsiaTheme="majorEastAsia" w:hAnsi="Century Gothic" w:cs="Arial"/>
          <w:b/>
          <w:bCs/>
          <w:sz w:val="32"/>
          <w:szCs w:val="32"/>
        </w:rPr>
        <w:t xml:space="preserve">      </w:t>
      </w:r>
      <w:r w:rsidRPr="006E2BBA">
        <w:rPr>
          <w:rFonts w:ascii="Century Gothic" w:eastAsiaTheme="majorEastAsia" w:hAnsi="Century Gothic" w:cs="Arial"/>
          <w:b/>
          <w:bCs/>
          <w:sz w:val="32"/>
          <w:szCs w:val="32"/>
        </w:rPr>
        <w:t xml:space="preserve">     </w:t>
      </w:r>
      <w:r w:rsidRPr="006E2BBA">
        <w:rPr>
          <w:rFonts w:ascii="Century Gothic" w:eastAsiaTheme="majorEastAsia" w:hAnsi="Century Gothic" w:cstheme="majorBidi"/>
          <w:noProof/>
          <w:color w:val="2F5496" w:themeColor="accent1" w:themeShade="BF"/>
          <w:sz w:val="32"/>
          <w:szCs w:val="32"/>
        </w:rPr>
        <w:drawing>
          <wp:inline distT="0" distB="0" distL="0" distR="0" wp14:anchorId="781C8CD6" wp14:editId="7A53F223">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1B25B859" w14:textId="77777777" w:rsidR="006E2BBA" w:rsidRPr="006E2BBA" w:rsidRDefault="006E2BBA" w:rsidP="006E2BBA">
      <w:pPr>
        <w:spacing w:line="276" w:lineRule="auto"/>
        <w:rPr>
          <w:rFonts w:ascii="Century Gothic" w:hAnsi="Century Gothic"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6E2BBA" w:rsidRPr="006E2BBA" w14:paraId="513C9CA0" w14:textId="77777777" w:rsidTr="002E63BA">
        <w:trPr>
          <w:cantSplit/>
          <w:tblHeader/>
        </w:trPr>
        <w:tc>
          <w:tcPr>
            <w:tcW w:w="2830" w:type="dxa"/>
          </w:tcPr>
          <w:p w14:paraId="111DDBE4"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Post title</w:t>
            </w:r>
          </w:p>
          <w:p w14:paraId="41897E17"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52B6FE0A"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Attendance and Pastoral Lead</w:t>
            </w:r>
          </w:p>
        </w:tc>
      </w:tr>
      <w:tr w:rsidR="006E2BBA" w:rsidRPr="006E2BBA" w14:paraId="5EBC3776" w14:textId="77777777" w:rsidTr="002E63BA">
        <w:trPr>
          <w:cantSplit/>
          <w:tblHeader/>
        </w:trPr>
        <w:tc>
          <w:tcPr>
            <w:tcW w:w="2830" w:type="dxa"/>
          </w:tcPr>
          <w:p w14:paraId="1D517B8C"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Job Evaluation</w:t>
            </w:r>
          </w:p>
          <w:p w14:paraId="59FD6008"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6859F942"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Yes/</w:t>
            </w:r>
            <w:r w:rsidRPr="006E2BBA">
              <w:rPr>
                <w:rFonts w:ascii="Century Gothic" w:hAnsi="Century Gothic" w:cs="Arial"/>
                <w:b/>
                <w:bCs/>
                <w:sz w:val="20"/>
                <w:szCs w:val="20"/>
              </w:rPr>
              <w:t>No</w:t>
            </w:r>
          </w:p>
        </w:tc>
      </w:tr>
      <w:tr w:rsidR="006E2BBA" w:rsidRPr="006E2BBA" w14:paraId="2602EB14" w14:textId="77777777" w:rsidTr="002E63BA">
        <w:tc>
          <w:tcPr>
            <w:tcW w:w="2830" w:type="dxa"/>
          </w:tcPr>
          <w:p w14:paraId="75A88594"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Grade</w:t>
            </w:r>
          </w:p>
          <w:p w14:paraId="5D196531"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324BEE54"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7</w:t>
            </w:r>
          </w:p>
        </w:tc>
      </w:tr>
      <w:tr w:rsidR="006E2BBA" w:rsidRPr="006E2BBA" w14:paraId="75D5FC3C" w14:textId="77777777" w:rsidTr="002E63BA">
        <w:tc>
          <w:tcPr>
            <w:tcW w:w="2830" w:type="dxa"/>
          </w:tcPr>
          <w:p w14:paraId="59011A95"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Service</w:t>
            </w:r>
          </w:p>
          <w:p w14:paraId="1A65A870"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48FB9027"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Schools</w:t>
            </w:r>
          </w:p>
        </w:tc>
      </w:tr>
      <w:tr w:rsidR="006E2BBA" w:rsidRPr="006E2BBA" w14:paraId="500062CF" w14:textId="77777777" w:rsidTr="002E63BA">
        <w:tc>
          <w:tcPr>
            <w:tcW w:w="2830" w:type="dxa"/>
          </w:tcPr>
          <w:p w14:paraId="2D3A825C"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Service area</w:t>
            </w:r>
          </w:p>
          <w:p w14:paraId="38A7C0F0"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16A195E6" w14:textId="16A261B8"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Delves Lane</w:t>
            </w:r>
            <w:r w:rsidRPr="006E2BBA">
              <w:rPr>
                <w:rFonts w:ascii="Century Gothic" w:hAnsi="Century Gothic" w:cs="Arial"/>
                <w:sz w:val="20"/>
                <w:szCs w:val="20"/>
              </w:rPr>
              <w:t xml:space="preserve"> Primary School</w:t>
            </w:r>
          </w:p>
        </w:tc>
      </w:tr>
      <w:tr w:rsidR="006E2BBA" w:rsidRPr="006E2BBA" w14:paraId="33295968" w14:textId="77777777" w:rsidTr="002E63BA">
        <w:tc>
          <w:tcPr>
            <w:tcW w:w="2830" w:type="dxa"/>
          </w:tcPr>
          <w:p w14:paraId="39DB7944"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Reporting to</w:t>
            </w:r>
          </w:p>
          <w:p w14:paraId="33C7E5EB"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16CC3566" w14:textId="72EA6F1D"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The postholder will be accountable to the Headteacher </w:t>
            </w:r>
          </w:p>
        </w:tc>
      </w:tr>
      <w:tr w:rsidR="006E2BBA" w:rsidRPr="006E2BBA" w14:paraId="537A37FF" w14:textId="77777777" w:rsidTr="002E63BA">
        <w:tc>
          <w:tcPr>
            <w:tcW w:w="2830" w:type="dxa"/>
          </w:tcPr>
          <w:p w14:paraId="5457ABF8"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Location</w:t>
            </w:r>
          </w:p>
          <w:p w14:paraId="426D23FB"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700A3AAF" w14:textId="36780FB4"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Your normal place of work will be </w:t>
            </w:r>
            <w:r w:rsidRPr="006E2BBA">
              <w:rPr>
                <w:rFonts w:ascii="Century Gothic" w:hAnsi="Century Gothic" w:cs="Arial"/>
                <w:sz w:val="20"/>
                <w:szCs w:val="20"/>
              </w:rPr>
              <w:t>Delves Lane</w:t>
            </w:r>
            <w:r w:rsidRPr="006E2BBA">
              <w:rPr>
                <w:rFonts w:ascii="Century Gothic" w:hAnsi="Century Gothic" w:cs="Arial"/>
                <w:sz w:val="20"/>
                <w:szCs w:val="20"/>
              </w:rPr>
              <w:t xml:space="preserve"> Primary School</w:t>
            </w:r>
          </w:p>
        </w:tc>
      </w:tr>
      <w:tr w:rsidR="006E2BBA" w:rsidRPr="006E2BBA" w14:paraId="2D7773F4" w14:textId="77777777" w:rsidTr="002E63BA">
        <w:tc>
          <w:tcPr>
            <w:tcW w:w="2830" w:type="dxa"/>
          </w:tcPr>
          <w:p w14:paraId="12C3052F"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Disclosure and Barring Service (DBS)</w:t>
            </w:r>
          </w:p>
          <w:p w14:paraId="5EAAA3DB" w14:textId="77777777" w:rsidR="006E2BBA" w:rsidRPr="006E2BBA" w:rsidRDefault="006E2BBA" w:rsidP="006E2BBA">
            <w:pPr>
              <w:spacing w:line="276" w:lineRule="auto"/>
              <w:rPr>
                <w:rFonts w:ascii="Century Gothic" w:hAnsi="Century Gothic" w:cs="Arial"/>
                <w:b/>
                <w:bCs/>
                <w:sz w:val="20"/>
                <w:szCs w:val="20"/>
              </w:rPr>
            </w:pPr>
          </w:p>
        </w:tc>
        <w:tc>
          <w:tcPr>
            <w:tcW w:w="7626" w:type="dxa"/>
          </w:tcPr>
          <w:p w14:paraId="535CE2D9"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This post </w:t>
            </w:r>
            <w:r w:rsidRPr="006E2BBA">
              <w:rPr>
                <w:rFonts w:ascii="Century Gothic" w:hAnsi="Century Gothic" w:cs="Arial"/>
                <w:b/>
                <w:bCs/>
                <w:sz w:val="20"/>
                <w:szCs w:val="20"/>
              </w:rPr>
              <w:t>is subject to an Enhanced Disclosure</w:t>
            </w:r>
          </w:p>
        </w:tc>
      </w:tr>
    </w:tbl>
    <w:p w14:paraId="5AA8184D" w14:textId="77777777" w:rsidR="006E2BBA" w:rsidRPr="006E2BBA" w:rsidRDefault="006E2BBA" w:rsidP="006E2BBA">
      <w:pPr>
        <w:spacing w:line="276" w:lineRule="auto"/>
        <w:rPr>
          <w:rFonts w:ascii="Century Gothic" w:hAnsi="Century Gothic" w:cs="Arial"/>
          <w:sz w:val="20"/>
          <w:szCs w:val="20"/>
        </w:rPr>
      </w:pPr>
    </w:p>
    <w:p w14:paraId="7DB938CE" w14:textId="77777777" w:rsidR="006E2BBA" w:rsidRPr="006E2BBA" w:rsidRDefault="006E2BBA" w:rsidP="006E2BBA">
      <w:pPr>
        <w:spacing w:line="276" w:lineRule="auto"/>
        <w:rPr>
          <w:rFonts w:ascii="Century Gothic" w:hAnsi="Century Gothic" w:cs="Arial"/>
          <w:b/>
          <w:bCs/>
          <w:sz w:val="20"/>
          <w:szCs w:val="20"/>
        </w:rPr>
      </w:pPr>
      <w:r w:rsidRPr="006E2BBA">
        <w:rPr>
          <w:rFonts w:ascii="Century Gothic" w:hAnsi="Century Gothic" w:cs="Arial"/>
          <w:b/>
          <w:bCs/>
          <w:sz w:val="20"/>
          <w:szCs w:val="20"/>
        </w:rPr>
        <w:t xml:space="preserve">Description Of Role </w:t>
      </w:r>
    </w:p>
    <w:p w14:paraId="3A5606F3"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The Attendance and Pastoral Lead will work in partnership with families, parents, carers and pupils in a school context to enable all pupils to have full access to educational opportunities and overcome barriers to their learning and participation.</w:t>
      </w:r>
    </w:p>
    <w:p w14:paraId="1410B135" w14:textId="77777777" w:rsidR="006E2BBA" w:rsidRPr="006E2BBA" w:rsidRDefault="006E2BBA" w:rsidP="006E2BBA">
      <w:pPr>
        <w:keepNext/>
        <w:keepLines/>
        <w:spacing w:before="40" w:after="0" w:line="276" w:lineRule="auto"/>
        <w:outlineLvl w:val="1"/>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Duties and Responsibilities</w:t>
      </w:r>
    </w:p>
    <w:p w14:paraId="5F6AE990" w14:textId="77777777" w:rsidR="006E2BBA" w:rsidRPr="006E2BBA" w:rsidRDefault="006E2BBA" w:rsidP="006E2BBA">
      <w:pPr>
        <w:spacing w:line="276" w:lineRule="auto"/>
        <w:rPr>
          <w:rFonts w:ascii="Century Gothic" w:hAnsi="Century Gothic" w:cs="Arial"/>
          <w:sz w:val="20"/>
          <w:szCs w:val="20"/>
        </w:rPr>
      </w:pPr>
    </w:p>
    <w:p w14:paraId="238F12B4" w14:textId="77777777" w:rsidR="006E2BBA" w:rsidRPr="006E2BBA" w:rsidRDefault="006E2BBA" w:rsidP="006E2BBA">
      <w:pPr>
        <w:spacing w:after="0" w:line="276" w:lineRule="auto"/>
        <w:rPr>
          <w:rFonts w:ascii="Century Gothic" w:eastAsia="Calibri" w:hAnsi="Century Gothic" w:cs="Arial"/>
          <w:b/>
          <w:sz w:val="20"/>
          <w:szCs w:val="20"/>
        </w:rPr>
      </w:pPr>
      <w:r w:rsidRPr="006E2BBA">
        <w:rPr>
          <w:rFonts w:ascii="Century Gothic" w:eastAsia="Calibri" w:hAnsi="Century Gothic" w:cs="Arial"/>
          <w:b/>
          <w:sz w:val="20"/>
          <w:szCs w:val="20"/>
        </w:rPr>
        <w:t xml:space="preserve">Duties and Responsibilities Specific to the Post: </w:t>
      </w:r>
    </w:p>
    <w:p w14:paraId="42CD519E" w14:textId="77777777" w:rsidR="006E2BBA" w:rsidRPr="006E2BBA" w:rsidRDefault="006E2BBA" w:rsidP="006E2BBA">
      <w:pPr>
        <w:spacing w:after="200" w:line="276" w:lineRule="auto"/>
        <w:rPr>
          <w:rFonts w:ascii="Century Gothic" w:eastAsia="Calibri" w:hAnsi="Century Gothic" w:cs="Arial"/>
          <w:sz w:val="20"/>
          <w:szCs w:val="20"/>
        </w:rPr>
      </w:pPr>
      <w:r w:rsidRPr="006E2BBA">
        <w:rPr>
          <w:rFonts w:ascii="Century Gothic" w:eastAsia="Calibri" w:hAnsi="Century Gothic" w:cs="Arial"/>
          <w:sz w:val="20"/>
          <w:szCs w:val="20"/>
        </w:rPr>
        <w:t>Listed below are the responsibilities this role will be primarily responsible for:</w:t>
      </w:r>
    </w:p>
    <w:p w14:paraId="59C0E626"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Improve children’s attendance and reduce exclusion through work with families to remove barriers</w:t>
      </w:r>
    </w:p>
    <w:p w14:paraId="584A3225"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Attendance monitoring and liaising with Attendance Champion in school including attending home visits, calling and managing Attendance Support Meetings with families in school and liaising with the LA Attendance Enforcement Team. </w:t>
      </w:r>
    </w:p>
    <w:p w14:paraId="31729653"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Maintain accurate records of all documentation pertaining to meetings/contact with children, young people and their families</w:t>
      </w:r>
    </w:p>
    <w:p w14:paraId="13FDC2AD"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Conduct reviews and assessments of work being carried out to improve attendance</w:t>
      </w:r>
    </w:p>
    <w:p w14:paraId="09221622"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Liaise with other agencies as appropriate for exchange of information and best practice to promote integrated working practices</w:t>
      </w:r>
    </w:p>
    <w:p w14:paraId="7BB7BB10"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Build positive relationships with schools/other agencies and families to ensure effective partnership working</w:t>
      </w:r>
    </w:p>
    <w:p w14:paraId="5290552A"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support pupils on an individual or small group basis to improve self-esteem, behaviour or social and emotional skills, working in partnership with the class teacher.</w:t>
      </w:r>
    </w:p>
    <w:p w14:paraId="06200BF2"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attend any training courses relevant to the post, ensuring continuing, personal and professional development</w:t>
      </w:r>
    </w:p>
    <w:p w14:paraId="1676F4AB"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Role requires working with a team</w:t>
      </w:r>
    </w:p>
    <w:p w14:paraId="6C950EF9"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lastRenderedPageBreak/>
        <w:t>Providing support and information to parents in order to improve parenting skills and promote high quality at home parenting</w:t>
      </w:r>
    </w:p>
    <w:p w14:paraId="2D6C51E8"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Improve parental engagement with their child’s learning</w:t>
      </w:r>
    </w:p>
    <w:p w14:paraId="2F8EF70A"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Under the direction of the Head teacher who is Strategic Child Protection officer carry out the following child protection duties: -</w:t>
      </w:r>
    </w:p>
    <w:p w14:paraId="1AA81898" w14:textId="3052615C"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Regularly read case files in order to review work undertaken to ensure it meets the child’s needs </w:t>
      </w:r>
    </w:p>
    <w:p w14:paraId="3DC45084" w14:textId="394BB350"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Assess individual children when child protection issues arise to ensure their emotional needs are met</w:t>
      </w:r>
    </w:p>
    <w:p w14:paraId="2F51B4DE" w14:textId="71BDB04C"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To attend Child in Need planning meetings, multi-agency meetings or reviews, Core Group meetings </w:t>
      </w:r>
      <w:r w:rsidRPr="006E2BBA">
        <w:rPr>
          <w:rFonts w:ascii="Century Gothic" w:eastAsia="Calibri" w:hAnsi="Century Gothic" w:cs="Arial"/>
          <w:sz w:val="20"/>
          <w:szCs w:val="20"/>
        </w:rPr>
        <w:t>as</w:t>
      </w:r>
      <w:r w:rsidRPr="006E2BBA">
        <w:rPr>
          <w:rFonts w:ascii="Century Gothic" w:eastAsia="Calibri" w:hAnsi="Century Gothic" w:cs="Arial"/>
          <w:sz w:val="20"/>
          <w:szCs w:val="20"/>
        </w:rPr>
        <w:t xml:space="preserve"> required</w:t>
      </w:r>
    </w:p>
    <w:p w14:paraId="6C94651D" w14:textId="73FDCBBF"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identify families in need of additional support and offer Early Help as appropriate.</w:t>
      </w:r>
    </w:p>
    <w:p w14:paraId="13F7F9C8" w14:textId="6A7E5AEA" w:rsidR="006E2BBA" w:rsidRPr="006E2BBA" w:rsidRDefault="006E2BBA" w:rsidP="006E2BBA">
      <w:pPr>
        <w:pStyle w:val="ListParagraph"/>
        <w:numPr>
          <w:ilvl w:val="2"/>
          <w:numId w:val="3"/>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To lead TAF meetings for Early Help, liaising with external agencies </w:t>
      </w:r>
    </w:p>
    <w:p w14:paraId="2B362508" w14:textId="77777777" w:rsidR="006E2BBA" w:rsidRPr="006E2BBA" w:rsidRDefault="006E2BBA" w:rsidP="006E2BBA">
      <w:pPr>
        <w:spacing w:after="0" w:line="276" w:lineRule="auto"/>
        <w:ind w:left="360"/>
        <w:rPr>
          <w:rFonts w:ascii="Century Gothic" w:eastAsia="Calibri" w:hAnsi="Century Gothic" w:cs="Arial"/>
          <w:sz w:val="20"/>
          <w:szCs w:val="20"/>
        </w:rPr>
      </w:pPr>
      <w:r w:rsidRPr="006E2BBA">
        <w:rPr>
          <w:rFonts w:ascii="Century Gothic" w:eastAsia="Calibri" w:hAnsi="Century Gothic" w:cs="Arial"/>
          <w:sz w:val="20"/>
          <w:szCs w:val="20"/>
        </w:rPr>
        <w:t xml:space="preserve">         </w:t>
      </w:r>
    </w:p>
    <w:p w14:paraId="5737604C"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Ability to present oneself as a role model to pupils and parents in speech, dress, behaviour and attitude and work in a respectful way at all times</w:t>
      </w:r>
    </w:p>
    <w:p w14:paraId="02762CE3"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Provide appropriate help throughout the day including break and lunchtime monitoring and pre/post school activities as necessary</w:t>
      </w:r>
    </w:p>
    <w:p w14:paraId="0AA4BBD0"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Promote the safety and well-being of all children </w:t>
      </w:r>
    </w:p>
    <w:p w14:paraId="6CC5C8A5"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Provide pastoral care and support to sick and injured children taking appropriate action as necessary ensuring parents and school staff are fully informed of incidents and accidents</w:t>
      </w:r>
    </w:p>
    <w:p w14:paraId="7AAF479B"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Maintain accident records as required</w:t>
      </w:r>
    </w:p>
    <w:p w14:paraId="315B08F5" w14:textId="77777777" w:rsidR="006E2BBA" w:rsidRPr="006E2BBA" w:rsidRDefault="006E2BBA" w:rsidP="006E2BBA">
      <w:pPr>
        <w:numPr>
          <w:ilvl w:val="0"/>
          <w:numId w:val="1"/>
        </w:num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The Post holder may undertake any other duties that are commensurate with the post</w:t>
      </w:r>
    </w:p>
    <w:p w14:paraId="0C737E64" w14:textId="77777777" w:rsidR="006E2BBA" w:rsidRPr="006E2BBA" w:rsidRDefault="006E2BBA" w:rsidP="006E2BBA">
      <w:pPr>
        <w:spacing w:after="0" w:line="276" w:lineRule="auto"/>
        <w:rPr>
          <w:rFonts w:ascii="Century Gothic" w:eastAsia="Calibri" w:hAnsi="Century Gothic" w:cs="Arial"/>
          <w:b/>
          <w:sz w:val="20"/>
          <w:szCs w:val="20"/>
        </w:rPr>
      </w:pPr>
    </w:p>
    <w:p w14:paraId="45C47E92" w14:textId="77777777" w:rsidR="006E2BBA" w:rsidRPr="006E2BBA" w:rsidRDefault="006E2BBA" w:rsidP="006E2BBA">
      <w:pPr>
        <w:spacing w:after="200" w:line="276" w:lineRule="auto"/>
        <w:rPr>
          <w:rFonts w:ascii="Century Gothic" w:eastAsia="Calibri" w:hAnsi="Century Gothic" w:cs="Arial"/>
          <w:b/>
          <w:bCs/>
          <w:sz w:val="20"/>
          <w:szCs w:val="20"/>
        </w:rPr>
      </w:pPr>
      <w:r w:rsidRPr="006E2BBA">
        <w:rPr>
          <w:rFonts w:ascii="Century Gothic" w:eastAsia="Calibri" w:hAnsi="Century Gothic" w:cs="Arial"/>
          <w:b/>
          <w:bCs/>
          <w:sz w:val="20"/>
          <w:szCs w:val="20"/>
        </w:rPr>
        <w:t>Common Duties and Responsibilities:</w:t>
      </w:r>
    </w:p>
    <w:p w14:paraId="1E388261" w14:textId="6F3395E3" w:rsidR="006E2BBA" w:rsidRDefault="006E2BBA" w:rsidP="006E2BBA">
      <w:pPr>
        <w:spacing w:after="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Quality Assurance</w:t>
      </w:r>
    </w:p>
    <w:p w14:paraId="290A0F1E" w14:textId="77777777" w:rsidR="006E2BBA" w:rsidRPr="006E2BBA" w:rsidRDefault="006E2BBA" w:rsidP="006E2BBA">
      <w:pPr>
        <w:spacing w:after="0" w:line="276" w:lineRule="auto"/>
        <w:rPr>
          <w:rFonts w:ascii="Century Gothic" w:eastAsia="Calibri" w:hAnsi="Century Gothic" w:cs="Arial"/>
          <w:sz w:val="20"/>
          <w:szCs w:val="20"/>
        </w:rPr>
      </w:pPr>
    </w:p>
    <w:p w14:paraId="78EE86D2" w14:textId="77777777" w:rsidR="006E2BBA" w:rsidRPr="006E2BBA" w:rsidRDefault="006E2BBA" w:rsidP="006E2BBA">
      <w:p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set, monitor and evaluate standards at individual, team performance and service quality so that school’s requirements are met and that the highest standards are maintained.</w:t>
      </w:r>
    </w:p>
    <w:p w14:paraId="71B72058" w14:textId="77777777" w:rsidR="006E2BBA" w:rsidRPr="006E2BBA" w:rsidRDefault="006E2BBA" w:rsidP="006E2BBA">
      <w:p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 xml:space="preserve"> </w:t>
      </w:r>
      <w:r w:rsidRPr="006E2BBA">
        <w:rPr>
          <w:rFonts w:ascii="Century Gothic" w:eastAsia="Calibri" w:hAnsi="Century Gothic" w:cs="Arial"/>
          <w:sz w:val="20"/>
          <w:szCs w:val="20"/>
        </w:rPr>
        <w:tab/>
      </w:r>
    </w:p>
    <w:p w14:paraId="1960CC21" w14:textId="77777777" w:rsidR="006E2BBA" w:rsidRPr="006E2BBA" w:rsidRDefault="006E2BBA" w:rsidP="006E2BBA">
      <w:pPr>
        <w:spacing w:after="0" w:line="276" w:lineRule="auto"/>
        <w:rPr>
          <w:rFonts w:ascii="Century Gothic" w:eastAsia="Calibri" w:hAnsi="Century Gothic" w:cs="Arial"/>
          <w:sz w:val="20"/>
          <w:szCs w:val="20"/>
        </w:rPr>
      </w:pPr>
      <w:r w:rsidRPr="006E2BBA">
        <w:rPr>
          <w:rFonts w:ascii="Century Gothic" w:eastAsia="Calibri" w:hAnsi="Century Gothic" w:cs="Arial"/>
          <w:sz w:val="20"/>
          <w:szCs w:val="20"/>
        </w:rPr>
        <w:t>To establish and monitor appropriate procedures to ensure that quality data are reported and used in decision making processes and to demonstrate through behaviour and actions a firm commitment to data security and confidentiality as appropriate.</w:t>
      </w:r>
    </w:p>
    <w:p w14:paraId="3183C0B7" w14:textId="77777777" w:rsidR="006E2BBA" w:rsidRPr="006E2BBA" w:rsidRDefault="006E2BBA" w:rsidP="006E2BBA">
      <w:pPr>
        <w:spacing w:after="0" w:line="276" w:lineRule="auto"/>
        <w:rPr>
          <w:rFonts w:ascii="Century Gothic" w:eastAsia="Calibri" w:hAnsi="Century Gothic" w:cs="Arial"/>
          <w:sz w:val="20"/>
          <w:szCs w:val="20"/>
        </w:rPr>
      </w:pPr>
    </w:p>
    <w:p w14:paraId="26850533" w14:textId="77777777"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Communication</w:t>
      </w:r>
    </w:p>
    <w:p w14:paraId="58252B66"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To establish and manage the team communications systems ensuring that the school’s procedures, policies, strategies and objectives are effectively communicated to all employees.</w:t>
      </w:r>
    </w:p>
    <w:p w14:paraId="24FED8E6" w14:textId="77777777" w:rsidR="006E2BBA" w:rsidRPr="006E2BBA" w:rsidRDefault="006E2BBA" w:rsidP="006E2BBA">
      <w:pPr>
        <w:spacing w:after="240" w:line="276" w:lineRule="auto"/>
        <w:ind w:left="709" w:hanging="709"/>
        <w:rPr>
          <w:rFonts w:ascii="Century Gothic" w:eastAsia="Calibri" w:hAnsi="Century Gothic" w:cs="Arial"/>
          <w:sz w:val="20"/>
          <w:szCs w:val="20"/>
        </w:rPr>
      </w:pPr>
      <w:r w:rsidRPr="006E2BBA">
        <w:rPr>
          <w:rFonts w:ascii="Century Gothic" w:eastAsia="Calibri" w:hAnsi="Century Gothic" w:cs="Arial"/>
          <w:b/>
          <w:bCs/>
          <w:sz w:val="20"/>
          <w:szCs w:val="20"/>
          <w:u w:val="single"/>
        </w:rPr>
        <w:t>Professional Practice</w:t>
      </w:r>
    </w:p>
    <w:p w14:paraId="55E47152" w14:textId="77777777" w:rsidR="006E2BBA" w:rsidRDefault="006E2BBA" w:rsidP="006E2BBA">
      <w:pPr>
        <w:spacing w:after="0" w:line="276" w:lineRule="auto"/>
        <w:ind w:left="709" w:hanging="709"/>
        <w:rPr>
          <w:rFonts w:ascii="Century Gothic" w:eastAsia="Calibri" w:hAnsi="Century Gothic" w:cs="Arial"/>
          <w:sz w:val="20"/>
          <w:szCs w:val="20"/>
        </w:rPr>
      </w:pPr>
      <w:r w:rsidRPr="006E2BBA">
        <w:rPr>
          <w:rFonts w:ascii="Century Gothic" w:eastAsia="Calibri" w:hAnsi="Century Gothic" w:cs="Arial"/>
          <w:sz w:val="20"/>
          <w:szCs w:val="20"/>
        </w:rPr>
        <w:t>To ensure that professional practice in the school is carried out to the highest standards</w:t>
      </w:r>
      <w:r w:rsidRPr="006E2BBA">
        <w:rPr>
          <w:rFonts w:ascii="Century Gothic" w:eastAsia="Calibri" w:hAnsi="Century Gothic" w:cs="Arial"/>
          <w:sz w:val="20"/>
          <w:szCs w:val="20"/>
        </w:rPr>
        <w:t xml:space="preserve"> a</w:t>
      </w:r>
      <w:r w:rsidRPr="006E2BBA">
        <w:rPr>
          <w:rFonts w:ascii="Century Gothic" w:eastAsia="Calibri" w:hAnsi="Century Gothic" w:cs="Arial"/>
          <w:sz w:val="20"/>
          <w:szCs w:val="20"/>
        </w:rPr>
        <w:t>nd</w:t>
      </w:r>
      <w:r w:rsidRPr="006E2BBA">
        <w:rPr>
          <w:rFonts w:ascii="Century Gothic" w:eastAsia="Calibri" w:hAnsi="Century Gothic" w:cs="Arial"/>
          <w:sz w:val="20"/>
          <w:szCs w:val="20"/>
        </w:rPr>
        <w:t xml:space="preserve"> </w:t>
      </w:r>
      <w:r w:rsidRPr="006E2BBA">
        <w:rPr>
          <w:rFonts w:ascii="Century Gothic" w:eastAsia="Calibri" w:hAnsi="Century Gothic" w:cs="Arial"/>
          <w:sz w:val="20"/>
          <w:szCs w:val="20"/>
        </w:rPr>
        <w:t xml:space="preserve">developed in </w:t>
      </w:r>
    </w:p>
    <w:p w14:paraId="18617E36" w14:textId="77777777" w:rsidR="006E2BBA" w:rsidRDefault="006E2BBA" w:rsidP="006E2BBA">
      <w:pPr>
        <w:spacing w:after="0" w:line="276" w:lineRule="auto"/>
        <w:ind w:left="709" w:hanging="709"/>
        <w:rPr>
          <w:rFonts w:ascii="Century Gothic" w:eastAsia="Calibri" w:hAnsi="Century Gothic" w:cs="Arial"/>
          <w:sz w:val="20"/>
          <w:szCs w:val="20"/>
        </w:rPr>
      </w:pPr>
      <w:r w:rsidRPr="006E2BBA">
        <w:rPr>
          <w:rFonts w:ascii="Century Gothic" w:eastAsia="Calibri" w:hAnsi="Century Gothic" w:cs="Arial"/>
          <w:sz w:val="20"/>
          <w:szCs w:val="20"/>
        </w:rPr>
        <w:t xml:space="preserve">line with the school’s stated objectives of continual improvement in quality of its service to internal and </w:t>
      </w:r>
    </w:p>
    <w:p w14:paraId="16E51B53" w14:textId="37DC4575" w:rsidR="006E2BBA" w:rsidRPr="006E2BBA" w:rsidRDefault="006E2BBA" w:rsidP="006E2BBA">
      <w:pPr>
        <w:spacing w:after="0" w:line="276" w:lineRule="auto"/>
        <w:ind w:left="709" w:hanging="709"/>
        <w:rPr>
          <w:rFonts w:ascii="Century Gothic" w:eastAsia="Calibri" w:hAnsi="Century Gothic" w:cs="Arial"/>
          <w:sz w:val="20"/>
          <w:szCs w:val="20"/>
        </w:rPr>
      </w:pPr>
      <w:r w:rsidRPr="006E2BBA">
        <w:rPr>
          <w:rFonts w:ascii="Century Gothic" w:eastAsia="Calibri" w:hAnsi="Century Gothic" w:cs="Arial"/>
          <w:sz w:val="20"/>
          <w:szCs w:val="20"/>
        </w:rPr>
        <w:t>external customers.</w:t>
      </w:r>
    </w:p>
    <w:p w14:paraId="6E5603EF" w14:textId="77777777" w:rsidR="006E2BBA" w:rsidRPr="006E2BBA" w:rsidRDefault="006E2BBA" w:rsidP="006E2BBA">
      <w:pPr>
        <w:spacing w:after="0" w:line="276" w:lineRule="auto"/>
        <w:ind w:left="709" w:hanging="709"/>
        <w:rPr>
          <w:rFonts w:ascii="Century Gothic" w:eastAsia="Calibri" w:hAnsi="Century Gothic" w:cs="Arial"/>
          <w:sz w:val="20"/>
          <w:szCs w:val="20"/>
        </w:rPr>
      </w:pPr>
    </w:p>
    <w:p w14:paraId="74E1DE48" w14:textId="77777777"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Health and Safety</w:t>
      </w:r>
    </w:p>
    <w:p w14:paraId="1819771B"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Manage health and safety in their area of responsibility in accordance with the relevant section(s) of the school’s Health and Safety policy and to ensure that the Health and Safety policy, organisation arrangements and procedures as they relate to areas, activities and personnel under your control are understood, implemented and monitored.</w:t>
      </w:r>
    </w:p>
    <w:p w14:paraId="76F3EB99" w14:textId="77777777" w:rsidR="006E2BBA" w:rsidRDefault="006E2BBA" w:rsidP="006E2BBA">
      <w:pPr>
        <w:spacing w:after="240" w:line="276" w:lineRule="auto"/>
        <w:rPr>
          <w:rFonts w:ascii="Century Gothic" w:eastAsia="Calibri" w:hAnsi="Century Gothic" w:cs="Arial"/>
          <w:b/>
          <w:bCs/>
          <w:sz w:val="20"/>
          <w:szCs w:val="20"/>
          <w:u w:val="single"/>
        </w:rPr>
      </w:pPr>
    </w:p>
    <w:p w14:paraId="23FAFF88" w14:textId="484AC1A6"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lastRenderedPageBreak/>
        <w:t>General Management (where applicable)</w:t>
      </w:r>
    </w:p>
    <w:p w14:paraId="6F29CB23"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To provide vision and leadership to staff within a specialist team, ensuring that effective systems are in place for workload allocation and management, the application of the Authority’s and the Service’s policies and procedures, including those relating to equality, supervision and appraisal and all aspects of their performance, personal development, health and welfare.</w:t>
      </w:r>
    </w:p>
    <w:p w14:paraId="3162E98A" w14:textId="77777777" w:rsidR="006E2BBA" w:rsidRPr="006E2BBA" w:rsidRDefault="006E2BBA" w:rsidP="006E2BBA">
      <w:pPr>
        <w:spacing w:after="240" w:line="276" w:lineRule="auto"/>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Financial Management (where applicable)</w:t>
      </w:r>
    </w:p>
    <w:p w14:paraId="3AA6154C"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To manage a designated budget (as required) ensuring that the school achieves value for money in all circumstances through the monitoring and control of expenditure and the early identification of any financial irregularity.</w:t>
      </w:r>
    </w:p>
    <w:p w14:paraId="108BC700" w14:textId="77777777" w:rsidR="006E2BBA" w:rsidRPr="006E2BBA" w:rsidRDefault="006E2BBA" w:rsidP="006E2BBA">
      <w:pPr>
        <w:spacing w:after="240" w:line="276" w:lineRule="auto"/>
        <w:rPr>
          <w:rFonts w:ascii="Century Gothic" w:eastAsia="Calibri" w:hAnsi="Century Gothic" w:cs="Arial"/>
          <w:b/>
          <w:bCs/>
          <w:sz w:val="20"/>
          <w:szCs w:val="20"/>
        </w:rPr>
      </w:pPr>
      <w:r w:rsidRPr="006E2BBA">
        <w:rPr>
          <w:rFonts w:ascii="Century Gothic" w:eastAsia="Calibri" w:hAnsi="Century Gothic" w:cs="Arial"/>
          <w:b/>
          <w:bCs/>
          <w:sz w:val="20"/>
          <w:szCs w:val="20"/>
          <w:u w:val="single"/>
        </w:rPr>
        <w:t>Appraisal</w:t>
      </w:r>
    </w:p>
    <w:p w14:paraId="5D5DFBED" w14:textId="77777777" w:rsidR="006E2BBA" w:rsidRPr="006E2BBA" w:rsidRDefault="006E2BBA" w:rsidP="006E2BBA">
      <w:pPr>
        <w:spacing w:after="240" w:line="276" w:lineRule="auto"/>
        <w:rPr>
          <w:rFonts w:ascii="Century Gothic" w:eastAsia="Calibri" w:hAnsi="Century Gothic" w:cs="Arial"/>
          <w:sz w:val="20"/>
          <w:szCs w:val="20"/>
        </w:rPr>
      </w:pPr>
      <w:r w:rsidRPr="006E2BBA">
        <w:rPr>
          <w:rFonts w:ascii="Century Gothic" w:eastAsia="Calibri" w:hAnsi="Century Gothic" w:cs="Arial"/>
          <w:sz w:val="20"/>
          <w:szCs w:val="20"/>
        </w:rPr>
        <w:t>All employees will receive appraisals and it is the responsibility of each employee to follow guidance on the appraisal process.</w:t>
      </w:r>
    </w:p>
    <w:p w14:paraId="7996A463" w14:textId="77777777" w:rsidR="006E2BBA" w:rsidRPr="006E2BBA" w:rsidRDefault="006E2BBA" w:rsidP="006E2BBA">
      <w:pPr>
        <w:spacing w:after="240" w:line="276" w:lineRule="auto"/>
        <w:ind w:left="720" w:hanging="720"/>
        <w:rPr>
          <w:rFonts w:ascii="Century Gothic" w:eastAsia="Calibri" w:hAnsi="Century Gothic" w:cs="Arial"/>
          <w:b/>
          <w:bCs/>
          <w:sz w:val="20"/>
          <w:szCs w:val="20"/>
          <w:u w:val="single"/>
        </w:rPr>
      </w:pPr>
      <w:r w:rsidRPr="006E2BBA">
        <w:rPr>
          <w:rFonts w:ascii="Century Gothic" w:eastAsia="Calibri" w:hAnsi="Century Gothic" w:cs="Arial"/>
          <w:b/>
          <w:bCs/>
          <w:sz w:val="20"/>
          <w:szCs w:val="20"/>
          <w:u w:val="single"/>
        </w:rPr>
        <w:t>Equality and Diversity</w:t>
      </w:r>
    </w:p>
    <w:p w14:paraId="41F659A5" w14:textId="77777777"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As an organisation we are committed to promoting a just society that gives everyone an equal chance to </w:t>
      </w:r>
    </w:p>
    <w:p w14:paraId="232D5C62" w14:textId="13E5C8F8"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learn, work and live free from discrimination and prejudice. </w:t>
      </w:r>
    </w:p>
    <w:p w14:paraId="715B7E4C" w14:textId="77777777" w:rsidR="006E2BBA" w:rsidRPr="006E2BBA" w:rsidRDefault="006E2BBA" w:rsidP="006E2BBA">
      <w:pPr>
        <w:spacing w:after="0" w:line="276" w:lineRule="auto"/>
        <w:ind w:left="720" w:hanging="720"/>
        <w:rPr>
          <w:rFonts w:ascii="Century Gothic" w:eastAsia="Calibri" w:hAnsi="Century Gothic" w:cs="Arial"/>
          <w:sz w:val="20"/>
          <w:szCs w:val="20"/>
        </w:rPr>
      </w:pPr>
    </w:p>
    <w:p w14:paraId="3CBF63A8" w14:textId="77777777"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To ensure our commitment is put into practice we have an equality policy which includes responsibility for </w:t>
      </w:r>
    </w:p>
    <w:p w14:paraId="74F6CB72" w14:textId="77777777"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 xml:space="preserve">all employees to eliminate unfair and unlawful discrimination, advance equality of opportunity for all and </w:t>
      </w:r>
    </w:p>
    <w:p w14:paraId="1E3DDD2B" w14:textId="0C189F95" w:rsidR="006E2BBA" w:rsidRDefault="006E2BBA" w:rsidP="006E2BBA">
      <w:pPr>
        <w:spacing w:after="0" w:line="276" w:lineRule="auto"/>
        <w:ind w:left="720" w:hanging="720"/>
        <w:rPr>
          <w:rFonts w:ascii="Century Gothic" w:eastAsia="Calibri" w:hAnsi="Century Gothic" w:cs="Arial"/>
          <w:sz w:val="20"/>
          <w:szCs w:val="20"/>
        </w:rPr>
      </w:pPr>
      <w:r w:rsidRPr="006E2BBA">
        <w:rPr>
          <w:rFonts w:ascii="Century Gothic" w:eastAsia="Calibri" w:hAnsi="Century Gothic" w:cs="Arial"/>
          <w:sz w:val="20"/>
          <w:szCs w:val="20"/>
        </w:rPr>
        <w:t>foster good relations.</w:t>
      </w:r>
    </w:p>
    <w:p w14:paraId="27AEC968" w14:textId="77777777" w:rsidR="006E2BBA" w:rsidRPr="006E2BBA" w:rsidRDefault="006E2BBA" w:rsidP="006E2BBA">
      <w:pPr>
        <w:spacing w:after="0" w:line="276" w:lineRule="auto"/>
        <w:ind w:left="720" w:hanging="720"/>
        <w:rPr>
          <w:rFonts w:ascii="Century Gothic" w:eastAsia="Calibri" w:hAnsi="Century Gothic" w:cs="Arial"/>
          <w:sz w:val="20"/>
          <w:szCs w:val="20"/>
        </w:rPr>
      </w:pPr>
    </w:p>
    <w:p w14:paraId="465A6BA0" w14:textId="77777777" w:rsidR="006E2BBA" w:rsidRPr="006E2BBA" w:rsidRDefault="006E2BBA" w:rsidP="006E2BBA">
      <w:pPr>
        <w:spacing w:after="240" w:line="276" w:lineRule="auto"/>
        <w:ind w:left="720" w:hanging="720"/>
        <w:rPr>
          <w:rFonts w:ascii="Century Gothic" w:eastAsia="Calibri" w:hAnsi="Century Gothic" w:cs="Arial"/>
          <w:i/>
          <w:sz w:val="20"/>
          <w:szCs w:val="20"/>
        </w:rPr>
      </w:pPr>
      <w:r w:rsidRPr="006E2BBA">
        <w:rPr>
          <w:rFonts w:ascii="Century Gothic" w:eastAsia="Calibri" w:hAnsi="Century Gothic" w:cs="Arial"/>
          <w:i/>
          <w:sz w:val="20"/>
          <w:szCs w:val="20"/>
        </w:rPr>
        <w:t>These policies apply to all employees of Durham County Council including school-based employees.</w:t>
      </w:r>
    </w:p>
    <w:p w14:paraId="017AD9E7" w14:textId="77777777" w:rsidR="006E2BBA" w:rsidRDefault="006E2BBA" w:rsidP="006E2BBA">
      <w:pPr>
        <w:keepNext/>
        <w:keepLines/>
        <w:spacing w:before="40" w:after="0" w:line="276" w:lineRule="auto"/>
        <w:outlineLvl w:val="1"/>
        <w:rPr>
          <w:rFonts w:ascii="Century Gothic" w:eastAsiaTheme="majorEastAsia" w:hAnsi="Century Gothic" w:cs="Arial"/>
          <w:b/>
          <w:bCs/>
          <w:sz w:val="20"/>
          <w:szCs w:val="20"/>
        </w:rPr>
      </w:pPr>
    </w:p>
    <w:p w14:paraId="59B99365" w14:textId="26E02F14" w:rsidR="006E2BBA" w:rsidRPr="006E2BBA" w:rsidRDefault="006E2BBA" w:rsidP="006E2BBA">
      <w:pPr>
        <w:keepNext/>
        <w:keepLines/>
        <w:spacing w:before="40" w:after="0" w:line="276" w:lineRule="auto"/>
        <w:outlineLvl w:val="1"/>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Organisational Responsibilities</w:t>
      </w:r>
    </w:p>
    <w:p w14:paraId="3F587CEE" w14:textId="77777777" w:rsidR="006E2BBA" w:rsidRPr="006E2BBA" w:rsidRDefault="006E2BBA" w:rsidP="006E2BBA">
      <w:pPr>
        <w:spacing w:line="276" w:lineRule="auto"/>
        <w:rPr>
          <w:rFonts w:ascii="Century Gothic" w:hAnsi="Century Gothic"/>
          <w:sz w:val="20"/>
          <w:szCs w:val="20"/>
        </w:rPr>
      </w:pPr>
    </w:p>
    <w:p w14:paraId="40BD9E3D"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Values and behaviours</w:t>
      </w:r>
    </w:p>
    <w:p w14:paraId="456C5397"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demonstrate and be a role model for the council’s values and behaviours to promote and encourage positive behaviours, enhancing the quality and integrity of the services we provide.</w:t>
      </w:r>
    </w:p>
    <w:p w14:paraId="67CFA1FE" w14:textId="77777777" w:rsidR="006E2BBA" w:rsidRPr="006E2BBA" w:rsidRDefault="006E2BBA" w:rsidP="006E2BBA">
      <w:pPr>
        <w:spacing w:line="276" w:lineRule="auto"/>
        <w:rPr>
          <w:rFonts w:ascii="Century Gothic" w:hAnsi="Century Gothic" w:cs="Arial"/>
          <w:b/>
          <w:bCs/>
          <w:sz w:val="20"/>
          <w:szCs w:val="20"/>
        </w:rPr>
      </w:pPr>
    </w:p>
    <w:p w14:paraId="23867AD2"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Smarter working, transformation, and design principles</w:t>
      </w:r>
    </w:p>
    <w:p w14:paraId="79229331"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E75B4E3" w14:textId="77777777" w:rsidR="006E2BBA" w:rsidRPr="006E2BBA" w:rsidRDefault="006E2BBA" w:rsidP="006E2BBA">
      <w:pPr>
        <w:spacing w:line="276" w:lineRule="auto"/>
        <w:rPr>
          <w:rFonts w:ascii="Century Gothic" w:hAnsi="Century Gothic" w:cs="Arial"/>
          <w:sz w:val="20"/>
          <w:szCs w:val="20"/>
        </w:rPr>
      </w:pPr>
    </w:p>
    <w:p w14:paraId="44A94C7F"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Communication</w:t>
      </w:r>
    </w:p>
    <w:p w14:paraId="2DE86A6C"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4847733F" w14:textId="77777777" w:rsidR="006E2BBA" w:rsidRPr="006E2BBA" w:rsidRDefault="006E2BBA" w:rsidP="006E2BBA">
      <w:pPr>
        <w:spacing w:line="276" w:lineRule="auto"/>
        <w:rPr>
          <w:rFonts w:ascii="Century Gothic" w:hAnsi="Century Gothic" w:cs="Arial"/>
          <w:sz w:val="20"/>
          <w:szCs w:val="20"/>
        </w:rPr>
      </w:pPr>
    </w:p>
    <w:p w14:paraId="781D12B2"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 xml:space="preserve">Health, Safety and Wellbeing </w:t>
      </w:r>
    </w:p>
    <w:p w14:paraId="0E633C90"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To take responsibility for health, safety, and wellbeing in accordance with the council’s Health and Safety policy and procedures. </w:t>
      </w:r>
    </w:p>
    <w:p w14:paraId="10172A92" w14:textId="77777777" w:rsidR="006E2BBA" w:rsidRPr="006E2BBA" w:rsidRDefault="006E2BBA" w:rsidP="006E2BBA">
      <w:pPr>
        <w:spacing w:line="276" w:lineRule="auto"/>
        <w:rPr>
          <w:rFonts w:ascii="Century Gothic" w:hAnsi="Century Gothic" w:cs="Arial"/>
          <w:sz w:val="20"/>
          <w:szCs w:val="20"/>
        </w:rPr>
      </w:pPr>
    </w:p>
    <w:p w14:paraId="63C8D6BD"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lastRenderedPageBreak/>
        <w:t>Equality and diversity</w:t>
      </w:r>
    </w:p>
    <w:p w14:paraId="2AE2F73D"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6033AC2F"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 </w:t>
      </w:r>
    </w:p>
    <w:p w14:paraId="39617CCA"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Confidentiality</w:t>
      </w:r>
    </w:p>
    <w:p w14:paraId="6BFD1291"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work in a way that does not divulge personal and/or confidential information and follow the council’s policies and procedures in relation to data protection and security of information.</w:t>
      </w:r>
    </w:p>
    <w:p w14:paraId="66BE45ED" w14:textId="77777777" w:rsidR="006E2BBA" w:rsidRPr="006E2BBA" w:rsidRDefault="006E2BBA" w:rsidP="006E2BBA">
      <w:pPr>
        <w:spacing w:line="276" w:lineRule="auto"/>
        <w:rPr>
          <w:rFonts w:ascii="Century Gothic" w:hAnsi="Century Gothic" w:cs="Arial"/>
          <w:sz w:val="20"/>
          <w:szCs w:val="20"/>
        </w:rPr>
      </w:pPr>
    </w:p>
    <w:p w14:paraId="2C8D7BAD"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Climate Change</w:t>
      </w:r>
    </w:p>
    <w:p w14:paraId="4ACE68E0"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contribute to our corporate responsibility in relation to climate change by considering and limiting the carbon impact of activities during the course of your work, wherever possible.</w:t>
      </w:r>
    </w:p>
    <w:p w14:paraId="6B9A28B9" w14:textId="77777777" w:rsidR="006E2BBA" w:rsidRPr="006E2BBA" w:rsidRDefault="006E2BBA" w:rsidP="006E2BBA">
      <w:pPr>
        <w:spacing w:line="276" w:lineRule="auto"/>
        <w:rPr>
          <w:rFonts w:ascii="Century Gothic" w:hAnsi="Century Gothic" w:cs="Arial"/>
          <w:b/>
          <w:bCs/>
          <w:sz w:val="20"/>
          <w:szCs w:val="20"/>
        </w:rPr>
      </w:pPr>
    </w:p>
    <w:p w14:paraId="141928C3"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Performance management</w:t>
      </w:r>
    </w:p>
    <w:p w14:paraId="243D7584"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64D21707" w14:textId="77777777" w:rsidR="006E2BBA" w:rsidRPr="006E2BBA" w:rsidRDefault="006E2BBA" w:rsidP="006E2BBA">
      <w:pPr>
        <w:spacing w:line="276" w:lineRule="auto"/>
        <w:rPr>
          <w:rFonts w:ascii="Century Gothic" w:hAnsi="Century Gothic" w:cs="Arial"/>
          <w:sz w:val="20"/>
          <w:szCs w:val="20"/>
        </w:rPr>
      </w:pPr>
    </w:p>
    <w:p w14:paraId="6ACA4BB8"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Quality assurance (for applicable posts)</w:t>
      </w:r>
    </w:p>
    <w:p w14:paraId="6DC7CC6D"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 xml:space="preserve">To set, monitor and evaluate standards at individual, team and service level so that the highest standards of service are delivered and maintained. Use data, where appropriate, to enhance the </w:t>
      </w:r>
      <w:proofErr w:type="gramStart"/>
      <w:r w:rsidRPr="006E2BBA">
        <w:rPr>
          <w:rFonts w:ascii="Century Gothic" w:hAnsi="Century Gothic" w:cs="Arial"/>
          <w:sz w:val="20"/>
          <w:szCs w:val="20"/>
        </w:rPr>
        <w:t>quality of service</w:t>
      </w:r>
      <w:proofErr w:type="gramEnd"/>
      <w:r w:rsidRPr="006E2BBA">
        <w:rPr>
          <w:rFonts w:ascii="Century Gothic" w:hAnsi="Century Gothic" w:cs="Arial"/>
          <w:sz w:val="20"/>
          <w:szCs w:val="20"/>
        </w:rPr>
        <w:t xml:space="preserve"> provision and support decision making processes.</w:t>
      </w:r>
    </w:p>
    <w:p w14:paraId="24FA51BC" w14:textId="77777777" w:rsidR="006E2BBA" w:rsidRPr="006E2BBA" w:rsidRDefault="006E2BBA" w:rsidP="006E2BBA">
      <w:pPr>
        <w:spacing w:line="276" w:lineRule="auto"/>
        <w:rPr>
          <w:rFonts w:ascii="Century Gothic" w:hAnsi="Century Gothic" w:cs="Arial"/>
          <w:sz w:val="20"/>
          <w:szCs w:val="20"/>
        </w:rPr>
      </w:pPr>
    </w:p>
    <w:p w14:paraId="321E4E92"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Management and leadership (for applicable posts)</w:t>
      </w:r>
    </w:p>
    <w:p w14:paraId="4FB9167F"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0AA0EFB7" w14:textId="77777777" w:rsidR="006E2BBA" w:rsidRPr="006E2BBA" w:rsidRDefault="006E2BBA" w:rsidP="006E2BBA">
      <w:pPr>
        <w:spacing w:line="276" w:lineRule="auto"/>
        <w:rPr>
          <w:rFonts w:ascii="Century Gothic" w:hAnsi="Century Gothic" w:cs="Arial"/>
          <w:b/>
          <w:bCs/>
          <w:sz w:val="20"/>
          <w:szCs w:val="20"/>
        </w:rPr>
      </w:pPr>
    </w:p>
    <w:p w14:paraId="5B18F055" w14:textId="77777777" w:rsidR="006E2BBA" w:rsidRPr="006E2BBA" w:rsidRDefault="006E2BBA" w:rsidP="006E2BBA">
      <w:pPr>
        <w:keepNext/>
        <w:keepLines/>
        <w:spacing w:before="40" w:after="0" w:line="276" w:lineRule="auto"/>
        <w:outlineLvl w:val="2"/>
        <w:rPr>
          <w:rFonts w:ascii="Century Gothic" w:eastAsiaTheme="majorEastAsia" w:hAnsi="Century Gothic" w:cs="Arial"/>
          <w:b/>
          <w:bCs/>
          <w:sz w:val="20"/>
          <w:szCs w:val="20"/>
        </w:rPr>
      </w:pPr>
      <w:r w:rsidRPr="006E2BBA">
        <w:rPr>
          <w:rFonts w:ascii="Century Gothic" w:eastAsiaTheme="majorEastAsia" w:hAnsi="Century Gothic" w:cs="Arial"/>
          <w:b/>
          <w:bCs/>
          <w:sz w:val="20"/>
          <w:szCs w:val="20"/>
        </w:rPr>
        <w:t>Financial management (for applicable posts)</w:t>
      </w:r>
    </w:p>
    <w:p w14:paraId="66C8D733"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To manage a designated budget, ensuring that the service achieves value for money in all circumstances through the monitoring of expenditure and the early identification of any financial irregularity.</w:t>
      </w:r>
    </w:p>
    <w:p w14:paraId="41F4B610" w14:textId="77777777" w:rsidR="006E2BBA" w:rsidRPr="006E2BBA" w:rsidRDefault="006E2BBA" w:rsidP="006E2BBA">
      <w:pPr>
        <w:spacing w:line="276" w:lineRule="auto"/>
        <w:rPr>
          <w:rFonts w:ascii="Century Gothic" w:hAnsi="Century Gothic" w:cs="Arial"/>
          <w:sz w:val="20"/>
          <w:szCs w:val="20"/>
        </w:rPr>
      </w:pPr>
    </w:p>
    <w:p w14:paraId="63F96B49" w14:textId="77777777" w:rsidR="006E2BBA" w:rsidRPr="006E2BBA" w:rsidRDefault="006E2BBA" w:rsidP="006E2BBA">
      <w:pPr>
        <w:spacing w:line="276" w:lineRule="auto"/>
        <w:rPr>
          <w:rFonts w:ascii="Century Gothic" w:hAnsi="Century Gothic" w:cs="Arial"/>
          <w:sz w:val="20"/>
          <w:szCs w:val="20"/>
        </w:rPr>
      </w:pPr>
      <w:r w:rsidRPr="006E2BBA">
        <w:rPr>
          <w:rFonts w:ascii="Century Gothic" w:hAnsi="Century Gothic" w:cs="Arial"/>
          <w:sz w:val="20"/>
          <w:szCs w:val="20"/>
        </w:rPr>
        <w:t>The above is not exhaustive and the post holder will be expected to undertake any duties which may reasonably fall within the level of responsibility and the competence of the post as directed by your manager.</w:t>
      </w:r>
    </w:p>
    <w:p w14:paraId="1C83740E" w14:textId="77777777" w:rsidR="006E2BBA" w:rsidRPr="006E2BBA" w:rsidRDefault="006E2BBA" w:rsidP="006E2BBA">
      <w:pPr>
        <w:spacing w:line="276" w:lineRule="auto"/>
        <w:rPr>
          <w:rFonts w:ascii="Century Gothic" w:hAnsi="Century Gothic"/>
          <w:sz w:val="20"/>
          <w:szCs w:val="20"/>
        </w:rPr>
      </w:pPr>
    </w:p>
    <w:sectPr w:rsidR="006E2BBA" w:rsidRPr="006E2BBA"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B2C0C"/>
    <w:multiLevelType w:val="hybridMultilevel"/>
    <w:tmpl w:val="F9B63F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6232A1"/>
    <w:multiLevelType w:val="hybridMultilevel"/>
    <w:tmpl w:val="0B4A9A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DDD7D70"/>
    <w:multiLevelType w:val="hybridMultilevel"/>
    <w:tmpl w:val="E7AC45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BA"/>
    <w:rsid w:val="006E2B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766C8C"/>
  <w15:chartTrackingRefBased/>
  <w15:docId w15:val="{865EA6DB-C64E-4109-B24D-417CCBDF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2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2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1392</Words>
  <Characters>7936</Characters>
  <Application>Microsoft Office Word</Application>
  <DocSecurity>0</DocSecurity>
  <Lines>66</Lines>
  <Paragraphs>18</Paragraphs>
  <ScaleCrop>false</ScaleCrop>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Woods [ Delves Lane Primary School ]</dc:creator>
  <cp:keywords/>
  <dc:description/>
  <cp:lastModifiedBy>Rebecca Woods [ Delves Lane Primary School ]</cp:lastModifiedBy>
  <cp:revision>1</cp:revision>
  <dcterms:created xsi:type="dcterms:W3CDTF">2026-07-29T11:27:00Z</dcterms:created>
  <dcterms:modified xsi:type="dcterms:W3CDTF">2026-07-29T11:37:00Z</dcterms:modified>
</cp:coreProperties>
</file>