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C42105" w:rsidR="005E0557" w:rsidRDefault="005E0557" w14:paraId="367EB8C3" w14:textId="53F3EF1A">
      <w:pPr>
        <w:rPr>
          <w:rFonts w:ascii="Arial" w:hAnsi="Arial" w:cs="Arial"/>
          <w:color w:val="175C82"/>
          <w:sz w:val="40"/>
          <w:szCs w:val="40"/>
        </w:rPr>
      </w:pPr>
      <w:r w:rsidRPr="00C42105">
        <w:rPr>
          <w:rFonts w:ascii="Arial" w:hAnsi="Arial" w:cs="Arial"/>
          <w:color w:val="175C82"/>
          <w:sz w:val="40"/>
          <w:szCs w:val="40"/>
        </w:rPr>
        <w:t>Job Description</w:t>
      </w:r>
    </w:p>
    <w:p w:rsidRPr="005E0557" w:rsidR="005E0557" w:rsidRDefault="005E0557" w14:paraId="5028A17E" w14:textId="77777777">
      <w:pPr>
        <w:rPr>
          <w:rFonts w:ascii="Arial" w:hAnsi="Arial" w:cs="Arial"/>
          <w:sz w:val="36"/>
          <w:szCs w:val="36"/>
        </w:rPr>
      </w:pPr>
    </w:p>
    <w:p w:rsidRPr="005E0557" w:rsidR="005E0557" w:rsidRDefault="005E0557" w14:paraId="70AD2167" w14:textId="3CE74D73">
      <w:pPr>
        <w:rPr>
          <w:rFonts w:ascii="Arial" w:hAnsi="Arial" w:cs="Arial"/>
          <w:sz w:val="22"/>
          <w:szCs w:val="22"/>
        </w:rPr>
      </w:pPr>
    </w:p>
    <w:p w:rsidRPr="005E0557" w:rsidR="005E0557" w:rsidP="005E0557" w:rsidRDefault="005E0557" w14:paraId="7E3D4050" w14:textId="6492C279">
      <w:pPr>
        <w:autoSpaceDE w:val="0"/>
        <w:autoSpaceDN w:val="0"/>
        <w:adjustRightInd w:val="0"/>
        <w:rPr>
          <w:rFonts w:ascii="Arial" w:hAnsi="Arial" w:cs="Arial"/>
          <w:sz w:val="22"/>
          <w:szCs w:val="22"/>
        </w:rPr>
      </w:pPr>
      <w:r w:rsidRPr="53218F8B">
        <w:rPr>
          <w:rFonts w:ascii="Arial" w:hAnsi="Arial" w:cs="Arial"/>
          <w:b/>
          <w:bCs/>
          <w:sz w:val="22"/>
          <w:szCs w:val="22"/>
        </w:rPr>
        <w:t>Post Title:</w:t>
      </w:r>
      <w:r w:rsidRPr="53218F8B">
        <w:rPr>
          <w:rFonts w:ascii="Arial" w:hAnsi="Arial" w:cs="Arial"/>
          <w:sz w:val="22"/>
          <w:szCs w:val="22"/>
        </w:rPr>
        <w:t xml:space="preserve"> </w:t>
      </w:r>
      <w:r w:rsidR="00C44851">
        <w:rPr>
          <w:rFonts w:ascii="Arial" w:hAnsi="Arial" w:cs="Arial"/>
          <w:sz w:val="22"/>
          <w:szCs w:val="22"/>
        </w:rPr>
        <w:tab/>
      </w:r>
      <w:r w:rsidR="00C44851">
        <w:rPr>
          <w:rFonts w:ascii="Arial" w:hAnsi="Arial" w:cs="Arial"/>
          <w:sz w:val="22"/>
          <w:szCs w:val="22"/>
        </w:rPr>
        <w:tab/>
      </w:r>
      <w:r w:rsidRPr="53218F8B" w:rsidR="00DA0789">
        <w:rPr>
          <w:rFonts w:ascii="Arial" w:hAnsi="Arial" w:cs="Arial"/>
          <w:sz w:val="22"/>
          <w:szCs w:val="22"/>
        </w:rPr>
        <w:t xml:space="preserve">Head of </w:t>
      </w:r>
      <w:r w:rsidR="00595DA0">
        <w:rPr>
          <w:rFonts w:ascii="Arial" w:hAnsi="Arial" w:cs="Arial"/>
          <w:sz w:val="22"/>
          <w:szCs w:val="22"/>
        </w:rPr>
        <w:t>Workforce Development</w:t>
      </w:r>
      <w:r w:rsidR="005B4294">
        <w:rPr>
          <w:rFonts w:ascii="Arial" w:hAnsi="Arial" w:cs="Arial"/>
          <w:sz w:val="22"/>
          <w:szCs w:val="22"/>
        </w:rPr>
        <w:t xml:space="preserve"> </w:t>
      </w:r>
    </w:p>
    <w:p w:rsidRPr="005E0557" w:rsidR="005E0557" w:rsidP="728E6855" w:rsidRDefault="2A99CEEF" w14:paraId="0ED937CC" w14:textId="2FD9E362">
      <w:pPr>
        <w:spacing w:line="259" w:lineRule="auto"/>
      </w:pPr>
      <w:r w:rsidRPr="728E6855">
        <w:rPr>
          <w:rFonts w:ascii="Arial" w:hAnsi="Arial" w:cs="Arial"/>
          <w:b/>
          <w:bCs/>
          <w:sz w:val="22"/>
          <w:szCs w:val="22"/>
        </w:rPr>
        <w:t>Post Reference:</w:t>
      </w:r>
      <w:r w:rsidRPr="728E6855">
        <w:rPr>
          <w:rFonts w:ascii="Arial" w:hAnsi="Arial" w:cs="Arial"/>
          <w:sz w:val="22"/>
          <w:szCs w:val="22"/>
        </w:rPr>
        <w:t xml:space="preserve"> </w:t>
      </w:r>
      <w:r w:rsidR="005E0557">
        <w:tab/>
      </w:r>
      <w:r w:rsidRPr="728E6855" w:rsidR="1EB9F407">
        <w:rPr>
          <w:rFonts w:ascii="Arial" w:hAnsi="Arial" w:cs="Arial"/>
          <w:sz w:val="22"/>
          <w:szCs w:val="22"/>
        </w:rPr>
        <w:t>T235</w:t>
      </w:r>
    </w:p>
    <w:p w:rsidRPr="005E0557" w:rsidR="005E0557" w:rsidP="005E0557" w:rsidRDefault="2F0090BB" w14:paraId="3E3E54F7" w14:textId="16BBD0C0">
      <w:pPr>
        <w:autoSpaceDE w:val="0"/>
        <w:autoSpaceDN w:val="0"/>
        <w:adjustRightInd w:val="0"/>
      </w:pPr>
      <w:r w:rsidRPr="29BC3DFA" w:rsidR="2AB456D7">
        <w:rPr>
          <w:rFonts w:ascii="Arial" w:hAnsi="Arial" w:cs="Arial"/>
          <w:b w:val="1"/>
          <w:bCs w:val="1"/>
          <w:sz w:val="22"/>
          <w:szCs w:val="22"/>
        </w:rPr>
        <w:t>Grade:             </w:t>
      </w:r>
      <w:r>
        <w:tab/>
      </w:r>
      <w:r>
        <w:tab/>
      </w:r>
      <w:r w:rsidRPr="29BC3DFA" w:rsidR="053071A1">
        <w:rPr>
          <w:rFonts w:ascii="Arial" w:hAnsi="Arial" w:cs="Arial"/>
          <w:b w:val="1"/>
          <w:bCs w:val="1"/>
          <w:sz w:val="22"/>
          <w:szCs w:val="22"/>
        </w:rPr>
        <w:t>SM2</w:t>
      </w:r>
    </w:p>
    <w:p w:rsidRPr="005E0557" w:rsidR="005E0557" w:rsidP="005E0557" w:rsidRDefault="005E0557" w14:paraId="784E68FC" w14:textId="0E67974B">
      <w:pPr>
        <w:autoSpaceDE w:val="0"/>
        <w:autoSpaceDN w:val="0"/>
        <w:adjustRightInd w:val="0"/>
        <w:rPr>
          <w:rFonts w:ascii="Arial" w:hAnsi="Arial" w:cs="Arial"/>
          <w:sz w:val="22"/>
          <w:szCs w:val="22"/>
        </w:rPr>
      </w:pPr>
      <w:r w:rsidRPr="53218F8B">
        <w:rPr>
          <w:rFonts w:ascii="Arial" w:hAnsi="Arial" w:cs="Arial"/>
          <w:b/>
          <w:bCs/>
          <w:sz w:val="22"/>
          <w:szCs w:val="22"/>
        </w:rPr>
        <w:t>Duration:</w:t>
      </w:r>
      <w:r w:rsidRPr="53218F8B">
        <w:rPr>
          <w:rFonts w:ascii="Arial" w:hAnsi="Arial" w:cs="Arial"/>
          <w:sz w:val="22"/>
          <w:szCs w:val="22"/>
        </w:rPr>
        <w:t xml:space="preserve"> </w:t>
      </w:r>
      <w:r w:rsidR="00C44851">
        <w:rPr>
          <w:rFonts w:ascii="Arial" w:hAnsi="Arial" w:cs="Arial"/>
          <w:sz w:val="22"/>
          <w:szCs w:val="22"/>
        </w:rPr>
        <w:tab/>
      </w:r>
      <w:r w:rsidR="00C44851">
        <w:rPr>
          <w:rFonts w:ascii="Arial" w:hAnsi="Arial" w:cs="Arial"/>
          <w:sz w:val="22"/>
          <w:szCs w:val="22"/>
        </w:rPr>
        <w:tab/>
      </w:r>
      <w:r w:rsidRPr="53218F8B">
        <w:rPr>
          <w:rFonts w:ascii="Arial" w:hAnsi="Arial" w:cs="Arial"/>
          <w:sz w:val="22"/>
          <w:szCs w:val="22"/>
        </w:rPr>
        <w:t>Perm</w:t>
      </w:r>
      <w:r w:rsidRPr="53218F8B" w:rsidR="098CCCF5">
        <w:rPr>
          <w:rFonts w:ascii="Arial" w:hAnsi="Arial" w:cs="Arial"/>
          <w:sz w:val="22"/>
          <w:szCs w:val="22"/>
        </w:rPr>
        <w:t xml:space="preserve">anent </w:t>
      </w:r>
    </w:p>
    <w:p w:rsidRPr="005E0557" w:rsidR="005E0557" w:rsidP="005E0557" w:rsidRDefault="005E0557" w14:paraId="10931750" w14:textId="47773AB5">
      <w:pPr>
        <w:rPr>
          <w:rFonts w:ascii="Arial" w:hAnsi="Arial" w:cs="Arial"/>
          <w:b/>
          <w:bCs/>
          <w:sz w:val="22"/>
          <w:szCs w:val="22"/>
        </w:rPr>
      </w:pPr>
      <w:r w:rsidRPr="60218E06">
        <w:rPr>
          <w:rFonts w:ascii="Arial" w:hAnsi="Arial" w:cs="Arial"/>
          <w:b/>
          <w:bCs/>
          <w:sz w:val="22"/>
          <w:szCs w:val="22"/>
        </w:rPr>
        <w:t>Reports to:</w:t>
      </w:r>
      <w:r w:rsidRPr="60218E06" w:rsidR="262F588C">
        <w:rPr>
          <w:rFonts w:ascii="Arial" w:hAnsi="Arial" w:cs="Arial"/>
          <w:b/>
          <w:bCs/>
          <w:sz w:val="22"/>
          <w:szCs w:val="22"/>
        </w:rPr>
        <w:t xml:space="preserve"> </w:t>
      </w:r>
      <w:r w:rsidR="00C44851">
        <w:rPr>
          <w:rFonts w:ascii="Arial" w:hAnsi="Arial" w:cs="Arial"/>
          <w:b/>
          <w:bCs/>
          <w:sz w:val="22"/>
          <w:szCs w:val="22"/>
        </w:rPr>
        <w:tab/>
      </w:r>
      <w:r w:rsidR="00C44851">
        <w:rPr>
          <w:rFonts w:ascii="Arial" w:hAnsi="Arial" w:cs="Arial"/>
          <w:b/>
          <w:bCs/>
          <w:sz w:val="22"/>
          <w:szCs w:val="22"/>
        </w:rPr>
        <w:tab/>
      </w:r>
      <w:r w:rsidRPr="0027257A" w:rsidR="0027257A">
        <w:rPr>
          <w:rFonts w:ascii="Arial" w:hAnsi="Arial" w:cs="Arial"/>
          <w:sz w:val="22"/>
          <w:szCs w:val="22"/>
        </w:rPr>
        <w:t>Director of Business Solutions</w:t>
      </w:r>
    </w:p>
    <w:p w:rsidRPr="005E0557" w:rsidR="005E0557" w:rsidP="005E0557" w:rsidRDefault="005E0557" w14:paraId="150593FC" w14:textId="120AE73E">
      <w:pPr>
        <w:rPr>
          <w:rFonts w:ascii="Arial" w:hAnsi="Arial" w:cs="Arial"/>
          <w:sz w:val="22"/>
          <w:szCs w:val="22"/>
        </w:rPr>
      </w:pPr>
    </w:p>
    <w:p w:rsidR="07586BC9" w:rsidP="07586BC9" w:rsidRDefault="07586BC9" w14:paraId="2314063F" w14:textId="5D69A7B7">
      <w:pPr>
        <w:rPr>
          <w:rFonts w:ascii="Arial" w:hAnsi="Arial" w:cs="Arial"/>
          <w:sz w:val="22"/>
          <w:szCs w:val="22"/>
        </w:rPr>
      </w:pPr>
    </w:p>
    <w:p w:rsidR="4FF2D4BB" w:rsidP="07586BC9" w:rsidRDefault="4FF2D4BB" w14:paraId="16503F05" w14:textId="675F484D">
      <w:pPr>
        <w:jc w:val="center"/>
        <w:rPr>
          <w:rFonts w:ascii="Arial" w:hAnsi="Arial" w:eastAsia="Arial" w:cs="Arial"/>
          <w:b/>
          <w:bCs/>
          <w:i/>
          <w:iCs/>
          <w:color w:val="000000" w:themeColor="text1"/>
          <w:sz w:val="22"/>
          <w:szCs w:val="22"/>
          <w:u w:val="single"/>
        </w:rPr>
      </w:pPr>
      <w:r w:rsidRPr="00425094">
        <w:rPr>
          <w:rFonts w:ascii="Arial" w:hAnsi="Arial" w:eastAsia="Arial" w:cs="Arial"/>
          <w:b/>
          <w:bCs/>
          <w:i/>
          <w:iCs/>
          <w:color w:val="000000" w:themeColor="text1"/>
          <w:sz w:val="22"/>
          <w:szCs w:val="22"/>
          <w:u w:val="single"/>
        </w:rPr>
        <w:t>This post is politically restricted</w:t>
      </w:r>
    </w:p>
    <w:p w:rsidR="07586BC9" w:rsidP="07586BC9" w:rsidRDefault="07586BC9" w14:paraId="7196FA65" w14:textId="1D903A92">
      <w:pPr>
        <w:rPr>
          <w:rFonts w:ascii="Arial" w:hAnsi="Arial" w:cs="Arial"/>
          <w:sz w:val="22"/>
          <w:szCs w:val="22"/>
        </w:rPr>
      </w:pPr>
    </w:p>
    <w:p w:rsidR="00971223" w:rsidP="3B352ACF" w:rsidRDefault="11072B04" w14:paraId="71270FB6" w14:textId="6FBA9969">
      <w:pPr>
        <w:autoSpaceDE w:val="0"/>
        <w:autoSpaceDN w:val="0"/>
        <w:adjustRightInd w:val="0"/>
        <w:rPr>
          <w:rFonts w:ascii="Arial" w:hAnsi="Arial" w:cs="Arial"/>
          <w:b/>
          <w:bCs/>
        </w:rPr>
      </w:pPr>
      <w:r w:rsidRPr="3B352ACF">
        <w:rPr>
          <w:rFonts w:ascii="Arial" w:hAnsi="Arial" w:cs="Arial"/>
          <w:b/>
          <w:bCs/>
        </w:rPr>
        <w:t>Job Purpose</w:t>
      </w:r>
    </w:p>
    <w:p w:rsidR="00B05766" w:rsidP="00B05766" w:rsidRDefault="00BD1E2A" w14:paraId="23B310FD" w14:textId="07D10CD0">
      <w:pPr>
        <w:rPr>
          <w:rFonts w:ascii="Arial" w:hAnsi="Arial" w:cs="Arial"/>
          <w:sz w:val="22"/>
          <w:szCs w:val="22"/>
        </w:rPr>
      </w:pPr>
      <w:r>
        <w:rPr>
          <w:rFonts w:ascii="Arial" w:hAnsi="Arial" w:cs="Arial"/>
          <w:sz w:val="22"/>
          <w:szCs w:val="22"/>
        </w:rPr>
        <w:t>The</w:t>
      </w:r>
      <w:r w:rsidRPr="00B05766" w:rsidR="00B05766">
        <w:rPr>
          <w:rFonts w:ascii="Arial" w:hAnsi="Arial" w:cs="Arial"/>
          <w:sz w:val="22"/>
          <w:szCs w:val="22"/>
        </w:rPr>
        <w:t xml:space="preserve"> Head of Workforce Development, provide</w:t>
      </w:r>
      <w:r>
        <w:rPr>
          <w:rFonts w:ascii="Arial" w:hAnsi="Arial" w:cs="Arial"/>
          <w:sz w:val="22"/>
          <w:szCs w:val="22"/>
        </w:rPr>
        <w:t>s</w:t>
      </w:r>
      <w:r w:rsidRPr="00B05766" w:rsidR="00B05766">
        <w:rPr>
          <w:rFonts w:ascii="Arial" w:hAnsi="Arial" w:cs="Arial"/>
          <w:sz w:val="22"/>
          <w:szCs w:val="22"/>
        </w:rPr>
        <w:t xml:space="preserve"> senior</w:t>
      </w:r>
      <w:r w:rsidR="00AE45BF">
        <w:rPr>
          <w:rFonts w:ascii="Arial" w:hAnsi="Arial" w:cs="Arial"/>
          <w:sz w:val="22"/>
          <w:szCs w:val="22"/>
        </w:rPr>
        <w:t xml:space="preserve"> strategic</w:t>
      </w:r>
      <w:r w:rsidRPr="00B05766" w:rsidR="00B05766">
        <w:rPr>
          <w:rFonts w:ascii="Arial" w:hAnsi="Arial" w:cs="Arial"/>
          <w:sz w:val="22"/>
          <w:szCs w:val="22"/>
        </w:rPr>
        <w:t xml:space="preserve"> leadership for the development and delivery of strategies and programmes that support skills development, careers progression and employment outcomes. You will lead</w:t>
      </w:r>
      <w:r w:rsidR="00AE45BF">
        <w:rPr>
          <w:rFonts w:ascii="Arial" w:hAnsi="Arial" w:cs="Arial"/>
          <w:sz w:val="22"/>
          <w:szCs w:val="22"/>
        </w:rPr>
        <w:t xml:space="preserve"> further devolution</w:t>
      </w:r>
      <w:r w:rsidR="005C68EF">
        <w:rPr>
          <w:rFonts w:ascii="Arial" w:hAnsi="Arial" w:cs="Arial"/>
          <w:sz w:val="22"/>
          <w:szCs w:val="22"/>
        </w:rPr>
        <w:t xml:space="preserve"> priorities and</w:t>
      </w:r>
      <w:r w:rsidRPr="00B05766" w:rsidR="00B05766">
        <w:rPr>
          <w:rFonts w:ascii="Arial" w:hAnsi="Arial" w:cs="Arial"/>
          <w:sz w:val="22"/>
          <w:szCs w:val="22"/>
        </w:rPr>
        <w:t xml:space="preserve"> major investment programmes that enable residents to access learning, secure sustainable employment and progress in work, while ensuring employers have access to the skills they need to grow.</w:t>
      </w:r>
    </w:p>
    <w:p w:rsidRPr="00B05766" w:rsidR="00B05766" w:rsidP="00B05766" w:rsidRDefault="00B05766" w14:paraId="01BE0CE5" w14:textId="77777777">
      <w:pPr>
        <w:rPr>
          <w:rFonts w:ascii="Arial" w:hAnsi="Arial" w:cs="Arial"/>
          <w:sz w:val="22"/>
          <w:szCs w:val="22"/>
        </w:rPr>
      </w:pPr>
    </w:p>
    <w:p w:rsidRPr="00B05766" w:rsidR="00B05766" w:rsidP="00B05766" w:rsidRDefault="00B05766" w14:paraId="279F74A8" w14:textId="4513EC51">
      <w:pPr>
        <w:rPr>
          <w:rFonts w:ascii="Arial" w:hAnsi="Arial" w:cs="Arial"/>
          <w:sz w:val="22"/>
          <w:szCs w:val="22"/>
        </w:rPr>
      </w:pPr>
      <w:r w:rsidRPr="00B05766">
        <w:rPr>
          <w:rFonts w:ascii="Arial" w:hAnsi="Arial" w:cs="Arial"/>
          <w:sz w:val="22"/>
          <w:szCs w:val="22"/>
        </w:rPr>
        <w:t>Operating at a senior level across the Authority and with regional and national partners</w:t>
      </w:r>
      <w:r w:rsidR="00D220E3">
        <w:rPr>
          <w:rFonts w:ascii="Arial" w:hAnsi="Arial" w:cs="Arial"/>
          <w:sz w:val="22"/>
          <w:szCs w:val="22"/>
        </w:rPr>
        <w:t xml:space="preserve"> you</w:t>
      </w:r>
      <w:r w:rsidRPr="00B05766">
        <w:rPr>
          <w:rFonts w:ascii="Arial" w:hAnsi="Arial" w:cs="Arial"/>
          <w:sz w:val="22"/>
          <w:szCs w:val="22"/>
        </w:rPr>
        <w:t xml:space="preserve"> will play a critical role in aligning skills</w:t>
      </w:r>
      <w:r w:rsidR="001607E6">
        <w:rPr>
          <w:rFonts w:ascii="Arial" w:hAnsi="Arial" w:cs="Arial"/>
          <w:sz w:val="22"/>
          <w:szCs w:val="22"/>
        </w:rPr>
        <w:t>, careers</w:t>
      </w:r>
      <w:r w:rsidRPr="00B05766">
        <w:rPr>
          <w:rFonts w:ascii="Arial" w:hAnsi="Arial" w:cs="Arial"/>
          <w:sz w:val="22"/>
          <w:szCs w:val="22"/>
        </w:rPr>
        <w:t xml:space="preserve"> and employment investment with economic priorities, labour market demand and inclusive growth objectives, while representing the Tees Valley with Government departments, delivery partners and key stakeholders.</w:t>
      </w:r>
    </w:p>
    <w:p w:rsidR="005E0557" w:rsidP="190EC9FD" w:rsidRDefault="005E0557" w14:paraId="6B79E333" w14:textId="59847427">
      <w:pPr>
        <w:rPr>
          <w:rFonts w:ascii="Arial" w:hAnsi="Arial" w:cs="Arial"/>
          <w:sz w:val="22"/>
          <w:szCs w:val="22"/>
        </w:rPr>
      </w:pPr>
    </w:p>
    <w:p w:rsidR="0052301C" w:rsidP="0052301C" w:rsidRDefault="0052301C" w14:paraId="540D04F1" w14:textId="31671843">
      <w:pPr>
        <w:rPr>
          <w:rFonts w:ascii="Arial" w:hAnsi="Arial" w:cs="Arial"/>
          <w:sz w:val="22"/>
          <w:szCs w:val="22"/>
        </w:rPr>
      </w:pPr>
      <w:r w:rsidRPr="003D4392">
        <w:rPr>
          <w:rFonts w:ascii="Arial" w:hAnsi="Arial" w:cs="Arial"/>
          <w:sz w:val="22"/>
          <w:szCs w:val="22"/>
        </w:rPr>
        <w:t xml:space="preserve">The postholder will provide leadership to </w:t>
      </w:r>
      <w:r>
        <w:rPr>
          <w:rFonts w:ascii="Arial" w:hAnsi="Arial" w:cs="Arial"/>
          <w:sz w:val="22"/>
          <w:szCs w:val="22"/>
        </w:rPr>
        <w:t xml:space="preserve">the </w:t>
      </w:r>
      <w:r w:rsidR="009B6097">
        <w:rPr>
          <w:rFonts w:ascii="Arial" w:hAnsi="Arial" w:cs="Arial"/>
          <w:sz w:val="22"/>
          <w:szCs w:val="22"/>
        </w:rPr>
        <w:t>employment, careers and skills teams</w:t>
      </w:r>
      <w:r w:rsidRPr="003D4392">
        <w:rPr>
          <w:rFonts w:ascii="Arial" w:hAnsi="Arial" w:cs="Arial"/>
          <w:sz w:val="22"/>
          <w:szCs w:val="22"/>
        </w:rPr>
        <w:t>, fostering a high-performing culture that delivers measurable benefits for residents, employers and communities across Tees Valley.</w:t>
      </w:r>
    </w:p>
    <w:p w:rsidR="0052301C" w:rsidP="190EC9FD" w:rsidRDefault="0052301C" w14:paraId="74B09CB9" w14:textId="77777777">
      <w:pPr>
        <w:rPr>
          <w:rFonts w:ascii="Arial" w:hAnsi="Arial" w:cs="Arial"/>
          <w:sz w:val="22"/>
          <w:szCs w:val="22"/>
        </w:rPr>
      </w:pPr>
    </w:p>
    <w:p w:rsidR="468EA1D6" w:rsidP="29BC3DFA" w:rsidRDefault="468EA1D6" w14:paraId="5F0EDC5C" w14:textId="7CBD91E3">
      <w:pPr>
        <w:rPr>
          <w:rFonts w:ascii="Arial" w:hAnsi="Arial" w:eastAsia="Arial" w:cs="Arial"/>
          <w:b w:val="0"/>
          <w:bCs w:val="0"/>
          <w:i w:val="0"/>
          <w:iCs w:val="0"/>
          <w:caps w:val="0"/>
          <w:smallCaps w:val="0"/>
          <w:noProof w:val="0"/>
          <w:color w:val="000000" w:themeColor="text1" w:themeTint="FF" w:themeShade="FF"/>
          <w:sz w:val="26"/>
          <w:szCs w:val="26"/>
          <w:lang w:val="en-GB"/>
        </w:rPr>
      </w:pPr>
      <w:r w:rsidRPr="29BC3DFA" w:rsidR="468EA1D6">
        <w:rPr>
          <w:rFonts w:ascii="Arial" w:hAnsi="Arial" w:eastAsia="Arial" w:cs="Arial"/>
          <w:b w:val="1"/>
          <w:bCs w:val="1"/>
          <w:i w:val="0"/>
          <w:iCs w:val="0"/>
          <w:caps w:val="0"/>
          <w:smallCaps w:val="0"/>
          <w:noProof w:val="0"/>
          <w:color w:val="000000" w:themeColor="text1" w:themeTint="FF" w:themeShade="FF"/>
          <w:sz w:val="26"/>
          <w:szCs w:val="26"/>
          <w:lang w:val="en-GB"/>
        </w:rPr>
        <w:t>Competency Framework Level</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980"/>
        <w:gridCol w:w="7635"/>
      </w:tblGrid>
      <w:tr w:rsidR="29BC3DFA" w:rsidTr="29BC3DFA" w14:paraId="68765E78">
        <w:trPr>
          <w:trHeight w:val="300"/>
        </w:trPr>
        <w:tc>
          <w:tcPr>
            <w:tcW w:w="1980" w:type="dxa"/>
            <w:shd w:val="clear" w:color="auto" w:fill="175C82"/>
            <w:tcMar>
              <w:top w:w="135" w:type="dxa"/>
              <w:left w:w="135" w:type="dxa"/>
              <w:bottom w:w="135" w:type="dxa"/>
              <w:right w:w="135" w:type="dxa"/>
            </w:tcMar>
            <w:vAlign w:val="top"/>
          </w:tcPr>
          <w:p w:rsidR="29BC3DFA" w:rsidP="29BC3DFA" w:rsidRDefault="29BC3DFA" w14:paraId="4F4CB9B0" w14:textId="2EC86A8D">
            <w:pPr>
              <w:rPr>
                <w:rFonts w:ascii="Arial" w:hAnsi="Arial" w:eastAsia="Arial" w:cs="Arial"/>
                <w:b w:val="0"/>
                <w:bCs w:val="0"/>
                <w:i w:val="0"/>
                <w:iCs w:val="0"/>
                <w:color w:val="F5F5F5"/>
                <w:sz w:val="22"/>
                <w:szCs w:val="22"/>
              </w:rPr>
            </w:pPr>
          </w:p>
        </w:tc>
        <w:tc>
          <w:tcPr>
            <w:tcW w:w="7635" w:type="dxa"/>
            <w:shd w:val="clear" w:color="auto" w:fill="175C82"/>
            <w:tcMar>
              <w:top w:w="135" w:type="dxa"/>
              <w:left w:w="135" w:type="dxa"/>
              <w:bottom w:w="135" w:type="dxa"/>
              <w:right w:w="135" w:type="dxa"/>
            </w:tcMar>
            <w:vAlign w:val="top"/>
          </w:tcPr>
          <w:p w:rsidR="29BC3DFA" w:rsidP="29BC3DFA" w:rsidRDefault="29BC3DFA" w14:paraId="3BB4591A" w14:textId="45F5802C">
            <w:pPr>
              <w:rPr>
                <w:rFonts w:ascii="Arial" w:hAnsi="Arial" w:eastAsia="Arial" w:cs="Arial"/>
                <w:b w:val="0"/>
                <w:bCs w:val="0"/>
                <w:i w:val="0"/>
                <w:iCs w:val="0"/>
                <w:color w:val="FFFFFF" w:themeColor="background1" w:themeTint="FF" w:themeShade="FF"/>
                <w:sz w:val="22"/>
                <w:szCs w:val="22"/>
              </w:rPr>
            </w:pPr>
            <w:r w:rsidRPr="29BC3DFA" w:rsidR="29BC3DFA">
              <w:rPr>
                <w:rFonts w:ascii="Arial" w:hAnsi="Arial" w:eastAsia="Arial" w:cs="Arial"/>
                <w:b w:val="1"/>
                <w:bCs w:val="1"/>
                <w:i w:val="0"/>
                <w:iCs w:val="0"/>
                <w:color w:val="FFFFFF" w:themeColor="background1" w:themeTint="FF" w:themeShade="FF"/>
                <w:sz w:val="22"/>
                <w:szCs w:val="22"/>
                <w:lang w:val="en-GB"/>
              </w:rPr>
              <w:t>General Competencies</w:t>
            </w:r>
          </w:p>
        </w:tc>
      </w:tr>
      <w:tr w:rsidR="29BC3DFA" w:rsidTr="29BC3DFA" w14:paraId="798D3E6E">
        <w:trPr>
          <w:trHeight w:val="300"/>
        </w:trPr>
        <w:tc>
          <w:tcPr>
            <w:tcW w:w="1980" w:type="dxa"/>
            <w:tcMar>
              <w:top w:w="135" w:type="dxa"/>
              <w:left w:w="135" w:type="dxa"/>
              <w:bottom w:w="135" w:type="dxa"/>
              <w:right w:w="135" w:type="dxa"/>
            </w:tcMar>
            <w:vAlign w:val="top"/>
          </w:tcPr>
          <w:p w:rsidR="29BC3DFA" w:rsidP="29BC3DFA" w:rsidRDefault="29BC3DFA" w14:paraId="788C2A6C" w14:textId="63C731E2">
            <w:pPr>
              <w:rPr>
                <w:rFonts w:ascii="Arial" w:hAnsi="Arial" w:eastAsia="Arial" w:cs="Arial"/>
                <w:b w:val="0"/>
                <w:bCs w:val="0"/>
                <w:i w:val="0"/>
                <w:iCs w:val="0"/>
                <w:sz w:val="22"/>
                <w:szCs w:val="22"/>
              </w:rPr>
            </w:pPr>
            <w:r w:rsidRPr="29BC3DFA" w:rsidR="29BC3DFA">
              <w:rPr>
                <w:rFonts w:ascii="Arial" w:hAnsi="Arial" w:eastAsia="Arial" w:cs="Arial"/>
                <w:b w:val="1"/>
                <w:bCs w:val="1"/>
                <w:i w:val="0"/>
                <w:iCs w:val="0"/>
                <w:sz w:val="22"/>
                <w:szCs w:val="22"/>
                <w:lang w:val="en-GB"/>
              </w:rPr>
              <w:t>All Staff</w:t>
            </w:r>
          </w:p>
        </w:tc>
        <w:tc>
          <w:tcPr>
            <w:tcW w:w="7635" w:type="dxa"/>
            <w:tcMar>
              <w:top w:w="135" w:type="dxa"/>
              <w:left w:w="135" w:type="dxa"/>
              <w:bottom w:w="135" w:type="dxa"/>
              <w:right w:w="135" w:type="dxa"/>
            </w:tcMar>
            <w:vAlign w:val="top"/>
          </w:tcPr>
          <w:p w:rsidR="29BC3DFA" w:rsidP="29BC3DFA" w:rsidRDefault="29BC3DFA" w14:paraId="1EA5F83C" w14:textId="50A41693">
            <w:pPr>
              <w:pStyle w:val="ListParagraph"/>
              <w:numPr>
                <w:ilvl w:val="0"/>
                <w:numId w:val="33"/>
              </w:numPr>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We do what we say we will</w:t>
            </w:r>
          </w:p>
          <w:p w:rsidR="29BC3DFA" w:rsidP="29BC3DFA" w:rsidRDefault="29BC3DFA" w14:paraId="34740B97" w14:textId="5B22212C">
            <w:pPr>
              <w:pStyle w:val="ListParagraph"/>
              <w:numPr>
                <w:ilvl w:val="0"/>
                <w:numId w:val="33"/>
              </w:numPr>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We do it when we say we will</w:t>
            </w:r>
          </w:p>
          <w:p w:rsidR="29BC3DFA" w:rsidP="29BC3DFA" w:rsidRDefault="29BC3DFA" w14:paraId="47195497" w14:textId="28DF3E99">
            <w:pPr>
              <w:pStyle w:val="ListParagraph"/>
              <w:numPr>
                <w:ilvl w:val="0"/>
                <w:numId w:val="33"/>
              </w:numPr>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We aim for excellence</w:t>
            </w:r>
          </w:p>
          <w:p w:rsidR="29BC3DFA" w:rsidP="29BC3DFA" w:rsidRDefault="29BC3DFA" w14:paraId="07267288" w14:textId="5AF74015">
            <w:pPr>
              <w:pStyle w:val="ListParagraph"/>
              <w:numPr>
                <w:ilvl w:val="0"/>
                <w:numId w:val="33"/>
              </w:numPr>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We keep people informed</w:t>
            </w:r>
          </w:p>
          <w:p w:rsidR="29BC3DFA" w:rsidP="29BC3DFA" w:rsidRDefault="29BC3DFA" w14:paraId="550661B5" w14:textId="4CD427F7">
            <w:pPr>
              <w:pStyle w:val="ListParagraph"/>
              <w:numPr>
                <w:ilvl w:val="0"/>
                <w:numId w:val="33"/>
              </w:numPr>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We strive to learn and develop</w:t>
            </w:r>
          </w:p>
          <w:p w:rsidR="29BC3DFA" w:rsidP="29BC3DFA" w:rsidRDefault="29BC3DFA" w14:paraId="6101F904" w14:textId="560C1C69">
            <w:pPr>
              <w:pStyle w:val="ListParagraph"/>
              <w:numPr>
                <w:ilvl w:val="0"/>
                <w:numId w:val="33"/>
              </w:numPr>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We give and receive constructive feedback and act on it</w:t>
            </w:r>
          </w:p>
        </w:tc>
      </w:tr>
    </w:tbl>
    <w:p w:rsidR="29BC3DFA" w:rsidP="29BC3DFA" w:rsidRDefault="29BC3DFA" w14:paraId="7E9007CC" w14:textId="1C55424D">
      <w:pPr>
        <w:bidi w:val="0"/>
        <w:rPr>
          <w:rFonts w:ascii="Arial" w:hAnsi="Arial" w:eastAsia="Arial" w:cs="Arial"/>
          <w:b w:val="0"/>
          <w:bCs w:val="0"/>
          <w:i w:val="0"/>
          <w:iCs w:val="0"/>
          <w:caps w:val="0"/>
          <w:smallCaps w:val="0"/>
          <w:noProof w:val="0"/>
          <w:color w:val="000000" w:themeColor="text1" w:themeTint="FF" w:themeShade="FF"/>
          <w:sz w:val="22"/>
          <w:szCs w:val="22"/>
          <w:lang w:val="en-GB"/>
        </w:rPr>
      </w:pPr>
    </w:p>
    <w:p w:rsidR="29BC3DFA" w:rsidP="29BC3DFA" w:rsidRDefault="29BC3DFA" w14:paraId="56ED7ED6" w14:textId="28183FBB">
      <w:pPr>
        <w:bidi w:val="0"/>
        <w:rPr>
          <w:rFonts w:ascii="Arial" w:hAnsi="Arial" w:eastAsia="Arial" w:cs="Arial"/>
          <w:b w:val="0"/>
          <w:bCs w:val="0"/>
          <w:i w:val="0"/>
          <w:iCs w:val="0"/>
          <w:caps w:val="0"/>
          <w:smallCaps w:val="0"/>
          <w:noProof w:val="0"/>
          <w:color w:val="000000" w:themeColor="text1" w:themeTint="FF" w:themeShade="FF"/>
          <w:sz w:val="22"/>
          <w:szCs w:val="22"/>
          <w:lang w:val="en-GB"/>
        </w:rPr>
      </w:pPr>
    </w:p>
    <w:p w:rsidR="468EA1D6" w:rsidP="29BC3DFA" w:rsidRDefault="468EA1D6" w14:paraId="68B87C15" w14:textId="06209FBF">
      <w:pPr>
        <w:bidi w:val="0"/>
        <w:rPr>
          <w:rFonts w:ascii="Arial" w:hAnsi="Arial" w:eastAsia="Arial" w:cs="Arial"/>
          <w:b w:val="0"/>
          <w:bCs w:val="0"/>
          <w:i w:val="0"/>
          <w:iCs w:val="0"/>
          <w:caps w:val="0"/>
          <w:smallCaps w:val="0"/>
          <w:noProof w:val="0"/>
          <w:color w:val="000000" w:themeColor="text1" w:themeTint="FF" w:themeShade="FF"/>
          <w:sz w:val="26"/>
          <w:szCs w:val="26"/>
          <w:lang w:val="en-GB"/>
        </w:rPr>
      </w:pPr>
      <w:r w:rsidRPr="29BC3DFA" w:rsidR="468EA1D6">
        <w:rPr>
          <w:rFonts w:ascii="Arial" w:hAnsi="Arial" w:eastAsia="Arial" w:cs="Arial"/>
          <w:b w:val="1"/>
          <w:bCs w:val="1"/>
          <w:i w:val="0"/>
          <w:iCs w:val="0"/>
          <w:caps w:val="0"/>
          <w:smallCaps w:val="0"/>
          <w:noProof w:val="0"/>
          <w:color w:val="000000" w:themeColor="text1" w:themeTint="FF" w:themeShade="FF"/>
          <w:sz w:val="26"/>
          <w:szCs w:val="26"/>
          <w:lang w:val="en-GB"/>
        </w:rPr>
        <w:t>Head of Service</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980"/>
        <w:gridCol w:w="7635"/>
      </w:tblGrid>
      <w:tr w:rsidR="29BC3DFA" w:rsidTr="29BC3DFA" w14:paraId="4BE8C5D1">
        <w:trPr>
          <w:trHeight w:val="300"/>
        </w:trPr>
        <w:tc>
          <w:tcPr>
            <w:tcW w:w="1980" w:type="dxa"/>
            <w:shd w:val="clear" w:color="auto" w:fill="175C82"/>
            <w:tcMar>
              <w:top w:w="135" w:type="dxa"/>
              <w:left w:w="135" w:type="dxa"/>
              <w:bottom w:w="135" w:type="dxa"/>
              <w:right w:w="135" w:type="dxa"/>
            </w:tcMar>
            <w:vAlign w:val="top"/>
          </w:tcPr>
          <w:p w:rsidR="29BC3DFA" w:rsidP="29BC3DFA" w:rsidRDefault="29BC3DFA" w14:paraId="4376E46B" w14:textId="4F41DF5B">
            <w:pPr>
              <w:bidi w:val="0"/>
              <w:rPr>
                <w:rFonts w:ascii="Arial" w:hAnsi="Arial" w:eastAsia="Arial" w:cs="Arial"/>
                <w:b w:val="0"/>
                <w:bCs w:val="0"/>
                <w:i w:val="0"/>
                <w:iCs w:val="0"/>
                <w:color w:val="FFFFFF" w:themeColor="background1" w:themeTint="FF" w:themeShade="FF"/>
                <w:sz w:val="22"/>
                <w:szCs w:val="22"/>
              </w:rPr>
            </w:pPr>
          </w:p>
        </w:tc>
        <w:tc>
          <w:tcPr>
            <w:tcW w:w="7635" w:type="dxa"/>
            <w:shd w:val="clear" w:color="auto" w:fill="175C82"/>
            <w:tcMar>
              <w:top w:w="135" w:type="dxa"/>
              <w:left w:w="135" w:type="dxa"/>
              <w:bottom w:w="135" w:type="dxa"/>
              <w:right w:w="135" w:type="dxa"/>
            </w:tcMar>
            <w:vAlign w:val="top"/>
          </w:tcPr>
          <w:p w:rsidR="29BC3DFA" w:rsidP="29BC3DFA" w:rsidRDefault="29BC3DFA" w14:paraId="48D06F73" w14:textId="3CC17F35">
            <w:pPr>
              <w:bidi w:val="0"/>
              <w:rPr>
                <w:rFonts w:ascii="Arial" w:hAnsi="Arial" w:eastAsia="Arial" w:cs="Arial"/>
                <w:b w:val="0"/>
                <w:bCs w:val="0"/>
                <w:i w:val="0"/>
                <w:iCs w:val="0"/>
                <w:color w:val="FFFFFF" w:themeColor="background1" w:themeTint="FF" w:themeShade="FF"/>
                <w:sz w:val="22"/>
                <w:szCs w:val="22"/>
              </w:rPr>
            </w:pPr>
            <w:r w:rsidRPr="29BC3DFA" w:rsidR="29BC3DFA">
              <w:rPr>
                <w:rFonts w:ascii="Arial" w:hAnsi="Arial" w:eastAsia="Arial" w:cs="Arial"/>
                <w:b w:val="1"/>
                <w:bCs w:val="1"/>
                <w:i w:val="0"/>
                <w:iCs w:val="0"/>
                <w:color w:val="FFFFFF" w:themeColor="background1" w:themeTint="FF" w:themeShade="FF"/>
                <w:sz w:val="22"/>
                <w:szCs w:val="22"/>
                <w:lang w:val="en-GB"/>
              </w:rPr>
              <w:t>Leadership &amp; Direction</w:t>
            </w:r>
          </w:p>
        </w:tc>
      </w:tr>
      <w:tr w:rsidR="29BC3DFA" w:rsidTr="29BC3DFA" w14:paraId="669D5676">
        <w:trPr>
          <w:trHeight w:val="300"/>
        </w:trPr>
        <w:tc>
          <w:tcPr>
            <w:tcW w:w="1980" w:type="dxa"/>
            <w:tcMar>
              <w:top w:w="135" w:type="dxa"/>
              <w:left w:w="135" w:type="dxa"/>
              <w:bottom w:w="135" w:type="dxa"/>
              <w:right w:w="135" w:type="dxa"/>
            </w:tcMar>
            <w:vAlign w:val="top"/>
          </w:tcPr>
          <w:p w:rsidR="29BC3DFA" w:rsidP="29BC3DFA" w:rsidRDefault="29BC3DFA" w14:paraId="7A53A319" w14:textId="7E6FEB03">
            <w:pPr>
              <w:bidi w:val="0"/>
              <w:rPr>
                <w:rFonts w:ascii="Arial" w:hAnsi="Arial" w:eastAsia="Arial" w:cs="Arial"/>
                <w:b w:val="0"/>
                <w:bCs w:val="0"/>
                <w:i w:val="0"/>
                <w:iCs w:val="0"/>
                <w:sz w:val="22"/>
                <w:szCs w:val="22"/>
              </w:rPr>
            </w:pPr>
            <w:r w:rsidRPr="29BC3DFA" w:rsidR="29BC3DFA">
              <w:rPr>
                <w:rFonts w:ascii="Arial" w:hAnsi="Arial" w:eastAsia="Arial" w:cs="Arial"/>
                <w:b w:val="1"/>
                <w:bCs w:val="1"/>
                <w:i w:val="0"/>
                <w:iCs w:val="0"/>
                <w:sz w:val="22"/>
                <w:szCs w:val="22"/>
                <w:lang w:val="en-GB"/>
              </w:rPr>
              <w:t>Head of Service</w:t>
            </w:r>
          </w:p>
        </w:tc>
        <w:tc>
          <w:tcPr>
            <w:tcW w:w="7635" w:type="dxa"/>
            <w:tcMar>
              <w:top w:w="135" w:type="dxa"/>
              <w:left w:w="135" w:type="dxa"/>
              <w:bottom w:w="135" w:type="dxa"/>
              <w:right w:w="135" w:type="dxa"/>
            </w:tcMar>
            <w:vAlign w:val="top"/>
          </w:tcPr>
          <w:p w:rsidR="29BC3DFA" w:rsidP="29BC3DFA" w:rsidRDefault="29BC3DFA" w14:paraId="677C566E" w14:textId="4B178DFF">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Translates the strategic direction to programme of delivery</w:t>
            </w:r>
          </w:p>
          <w:p w:rsidR="29BC3DFA" w:rsidP="29BC3DFA" w:rsidRDefault="29BC3DFA" w14:paraId="3D89E137" w14:textId="293C526E">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Represents TVCA at Senior Level and maintains relationships with key stakeholders</w:t>
            </w:r>
          </w:p>
          <w:p w:rsidR="29BC3DFA" w:rsidP="29BC3DFA" w:rsidRDefault="29BC3DFA" w14:paraId="2C090496" w14:textId="0ACFBE9E">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Involves Managers in planning how the vision and objectives will be achieved</w:t>
            </w:r>
          </w:p>
          <w:p w:rsidR="29BC3DFA" w:rsidP="29BC3DFA" w:rsidRDefault="29BC3DFA" w14:paraId="3266D193" w14:textId="220E9852">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Identifies clear measurable outputs and associated value-added activity to deliver these outputs</w:t>
            </w:r>
          </w:p>
          <w:p w:rsidR="29BC3DFA" w:rsidP="29BC3DFA" w:rsidRDefault="29BC3DFA" w14:paraId="67880164" w14:textId="0D33D5EA">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Drives delivery and inspires others through demonstrable commitment to the programme</w:t>
            </w:r>
          </w:p>
          <w:p w:rsidR="29BC3DFA" w:rsidP="29BC3DFA" w:rsidRDefault="29BC3DFA" w14:paraId="7A2F51B8" w14:textId="4BE99F9D">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Makes decisions to steer the operational and strategic delivery</w:t>
            </w:r>
          </w:p>
          <w:p w:rsidR="29BC3DFA" w:rsidP="29BC3DFA" w:rsidRDefault="29BC3DFA" w14:paraId="51AFAB7F" w14:textId="508BAB71">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Analyses risks and anticipates the issues that may arise, implements successful solutions to these</w:t>
            </w:r>
          </w:p>
          <w:p w:rsidR="29BC3DFA" w:rsidP="29BC3DFA" w:rsidRDefault="29BC3DFA" w14:paraId="4E710EAE" w14:textId="34B98848">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Creates a learning environment by actively coaching and mentoring Senior Managers</w:t>
            </w:r>
          </w:p>
          <w:p w:rsidR="29BC3DFA" w:rsidP="29BC3DFA" w:rsidRDefault="29BC3DFA" w14:paraId="2348A286" w14:textId="5F152A05">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Monitors and provides clear, balanced and constructive feedback on individual performance and takes action to deal with performance issues</w:t>
            </w:r>
          </w:p>
        </w:tc>
      </w:tr>
    </w:tbl>
    <w:p w:rsidR="29BC3DFA" w:rsidP="29BC3DFA" w:rsidRDefault="29BC3DFA" w14:paraId="4B18D246" w14:textId="510F5C48">
      <w:pPr>
        <w:pStyle w:val="Normal"/>
        <w:bidi w:val="0"/>
        <w:rPr>
          <w:rFonts w:ascii="Arial" w:hAnsi="Arial" w:eastAsia="Arial" w:cs="Arial"/>
          <w:b w:val="0"/>
          <w:bCs w:val="0"/>
          <w:i w:val="0"/>
          <w:iCs w:val="0"/>
          <w:caps w:val="0"/>
          <w:smallCaps w:val="0"/>
          <w:noProof w:val="0"/>
          <w:color w:val="000000" w:themeColor="text1" w:themeTint="FF" w:themeShade="FF"/>
          <w:sz w:val="22"/>
          <w:szCs w:val="22"/>
          <w:lang w:val="en-GB"/>
        </w:rPr>
      </w:pP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980"/>
        <w:gridCol w:w="7635"/>
      </w:tblGrid>
      <w:tr w:rsidR="29BC3DFA" w:rsidTr="29BC3DFA" w14:paraId="4D85C6B4">
        <w:trPr>
          <w:trHeight w:val="300"/>
        </w:trPr>
        <w:tc>
          <w:tcPr>
            <w:tcW w:w="1980" w:type="dxa"/>
            <w:shd w:val="clear" w:color="auto" w:fill="175C82"/>
            <w:tcMar>
              <w:top w:w="135" w:type="dxa"/>
              <w:left w:w="135" w:type="dxa"/>
              <w:bottom w:w="135" w:type="dxa"/>
              <w:right w:w="135" w:type="dxa"/>
            </w:tcMar>
            <w:vAlign w:val="top"/>
          </w:tcPr>
          <w:p w:rsidR="29BC3DFA" w:rsidP="29BC3DFA" w:rsidRDefault="29BC3DFA" w14:paraId="666ECFE1" w14:textId="0218703E">
            <w:pPr>
              <w:bidi w:val="0"/>
              <w:rPr>
                <w:rFonts w:ascii="Arial" w:hAnsi="Arial" w:eastAsia="Arial" w:cs="Arial"/>
                <w:b w:val="0"/>
                <w:bCs w:val="0"/>
                <w:i w:val="0"/>
                <w:iCs w:val="0"/>
                <w:color w:val="FFFFFF" w:themeColor="background1" w:themeTint="FF" w:themeShade="FF"/>
                <w:sz w:val="22"/>
                <w:szCs w:val="22"/>
              </w:rPr>
            </w:pPr>
          </w:p>
        </w:tc>
        <w:tc>
          <w:tcPr>
            <w:tcW w:w="7635" w:type="dxa"/>
            <w:shd w:val="clear" w:color="auto" w:fill="175C82"/>
            <w:tcMar>
              <w:top w:w="135" w:type="dxa"/>
              <w:left w:w="135" w:type="dxa"/>
              <w:bottom w:w="135" w:type="dxa"/>
              <w:right w:w="135" w:type="dxa"/>
            </w:tcMar>
            <w:vAlign w:val="top"/>
          </w:tcPr>
          <w:p w:rsidR="29BC3DFA" w:rsidP="29BC3DFA" w:rsidRDefault="29BC3DFA" w14:paraId="7DD4D750" w14:textId="64789C35">
            <w:pPr>
              <w:bidi w:val="0"/>
              <w:rPr>
                <w:rFonts w:ascii="Arial" w:hAnsi="Arial" w:eastAsia="Arial" w:cs="Arial"/>
                <w:b w:val="0"/>
                <w:bCs w:val="0"/>
                <w:i w:val="0"/>
                <w:iCs w:val="0"/>
                <w:color w:val="FFFFFF" w:themeColor="background1" w:themeTint="FF" w:themeShade="FF"/>
                <w:sz w:val="22"/>
                <w:szCs w:val="22"/>
              </w:rPr>
            </w:pPr>
            <w:r w:rsidRPr="29BC3DFA" w:rsidR="29BC3DFA">
              <w:rPr>
                <w:rFonts w:ascii="Arial" w:hAnsi="Arial" w:eastAsia="Arial" w:cs="Arial"/>
                <w:b w:val="1"/>
                <w:bCs w:val="1"/>
                <w:i w:val="0"/>
                <w:iCs w:val="0"/>
                <w:color w:val="FFFFFF" w:themeColor="background1" w:themeTint="FF" w:themeShade="FF"/>
                <w:sz w:val="22"/>
                <w:szCs w:val="22"/>
                <w:lang w:val="en-GB"/>
              </w:rPr>
              <w:t>Communication &amp; Influence</w:t>
            </w:r>
          </w:p>
        </w:tc>
      </w:tr>
      <w:tr w:rsidR="29BC3DFA" w:rsidTr="29BC3DFA" w14:paraId="333ADAD5">
        <w:trPr>
          <w:trHeight w:val="300"/>
        </w:trPr>
        <w:tc>
          <w:tcPr>
            <w:tcW w:w="1980" w:type="dxa"/>
            <w:tcMar>
              <w:top w:w="135" w:type="dxa"/>
              <w:left w:w="135" w:type="dxa"/>
              <w:bottom w:w="135" w:type="dxa"/>
              <w:right w:w="135" w:type="dxa"/>
            </w:tcMar>
            <w:vAlign w:val="top"/>
          </w:tcPr>
          <w:p w:rsidR="29BC3DFA" w:rsidP="29BC3DFA" w:rsidRDefault="29BC3DFA" w14:paraId="553F4125" w14:textId="75AA6EEB">
            <w:pPr>
              <w:bidi w:val="0"/>
              <w:rPr>
                <w:rFonts w:ascii="Arial" w:hAnsi="Arial" w:eastAsia="Arial" w:cs="Arial"/>
                <w:b w:val="0"/>
                <w:bCs w:val="0"/>
                <w:i w:val="0"/>
                <w:iCs w:val="0"/>
                <w:sz w:val="22"/>
                <w:szCs w:val="22"/>
              </w:rPr>
            </w:pPr>
            <w:r w:rsidRPr="29BC3DFA" w:rsidR="29BC3DFA">
              <w:rPr>
                <w:rFonts w:ascii="Arial" w:hAnsi="Arial" w:eastAsia="Arial" w:cs="Arial"/>
                <w:b w:val="1"/>
                <w:bCs w:val="1"/>
                <w:i w:val="0"/>
                <w:iCs w:val="0"/>
                <w:sz w:val="22"/>
                <w:szCs w:val="22"/>
                <w:lang w:val="en-GB"/>
              </w:rPr>
              <w:t>Head of Service</w:t>
            </w:r>
          </w:p>
        </w:tc>
        <w:tc>
          <w:tcPr>
            <w:tcW w:w="7635" w:type="dxa"/>
            <w:tcMar>
              <w:top w:w="135" w:type="dxa"/>
              <w:left w:w="135" w:type="dxa"/>
              <w:bottom w:w="135" w:type="dxa"/>
              <w:right w:w="135" w:type="dxa"/>
            </w:tcMar>
            <w:vAlign w:val="top"/>
          </w:tcPr>
          <w:p w:rsidR="29BC3DFA" w:rsidP="29BC3DFA" w:rsidRDefault="29BC3DFA" w14:paraId="41C1BCEE" w14:textId="58614DCB">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Manages the stakeholder relationships at the strategic and operational level and engages with stakeholders on delivery matters</w:t>
            </w:r>
          </w:p>
          <w:p w:rsidR="29BC3DFA" w:rsidP="29BC3DFA" w:rsidRDefault="29BC3DFA" w14:paraId="37A2279F" w14:textId="244E0C68">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Communicates a clear and compelling vision of what the strategy will achieve</w:t>
            </w:r>
          </w:p>
          <w:p w:rsidR="29BC3DFA" w:rsidP="29BC3DFA" w:rsidRDefault="29BC3DFA" w14:paraId="074EEF37" w14:textId="2872F5E0">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 xml:space="preserve">Works across the organisation to ensure that service delivery delivers against corporate priorities </w:t>
            </w:r>
          </w:p>
          <w:p w:rsidR="29BC3DFA" w:rsidP="29BC3DFA" w:rsidRDefault="29BC3DFA" w14:paraId="1946525C" w14:textId="679E50E3">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Effectively manages the Member / Senior Manager interface with a high degree of probity and integrity</w:t>
            </w:r>
          </w:p>
          <w:p w:rsidR="29BC3DFA" w:rsidP="29BC3DFA" w:rsidRDefault="29BC3DFA" w14:paraId="17F5B899" w14:textId="7F16CEAD">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Networks externally to understand the political direction, compliance changes and general influences on the area of delivery; communicates the changes at a proactive level</w:t>
            </w:r>
          </w:p>
          <w:p w:rsidR="29BC3DFA" w:rsidP="29BC3DFA" w:rsidRDefault="29BC3DFA" w14:paraId="4EC47B55" w14:textId="6547D11C">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Adapts their communication in response to others and the situation</w:t>
            </w:r>
          </w:p>
          <w:p w:rsidR="29BC3DFA" w:rsidP="29BC3DFA" w:rsidRDefault="29BC3DFA" w14:paraId="75AF9885" w14:textId="385F9D38">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Demonstrates emotional intelligence when dealing with challenging issues</w:t>
            </w:r>
          </w:p>
          <w:p w:rsidR="29BC3DFA" w:rsidP="29BC3DFA" w:rsidRDefault="29BC3DFA" w14:paraId="5F811379" w14:textId="6881016F">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Navigates the challenge and difficult conversations that ensue from issues and redirection, both upwards and to their senior managers</w:t>
            </w:r>
          </w:p>
        </w:tc>
      </w:tr>
    </w:tbl>
    <w:p w:rsidR="29BC3DFA" w:rsidP="29BC3DFA" w:rsidRDefault="29BC3DFA" w14:paraId="50FF448A" w14:textId="4D1175B0">
      <w:pPr>
        <w:pStyle w:val="Normal"/>
        <w:bidi w:val="0"/>
        <w:rPr>
          <w:rFonts w:ascii="Arial" w:hAnsi="Arial" w:eastAsia="Arial" w:cs="Arial"/>
          <w:b w:val="0"/>
          <w:bCs w:val="0"/>
          <w:i w:val="0"/>
          <w:iCs w:val="0"/>
          <w:caps w:val="0"/>
          <w:smallCaps w:val="0"/>
          <w:noProof w:val="0"/>
          <w:color w:val="000000" w:themeColor="text1" w:themeTint="FF" w:themeShade="FF"/>
          <w:sz w:val="22"/>
          <w:szCs w:val="22"/>
          <w:lang w:val="en-GB"/>
        </w:rPr>
      </w:pP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980"/>
        <w:gridCol w:w="7635"/>
      </w:tblGrid>
      <w:tr w:rsidR="29BC3DFA" w:rsidTr="29BC3DFA" w14:paraId="46302580">
        <w:trPr>
          <w:trHeight w:val="300"/>
        </w:trPr>
        <w:tc>
          <w:tcPr>
            <w:tcW w:w="1980" w:type="dxa"/>
            <w:shd w:val="clear" w:color="auto" w:fill="175C82"/>
            <w:tcMar>
              <w:top w:w="135" w:type="dxa"/>
              <w:left w:w="135" w:type="dxa"/>
              <w:bottom w:w="135" w:type="dxa"/>
              <w:right w:w="135" w:type="dxa"/>
            </w:tcMar>
            <w:vAlign w:val="top"/>
          </w:tcPr>
          <w:p w:rsidR="29BC3DFA" w:rsidP="29BC3DFA" w:rsidRDefault="29BC3DFA" w14:paraId="569B371B" w14:textId="212BB2D6">
            <w:pPr>
              <w:bidi w:val="0"/>
              <w:rPr>
                <w:rFonts w:ascii="Arial" w:hAnsi="Arial" w:eastAsia="Arial" w:cs="Arial"/>
                <w:b w:val="0"/>
                <w:bCs w:val="0"/>
                <w:i w:val="0"/>
                <w:iCs w:val="0"/>
                <w:color w:val="FFFFFF" w:themeColor="background1" w:themeTint="FF" w:themeShade="FF"/>
                <w:sz w:val="22"/>
                <w:szCs w:val="22"/>
              </w:rPr>
            </w:pPr>
          </w:p>
        </w:tc>
        <w:tc>
          <w:tcPr>
            <w:tcW w:w="7635" w:type="dxa"/>
            <w:shd w:val="clear" w:color="auto" w:fill="175C82"/>
            <w:tcMar>
              <w:top w:w="135" w:type="dxa"/>
              <w:left w:w="135" w:type="dxa"/>
              <w:bottom w:w="135" w:type="dxa"/>
              <w:right w:w="135" w:type="dxa"/>
            </w:tcMar>
            <w:vAlign w:val="top"/>
          </w:tcPr>
          <w:p w:rsidR="29BC3DFA" w:rsidP="29BC3DFA" w:rsidRDefault="29BC3DFA" w14:paraId="45E513D3" w14:textId="6A399E47">
            <w:pPr>
              <w:bidi w:val="0"/>
              <w:rPr>
                <w:rFonts w:ascii="Arial" w:hAnsi="Arial" w:eastAsia="Arial" w:cs="Arial"/>
                <w:b w:val="0"/>
                <w:bCs w:val="0"/>
                <w:i w:val="0"/>
                <w:iCs w:val="0"/>
                <w:color w:val="FFFFFF" w:themeColor="background1" w:themeTint="FF" w:themeShade="FF"/>
                <w:sz w:val="22"/>
                <w:szCs w:val="22"/>
              </w:rPr>
            </w:pPr>
            <w:r w:rsidRPr="29BC3DFA" w:rsidR="29BC3DFA">
              <w:rPr>
                <w:rFonts w:ascii="Arial" w:hAnsi="Arial" w:eastAsia="Arial" w:cs="Arial"/>
                <w:b w:val="1"/>
                <w:bCs w:val="1"/>
                <w:i w:val="0"/>
                <w:iCs w:val="0"/>
                <w:color w:val="FFFFFF" w:themeColor="background1" w:themeTint="FF" w:themeShade="FF"/>
                <w:sz w:val="22"/>
                <w:szCs w:val="22"/>
                <w:lang w:val="en-GB"/>
              </w:rPr>
              <w:t>Experience &amp; Technical</w:t>
            </w:r>
          </w:p>
        </w:tc>
      </w:tr>
      <w:tr w:rsidR="29BC3DFA" w:rsidTr="29BC3DFA" w14:paraId="1655D009">
        <w:trPr>
          <w:trHeight w:val="300"/>
        </w:trPr>
        <w:tc>
          <w:tcPr>
            <w:tcW w:w="1980" w:type="dxa"/>
            <w:tcMar>
              <w:top w:w="135" w:type="dxa"/>
              <w:left w:w="135" w:type="dxa"/>
              <w:bottom w:w="135" w:type="dxa"/>
              <w:right w:w="135" w:type="dxa"/>
            </w:tcMar>
            <w:vAlign w:val="top"/>
          </w:tcPr>
          <w:p w:rsidR="29BC3DFA" w:rsidP="29BC3DFA" w:rsidRDefault="29BC3DFA" w14:paraId="5C612006" w14:textId="7CAC9FEC">
            <w:pPr>
              <w:bidi w:val="0"/>
              <w:rPr>
                <w:rFonts w:ascii="Arial" w:hAnsi="Arial" w:eastAsia="Arial" w:cs="Arial"/>
                <w:b w:val="0"/>
                <w:bCs w:val="0"/>
                <w:i w:val="0"/>
                <w:iCs w:val="0"/>
                <w:sz w:val="22"/>
                <w:szCs w:val="22"/>
              </w:rPr>
            </w:pPr>
            <w:r w:rsidRPr="29BC3DFA" w:rsidR="29BC3DFA">
              <w:rPr>
                <w:rFonts w:ascii="Arial" w:hAnsi="Arial" w:eastAsia="Arial" w:cs="Arial"/>
                <w:b w:val="1"/>
                <w:bCs w:val="1"/>
                <w:i w:val="0"/>
                <w:iCs w:val="0"/>
                <w:sz w:val="22"/>
                <w:szCs w:val="22"/>
                <w:lang w:val="en-GB"/>
              </w:rPr>
              <w:t>Head of Service</w:t>
            </w:r>
          </w:p>
        </w:tc>
        <w:tc>
          <w:tcPr>
            <w:tcW w:w="7635" w:type="dxa"/>
            <w:tcMar>
              <w:top w:w="135" w:type="dxa"/>
              <w:left w:w="135" w:type="dxa"/>
              <w:bottom w:w="135" w:type="dxa"/>
              <w:right w:w="135" w:type="dxa"/>
            </w:tcMar>
            <w:vAlign w:val="top"/>
          </w:tcPr>
          <w:p w:rsidR="29BC3DFA" w:rsidP="29BC3DFA" w:rsidRDefault="29BC3DFA" w14:paraId="768A7B1B" w14:textId="7A119E09">
            <w:pPr>
              <w:pStyle w:val="ListParagraph"/>
              <w:numPr>
                <w:ilvl w:val="0"/>
                <w:numId w:val="34"/>
              </w:numPr>
              <w:bidi w:val="0"/>
              <w:ind w:left="473"/>
              <w:rPr>
                <w:rFonts w:ascii="Arial" w:hAnsi="Arial" w:eastAsia="Arial" w:cs="Arial"/>
                <w:b w:val="0"/>
                <w:bCs w:val="0"/>
                <w:i w:val="0"/>
                <w:iCs w:val="0"/>
                <w:color w:val="000000" w:themeColor="text1" w:themeTint="FF" w:themeShade="FF"/>
                <w:sz w:val="22"/>
                <w:szCs w:val="22"/>
              </w:rPr>
            </w:pPr>
            <w:r w:rsidRPr="29BC3DFA" w:rsidR="29BC3DFA">
              <w:rPr>
                <w:rFonts w:ascii="Arial" w:hAnsi="Arial" w:eastAsia="Arial" w:cs="Arial"/>
                <w:b w:val="0"/>
                <w:bCs w:val="0"/>
                <w:i w:val="0"/>
                <w:iCs w:val="0"/>
                <w:color w:val="000000" w:themeColor="text1" w:themeTint="FF" w:themeShade="FF"/>
                <w:sz w:val="22"/>
                <w:szCs w:val="22"/>
                <w:lang w:val="en-GB"/>
              </w:rPr>
              <w:t>Has developed a successful career in their chosen field, supported by demonstrable relevant experience.</w:t>
            </w:r>
          </w:p>
          <w:p w:rsidR="29BC3DFA" w:rsidP="29BC3DFA" w:rsidRDefault="29BC3DFA" w14:paraId="50BE89D8" w14:textId="1C7004F6">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Has all the technical knowledge / skills required by the organisation in their field</w:t>
            </w:r>
          </w:p>
          <w:p w:rsidR="29BC3DFA" w:rsidP="29BC3DFA" w:rsidRDefault="29BC3DFA" w14:paraId="6100505A" w14:textId="512A80F3">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Leads the organisation on a day to day basis in their area of responsibility</w:t>
            </w:r>
          </w:p>
          <w:p w:rsidR="29BC3DFA" w:rsidP="29BC3DFA" w:rsidRDefault="29BC3DFA" w14:paraId="75B01158" w14:textId="301216F9">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Manages relationships with Government Departments in their field</w:t>
            </w:r>
          </w:p>
          <w:p w:rsidR="29BC3DFA" w:rsidP="29BC3DFA" w:rsidRDefault="29BC3DFA" w14:paraId="26B0BAD7" w14:textId="21F11931">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Is an adviser to the CEO and TVM in their area of responsibility</w:t>
            </w:r>
          </w:p>
          <w:p w:rsidR="29BC3DFA" w:rsidP="29BC3DFA" w:rsidRDefault="29BC3DFA" w14:paraId="2F64C783" w14:textId="1B293E7A">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Is a recognised expert outside of the organisation in their area of responsibility</w:t>
            </w:r>
          </w:p>
          <w:p w:rsidR="29BC3DFA" w:rsidP="29BC3DFA" w:rsidRDefault="29BC3DFA" w14:paraId="644482B2" w14:textId="1BF057A2">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Develops, in conjunction with their Director, TVCA and regional policy</w:t>
            </w:r>
          </w:p>
          <w:p w:rsidR="29BC3DFA" w:rsidP="29BC3DFA" w:rsidRDefault="29BC3DFA" w14:paraId="12E2A980" w14:textId="5367957E">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Is the primary point of contact for more junior officers in their field</w:t>
            </w:r>
          </w:p>
        </w:tc>
      </w:tr>
    </w:tbl>
    <w:p w:rsidR="29BC3DFA" w:rsidP="29BC3DFA" w:rsidRDefault="29BC3DFA" w14:paraId="796D7AD6" w14:textId="4956DF88">
      <w:pPr>
        <w:pStyle w:val="Normal"/>
        <w:bidi w:val="0"/>
        <w:rPr>
          <w:rFonts w:ascii="Arial" w:hAnsi="Arial" w:eastAsia="Arial" w:cs="Arial"/>
          <w:b w:val="0"/>
          <w:bCs w:val="0"/>
          <w:i w:val="0"/>
          <w:iCs w:val="0"/>
          <w:caps w:val="0"/>
          <w:smallCaps w:val="0"/>
          <w:noProof w:val="0"/>
          <w:color w:val="000000" w:themeColor="text1" w:themeTint="FF" w:themeShade="FF"/>
          <w:sz w:val="22"/>
          <w:szCs w:val="22"/>
          <w:lang w:val="en-GB"/>
        </w:rPr>
      </w:pP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980"/>
        <w:gridCol w:w="7635"/>
      </w:tblGrid>
      <w:tr w:rsidR="29BC3DFA" w:rsidTr="29BC3DFA" w14:paraId="76A9A905">
        <w:trPr>
          <w:trHeight w:val="300"/>
        </w:trPr>
        <w:tc>
          <w:tcPr>
            <w:tcW w:w="1980" w:type="dxa"/>
            <w:shd w:val="clear" w:color="auto" w:fill="175C82"/>
            <w:tcMar>
              <w:top w:w="135" w:type="dxa"/>
              <w:left w:w="135" w:type="dxa"/>
              <w:bottom w:w="135" w:type="dxa"/>
              <w:right w:w="135" w:type="dxa"/>
            </w:tcMar>
            <w:vAlign w:val="top"/>
          </w:tcPr>
          <w:p w:rsidR="29BC3DFA" w:rsidP="29BC3DFA" w:rsidRDefault="29BC3DFA" w14:paraId="2C5B3840" w14:textId="697F1174">
            <w:pPr>
              <w:bidi w:val="0"/>
              <w:rPr>
                <w:rFonts w:ascii="Arial" w:hAnsi="Arial" w:eastAsia="Arial" w:cs="Arial"/>
                <w:b w:val="0"/>
                <w:bCs w:val="0"/>
                <w:i w:val="0"/>
                <w:iCs w:val="0"/>
                <w:color w:val="FFFFFF" w:themeColor="background1" w:themeTint="FF" w:themeShade="FF"/>
                <w:sz w:val="22"/>
                <w:szCs w:val="22"/>
              </w:rPr>
            </w:pPr>
          </w:p>
        </w:tc>
        <w:tc>
          <w:tcPr>
            <w:tcW w:w="7635" w:type="dxa"/>
            <w:shd w:val="clear" w:color="auto" w:fill="175C82"/>
            <w:tcMar>
              <w:top w:w="135" w:type="dxa"/>
              <w:left w:w="135" w:type="dxa"/>
              <w:bottom w:w="135" w:type="dxa"/>
              <w:right w:w="135" w:type="dxa"/>
            </w:tcMar>
            <w:vAlign w:val="top"/>
          </w:tcPr>
          <w:p w:rsidR="29BC3DFA" w:rsidP="29BC3DFA" w:rsidRDefault="29BC3DFA" w14:paraId="3093F550" w14:textId="71763595">
            <w:pPr>
              <w:bidi w:val="0"/>
              <w:rPr>
                <w:rFonts w:ascii="Arial" w:hAnsi="Arial" w:eastAsia="Arial" w:cs="Arial"/>
                <w:b w:val="0"/>
                <w:bCs w:val="0"/>
                <w:i w:val="0"/>
                <w:iCs w:val="0"/>
                <w:color w:val="FFFFFF" w:themeColor="background1" w:themeTint="FF" w:themeShade="FF"/>
                <w:sz w:val="22"/>
                <w:szCs w:val="22"/>
              </w:rPr>
            </w:pPr>
            <w:r w:rsidRPr="29BC3DFA" w:rsidR="29BC3DFA">
              <w:rPr>
                <w:rFonts w:ascii="Arial" w:hAnsi="Arial" w:eastAsia="Arial" w:cs="Arial"/>
                <w:b w:val="1"/>
                <w:bCs w:val="1"/>
                <w:i w:val="0"/>
                <w:iCs w:val="0"/>
                <w:color w:val="FFFFFF" w:themeColor="background1" w:themeTint="FF" w:themeShade="FF"/>
                <w:sz w:val="22"/>
                <w:szCs w:val="22"/>
                <w:lang w:val="en-GB"/>
              </w:rPr>
              <w:t>Responsibility &amp; Accountability</w:t>
            </w:r>
          </w:p>
        </w:tc>
      </w:tr>
      <w:tr w:rsidR="29BC3DFA" w:rsidTr="29BC3DFA" w14:paraId="76F08C7D">
        <w:trPr>
          <w:trHeight w:val="300"/>
        </w:trPr>
        <w:tc>
          <w:tcPr>
            <w:tcW w:w="1980" w:type="dxa"/>
            <w:tcMar>
              <w:top w:w="135" w:type="dxa"/>
              <w:left w:w="135" w:type="dxa"/>
              <w:bottom w:w="135" w:type="dxa"/>
              <w:right w:w="135" w:type="dxa"/>
            </w:tcMar>
            <w:vAlign w:val="top"/>
          </w:tcPr>
          <w:p w:rsidR="29BC3DFA" w:rsidP="29BC3DFA" w:rsidRDefault="29BC3DFA" w14:paraId="06692EB8" w14:textId="29F2E39A">
            <w:pPr>
              <w:bidi w:val="0"/>
              <w:rPr>
                <w:rFonts w:ascii="Arial" w:hAnsi="Arial" w:eastAsia="Arial" w:cs="Arial"/>
                <w:b w:val="0"/>
                <w:bCs w:val="0"/>
                <w:i w:val="0"/>
                <w:iCs w:val="0"/>
                <w:sz w:val="22"/>
                <w:szCs w:val="22"/>
              </w:rPr>
            </w:pPr>
            <w:r w:rsidRPr="29BC3DFA" w:rsidR="29BC3DFA">
              <w:rPr>
                <w:rFonts w:ascii="Arial" w:hAnsi="Arial" w:eastAsia="Arial" w:cs="Arial"/>
                <w:b w:val="1"/>
                <w:bCs w:val="1"/>
                <w:i w:val="0"/>
                <w:iCs w:val="0"/>
                <w:sz w:val="22"/>
                <w:szCs w:val="22"/>
                <w:lang w:val="en-GB"/>
              </w:rPr>
              <w:t>Head of Service</w:t>
            </w:r>
          </w:p>
        </w:tc>
        <w:tc>
          <w:tcPr>
            <w:tcW w:w="7635" w:type="dxa"/>
            <w:tcMar>
              <w:top w:w="135" w:type="dxa"/>
              <w:left w:w="135" w:type="dxa"/>
              <w:bottom w:w="135" w:type="dxa"/>
              <w:right w:w="135" w:type="dxa"/>
            </w:tcMar>
            <w:vAlign w:val="top"/>
          </w:tcPr>
          <w:p w:rsidR="29BC3DFA" w:rsidP="29BC3DFA" w:rsidRDefault="29BC3DFA" w14:paraId="200807C9" w14:textId="24F9B3E0">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Has operational responsibility and accountability to Director for their Service Line</w:t>
            </w:r>
          </w:p>
          <w:p w:rsidR="29BC3DFA" w:rsidP="29BC3DFA" w:rsidRDefault="29BC3DFA" w14:paraId="6646F466" w14:textId="60D89BC2">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Has operational responsibility and accountability to Director for delivering the outputs required in their Service Line</w:t>
            </w:r>
          </w:p>
          <w:p w:rsidR="29BC3DFA" w:rsidP="29BC3DFA" w:rsidRDefault="29BC3DFA" w14:paraId="7CC68D2E" w14:textId="55267575">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Has operational responsibility and accountability to Director for financial outcomes within their Service Line</w:t>
            </w:r>
          </w:p>
          <w:p w:rsidR="29BC3DFA" w:rsidP="29BC3DFA" w:rsidRDefault="29BC3DFA" w14:paraId="23681366" w14:textId="03A52D6A">
            <w:pPr>
              <w:pStyle w:val="ListParagraph"/>
              <w:numPr>
                <w:ilvl w:val="0"/>
                <w:numId w:val="34"/>
              </w:numPr>
              <w:bidi w:val="0"/>
              <w:ind w:left="473"/>
              <w:rPr>
                <w:rFonts w:ascii="Arial" w:hAnsi="Arial" w:eastAsia="Arial" w:cs="Arial"/>
                <w:b w:val="0"/>
                <w:bCs w:val="0"/>
                <w:i w:val="0"/>
                <w:iCs w:val="0"/>
                <w:sz w:val="22"/>
                <w:szCs w:val="22"/>
              </w:rPr>
            </w:pPr>
            <w:r w:rsidRPr="29BC3DFA" w:rsidR="29BC3DFA">
              <w:rPr>
                <w:rFonts w:ascii="Arial" w:hAnsi="Arial" w:eastAsia="Arial" w:cs="Arial"/>
                <w:b w:val="0"/>
                <w:bCs w:val="0"/>
                <w:i w:val="0"/>
                <w:iCs w:val="0"/>
                <w:sz w:val="22"/>
                <w:szCs w:val="22"/>
                <w:lang w:val="en-GB"/>
              </w:rPr>
              <w:t>Has operational responsibility and accountability to Director for people development within their Service Line</w:t>
            </w:r>
          </w:p>
        </w:tc>
      </w:tr>
    </w:tbl>
    <w:p w:rsidR="29BC3DFA" w:rsidP="29BC3DFA" w:rsidRDefault="29BC3DFA" w14:paraId="3F5678D9" w14:textId="293C9E34">
      <w:pPr>
        <w:bidi w:val="0"/>
        <w:rPr>
          <w:rFonts w:ascii="Arial" w:hAnsi="Arial" w:eastAsia="Arial" w:cs="Arial"/>
          <w:b w:val="0"/>
          <w:bCs w:val="0"/>
          <w:i w:val="0"/>
          <w:iCs w:val="0"/>
          <w:caps w:val="0"/>
          <w:smallCaps w:val="0"/>
          <w:noProof w:val="0"/>
          <w:color w:val="000000" w:themeColor="text1" w:themeTint="FF" w:themeShade="FF"/>
          <w:sz w:val="22"/>
          <w:szCs w:val="22"/>
          <w:lang w:val="en-GB"/>
        </w:rPr>
      </w:pPr>
    </w:p>
    <w:p w:rsidR="29BC3DFA" w:rsidP="29BC3DFA" w:rsidRDefault="29BC3DFA" w14:paraId="10128A1F" w14:textId="6B6CDF55">
      <w:pPr>
        <w:rPr>
          <w:rFonts w:ascii="Arial" w:hAnsi="Arial" w:cs="Arial"/>
          <w:sz w:val="22"/>
          <w:szCs w:val="22"/>
        </w:rPr>
      </w:pPr>
    </w:p>
    <w:p w:rsidR="00AB37D8" w:rsidP="60218E06" w:rsidRDefault="00AB37D8" w14:paraId="788A5A19" w14:textId="77777777">
      <w:pPr>
        <w:rPr>
          <w:rFonts w:ascii="Arial" w:hAnsi="Arial" w:cs="Arial"/>
          <w:b/>
          <w:bCs/>
          <w:sz w:val="26"/>
          <w:szCs w:val="26"/>
        </w:rPr>
      </w:pPr>
    </w:p>
    <w:p w:rsidR="00DB48A0" w:rsidP="60218E06" w:rsidRDefault="00DB48A0" w14:paraId="2AB821F0" w14:textId="17CB97C7">
      <w:pPr>
        <w:rPr>
          <w:rFonts w:ascii="Arial" w:hAnsi="Arial" w:cs="Arial"/>
          <w:b/>
          <w:bCs/>
          <w:sz w:val="26"/>
          <w:szCs w:val="26"/>
        </w:rPr>
      </w:pPr>
      <w:r w:rsidRPr="190EC9FD">
        <w:rPr>
          <w:rFonts w:ascii="Arial" w:hAnsi="Arial" w:cs="Arial"/>
          <w:b/>
          <w:bCs/>
          <w:sz w:val="26"/>
          <w:szCs w:val="26"/>
        </w:rPr>
        <w:t>Duties &amp; Responsibilities</w:t>
      </w:r>
    </w:p>
    <w:p w:rsidRPr="00057B52" w:rsidR="009F30A4" w:rsidP="009F30A4" w:rsidRDefault="009F30A4" w14:paraId="7B6D2809" w14:textId="77777777">
      <w:pPr>
        <w:rPr>
          <w:rFonts w:ascii="Arial" w:hAnsi="Arial" w:cs="Arial"/>
          <w:sz w:val="22"/>
          <w:szCs w:val="22"/>
        </w:rPr>
      </w:pPr>
    </w:p>
    <w:p w:rsidRPr="00057B52" w:rsidR="008F4AFA" w:rsidP="00057B52" w:rsidRDefault="00DE3FCB" w14:paraId="0527993B" w14:textId="30FD7BD4">
      <w:pPr>
        <w:pStyle w:val="ListParagraph"/>
        <w:numPr>
          <w:ilvl w:val="0"/>
          <w:numId w:val="30"/>
        </w:numPr>
        <w:rPr>
          <w:rFonts w:ascii="Arial" w:hAnsi="Arial" w:cs="Arial"/>
          <w:sz w:val="22"/>
          <w:szCs w:val="22"/>
        </w:rPr>
      </w:pPr>
      <w:r w:rsidRPr="00057B52">
        <w:rPr>
          <w:rFonts w:ascii="Arial" w:hAnsi="Arial" w:cs="Arial"/>
          <w:sz w:val="22"/>
          <w:szCs w:val="22"/>
        </w:rPr>
        <w:t>Lead on setting strategic priorities</w:t>
      </w:r>
      <w:r w:rsidRPr="00057B52" w:rsidR="009F30A4">
        <w:rPr>
          <w:rFonts w:ascii="Arial" w:hAnsi="Arial" w:cs="Arial"/>
          <w:sz w:val="22"/>
          <w:szCs w:val="22"/>
        </w:rPr>
        <w:t xml:space="preserve"> and</w:t>
      </w:r>
      <w:r w:rsidRPr="00057B52" w:rsidR="00B07EA2">
        <w:rPr>
          <w:rFonts w:ascii="Arial" w:hAnsi="Arial" w:cs="Arial"/>
          <w:sz w:val="22"/>
          <w:szCs w:val="22"/>
        </w:rPr>
        <w:t xml:space="preserve"> </w:t>
      </w:r>
      <w:r w:rsidRPr="00057B52" w:rsidR="00523133">
        <w:rPr>
          <w:rFonts w:ascii="Arial" w:hAnsi="Arial" w:cs="Arial"/>
          <w:sz w:val="22"/>
          <w:szCs w:val="22"/>
        </w:rPr>
        <w:t>the development and delivery of regional workforce, skills and employment strategies and programmes</w:t>
      </w:r>
      <w:r w:rsidRPr="00057B52" w:rsidR="009F30A4">
        <w:rPr>
          <w:rFonts w:ascii="Arial" w:hAnsi="Arial" w:cs="Arial"/>
          <w:sz w:val="22"/>
          <w:szCs w:val="22"/>
        </w:rPr>
        <w:t>.</w:t>
      </w:r>
    </w:p>
    <w:p w:rsidRPr="00057B52" w:rsidR="009F30A4" w:rsidP="00057B52" w:rsidRDefault="009F30A4" w14:paraId="3FFEDEA9" w14:textId="77777777">
      <w:pPr>
        <w:pStyle w:val="ListParagraph"/>
        <w:rPr>
          <w:rFonts w:ascii="Arial" w:hAnsi="Arial" w:cs="Arial"/>
          <w:sz w:val="22"/>
          <w:szCs w:val="22"/>
        </w:rPr>
      </w:pPr>
    </w:p>
    <w:p w:rsidR="006A3975" w:rsidP="006A3975" w:rsidRDefault="006A3975" w14:paraId="7F57614F" w14:textId="77777777">
      <w:pPr>
        <w:pStyle w:val="ListParagraph"/>
        <w:numPr>
          <w:ilvl w:val="0"/>
          <w:numId w:val="30"/>
        </w:numPr>
        <w:rPr>
          <w:rFonts w:ascii="Arial" w:hAnsi="Arial" w:cs="Arial"/>
          <w:sz w:val="22"/>
          <w:szCs w:val="22"/>
        </w:rPr>
      </w:pPr>
      <w:r w:rsidRPr="00D11B74">
        <w:rPr>
          <w:rFonts w:ascii="Arial" w:hAnsi="Arial" w:cs="Arial"/>
          <w:sz w:val="22"/>
          <w:szCs w:val="22"/>
        </w:rPr>
        <w:t>Ensure alignment with the Local Growth Plan and wider regional and national policy objectives.</w:t>
      </w:r>
    </w:p>
    <w:p w:rsidRPr="00057B52" w:rsidR="006A3975" w:rsidP="00057B52" w:rsidRDefault="006A3975" w14:paraId="1A7DCD32" w14:textId="77777777">
      <w:pPr>
        <w:rPr>
          <w:rFonts w:ascii="Arial" w:hAnsi="Arial" w:cs="Arial"/>
          <w:sz w:val="22"/>
          <w:szCs w:val="22"/>
        </w:rPr>
      </w:pPr>
    </w:p>
    <w:p w:rsidRPr="00057B52" w:rsidR="001A611A" w:rsidP="00057B52" w:rsidRDefault="001A611A" w14:paraId="55795737" w14:textId="425F6638">
      <w:pPr>
        <w:pStyle w:val="ListParagraph"/>
        <w:numPr>
          <w:ilvl w:val="0"/>
          <w:numId w:val="30"/>
        </w:numPr>
        <w:rPr>
          <w:rFonts w:ascii="Arial" w:hAnsi="Arial" w:cs="Arial"/>
          <w:sz w:val="22"/>
          <w:szCs w:val="22"/>
        </w:rPr>
      </w:pPr>
      <w:r w:rsidRPr="00057B52">
        <w:rPr>
          <w:rFonts w:ascii="Arial" w:hAnsi="Arial" w:cs="Arial"/>
          <w:sz w:val="22"/>
          <w:szCs w:val="22"/>
        </w:rPr>
        <w:t>Champion skills, employment and progression as core drivers of economic growth and social inclusion.</w:t>
      </w:r>
    </w:p>
    <w:p w:rsidRPr="00A97012" w:rsidR="0076554C" w:rsidP="00057B52" w:rsidRDefault="0076554C" w14:paraId="3DC02358" w14:textId="77777777">
      <w:pPr>
        <w:ind w:left="720"/>
        <w:rPr>
          <w:rFonts w:ascii="Arial" w:hAnsi="Arial" w:cs="Arial"/>
          <w:sz w:val="22"/>
          <w:szCs w:val="22"/>
        </w:rPr>
      </w:pPr>
    </w:p>
    <w:p w:rsidRPr="00057B52" w:rsidR="00360378" w:rsidP="00057B52" w:rsidRDefault="00360378" w14:paraId="16971319" w14:textId="0E477133">
      <w:pPr>
        <w:pStyle w:val="ListParagraph"/>
        <w:numPr>
          <w:ilvl w:val="0"/>
          <w:numId w:val="30"/>
        </w:numPr>
        <w:rPr>
          <w:rFonts w:ascii="Arial" w:hAnsi="Arial" w:cs="Arial"/>
          <w:sz w:val="22"/>
          <w:szCs w:val="22"/>
        </w:rPr>
      </w:pPr>
      <w:r w:rsidRPr="00057B52">
        <w:rPr>
          <w:rFonts w:ascii="Arial" w:hAnsi="Arial" w:cs="Arial"/>
          <w:sz w:val="22"/>
          <w:szCs w:val="22"/>
        </w:rPr>
        <w:t>Identify opportunities to strengthen the workforce offer, support innovation and accelerate delivery.</w:t>
      </w:r>
    </w:p>
    <w:p w:rsidRPr="00057B52" w:rsidR="0076554C" w:rsidP="00057B52" w:rsidRDefault="0076554C" w14:paraId="52F51D72" w14:textId="1C1940DD">
      <w:pPr>
        <w:jc w:val="both"/>
        <w:rPr>
          <w:rFonts w:ascii="Arial" w:hAnsi="Arial" w:cs="Arial"/>
          <w:sz w:val="22"/>
          <w:szCs w:val="22"/>
        </w:rPr>
      </w:pPr>
    </w:p>
    <w:p w:rsidRPr="00057B52" w:rsidR="0076554C" w:rsidP="00057B52" w:rsidRDefault="001A611A" w14:paraId="45F285C0" w14:textId="04F81A71">
      <w:pPr>
        <w:pStyle w:val="ListParagraph"/>
        <w:numPr>
          <w:ilvl w:val="0"/>
          <w:numId w:val="30"/>
        </w:numPr>
        <w:rPr>
          <w:rFonts w:ascii="Arial" w:hAnsi="Arial" w:cs="Arial"/>
          <w:sz w:val="22"/>
          <w:szCs w:val="22"/>
        </w:rPr>
      </w:pPr>
      <w:r w:rsidRPr="00057B52">
        <w:rPr>
          <w:rFonts w:ascii="Arial" w:hAnsi="Arial" w:cs="Arial"/>
          <w:sz w:val="22"/>
          <w:szCs w:val="22"/>
        </w:rPr>
        <w:t>Provide expert advice to senior leaders, partners and elected members on skills and employment issues.</w:t>
      </w:r>
    </w:p>
    <w:p w:rsidRPr="00A97012" w:rsidR="0076554C" w:rsidP="00057B52" w:rsidRDefault="0076554C" w14:paraId="569BDCD3" w14:textId="078451FB">
      <w:pPr>
        <w:rPr>
          <w:rFonts w:ascii="Arial" w:hAnsi="Arial" w:cs="Arial"/>
          <w:sz w:val="22"/>
          <w:szCs w:val="22"/>
        </w:rPr>
      </w:pPr>
    </w:p>
    <w:p w:rsidRPr="00057B52" w:rsidR="39ADC0CF" w:rsidP="00057B52" w:rsidRDefault="00057B52" w14:paraId="71DB1DC3" w14:textId="1BE3FB9F">
      <w:pPr>
        <w:pStyle w:val="ListParagraph"/>
        <w:numPr>
          <w:ilvl w:val="0"/>
          <w:numId w:val="30"/>
        </w:numPr>
        <w:rPr>
          <w:rFonts w:ascii="Arial" w:hAnsi="Arial" w:eastAsia="Arial" w:cs="Arial"/>
          <w:sz w:val="22"/>
          <w:szCs w:val="22"/>
        </w:rPr>
      </w:pPr>
      <w:r>
        <w:rPr>
          <w:rFonts w:ascii="Arial" w:hAnsi="Arial" w:cs="Arial"/>
          <w:sz w:val="22"/>
          <w:szCs w:val="22"/>
        </w:rPr>
        <w:t>R</w:t>
      </w:r>
      <w:r w:rsidRPr="00A97012" w:rsidR="001A611A">
        <w:rPr>
          <w:rFonts w:ascii="Arial" w:hAnsi="Arial" w:cs="Arial"/>
          <w:sz w:val="22"/>
          <w:szCs w:val="22"/>
        </w:rPr>
        <w:t>epresent TVCA at senior regional and national forums</w:t>
      </w:r>
      <w:r w:rsidRPr="00A97012" w:rsidR="009F30A4">
        <w:rPr>
          <w:rFonts w:ascii="Arial" w:hAnsi="Arial" w:cs="Arial"/>
          <w:sz w:val="22"/>
          <w:szCs w:val="22"/>
        </w:rPr>
        <w:t xml:space="preserve"> and</w:t>
      </w:r>
      <w:r w:rsidR="006A3975">
        <w:rPr>
          <w:rFonts w:ascii="Arial" w:hAnsi="Arial" w:cs="Arial"/>
          <w:sz w:val="22"/>
          <w:szCs w:val="22"/>
        </w:rPr>
        <w:t xml:space="preserve"> </w:t>
      </w:r>
      <w:r w:rsidRPr="00057B52" w:rsidR="00A97012">
        <w:rPr>
          <w:rFonts w:ascii="Arial" w:hAnsi="Arial" w:eastAsia="Arial" w:cs="Arial"/>
          <w:sz w:val="22"/>
          <w:szCs w:val="22"/>
        </w:rPr>
        <w:t>a</w:t>
      </w:r>
      <w:r w:rsidRPr="00057B52" w:rsidR="39ADC0CF">
        <w:rPr>
          <w:rFonts w:ascii="Arial" w:hAnsi="Arial" w:eastAsia="Arial" w:cs="Arial"/>
          <w:sz w:val="22"/>
          <w:szCs w:val="22"/>
        </w:rPr>
        <w:t xml:space="preserve">ct as an </w:t>
      </w:r>
      <w:r w:rsidR="00EA5C1E">
        <w:rPr>
          <w:rFonts w:ascii="Arial" w:hAnsi="Arial" w:eastAsia="Arial" w:cs="Arial"/>
          <w:sz w:val="22"/>
          <w:szCs w:val="22"/>
        </w:rPr>
        <w:t>a</w:t>
      </w:r>
      <w:r w:rsidRPr="00057B52" w:rsidR="39ADC0CF">
        <w:rPr>
          <w:rFonts w:ascii="Arial" w:hAnsi="Arial" w:eastAsia="Arial" w:cs="Arial"/>
          <w:sz w:val="22"/>
          <w:szCs w:val="22"/>
        </w:rPr>
        <w:t>mbassador for the Tees Valley region.</w:t>
      </w:r>
    </w:p>
    <w:p w:rsidRPr="00A97012" w:rsidR="008F4AFA" w:rsidP="00057B52" w:rsidRDefault="008F4AFA" w14:paraId="68CD3D4F" w14:textId="77777777">
      <w:pPr>
        <w:rPr>
          <w:rFonts w:ascii="Arial" w:hAnsi="Arial" w:eastAsia="Arial" w:cs="Arial"/>
          <w:sz w:val="22"/>
          <w:szCs w:val="22"/>
        </w:rPr>
      </w:pPr>
    </w:p>
    <w:p w:rsidRPr="00057B52" w:rsidR="001A611A" w:rsidP="00057B52" w:rsidRDefault="001A611A" w14:paraId="0A2ABEEB" w14:textId="605D80B1">
      <w:pPr>
        <w:pStyle w:val="ListParagraph"/>
        <w:numPr>
          <w:ilvl w:val="0"/>
          <w:numId w:val="30"/>
        </w:numPr>
        <w:rPr>
          <w:rFonts w:ascii="Arial" w:hAnsi="Arial" w:cs="Arial"/>
          <w:sz w:val="22"/>
          <w:szCs w:val="22"/>
        </w:rPr>
      </w:pPr>
      <w:r w:rsidRPr="00057B52">
        <w:rPr>
          <w:rFonts w:ascii="Arial" w:hAnsi="Arial" w:cs="Arial"/>
          <w:sz w:val="22"/>
          <w:szCs w:val="22"/>
        </w:rPr>
        <w:t>Le</w:t>
      </w:r>
      <w:r w:rsidR="00057B52">
        <w:rPr>
          <w:rFonts w:ascii="Arial" w:hAnsi="Arial" w:cs="Arial"/>
          <w:sz w:val="22"/>
          <w:szCs w:val="22"/>
        </w:rPr>
        <w:t>a</w:t>
      </w:r>
      <w:r w:rsidRPr="00057B52">
        <w:rPr>
          <w:rFonts w:ascii="Arial" w:hAnsi="Arial" w:cs="Arial"/>
          <w:sz w:val="22"/>
          <w:szCs w:val="22"/>
        </w:rPr>
        <w:t>d and develop multidisciplinary teams, ensuring appropriate capacity and capability.</w:t>
      </w:r>
    </w:p>
    <w:p w:rsidRPr="00057B52" w:rsidR="001A611A" w:rsidP="00B05254" w:rsidRDefault="001A611A" w14:paraId="231FF29E" w14:textId="77777777">
      <w:pPr>
        <w:rPr>
          <w:rFonts w:ascii="Arial" w:hAnsi="Arial" w:cs="Arial"/>
          <w:b/>
          <w:bCs/>
          <w:sz w:val="22"/>
          <w:szCs w:val="22"/>
        </w:rPr>
      </w:pPr>
    </w:p>
    <w:p w:rsidRPr="00057B52" w:rsidR="00BA10F4" w:rsidP="00057B52" w:rsidRDefault="00BA10F4" w14:paraId="565E98BD" w14:textId="6ED387D4">
      <w:pPr>
        <w:pStyle w:val="ListParagraph"/>
        <w:numPr>
          <w:ilvl w:val="0"/>
          <w:numId w:val="30"/>
        </w:numPr>
        <w:rPr>
          <w:rFonts w:ascii="Arial" w:hAnsi="Arial" w:cs="Arial"/>
          <w:sz w:val="22"/>
          <w:szCs w:val="22"/>
        </w:rPr>
      </w:pPr>
      <w:r w:rsidRPr="00057B52">
        <w:rPr>
          <w:rFonts w:ascii="Arial" w:hAnsi="Arial" w:cs="Arial"/>
          <w:sz w:val="22"/>
          <w:szCs w:val="22"/>
        </w:rPr>
        <w:t>Provide strategic leadership and accountability for major skills</w:t>
      </w:r>
      <w:r w:rsidRPr="00057B52" w:rsidR="00EB38F2">
        <w:rPr>
          <w:rFonts w:ascii="Arial" w:hAnsi="Arial" w:cs="Arial"/>
          <w:sz w:val="22"/>
          <w:szCs w:val="22"/>
        </w:rPr>
        <w:t>, careers</w:t>
      </w:r>
      <w:r w:rsidRPr="00057B52">
        <w:rPr>
          <w:rFonts w:ascii="Arial" w:hAnsi="Arial" w:cs="Arial"/>
          <w:sz w:val="22"/>
          <w:szCs w:val="22"/>
        </w:rPr>
        <w:t xml:space="preserve"> and employment programmes, including: </w:t>
      </w:r>
    </w:p>
    <w:p w:rsidRPr="00A97012" w:rsidR="00BA10F4" w:rsidP="00057B52" w:rsidRDefault="00BA10F4" w14:paraId="06166434" w14:textId="77777777">
      <w:pPr>
        <w:numPr>
          <w:ilvl w:val="1"/>
          <w:numId w:val="30"/>
        </w:numPr>
        <w:rPr>
          <w:rFonts w:ascii="Arial" w:hAnsi="Arial" w:cs="Arial"/>
          <w:sz w:val="22"/>
          <w:szCs w:val="22"/>
        </w:rPr>
      </w:pPr>
      <w:r w:rsidRPr="00A97012">
        <w:rPr>
          <w:rFonts w:ascii="Arial" w:hAnsi="Arial" w:cs="Arial"/>
          <w:sz w:val="22"/>
          <w:szCs w:val="22"/>
        </w:rPr>
        <w:t>Adult Skills Fund</w:t>
      </w:r>
    </w:p>
    <w:p w:rsidRPr="00A97012" w:rsidR="00BA10F4" w:rsidP="00057B52" w:rsidRDefault="00BA10F4" w14:paraId="240ED4B1" w14:textId="77777777">
      <w:pPr>
        <w:numPr>
          <w:ilvl w:val="1"/>
          <w:numId w:val="30"/>
        </w:numPr>
        <w:rPr>
          <w:rFonts w:ascii="Arial" w:hAnsi="Arial" w:cs="Arial"/>
          <w:sz w:val="22"/>
          <w:szCs w:val="22"/>
        </w:rPr>
      </w:pPr>
      <w:r w:rsidRPr="00A97012">
        <w:rPr>
          <w:rFonts w:ascii="Arial" w:hAnsi="Arial" w:cs="Arial"/>
          <w:sz w:val="22"/>
          <w:szCs w:val="22"/>
        </w:rPr>
        <w:t>Connect to Work</w:t>
      </w:r>
    </w:p>
    <w:p w:rsidR="00BA10F4" w:rsidP="00A97012" w:rsidRDefault="00BA10F4" w14:paraId="68024DCF" w14:textId="77777777">
      <w:pPr>
        <w:numPr>
          <w:ilvl w:val="1"/>
          <w:numId w:val="30"/>
        </w:numPr>
        <w:rPr>
          <w:rFonts w:ascii="Arial" w:hAnsi="Arial" w:cs="Arial"/>
          <w:sz w:val="22"/>
          <w:szCs w:val="22"/>
        </w:rPr>
      </w:pPr>
      <w:r w:rsidRPr="00A97012">
        <w:rPr>
          <w:rFonts w:ascii="Arial" w:hAnsi="Arial" w:cs="Arial"/>
          <w:sz w:val="22"/>
          <w:szCs w:val="22"/>
        </w:rPr>
        <w:t>Youth Trailblazer</w:t>
      </w:r>
    </w:p>
    <w:p w:rsidRPr="00A97012" w:rsidR="007B0FBD" w:rsidP="00057B52" w:rsidRDefault="007B0FBD" w14:paraId="37F98D2F" w14:textId="412974DE">
      <w:pPr>
        <w:numPr>
          <w:ilvl w:val="1"/>
          <w:numId w:val="30"/>
        </w:numPr>
        <w:rPr>
          <w:rFonts w:ascii="Arial" w:hAnsi="Arial" w:cs="Arial"/>
          <w:sz w:val="22"/>
          <w:szCs w:val="22"/>
        </w:rPr>
      </w:pPr>
      <w:r>
        <w:rPr>
          <w:rFonts w:ascii="Arial" w:hAnsi="Arial" w:cs="Arial"/>
          <w:sz w:val="22"/>
          <w:szCs w:val="22"/>
        </w:rPr>
        <w:t>Future Devolution</w:t>
      </w:r>
    </w:p>
    <w:p w:rsidRPr="00A97012" w:rsidR="008F4AFA" w:rsidP="00057B52" w:rsidRDefault="008F4AFA" w14:paraId="0E65518B" w14:textId="77777777">
      <w:pPr>
        <w:ind w:left="1440"/>
        <w:rPr>
          <w:rFonts w:ascii="Arial" w:hAnsi="Arial" w:cs="Arial"/>
          <w:sz w:val="22"/>
          <w:szCs w:val="22"/>
        </w:rPr>
      </w:pPr>
    </w:p>
    <w:p w:rsidRPr="00057B52" w:rsidR="00BA10F4" w:rsidP="00057B52" w:rsidRDefault="00BA10F4" w14:paraId="3B6FF14A" w14:textId="500E2221">
      <w:pPr>
        <w:pStyle w:val="ListParagraph"/>
        <w:numPr>
          <w:ilvl w:val="0"/>
          <w:numId w:val="30"/>
        </w:numPr>
        <w:rPr>
          <w:rFonts w:ascii="Arial" w:hAnsi="Arial" w:cs="Arial"/>
          <w:sz w:val="22"/>
          <w:szCs w:val="22"/>
        </w:rPr>
      </w:pPr>
      <w:r w:rsidRPr="00057B52">
        <w:rPr>
          <w:rFonts w:ascii="Arial" w:hAnsi="Arial" w:cs="Arial"/>
          <w:sz w:val="22"/>
          <w:szCs w:val="22"/>
        </w:rPr>
        <w:t>Oversee the design, commissioning and delivery of high</w:t>
      </w:r>
      <w:r w:rsidRPr="00057B52">
        <w:rPr>
          <w:rFonts w:ascii="Arial" w:hAnsi="Arial" w:cs="Arial"/>
          <w:sz w:val="22"/>
          <w:szCs w:val="22"/>
        </w:rPr>
        <w:noBreakHyphen/>
      </w:r>
      <w:r w:rsidRPr="00057B52">
        <w:rPr>
          <w:rFonts w:ascii="Arial" w:hAnsi="Arial" w:cs="Arial"/>
          <w:sz w:val="22"/>
          <w:szCs w:val="22"/>
        </w:rPr>
        <w:t>quality provision that improves outcomes for residents</w:t>
      </w:r>
      <w:r w:rsidRPr="00057B52" w:rsidR="008321A6">
        <w:rPr>
          <w:rFonts w:ascii="Arial" w:hAnsi="Arial" w:cs="Arial"/>
          <w:sz w:val="22"/>
          <w:szCs w:val="22"/>
        </w:rPr>
        <w:t xml:space="preserve"> and </w:t>
      </w:r>
      <w:r w:rsidRPr="00057B52" w:rsidR="00AD5741">
        <w:rPr>
          <w:rFonts w:ascii="Arial" w:hAnsi="Arial" w:cs="Arial"/>
          <w:sz w:val="22"/>
          <w:szCs w:val="22"/>
        </w:rPr>
        <w:t>employers</w:t>
      </w:r>
      <w:r w:rsidRPr="00057B52">
        <w:rPr>
          <w:rFonts w:ascii="Arial" w:hAnsi="Arial" w:cs="Arial"/>
          <w:sz w:val="22"/>
          <w:szCs w:val="22"/>
        </w:rPr>
        <w:t>.</w:t>
      </w:r>
    </w:p>
    <w:p w:rsidRPr="00A97012" w:rsidR="008F4AFA" w:rsidP="00057B52" w:rsidRDefault="008F4AFA" w14:paraId="56F0E5ED" w14:textId="77777777">
      <w:pPr>
        <w:ind w:left="720"/>
        <w:rPr>
          <w:rFonts w:ascii="Arial" w:hAnsi="Arial" w:cs="Arial"/>
          <w:sz w:val="22"/>
          <w:szCs w:val="22"/>
        </w:rPr>
      </w:pPr>
    </w:p>
    <w:p w:rsidRPr="00057B52" w:rsidR="00611267" w:rsidP="00057B52" w:rsidRDefault="00BA10F4" w14:paraId="21E85D9B" w14:textId="77777777">
      <w:pPr>
        <w:pStyle w:val="ListParagraph"/>
        <w:numPr>
          <w:ilvl w:val="0"/>
          <w:numId w:val="30"/>
        </w:numPr>
        <w:rPr>
          <w:rFonts w:ascii="Arial" w:hAnsi="Arial" w:cs="Arial"/>
          <w:sz w:val="22"/>
          <w:szCs w:val="22"/>
        </w:rPr>
      </w:pPr>
      <w:r w:rsidRPr="00057B52">
        <w:rPr>
          <w:rFonts w:ascii="Arial" w:hAnsi="Arial" w:cs="Arial"/>
          <w:sz w:val="22"/>
          <w:szCs w:val="22"/>
        </w:rPr>
        <w:t>Ensure programmes support progression into sustained employment and better</w:t>
      </w:r>
      <w:r w:rsidRPr="00057B52">
        <w:rPr>
          <w:rFonts w:ascii="Arial" w:hAnsi="Arial" w:cs="Arial"/>
          <w:sz w:val="22"/>
          <w:szCs w:val="22"/>
        </w:rPr>
        <w:noBreakHyphen/>
      </w:r>
      <w:r w:rsidRPr="00057B52">
        <w:rPr>
          <w:rFonts w:ascii="Arial" w:hAnsi="Arial" w:cs="Arial"/>
          <w:sz w:val="22"/>
          <w:szCs w:val="22"/>
        </w:rPr>
        <w:t>paid work.</w:t>
      </w:r>
    </w:p>
    <w:p w:rsidRPr="00A97012" w:rsidR="00A97012" w:rsidP="00A97012" w:rsidRDefault="00A97012" w14:paraId="2A0C0299" w14:textId="77777777">
      <w:pPr>
        <w:rPr>
          <w:rFonts w:ascii="Arial" w:hAnsi="Arial" w:cs="Arial"/>
          <w:sz w:val="22"/>
          <w:szCs w:val="22"/>
        </w:rPr>
      </w:pPr>
    </w:p>
    <w:p w:rsidRPr="00057B52" w:rsidR="00BA10F4" w:rsidP="00057B52" w:rsidRDefault="00BA10F4" w14:paraId="35F861BC" w14:textId="4AB20238">
      <w:pPr>
        <w:pStyle w:val="ListParagraph"/>
        <w:numPr>
          <w:ilvl w:val="0"/>
          <w:numId w:val="30"/>
        </w:numPr>
        <w:rPr>
          <w:rFonts w:ascii="Arial" w:hAnsi="Arial" w:cs="Arial"/>
          <w:sz w:val="22"/>
          <w:szCs w:val="22"/>
        </w:rPr>
      </w:pPr>
      <w:r w:rsidRPr="00057B52">
        <w:rPr>
          <w:rFonts w:ascii="Arial" w:hAnsi="Arial" w:cs="Arial"/>
          <w:sz w:val="22"/>
          <w:szCs w:val="22"/>
        </w:rPr>
        <w:t>Be accountable for delivering measurable outcomes relating to</w:t>
      </w:r>
      <w:r w:rsidRPr="00057B52" w:rsidR="00611267">
        <w:rPr>
          <w:rFonts w:ascii="Arial" w:hAnsi="Arial" w:cs="Arial"/>
          <w:sz w:val="22"/>
          <w:szCs w:val="22"/>
        </w:rPr>
        <w:t xml:space="preserve"> s</w:t>
      </w:r>
      <w:r w:rsidRPr="00057B52">
        <w:rPr>
          <w:rFonts w:ascii="Arial" w:hAnsi="Arial" w:cs="Arial"/>
          <w:sz w:val="22"/>
          <w:szCs w:val="22"/>
        </w:rPr>
        <w:t>kills attainment</w:t>
      </w:r>
      <w:r w:rsidRPr="00057B52" w:rsidR="00611267">
        <w:rPr>
          <w:rFonts w:ascii="Arial" w:hAnsi="Arial" w:cs="Arial"/>
          <w:sz w:val="22"/>
          <w:szCs w:val="22"/>
        </w:rPr>
        <w:t>, e</w:t>
      </w:r>
      <w:r w:rsidRPr="00057B52">
        <w:rPr>
          <w:rFonts w:ascii="Arial" w:hAnsi="Arial" w:cs="Arial"/>
          <w:sz w:val="22"/>
          <w:szCs w:val="22"/>
        </w:rPr>
        <w:t>mployment and progression</w:t>
      </w:r>
      <w:r w:rsidRPr="00057B52" w:rsidR="00611267">
        <w:rPr>
          <w:rFonts w:ascii="Arial" w:hAnsi="Arial" w:cs="Arial"/>
          <w:sz w:val="22"/>
          <w:szCs w:val="22"/>
        </w:rPr>
        <w:t xml:space="preserve"> and e</w:t>
      </w:r>
      <w:r w:rsidRPr="00057B52">
        <w:rPr>
          <w:rFonts w:ascii="Arial" w:hAnsi="Arial" w:cs="Arial"/>
          <w:sz w:val="22"/>
          <w:szCs w:val="22"/>
        </w:rPr>
        <w:t>conomic inactivity reduction</w:t>
      </w:r>
      <w:r w:rsidRPr="00057B52" w:rsidR="00BA36DA">
        <w:rPr>
          <w:rFonts w:ascii="Arial" w:hAnsi="Arial" w:cs="Arial"/>
          <w:sz w:val="22"/>
          <w:szCs w:val="22"/>
        </w:rPr>
        <w:t>.</w:t>
      </w:r>
    </w:p>
    <w:p w:rsidRPr="00A97012" w:rsidR="00AB646C" w:rsidP="00057B52" w:rsidRDefault="00AB646C" w14:paraId="1C9E6ADC" w14:textId="77777777">
      <w:pPr>
        <w:ind w:left="720"/>
        <w:rPr>
          <w:rFonts w:ascii="Arial" w:hAnsi="Arial" w:cs="Arial"/>
          <w:sz w:val="22"/>
          <w:szCs w:val="22"/>
        </w:rPr>
      </w:pPr>
    </w:p>
    <w:p w:rsidRPr="00057B52" w:rsidR="00C6558F" w:rsidP="00057B52" w:rsidRDefault="00C6558F" w14:paraId="5186AC03" w14:textId="77777777">
      <w:pPr>
        <w:pStyle w:val="ListParagraph"/>
        <w:numPr>
          <w:ilvl w:val="0"/>
          <w:numId w:val="30"/>
        </w:numPr>
        <w:jc w:val="both"/>
        <w:rPr>
          <w:rFonts w:ascii="Arial" w:hAnsi="Arial" w:cs="Arial"/>
          <w:sz w:val="22"/>
          <w:szCs w:val="22"/>
        </w:rPr>
      </w:pPr>
      <w:r w:rsidRPr="00057B52">
        <w:rPr>
          <w:rFonts w:ascii="Arial" w:hAnsi="Arial" w:cs="Arial"/>
          <w:sz w:val="22"/>
          <w:szCs w:val="22"/>
        </w:rPr>
        <w:t>Be accountable for strong governance, assurance, programme management and reporting arrangements in line with Government requirements.</w:t>
      </w:r>
    </w:p>
    <w:p w:rsidRPr="00057B52" w:rsidR="00AB646C" w:rsidP="00057B52" w:rsidRDefault="00AB646C" w14:paraId="7EFA2305" w14:textId="77777777">
      <w:pPr>
        <w:jc w:val="both"/>
        <w:rPr>
          <w:rFonts w:ascii="Arial" w:hAnsi="Arial" w:cs="Arial"/>
          <w:sz w:val="22"/>
          <w:szCs w:val="22"/>
        </w:rPr>
      </w:pPr>
    </w:p>
    <w:p w:rsidRPr="00057B52" w:rsidR="0027257A" w:rsidP="00057B52" w:rsidRDefault="00C6558F" w14:paraId="13A7724F" w14:textId="020DD0CE">
      <w:pPr>
        <w:pStyle w:val="ListParagraph"/>
        <w:numPr>
          <w:ilvl w:val="0"/>
          <w:numId w:val="30"/>
        </w:numPr>
        <w:jc w:val="both"/>
        <w:rPr>
          <w:rFonts w:ascii="Arial" w:hAnsi="Arial" w:cs="Arial"/>
          <w:sz w:val="22"/>
          <w:szCs w:val="22"/>
        </w:rPr>
      </w:pPr>
      <w:r w:rsidRPr="00057B52">
        <w:rPr>
          <w:rFonts w:ascii="Arial" w:hAnsi="Arial" w:cs="Arial"/>
          <w:sz w:val="22"/>
          <w:szCs w:val="22"/>
        </w:rPr>
        <w:t>Monitor</w:t>
      </w:r>
      <w:r w:rsidR="00057B52">
        <w:rPr>
          <w:rFonts w:ascii="Arial" w:hAnsi="Arial" w:cs="Arial"/>
          <w:sz w:val="22"/>
          <w:szCs w:val="22"/>
        </w:rPr>
        <w:t xml:space="preserve"> </w:t>
      </w:r>
      <w:r w:rsidRPr="00057B52">
        <w:rPr>
          <w:rFonts w:ascii="Arial" w:hAnsi="Arial" w:cs="Arial"/>
          <w:sz w:val="22"/>
          <w:szCs w:val="22"/>
        </w:rPr>
        <w:t>performance, evaluate impact and report progress against agreed objectives to senior leadership, Boards and Government.</w:t>
      </w:r>
    </w:p>
    <w:p w:rsidRPr="00057B52" w:rsidR="00AB646C" w:rsidP="00B05254" w:rsidRDefault="00AB646C" w14:paraId="10AF56B6" w14:textId="77777777">
      <w:pPr>
        <w:rPr>
          <w:rFonts w:ascii="Arial" w:hAnsi="Arial" w:cs="Arial"/>
          <w:b/>
          <w:bCs/>
          <w:sz w:val="22"/>
          <w:szCs w:val="22"/>
        </w:rPr>
      </w:pPr>
    </w:p>
    <w:p w:rsidRPr="00057B52" w:rsidR="00FF23AD" w:rsidP="00057B52" w:rsidRDefault="00FF23AD" w14:paraId="232BB08E" w14:textId="714625A1">
      <w:pPr>
        <w:pStyle w:val="ListParagraph"/>
        <w:numPr>
          <w:ilvl w:val="0"/>
          <w:numId w:val="30"/>
        </w:numPr>
        <w:rPr>
          <w:rFonts w:ascii="Arial" w:hAnsi="Arial" w:cs="Arial"/>
          <w:sz w:val="22"/>
          <w:szCs w:val="22"/>
        </w:rPr>
      </w:pPr>
      <w:r w:rsidRPr="00057B52">
        <w:rPr>
          <w:rFonts w:ascii="Arial" w:hAnsi="Arial" w:cs="Arial"/>
          <w:sz w:val="22"/>
          <w:szCs w:val="22"/>
        </w:rPr>
        <w:t>Build</w:t>
      </w:r>
      <w:r w:rsidR="00057B52">
        <w:rPr>
          <w:rFonts w:ascii="Arial" w:hAnsi="Arial" w:cs="Arial"/>
          <w:sz w:val="22"/>
          <w:szCs w:val="22"/>
        </w:rPr>
        <w:t xml:space="preserve"> </w:t>
      </w:r>
      <w:r w:rsidRPr="00057B52">
        <w:rPr>
          <w:rFonts w:ascii="Arial" w:hAnsi="Arial" w:cs="Arial"/>
          <w:sz w:val="22"/>
          <w:szCs w:val="22"/>
        </w:rPr>
        <w:t xml:space="preserve">and maintain strong partnerships with: </w:t>
      </w:r>
    </w:p>
    <w:p w:rsidRPr="00A97012" w:rsidR="00C77D07" w:rsidP="00057B52" w:rsidRDefault="00FF23AD" w14:paraId="59B2C0F2" w14:textId="77777777">
      <w:pPr>
        <w:numPr>
          <w:ilvl w:val="1"/>
          <w:numId w:val="30"/>
        </w:numPr>
        <w:rPr>
          <w:rFonts w:ascii="Arial" w:hAnsi="Arial" w:cs="Arial"/>
          <w:sz w:val="22"/>
          <w:szCs w:val="22"/>
        </w:rPr>
      </w:pPr>
      <w:r w:rsidRPr="00A97012">
        <w:rPr>
          <w:rFonts w:ascii="Arial" w:hAnsi="Arial" w:cs="Arial"/>
          <w:sz w:val="22"/>
          <w:szCs w:val="22"/>
        </w:rPr>
        <w:t>Government departments and arm’s</w:t>
      </w:r>
      <w:r w:rsidRPr="00A97012">
        <w:rPr>
          <w:rFonts w:ascii="Arial" w:hAnsi="Arial" w:cs="Arial"/>
          <w:sz w:val="22"/>
          <w:szCs w:val="22"/>
        </w:rPr>
        <w:noBreakHyphen/>
      </w:r>
      <w:r w:rsidRPr="00A97012">
        <w:rPr>
          <w:rFonts w:ascii="Arial" w:hAnsi="Arial" w:cs="Arial"/>
          <w:sz w:val="22"/>
          <w:szCs w:val="22"/>
        </w:rPr>
        <w:t>length bodies</w:t>
      </w:r>
    </w:p>
    <w:p w:rsidRPr="00A97012" w:rsidR="00DE38C3" w:rsidP="00057B52" w:rsidRDefault="00DE38C3" w14:paraId="6AFFC985" w14:textId="77777777">
      <w:pPr>
        <w:numPr>
          <w:ilvl w:val="1"/>
          <w:numId w:val="30"/>
        </w:numPr>
        <w:rPr>
          <w:rFonts w:ascii="Arial" w:hAnsi="Arial" w:cs="Arial"/>
          <w:sz w:val="22"/>
          <w:szCs w:val="22"/>
        </w:rPr>
      </w:pPr>
      <w:r w:rsidRPr="00A97012">
        <w:rPr>
          <w:rFonts w:ascii="Arial" w:hAnsi="Arial" w:cs="Arial"/>
          <w:sz w:val="22"/>
          <w:szCs w:val="22"/>
        </w:rPr>
        <w:t>Local authorities and regional partners</w:t>
      </w:r>
    </w:p>
    <w:p w:rsidRPr="00A97012" w:rsidR="00C77D07" w:rsidP="00057B52" w:rsidRDefault="00C77D07" w14:paraId="1629BA13" w14:textId="280A2512">
      <w:pPr>
        <w:numPr>
          <w:ilvl w:val="1"/>
          <w:numId w:val="30"/>
        </w:numPr>
        <w:rPr>
          <w:rFonts w:ascii="Arial" w:hAnsi="Arial" w:cs="Arial"/>
          <w:sz w:val="22"/>
          <w:szCs w:val="22"/>
        </w:rPr>
      </w:pPr>
      <w:r w:rsidRPr="00A97012">
        <w:rPr>
          <w:rFonts w:ascii="Arial" w:hAnsi="Arial" w:cs="Arial"/>
          <w:sz w:val="22"/>
          <w:szCs w:val="22"/>
        </w:rPr>
        <w:t>Industry organisations and institutions</w:t>
      </w:r>
    </w:p>
    <w:p w:rsidRPr="00A97012" w:rsidR="00FF23AD" w:rsidP="00057B52" w:rsidRDefault="0033491E" w14:paraId="0884B6DB" w14:textId="1AE9055C">
      <w:pPr>
        <w:numPr>
          <w:ilvl w:val="1"/>
          <w:numId w:val="30"/>
        </w:numPr>
        <w:rPr>
          <w:rFonts w:ascii="Arial" w:hAnsi="Arial" w:cs="Arial"/>
          <w:sz w:val="22"/>
          <w:szCs w:val="22"/>
        </w:rPr>
      </w:pPr>
      <w:r w:rsidRPr="00A97012">
        <w:rPr>
          <w:rFonts w:ascii="Arial" w:hAnsi="Arial" w:cs="Arial"/>
          <w:sz w:val="22"/>
          <w:szCs w:val="22"/>
        </w:rPr>
        <w:t>Educational institutions</w:t>
      </w:r>
      <w:r w:rsidRPr="00A97012" w:rsidR="00551DE9">
        <w:rPr>
          <w:rFonts w:ascii="Arial" w:hAnsi="Arial" w:cs="Arial"/>
          <w:sz w:val="22"/>
          <w:szCs w:val="22"/>
        </w:rPr>
        <w:t xml:space="preserve"> </w:t>
      </w:r>
    </w:p>
    <w:p w:rsidRPr="00057B52" w:rsidR="00FF23AD" w:rsidP="00057B52" w:rsidRDefault="00FF23AD" w14:paraId="6667A25C" w14:textId="1CF42067">
      <w:pPr>
        <w:pStyle w:val="ListParagraph"/>
        <w:numPr>
          <w:ilvl w:val="1"/>
          <w:numId w:val="30"/>
        </w:numPr>
        <w:rPr>
          <w:rFonts w:ascii="Arial" w:hAnsi="Arial" w:cs="Arial"/>
          <w:sz w:val="22"/>
          <w:szCs w:val="22"/>
        </w:rPr>
      </w:pPr>
      <w:r w:rsidRPr="00057B52">
        <w:rPr>
          <w:rFonts w:ascii="Arial" w:hAnsi="Arial" w:cs="Arial"/>
          <w:sz w:val="22"/>
          <w:szCs w:val="22"/>
        </w:rPr>
        <w:t>Employers</w:t>
      </w:r>
      <w:r w:rsidRPr="00057B52" w:rsidR="00551DE9">
        <w:rPr>
          <w:rFonts w:ascii="Arial" w:hAnsi="Arial" w:cs="Arial"/>
          <w:sz w:val="22"/>
          <w:szCs w:val="22"/>
        </w:rPr>
        <w:t xml:space="preserve"> and</w:t>
      </w:r>
      <w:r w:rsidRPr="00057B52">
        <w:rPr>
          <w:rFonts w:ascii="Arial" w:hAnsi="Arial" w:cs="Arial"/>
          <w:sz w:val="22"/>
          <w:szCs w:val="22"/>
        </w:rPr>
        <w:t xml:space="preserve"> employer bodies </w:t>
      </w:r>
      <w:r w:rsidRPr="00057B52" w:rsidR="00551DE9">
        <w:rPr>
          <w:rFonts w:ascii="Arial" w:hAnsi="Arial" w:cs="Arial"/>
          <w:sz w:val="22"/>
          <w:szCs w:val="22"/>
        </w:rPr>
        <w:t>including</w:t>
      </w:r>
      <w:r w:rsidRPr="00057B52">
        <w:rPr>
          <w:rFonts w:ascii="Arial" w:hAnsi="Arial" w:cs="Arial"/>
          <w:sz w:val="22"/>
          <w:szCs w:val="22"/>
        </w:rPr>
        <w:t xml:space="preserve"> voluntary sector organisations</w:t>
      </w:r>
    </w:p>
    <w:p w:rsidRPr="00A97012" w:rsidR="00AB646C" w:rsidP="00057B52" w:rsidRDefault="00AB646C" w14:paraId="1DA6A2B6" w14:textId="77777777">
      <w:pPr>
        <w:ind w:left="1440"/>
        <w:rPr>
          <w:rFonts w:ascii="Arial" w:hAnsi="Arial" w:cs="Arial"/>
          <w:sz w:val="22"/>
          <w:szCs w:val="22"/>
        </w:rPr>
      </w:pPr>
    </w:p>
    <w:p w:rsidRPr="00A97012" w:rsidR="00AB646C" w:rsidP="00057B52" w:rsidRDefault="688DBEE7" w14:paraId="7DEE6F38" w14:textId="48E2FFAE">
      <w:pPr>
        <w:pStyle w:val="ListParagraph"/>
        <w:numPr>
          <w:ilvl w:val="0"/>
          <w:numId w:val="30"/>
        </w:numPr>
      </w:pPr>
      <w:r w:rsidRPr="069C170B">
        <w:rPr>
          <w:rFonts w:ascii="Arial" w:hAnsi="Arial" w:cs="Arial"/>
          <w:sz w:val="22"/>
          <w:szCs w:val="22"/>
        </w:rPr>
        <w:t>Be r</w:t>
      </w:r>
      <w:r w:rsidRPr="069C170B" w:rsidR="2480EC49">
        <w:rPr>
          <w:rFonts w:ascii="Arial" w:hAnsi="Arial" w:cs="Arial"/>
          <w:sz w:val="22"/>
          <w:szCs w:val="22"/>
        </w:rPr>
        <w:t>e</w:t>
      </w:r>
      <w:r w:rsidRPr="069C170B">
        <w:rPr>
          <w:rFonts w:ascii="Arial" w:hAnsi="Arial" w:cs="Arial"/>
          <w:sz w:val="22"/>
          <w:szCs w:val="22"/>
        </w:rPr>
        <w:t>sponsible</w:t>
      </w:r>
      <w:r w:rsidRPr="069C170B" w:rsidR="4AD3040D">
        <w:rPr>
          <w:rFonts w:ascii="Arial" w:hAnsi="Arial" w:cs="Arial"/>
          <w:sz w:val="22"/>
          <w:szCs w:val="22"/>
        </w:rPr>
        <w:t xml:space="preserve"> for the effective deployment, assurance and financial performance of significant public funding, including multi</w:t>
      </w:r>
      <w:r w:rsidR="00795407">
        <w:rPr>
          <w:rFonts w:ascii="Cambria Math" w:hAnsi="Cambria Math" w:cs="Cambria Math"/>
          <w:sz w:val="22"/>
          <w:szCs w:val="22"/>
        </w:rPr>
        <w:t>-</w:t>
      </w:r>
      <w:r w:rsidRPr="069C170B" w:rsidR="4AD3040D">
        <w:rPr>
          <w:rFonts w:ascii="Arial" w:hAnsi="Arial" w:cs="Arial"/>
          <w:sz w:val="22"/>
          <w:szCs w:val="22"/>
        </w:rPr>
        <w:t>year programmes exceeding £40m</w:t>
      </w:r>
      <w:r w:rsidRPr="069C170B">
        <w:rPr>
          <w:rFonts w:ascii="Arial" w:hAnsi="Arial" w:cs="Arial"/>
          <w:sz w:val="22"/>
          <w:szCs w:val="22"/>
        </w:rPr>
        <w:t>.</w:t>
      </w:r>
    </w:p>
    <w:p w:rsidRPr="00A97012" w:rsidR="00AB646C" w:rsidP="00B05254" w:rsidRDefault="00AB646C" w14:paraId="7024BAC1" w14:textId="77777777">
      <w:pPr>
        <w:rPr>
          <w:rFonts w:ascii="Arial" w:hAnsi="Arial" w:cs="Arial"/>
          <w:sz w:val="22"/>
          <w:szCs w:val="22"/>
        </w:rPr>
      </w:pPr>
    </w:p>
    <w:p w:rsidRPr="00057B52" w:rsidR="00FF23AD" w:rsidP="00057B52" w:rsidRDefault="00FF23AD" w14:paraId="30CC831B" w14:textId="0747D7A6">
      <w:pPr>
        <w:pStyle w:val="ListParagraph"/>
        <w:numPr>
          <w:ilvl w:val="0"/>
          <w:numId w:val="30"/>
        </w:numPr>
        <w:rPr>
          <w:rFonts w:ascii="Arial" w:hAnsi="Arial" w:cs="Arial"/>
          <w:sz w:val="22"/>
          <w:szCs w:val="22"/>
        </w:rPr>
      </w:pPr>
      <w:r w:rsidRPr="00057B52">
        <w:rPr>
          <w:rFonts w:ascii="Arial" w:hAnsi="Arial" w:cs="Arial"/>
          <w:sz w:val="22"/>
          <w:szCs w:val="22"/>
        </w:rPr>
        <w:t xml:space="preserve">Work closely with </w:t>
      </w:r>
      <w:r w:rsidR="00A86BAE">
        <w:rPr>
          <w:rFonts w:ascii="Arial" w:hAnsi="Arial" w:cs="Arial"/>
          <w:sz w:val="22"/>
          <w:szCs w:val="22"/>
        </w:rPr>
        <w:t>other Heads of Service and employers</w:t>
      </w:r>
      <w:r w:rsidRPr="00057B52">
        <w:rPr>
          <w:rFonts w:ascii="Arial" w:hAnsi="Arial" w:cs="Arial"/>
          <w:sz w:val="22"/>
          <w:szCs w:val="22"/>
        </w:rPr>
        <w:t xml:space="preserve"> to ensure provision aligns with workforce demand.</w:t>
      </w:r>
    </w:p>
    <w:p w:rsidRPr="00A97012" w:rsidR="00A97012" w:rsidP="00A97012" w:rsidRDefault="00A97012" w14:paraId="0F444822" w14:textId="77777777">
      <w:pPr>
        <w:rPr>
          <w:rFonts w:ascii="Arial" w:hAnsi="Arial" w:cs="Arial"/>
          <w:sz w:val="22"/>
          <w:szCs w:val="22"/>
        </w:rPr>
      </w:pPr>
    </w:p>
    <w:p w:rsidRPr="00057B52" w:rsidR="00FF23AD" w:rsidP="00057B52" w:rsidRDefault="00FF23AD" w14:paraId="30CE7AED" w14:textId="7D390366">
      <w:pPr>
        <w:pStyle w:val="ListParagraph"/>
        <w:numPr>
          <w:ilvl w:val="0"/>
          <w:numId w:val="30"/>
        </w:numPr>
        <w:rPr>
          <w:rFonts w:ascii="Arial" w:hAnsi="Arial" w:cs="Arial"/>
          <w:sz w:val="22"/>
          <w:szCs w:val="22"/>
        </w:rPr>
      </w:pPr>
      <w:r w:rsidRPr="00057B52">
        <w:rPr>
          <w:rFonts w:ascii="Arial" w:hAnsi="Arial" w:cs="Arial"/>
          <w:sz w:val="22"/>
          <w:szCs w:val="22"/>
        </w:rPr>
        <w:t>Support place</w:t>
      </w:r>
      <w:r w:rsidRPr="00057B52">
        <w:rPr>
          <w:rFonts w:ascii="Arial" w:hAnsi="Arial" w:cs="Arial"/>
          <w:sz w:val="22"/>
          <w:szCs w:val="22"/>
        </w:rPr>
        <w:noBreakHyphen/>
      </w:r>
      <w:r w:rsidRPr="00057B52">
        <w:rPr>
          <w:rFonts w:ascii="Arial" w:hAnsi="Arial" w:cs="Arial"/>
          <w:sz w:val="22"/>
          <w:szCs w:val="22"/>
        </w:rPr>
        <w:t>based and sector</w:t>
      </w:r>
      <w:r w:rsidRPr="00057B52">
        <w:rPr>
          <w:rFonts w:ascii="Arial" w:hAnsi="Arial" w:cs="Arial"/>
          <w:sz w:val="22"/>
          <w:szCs w:val="22"/>
        </w:rPr>
        <w:noBreakHyphen/>
      </w:r>
      <w:r w:rsidRPr="00057B52">
        <w:rPr>
          <w:rFonts w:ascii="Arial" w:hAnsi="Arial" w:cs="Arial"/>
          <w:sz w:val="22"/>
          <w:szCs w:val="22"/>
        </w:rPr>
        <w:t>focused approaches to workforce development</w:t>
      </w:r>
    </w:p>
    <w:p w:rsidRPr="00A97012" w:rsidR="00861A46" w:rsidP="00057B52" w:rsidRDefault="00861A46" w14:paraId="29216F22" w14:textId="6A28BCA4">
      <w:pPr>
        <w:pStyle w:val="ListParagraph"/>
        <w:jc w:val="both"/>
        <w:rPr>
          <w:rFonts w:ascii="Arial" w:hAnsi="Arial" w:cs="Arial"/>
          <w:sz w:val="22"/>
          <w:szCs w:val="22"/>
        </w:rPr>
      </w:pPr>
    </w:p>
    <w:p w:rsidRPr="00057B52" w:rsidR="7B35C57F" w:rsidP="00057B52" w:rsidRDefault="7B35C57F" w14:paraId="6AC7E30A" w14:textId="5413F3C5">
      <w:pPr>
        <w:pStyle w:val="ListParagraph"/>
        <w:numPr>
          <w:ilvl w:val="0"/>
          <w:numId w:val="30"/>
        </w:numPr>
        <w:jc w:val="both"/>
        <w:rPr>
          <w:rFonts w:ascii="Arial" w:hAnsi="Arial" w:cs="Arial"/>
          <w:sz w:val="22"/>
          <w:szCs w:val="22"/>
        </w:rPr>
      </w:pPr>
      <w:r w:rsidRPr="00057B52">
        <w:rPr>
          <w:rFonts w:ascii="Arial" w:hAnsi="Arial" w:eastAsia="Arial" w:cs="Arial"/>
          <w:color w:val="000000" w:themeColor="text1"/>
          <w:sz w:val="22"/>
          <w:szCs w:val="22"/>
        </w:rPr>
        <w:t>Secure additional funding to enhance regional provision.</w:t>
      </w:r>
    </w:p>
    <w:p w:rsidRPr="00A97012" w:rsidR="00A97012" w:rsidP="00A97012" w:rsidRDefault="00A97012" w14:paraId="02EF15CC" w14:textId="77777777">
      <w:pPr>
        <w:rPr>
          <w:rFonts w:ascii="Arial" w:hAnsi="Arial" w:cs="Arial"/>
          <w:sz w:val="22"/>
          <w:szCs w:val="22"/>
        </w:rPr>
      </w:pPr>
    </w:p>
    <w:p w:rsidRPr="00057B52" w:rsidR="00861A46" w:rsidP="00057B52" w:rsidRDefault="00861A46" w14:paraId="62A49DE8" w14:textId="2C98F4AB">
      <w:pPr>
        <w:pStyle w:val="ListParagraph"/>
        <w:numPr>
          <w:ilvl w:val="0"/>
          <w:numId w:val="30"/>
        </w:numPr>
        <w:rPr>
          <w:rFonts w:ascii="Arial" w:hAnsi="Arial" w:cs="Arial"/>
          <w:sz w:val="22"/>
          <w:szCs w:val="22"/>
        </w:rPr>
      </w:pPr>
      <w:r w:rsidRPr="00057B52">
        <w:rPr>
          <w:rFonts w:ascii="Arial" w:hAnsi="Arial" w:cs="Arial"/>
          <w:sz w:val="22"/>
          <w:szCs w:val="22"/>
        </w:rPr>
        <w:t>Support inward investment</w:t>
      </w:r>
      <w:r w:rsidRPr="00057B52" w:rsidR="00181566">
        <w:rPr>
          <w:rFonts w:ascii="Arial" w:hAnsi="Arial" w:cs="Arial"/>
          <w:sz w:val="22"/>
          <w:szCs w:val="22"/>
        </w:rPr>
        <w:t xml:space="preserve"> and </w:t>
      </w:r>
      <w:r w:rsidRPr="00057B52">
        <w:rPr>
          <w:rFonts w:ascii="Arial" w:hAnsi="Arial" w:cs="Arial"/>
          <w:sz w:val="22"/>
          <w:szCs w:val="22"/>
        </w:rPr>
        <w:t xml:space="preserve">business </w:t>
      </w:r>
      <w:r w:rsidRPr="00057B52" w:rsidR="00181566">
        <w:rPr>
          <w:rFonts w:ascii="Arial" w:hAnsi="Arial" w:cs="Arial"/>
          <w:sz w:val="22"/>
          <w:szCs w:val="22"/>
        </w:rPr>
        <w:t xml:space="preserve">growth by aligning </w:t>
      </w:r>
      <w:r w:rsidRPr="00057B52" w:rsidR="008506D6">
        <w:rPr>
          <w:rFonts w:ascii="Arial" w:hAnsi="Arial" w:cs="Arial"/>
          <w:sz w:val="22"/>
          <w:szCs w:val="22"/>
        </w:rPr>
        <w:t xml:space="preserve">workforce support with the business support and </w:t>
      </w:r>
      <w:r w:rsidRPr="00057B52">
        <w:rPr>
          <w:rFonts w:ascii="Arial" w:hAnsi="Arial" w:cs="Arial"/>
          <w:sz w:val="22"/>
          <w:szCs w:val="22"/>
        </w:rPr>
        <w:t>investment pipelines.</w:t>
      </w:r>
    </w:p>
    <w:p w:rsidRPr="00A97012" w:rsidR="00A97012" w:rsidP="00A97012" w:rsidRDefault="00A97012" w14:paraId="0830BD90" w14:textId="77777777">
      <w:pPr>
        <w:rPr>
          <w:rFonts w:ascii="Arial" w:hAnsi="Arial" w:cs="Arial"/>
          <w:sz w:val="22"/>
          <w:szCs w:val="22"/>
        </w:rPr>
      </w:pPr>
    </w:p>
    <w:p w:rsidRPr="00057B52" w:rsidR="00861A46" w:rsidP="00057B52" w:rsidRDefault="00861A46" w14:paraId="604AB74E" w14:textId="2DA403C1">
      <w:pPr>
        <w:pStyle w:val="ListParagraph"/>
        <w:numPr>
          <w:ilvl w:val="0"/>
          <w:numId w:val="30"/>
        </w:numPr>
        <w:rPr>
          <w:rFonts w:ascii="Arial" w:hAnsi="Arial" w:cs="Arial"/>
          <w:sz w:val="22"/>
          <w:szCs w:val="22"/>
        </w:rPr>
      </w:pPr>
      <w:r w:rsidRPr="00057B52">
        <w:rPr>
          <w:rFonts w:ascii="Arial" w:hAnsi="Arial" w:cs="Arial"/>
          <w:sz w:val="22"/>
          <w:szCs w:val="22"/>
        </w:rPr>
        <w:t>Identify and develop new partnerships and programmes that strengthen regional economic performance.</w:t>
      </w:r>
    </w:p>
    <w:p w:rsidRPr="00A97012" w:rsidR="0027257A" w:rsidP="00B05254" w:rsidRDefault="0027257A" w14:paraId="0E298917" w14:textId="77777777">
      <w:pPr>
        <w:rPr>
          <w:rFonts w:ascii="Arial" w:hAnsi="Arial" w:cs="Arial"/>
          <w:sz w:val="22"/>
          <w:szCs w:val="22"/>
        </w:rPr>
      </w:pPr>
    </w:p>
    <w:p w:rsidRPr="00057B52" w:rsidR="009C0E3F" w:rsidP="00057B52" w:rsidRDefault="00E44E94" w14:paraId="061DD9CB" w14:textId="78A3CA50">
      <w:pPr>
        <w:pStyle w:val="ListParagraph"/>
        <w:numPr>
          <w:ilvl w:val="0"/>
          <w:numId w:val="30"/>
        </w:numPr>
        <w:rPr>
          <w:rFonts w:ascii="Arial" w:hAnsi="Arial" w:cs="Arial"/>
          <w:sz w:val="22"/>
          <w:szCs w:val="22"/>
        </w:rPr>
      </w:pPr>
      <w:r w:rsidRPr="00057B52">
        <w:rPr>
          <w:rFonts w:ascii="Arial" w:hAnsi="Arial" w:cs="Arial"/>
          <w:sz w:val="22"/>
          <w:szCs w:val="22"/>
        </w:rPr>
        <w:t xml:space="preserve">To be an effective member of the Combined Authority’s Leadership Team to provide leadership, challenge and strategic direction across the Authority’s functions, in accordance with the organisation's values, vision, objectives, plans and priorities and deputise for the </w:t>
      </w:r>
      <w:r w:rsidRPr="00057B52" w:rsidR="009C0E3F">
        <w:rPr>
          <w:rFonts w:ascii="Arial" w:hAnsi="Arial" w:cs="Arial"/>
          <w:sz w:val="22"/>
          <w:szCs w:val="22"/>
        </w:rPr>
        <w:t>Director of Business Solutions as required.</w:t>
      </w:r>
    </w:p>
    <w:p w:rsidRPr="00A97012" w:rsidR="00A97012" w:rsidP="00057B52" w:rsidRDefault="00A97012" w14:paraId="125A4AA5" w14:textId="77777777">
      <w:pPr>
        <w:rPr>
          <w:rFonts w:ascii="Arial" w:hAnsi="Arial" w:cs="Arial"/>
          <w:sz w:val="22"/>
          <w:szCs w:val="22"/>
        </w:rPr>
      </w:pPr>
    </w:p>
    <w:p w:rsidRPr="00057B52" w:rsidR="009C0E3F" w:rsidP="00057B52" w:rsidRDefault="009C0E3F" w14:paraId="4238F3D9" w14:textId="1FDD92ED">
      <w:pPr>
        <w:pStyle w:val="ListParagraph"/>
        <w:numPr>
          <w:ilvl w:val="0"/>
          <w:numId w:val="30"/>
        </w:numPr>
        <w:rPr>
          <w:rFonts w:ascii="Arial" w:hAnsi="Arial" w:cs="Arial"/>
          <w:sz w:val="22"/>
          <w:szCs w:val="22"/>
        </w:rPr>
      </w:pPr>
      <w:r w:rsidRPr="00057B52">
        <w:rPr>
          <w:rFonts w:ascii="Arial" w:hAnsi="Arial" w:cs="Arial"/>
          <w:sz w:val="22"/>
          <w:szCs w:val="22"/>
        </w:rPr>
        <w:t>Adhere to all policies, practices and procedures with regard to financial management, legal matters including procurement and those associated with the workforce including Health and Safety, promoting employee engagement and ensuring good practice is in place.</w:t>
      </w:r>
    </w:p>
    <w:p w:rsidRPr="00A97012" w:rsidR="00A97012" w:rsidP="00A97012" w:rsidRDefault="00A97012" w14:paraId="49A13641" w14:textId="77777777">
      <w:pPr>
        <w:rPr>
          <w:rFonts w:ascii="Arial" w:hAnsi="Arial" w:cs="Arial"/>
          <w:sz w:val="22"/>
          <w:szCs w:val="22"/>
        </w:rPr>
      </w:pPr>
    </w:p>
    <w:p w:rsidRPr="00057B52" w:rsidR="009C0E3F" w:rsidP="00057B52" w:rsidRDefault="00C44804" w14:paraId="1DEFA107" w14:textId="38E9F5AE">
      <w:pPr>
        <w:pStyle w:val="ListParagraph"/>
        <w:numPr>
          <w:ilvl w:val="0"/>
          <w:numId w:val="30"/>
        </w:numPr>
        <w:rPr>
          <w:rFonts w:ascii="Arial" w:hAnsi="Arial" w:cs="Arial"/>
          <w:sz w:val="22"/>
          <w:szCs w:val="22"/>
        </w:rPr>
      </w:pPr>
      <w:r>
        <w:rPr>
          <w:rFonts w:ascii="Arial" w:hAnsi="Arial" w:cs="Arial"/>
          <w:sz w:val="22"/>
          <w:szCs w:val="22"/>
        </w:rPr>
        <w:t>Work flexibly and u</w:t>
      </w:r>
      <w:r w:rsidRPr="00057B52" w:rsidR="009C0E3F">
        <w:rPr>
          <w:rFonts w:ascii="Arial" w:hAnsi="Arial" w:cs="Arial"/>
          <w:sz w:val="22"/>
          <w:szCs w:val="22"/>
        </w:rPr>
        <w:t>ndertake any other duties that may be deemed reasonable to meet the duties and responsibilities of the post and undertake any training that is identified as being required to achieve this.</w:t>
      </w:r>
    </w:p>
    <w:p w:rsidRPr="00A97012" w:rsidR="00A97012" w:rsidP="00A97012" w:rsidRDefault="00A97012" w14:paraId="5BA9E85D" w14:textId="77777777">
      <w:pPr>
        <w:rPr>
          <w:rFonts w:ascii="Arial" w:hAnsi="Arial" w:cs="Arial"/>
          <w:sz w:val="22"/>
          <w:szCs w:val="22"/>
        </w:rPr>
      </w:pPr>
    </w:p>
    <w:p w:rsidRPr="00057B52" w:rsidR="009C0E3F" w:rsidP="00057B52" w:rsidRDefault="009C0E3F" w14:paraId="0D01512E" w14:textId="59639076">
      <w:pPr>
        <w:pStyle w:val="ListParagraph"/>
        <w:numPr>
          <w:ilvl w:val="0"/>
          <w:numId w:val="30"/>
        </w:numPr>
        <w:rPr>
          <w:rFonts w:ascii="Arial" w:hAnsi="Arial" w:cs="Arial"/>
          <w:sz w:val="22"/>
          <w:szCs w:val="22"/>
        </w:rPr>
      </w:pPr>
      <w:r w:rsidRPr="00057B52">
        <w:rPr>
          <w:rFonts w:ascii="Arial" w:hAnsi="Arial" w:cs="Arial"/>
          <w:sz w:val="22"/>
          <w:szCs w:val="22"/>
        </w:rPr>
        <w:t>To take reasonable care of your own Health and Safety and co-operate with management, so far as is necessary, to enable compliance with the health and safety rules and legislative requirements.</w:t>
      </w:r>
    </w:p>
    <w:p w:rsidRPr="00A97012" w:rsidR="00A97012" w:rsidP="00A97012" w:rsidRDefault="00A97012" w14:paraId="0DBE65F5" w14:textId="77777777">
      <w:pPr>
        <w:rPr>
          <w:rFonts w:ascii="Arial" w:hAnsi="Arial" w:cs="Arial"/>
          <w:sz w:val="22"/>
          <w:szCs w:val="22"/>
        </w:rPr>
      </w:pPr>
    </w:p>
    <w:p w:rsidRPr="00057B52" w:rsidR="009C0E3F" w:rsidP="00057B52" w:rsidRDefault="009C0E3F" w14:paraId="75926B63" w14:textId="369C4CF1">
      <w:pPr>
        <w:pStyle w:val="ListParagraph"/>
        <w:numPr>
          <w:ilvl w:val="0"/>
          <w:numId w:val="30"/>
        </w:numPr>
        <w:rPr>
          <w:rFonts w:ascii="Arial" w:hAnsi="Arial" w:cs="Arial"/>
          <w:sz w:val="22"/>
          <w:szCs w:val="22"/>
        </w:rPr>
      </w:pPr>
      <w:r w:rsidRPr="00057B52">
        <w:rPr>
          <w:rFonts w:ascii="Arial" w:hAnsi="Arial" w:cs="Arial"/>
          <w:sz w:val="22"/>
          <w:szCs w:val="22"/>
        </w:rPr>
        <w:t xml:space="preserve">Ensure compliance with Corporate Governance procedures, procurement regulations and the Data Protection Act and behave according to the Employees’ Code of Conduct. </w:t>
      </w:r>
    </w:p>
    <w:p w:rsidRPr="00A97012" w:rsidR="009C0E3F" w:rsidP="00B05254" w:rsidRDefault="009C0E3F" w14:paraId="20D6A3B3" w14:textId="77777777">
      <w:pPr>
        <w:rPr>
          <w:rFonts w:ascii="Arial" w:hAnsi="Arial" w:cs="Arial"/>
          <w:sz w:val="22"/>
          <w:szCs w:val="22"/>
        </w:rPr>
      </w:pPr>
    </w:p>
    <w:p w:rsidRPr="00A97012" w:rsidR="0027257A" w:rsidP="00B05254" w:rsidRDefault="0027257A" w14:paraId="54134D04" w14:textId="77777777">
      <w:pPr>
        <w:rPr>
          <w:rFonts w:ascii="Arial" w:hAnsi="Arial" w:cs="Arial"/>
          <w:b/>
          <w:bCs/>
          <w:sz w:val="22"/>
          <w:szCs w:val="22"/>
        </w:rPr>
      </w:pPr>
    </w:p>
    <w:p w:rsidR="0027257A" w:rsidP="00B05254" w:rsidRDefault="0027257A" w14:paraId="277163DD" w14:textId="77777777">
      <w:pPr>
        <w:rPr>
          <w:rFonts w:ascii="Arial" w:hAnsi="Arial" w:cs="Arial"/>
          <w:b/>
          <w:bCs/>
          <w:sz w:val="22"/>
          <w:szCs w:val="22"/>
        </w:rPr>
      </w:pPr>
    </w:p>
    <w:p w:rsidRPr="00955361" w:rsidR="006A1580" w:rsidP="1484AA70" w:rsidRDefault="3ABEEB82" w14:paraId="395C05DA" w14:textId="1741D455">
      <w:pPr>
        <w:pStyle w:val="NoSpacing"/>
        <w:ind w:left="360"/>
        <w:jc w:val="center"/>
      </w:pPr>
      <w:r>
        <w:rPr>
          <w:noProof/>
        </w:rPr>
        <w:drawing>
          <wp:inline distT="0" distB="0" distL="0" distR="0" wp14:anchorId="7AF6252E" wp14:editId="40B19619">
            <wp:extent cx="4578814" cy="5238750"/>
            <wp:effectExtent l="0" t="0" r="0" b="0"/>
            <wp:docPr id="269082988" name="drawing">
              <a:extLst xmlns:a="http://schemas.openxmlformats.org/drawingml/2006/main">
                <a:ext uri="{FF2B5EF4-FFF2-40B4-BE49-F238E27FC236}">
                  <a16:creationId xmlns:a16="http://schemas.microsoft.com/office/drawing/2014/main" id="{C3E988E9-AE29-4F09-A19B-3E0CDD2E4B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082988" name="Picture 269082988"/>
                    <pic:cNvPicPr/>
                  </pic:nvPicPr>
                  <pic:blipFill>
                    <a:blip r:embed="rId10">
                      <a:extLst>
                        <a:ext uri="{28A0092B-C50C-407E-A947-70E740481C1C}">
                          <a14:useLocalDpi xmlns:a14="http://schemas.microsoft.com/office/drawing/2010/main"/>
                        </a:ext>
                      </a:extLst>
                    </a:blip>
                    <a:stretch>
                      <a:fillRect/>
                    </a:stretch>
                  </pic:blipFill>
                  <pic:spPr>
                    <a:xfrm>
                      <a:off x="0" y="0"/>
                      <a:ext cx="4578814" cy="5238750"/>
                    </a:xfrm>
                    <a:prstGeom prst="rect">
                      <a:avLst/>
                    </a:prstGeom>
                  </pic:spPr>
                </pic:pic>
              </a:graphicData>
            </a:graphic>
          </wp:inline>
        </w:drawing>
      </w:r>
    </w:p>
    <w:sectPr w:rsidRPr="00955361" w:rsidR="006A1580" w:rsidSect="005E0557">
      <w:headerReference w:type="default" r:id="rId11"/>
      <w:pgSz w:w="11906" w:h="16838" w:orient="portrait"/>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42F70" w:rsidP="005E0557" w:rsidRDefault="00C42F70" w14:paraId="406E0B76" w14:textId="77777777">
      <w:r>
        <w:separator/>
      </w:r>
    </w:p>
  </w:endnote>
  <w:endnote w:type="continuationSeparator" w:id="0">
    <w:p w:rsidR="00C42F70" w:rsidP="005E0557" w:rsidRDefault="00C42F70" w14:paraId="03E71F9B" w14:textId="77777777">
      <w:r>
        <w:continuationSeparator/>
      </w:r>
    </w:p>
  </w:endnote>
  <w:endnote w:type="continuationNotice" w:id="1">
    <w:p w:rsidR="00C42F70" w:rsidRDefault="00C42F70" w14:paraId="20F112F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42F70" w:rsidP="005E0557" w:rsidRDefault="00C42F70" w14:paraId="27DE9EC9" w14:textId="77777777">
      <w:r>
        <w:separator/>
      </w:r>
    </w:p>
  </w:footnote>
  <w:footnote w:type="continuationSeparator" w:id="0">
    <w:p w:rsidR="00C42F70" w:rsidP="005E0557" w:rsidRDefault="00C42F70" w14:paraId="6343C406" w14:textId="77777777">
      <w:r>
        <w:continuationSeparator/>
      </w:r>
    </w:p>
  </w:footnote>
  <w:footnote w:type="continuationNotice" w:id="1">
    <w:p w:rsidR="00C42F70" w:rsidRDefault="00C42F70" w14:paraId="32FB75D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5E0557" w:rsidRDefault="005E0557" w14:paraId="40E7107A" w14:textId="77777777">
    <w:pPr>
      <w:pStyle w:val="Header"/>
    </w:pPr>
    <w:r>
      <w:rPr>
        <w:noProof/>
      </w:rPr>
      <w:drawing>
        <wp:anchor distT="0" distB="0" distL="114300" distR="114300" simplePos="0" relativeHeight="251658240" behindDoc="1" locked="0" layoutInCell="1" allowOverlap="1" wp14:anchorId="0A733384" wp14:editId="21A2792E">
          <wp:simplePos x="0" y="0"/>
          <wp:positionH relativeFrom="column">
            <wp:posOffset>-3810</wp:posOffset>
          </wp:positionH>
          <wp:positionV relativeFrom="paragraph">
            <wp:posOffset>180975</wp:posOffset>
          </wp:positionV>
          <wp:extent cx="2072005" cy="312420"/>
          <wp:effectExtent l="0" t="0" r="0" b="5080"/>
          <wp:wrapTight wrapText="bothSides">
            <wp:wrapPolygon edited="0">
              <wp:start x="0" y="0"/>
              <wp:lineTo x="0" y="7024"/>
              <wp:lineTo x="397" y="20195"/>
              <wp:lineTo x="14960" y="21073"/>
              <wp:lineTo x="15755" y="21073"/>
              <wp:lineTo x="16814" y="21073"/>
              <wp:lineTo x="18006" y="17561"/>
              <wp:lineTo x="17873" y="14049"/>
              <wp:lineTo x="21448" y="9659"/>
              <wp:lineTo x="21448" y="878"/>
              <wp:lineTo x="19859" y="0"/>
              <wp:lineTo x="0" y="0"/>
            </wp:wrapPolygon>
          </wp:wrapTight>
          <wp:docPr id="2" name="Picture 2">
            <a:extLst xmlns:a="http://schemas.openxmlformats.org/drawingml/2006/main">
              <a:ext uri="{FF2B5EF4-FFF2-40B4-BE49-F238E27FC236}">
                <a16:creationId xmlns:a16="http://schemas.microsoft.com/office/drawing/2014/main" id="{4B67F8EB-F515-4385-8A54-129DE99CC5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072005" cy="3124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3">
    <w:nsid w:val="57cee4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72656b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75503D3"/>
    <w:multiLevelType w:val="multilevel"/>
    <w:tmpl w:val="647416E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7B13B03"/>
    <w:multiLevelType w:val="hybridMultilevel"/>
    <w:tmpl w:val="691230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428DF"/>
    <w:multiLevelType w:val="multilevel"/>
    <w:tmpl w:val="7EEE02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C0377C0"/>
    <w:multiLevelType w:val="hybridMultilevel"/>
    <w:tmpl w:val="B45A8A66"/>
    <w:lvl w:ilvl="0" w:tplc="0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102455"/>
    <w:multiLevelType w:val="multilevel"/>
    <w:tmpl w:val="EEE2E9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74F728C"/>
    <w:multiLevelType w:val="hybridMultilevel"/>
    <w:tmpl w:val="5C049A70"/>
    <w:lvl w:ilvl="0" w:tplc="0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563B24"/>
    <w:multiLevelType w:val="multilevel"/>
    <w:tmpl w:val="45682C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C5B7899"/>
    <w:multiLevelType w:val="hybridMultilevel"/>
    <w:tmpl w:val="649E98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DD52EB"/>
    <w:multiLevelType w:val="hybridMultilevel"/>
    <w:tmpl w:val="932A2A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EBF7EDD"/>
    <w:multiLevelType w:val="hybridMultilevel"/>
    <w:tmpl w:val="6A2224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331096A"/>
    <w:multiLevelType w:val="multilevel"/>
    <w:tmpl w:val="A99EBF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41E32EC"/>
    <w:multiLevelType w:val="hybridMultilevel"/>
    <w:tmpl w:val="F83216BC"/>
    <w:lvl w:ilvl="0" w:tplc="C29C773E">
      <w:start w:val="1"/>
      <w:numFmt w:val="decimal"/>
      <w:lvlText w:val="%1."/>
      <w:lvlJc w:val="left"/>
      <w:pPr>
        <w:ind w:left="36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517BD0"/>
    <w:multiLevelType w:val="hybridMultilevel"/>
    <w:tmpl w:val="1DC2FDEE"/>
    <w:lvl w:ilvl="0" w:tplc="5784F404">
      <w:start w:val="2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68721E8"/>
    <w:multiLevelType w:val="hybridMultilevel"/>
    <w:tmpl w:val="700CEB7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15:restartNumberingAfterBreak="0">
    <w:nsid w:val="3B277DA7"/>
    <w:multiLevelType w:val="singleLevel"/>
    <w:tmpl w:val="0809000F"/>
    <w:lvl w:ilvl="0">
      <w:start w:val="1"/>
      <w:numFmt w:val="decimal"/>
      <w:lvlText w:val="%1."/>
      <w:lvlJc w:val="left"/>
      <w:pPr>
        <w:ind w:left="720" w:hanging="360"/>
      </w:pPr>
    </w:lvl>
  </w:abstractNum>
  <w:abstractNum w:abstractNumId="15" w15:restartNumberingAfterBreak="0">
    <w:nsid w:val="3E8E02B8"/>
    <w:multiLevelType w:val="hybridMultilevel"/>
    <w:tmpl w:val="4AECB4FA"/>
    <w:lvl w:ilvl="0" w:tplc="08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6" w15:restartNumberingAfterBreak="0">
    <w:nsid w:val="448F5BEC"/>
    <w:multiLevelType w:val="hybridMultilevel"/>
    <w:tmpl w:val="68DC39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5936AD0"/>
    <w:multiLevelType w:val="hybridMultilevel"/>
    <w:tmpl w:val="7ACC75AC"/>
    <w:lvl w:ilvl="0" w:tplc="579A326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49394AC6"/>
    <w:multiLevelType w:val="multilevel"/>
    <w:tmpl w:val="BFC0AC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54EC215A"/>
    <w:multiLevelType w:val="multilevel"/>
    <w:tmpl w:val="797E6E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A0D7DC3"/>
    <w:multiLevelType w:val="multilevel"/>
    <w:tmpl w:val="9F26E19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5F271B13"/>
    <w:multiLevelType w:val="multilevel"/>
    <w:tmpl w:val="9F26E19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666D34EF"/>
    <w:multiLevelType w:val="multilevel"/>
    <w:tmpl w:val="F79A93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6C15850"/>
    <w:multiLevelType w:val="hybridMultilevel"/>
    <w:tmpl w:val="8168F128"/>
    <w:lvl w:ilvl="0" w:tplc="08090013">
      <w:start w:val="1"/>
      <w:numFmt w:val="upperRoman"/>
      <w:lvlText w:val="%1."/>
      <w:lvlJc w:val="right"/>
      <w:pPr>
        <w:ind w:left="2220" w:hanging="360"/>
      </w:pPr>
    </w:lvl>
    <w:lvl w:ilvl="1" w:tplc="08090019" w:tentative="1">
      <w:start w:val="1"/>
      <w:numFmt w:val="lowerLetter"/>
      <w:lvlText w:val="%2."/>
      <w:lvlJc w:val="left"/>
      <w:pPr>
        <w:ind w:left="2940" w:hanging="360"/>
      </w:pPr>
    </w:lvl>
    <w:lvl w:ilvl="2" w:tplc="0809001B" w:tentative="1">
      <w:start w:val="1"/>
      <w:numFmt w:val="lowerRoman"/>
      <w:lvlText w:val="%3."/>
      <w:lvlJc w:val="right"/>
      <w:pPr>
        <w:ind w:left="3660" w:hanging="180"/>
      </w:pPr>
    </w:lvl>
    <w:lvl w:ilvl="3" w:tplc="0809000F" w:tentative="1">
      <w:start w:val="1"/>
      <w:numFmt w:val="decimal"/>
      <w:lvlText w:val="%4."/>
      <w:lvlJc w:val="left"/>
      <w:pPr>
        <w:ind w:left="4380" w:hanging="360"/>
      </w:pPr>
    </w:lvl>
    <w:lvl w:ilvl="4" w:tplc="08090019" w:tentative="1">
      <w:start w:val="1"/>
      <w:numFmt w:val="lowerLetter"/>
      <w:lvlText w:val="%5."/>
      <w:lvlJc w:val="left"/>
      <w:pPr>
        <w:ind w:left="5100" w:hanging="360"/>
      </w:pPr>
    </w:lvl>
    <w:lvl w:ilvl="5" w:tplc="0809001B" w:tentative="1">
      <w:start w:val="1"/>
      <w:numFmt w:val="lowerRoman"/>
      <w:lvlText w:val="%6."/>
      <w:lvlJc w:val="right"/>
      <w:pPr>
        <w:ind w:left="5820" w:hanging="180"/>
      </w:pPr>
    </w:lvl>
    <w:lvl w:ilvl="6" w:tplc="0809000F" w:tentative="1">
      <w:start w:val="1"/>
      <w:numFmt w:val="decimal"/>
      <w:lvlText w:val="%7."/>
      <w:lvlJc w:val="left"/>
      <w:pPr>
        <w:ind w:left="6540" w:hanging="360"/>
      </w:pPr>
    </w:lvl>
    <w:lvl w:ilvl="7" w:tplc="08090019" w:tentative="1">
      <w:start w:val="1"/>
      <w:numFmt w:val="lowerLetter"/>
      <w:lvlText w:val="%8."/>
      <w:lvlJc w:val="left"/>
      <w:pPr>
        <w:ind w:left="7260" w:hanging="360"/>
      </w:pPr>
    </w:lvl>
    <w:lvl w:ilvl="8" w:tplc="0809001B" w:tentative="1">
      <w:start w:val="1"/>
      <w:numFmt w:val="lowerRoman"/>
      <w:lvlText w:val="%9."/>
      <w:lvlJc w:val="right"/>
      <w:pPr>
        <w:ind w:left="7980" w:hanging="180"/>
      </w:pPr>
    </w:lvl>
  </w:abstractNum>
  <w:abstractNum w:abstractNumId="24" w15:restartNumberingAfterBreak="0">
    <w:nsid w:val="671B566E"/>
    <w:multiLevelType w:val="hybridMultilevel"/>
    <w:tmpl w:val="1018A7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9610AF6"/>
    <w:multiLevelType w:val="hybridMultilevel"/>
    <w:tmpl w:val="68F272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9AD6666"/>
    <w:multiLevelType w:val="multilevel"/>
    <w:tmpl w:val="9F26E19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6E592613"/>
    <w:multiLevelType w:val="singleLevel"/>
    <w:tmpl w:val="0809000F"/>
    <w:lvl w:ilvl="0">
      <w:start w:val="1"/>
      <w:numFmt w:val="decimal"/>
      <w:lvlText w:val="%1."/>
      <w:lvlJc w:val="left"/>
      <w:pPr>
        <w:ind w:left="720" w:hanging="360"/>
      </w:pPr>
    </w:lvl>
  </w:abstractNum>
  <w:abstractNum w:abstractNumId="28" w15:restartNumberingAfterBreak="0">
    <w:nsid w:val="74897E4B"/>
    <w:multiLevelType w:val="hybridMultilevel"/>
    <w:tmpl w:val="684CB1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4F47AA0"/>
    <w:multiLevelType w:val="hybridMultilevel"/>
    <w:tmpl w:val="418E5C6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B5B342A"/>
    <w:multiLevelType w:val="multilevel"/>
    <w:tmpl w:val="D458F6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7D671F4E"/>
    <w:multiLevelType w:val="hybridMultilevel"/>
    <w:tmpl w:val="4E743B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34">
    <w:abstractNumId w:val="33"/>
  </w:num>
  <w:num w:numId="33">
    <w:abstractNumId w:val="32"/>
  </w:num>
  <w:num w:numId="1" w16cid:durableId="1006245001">
    <w:abstractNumId w:val="12"/>
  </w:num>
  <w:num w:numId="2" w16cid:durableId="1029991023">
    <w:abstractNumId w:val="10"/>
  </w:num>
  <w:num w:numId="3" w16cid:durableId="1183009337">
    <w:abstractNumId w:val="8"/>
  </w:num>
  <w:num w:numId="4" w16cid:durableId="1394155166">
    <w:abstractNumId w:val="6"/>
  </w:num>
  <w:num w:numId="5" w16cid:durableId="1437797442">
    <w:abstractNumId w:val="23"/>
  </w:num>
  <w:num w:numId="6" w16cid:durableId="1466854896">
    <w:abstractNumId w:val="3"/>
  </w:num>
  <w:num w:numId="7" w16cid:durableId="1642150931">
    <w:abstractNumId w:val="29"/>
  </w:num>
  <w:num w:numId="8" w16cid:durableId="1656105094">
    <w:abstractNumId w:val="11"/>
  </w:num>
  <w:num w:numId="9" w16cid:durableId="1676570878">
    <w:abstractNumId w:val="14"/>
  </w:num>
  <w:num w:numId="10" w16cid:durableId="1778983517">
    <w:abstractNumId w:val="13"/>
  </w:num>
  <w:num w:numId="11" w16cid:durableId="1787457501">
    <w:abstractNumId w:val="30"/>
  </w:num>
  <w:num w:numId="12" w16cid:durableId="1790389372">
    <w:abstractNumId w:val="16"/>
  </w:num>
  <w:num w:numId="13" w16cid:durableId="1825855138">
    <w:abstractNumId w:val="17"/>
  </w:num>
  <w:num w:numId="14" w16cid:durableId="1910261387">
    <w:abstractNumId w:val="4"/>
  </w:num>
  <w:num w:numId="15" w16cid:durableId="2020888098">
    <w:abstractNumId w:val="27"/>
  </w:num>
  <w:num w:numId="16" w16cid:durableId="204490732">
    <w:abstractNumId w:val="25"/>
  </w:num>
  <w:num w:numId="17" w16cid:durableId="2047827793">
    <w:abstractNumId w:val="15"/>
  </w:num>
  <w:num w:numId="18" w16cid:durableId="2054037840">
    <w:abstractNumId w:val="0"/>
  </w:num>
  <w:num w:numId="19" w16cid:durableId="2069718095">
    <w:abstractNumId w:val="19"/>
  </w:num>
  <w:num w:numId="20" w16cid:durableId="2134640220">
    <w:abstractNumId w:val="18"/>
  </w:num>
  <w:num w:numId="21" w16cid:durableId="286201983">
    <w:abstractNumId w:val="31"/>
  </w:num>
  <w:num w:numId="22" w16cid:durableId="402680983">
    <w:abstractNumId w:val="2"/>
  </w:num>
  <w:num w:numId="23" w16cid:durableId="494032424">
    <w:abstractNumId w:val="22"/>
  </w:num>
  <w:num w:numId="24" w16cid:durableId="505286313">
    <w:abstractNumId w:val="26"/>
  </w:num>
  <w:num w:numId="25" w16cid:durableId="529487704">
    <w:abstractNumId w:val="7"/>
  </w:num>
  <w:num w:numId="26" w16cid:durableId="585923259">
    <w:abstractNumId w:val="21"/>
  </w:num>
  <w:num w:numId="27" w16cid:durableId="668947008">
    <w:abstractNumId w:val="28"/>
  </w:num>
  <w:num w:numId="28" w16cid:durableId="697119499">
    <w:abstractNumId w:val="24"/>
  </w:num>
  <w:num w:numId="29" w16cid:durableId="783228036">
    <w:abstractNumId w:val="9"/>
  </w:num>
  <w:num w:numId="30" w16cid:durableId="820541284">
    <w:abstractNumId w:val="1"/>
  </w:num>
  <w:num w:numId="31" w16cid:durableId="894703644">
    <w:abstractNumId w:val="5"/>
  </w:num>
  <w:num w:numId="32" w16cid:durableId="916983606">
    <w:abstractNumId w:val="2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557"/>
    <w:rsid w:val="000062E5"/>
    <w:rsid w:val="000127B9"/>
    <w:rsid w:val="00050F13"/>
    <w:rsid w:val="00057B52"/>
    <w:rsid w:val="000A3820"/>
    <w:rsid w:val="000B30C7"/>
    <w:rsid w:val="000C4CF9"/>
    <w:rsid w:val="000E5792"/>
    <w:rsid w:val="000E679C"/>
    <w:rsid w:val="00104682"/>
    <w:rsid w:val="0010709D"/>
    <w:rsid w:val="0011374A"/>
    <w:rsid w:val="001145A7"/>
    <w:rsid w:val="00115857"/>
    <w:rsid w:val="001220B2"/>
    <w:rsid w:val="00134913"/>
    <w:rsid w:val="00140D21"/>
    <w:rsid w:val="001413DA"/>
    <w:rsid w:val="00147A2A"/>
    <w:rsid w:val="00151F53"/>
    <w:rsid w:val="001607E6"/>
    <w:rsid w:val="00161A7A"/>
    <w:rsid w:val="00162235"/>
    <w:rsid w:val="00181566"/>
    <w:rsid w:val="001816DB"/>
    <w:rsid w:val="001A611A"/>
    <w:rsid w:val="001B2F5E"/>
    <w:rsid w:val="001C4A26"/>
    <w:rsid w:val="001D24AF"/>
    <w:rsid w:val="001F472C"/>
    <w:rsid w:val="00226A9C"/>
    <w:rsid w:val="00251385"/>
    <w:rsid w:val="00263F71"/>
    <w:rsid w:val="0027257A"/>
    <w:rsid w:val="00274880"/>
    <w:rsid w:val="0029601F"/>
    <w:rsid w:val="002A0C91"/>
    <w:rsid w:val="002D785D"/>
    <w:rsid w:val="002D7FE4"/>
    <w:rsid w:val="002F2B7A"/>
    <w:rsid w:val="0030723A"/>
    <w:rsid w:val="00325086"/>
    <w:rsid w:val="00326B77"/>
    <w:rsid w:val="00327499"/>
    <w:rsid w:val="0033491E"/>
    <w:rsid w:val="003467D3"/>
    <w:rsid w:val="00360378"/>
    <w:rsid w:val="0037554C"/>
    <w:rsid w:val="003803C8"/>
    <w:rsid w:val="00397B6F"/>
    <w:rsid w:val="003B4BD5"/>
    <w:rsid w:val="003B5D5E"/>
    <w:rsid w:val="003D3564"/>
    <w:rsid w:val="003D3F87"/>
    <w:rsid w:val="004226A2"/>
    <w:rsid w:val="00423B95"/>
    <w:rsid w:val="00425094"/>
    <w:rsid w:val="00426E86"/>
    <w:rsid w:val="00440EC3"/>
    <w:rsid w:val="00452982"/>
    <w:rsid w:val="0045475A"/>
    <w:rsid w:val="004625F4"/>
    <w:rsid w:val="0046558E"/>
    <w:rsid w:val="00465F14"/>
    <w:rsid w:val="00485EBF"/>
    <w:rsid w:val="004868B0"/>
    <w:rsid w:val="00495D4B"/>
    <w:rsid w:val="004B2928"/>
    <w:rsid w:val="004B4FDF"/>
    <w:rsid w:val="004C5C3D"/>
    <w:rsid w:val="004E2382"/>
    <w:rsid w:val="00505F93"/>
    <w:rsid w:val="005177B7"/>
    <w:rsid w:val="0052301C"/>
    <w:rsid w:val="00523133"/>
    <w:rsid w:val="00523E99"/>
    <w:rsid w:val="005252FD"/>
    <w:rsid w:val="005321B8"/>
    <w:rsid w:val="00541150"/>
    <w:rsid w:val="00551DE9"/>
    <w:rsid w:val="0056573D"/>
    <w:rsid w:val="00567D8A"/>
    <w:rsid w:val="00577422"/>
    <w:rsid w:val="00581736"/>
    <w:rsid w:val="005818B3"/>
    <w:rsid w:val="0058423D"/>
    <w:rsid w:val="00595DA0"/>
    <w:rsid w:val="005A0A62"/>
    <w:rsid w:val="005B4294"/>
    <w:rsid w:val="005C3B17"/>
    <w:rsid w:val="005C68EF"/>
    <w:rsid w:val="005E0557"/>
    <w:rsid w:val="005F1726"/>
    <w:rsid w:val="006024E6"/>
    <w:rsid w:val="00611267"/>
    <w:rsid w:val="0062015E"/>
    <w:rsid w:val="00634239"/>
    <w:rsid w:val="006456AD"/>
    <w:rsid w:val="00654893"/>
    <w:rsid w:val="00660BFC"/>
    <w:rsid w:val="00680EBA"/>
    <w:rsid w:val="006A1580"/>
    <w:rsid w:val="006A3975"/>
    <w:rsid w:val="006B4510"/>
    <w:rsid w:val="006D486D"/>
    <w:rsid w:val="006F3B91"/>
    <w:rsid w:val="007266D9"/>
    <w:rsid w:val="0073689D"/>
    <w:rsid w:val="00746B77"/>
    <w:rsid w:val="00755961"/>
    <w:rsid w:val="00760858"/>
    <w:rsid w:val="0076399D"/>
    <w:rsid w:val="0076554C"/>
    <w:rsid w:val="00766AB4"/>
    <w:rsid w:val="00773B94"/>
    <w:rsid w:val="00782A86"/>
    <w:rsid w:val="00795407"/>
    <w:rsid w:val="007B0FBD"/>
    <w:rsid w:val="007C2CE6"/>
    <w:rsid w:val="00800B15"/>
    <w:rsid w:val="00802A94"/>
    <w:rsid w:val="00807264"/>
    <w:rsid w:val="00812C81"/>
    <w:rsid w:val="00813067"/>
    <w:rsid w:val="00816BED"/>
    <w:rsid w:val="00821888"/>
    <w:rsid w:val="0083016D"/>
    <w:rsid w:val="008321A6"/>
    <w:rsid w:val="008506D6"/>
    <w:rsid w:val="00861A46"/>
    <w:rsid w:val="00874D5D"/>
    <w:rsid w:val="00887046"/>
    <w:rsid w:val="008A5723"/>
    <w:rsid w:val="008C698F"/>
    <w:rsid w:val="008D0F47"/>
    <w:rsid w:val="008F2591"/>
    <w:rsid w:val="008F4AFA"/>
    <w:rsid w:val="0094686C"/>
    <w:rsid w:val="00951462"/>
    <w:rsid w:val="00955361"/>
    <w:rsid w:val="009606C6"/>
    <w:rsid w:val="00966076"/>
    <w:rsid w:val="00971223"/>
    <w:rsid w:val="00974AB4"/>
    <w:rsid w:val="00980201"/>
    <w:rsid w:val="009B6097"/>
    <w:rsid w:val="009C097F"/>
    <w:rsid w:val="009C0E3F"/>
    <w:rsid w:val="009C1999"/>
    <w:rsid w:val="009C6DFF"/>
    <w:rsid w:val="009D1C39"/>
    <w:rsid w:val="009F30A4"/>
    <w:rsid w:val="00A001D6"/>
    <w:rsid w:val="00A01C34"/>
    <w:rsid w:val="00A07C1F"/>
    <w:rsid w:val="00A14399"/>
    <w:rsid w:val="00A159C3"/>
    <w:rsid w:val="00A43071"/>
    <w:rsid w:val="00A5140B"/>
    <w:rsid w:val="00A81875"/>
    <w:rsid w:val="00A86BAE"/>
    <w:rsid w:val="00A86CA8"/>
    <w:rsid w:val="00A9125D"/>
    <w:rsid w:val="00A9508B"/>
    <w:rsid w:val="00A97012"/>
    <w:rsid w:val="00AA196E"/>
    <w:rsid w:val="00AA43DD"/>
    <w:rsid w:val="00AB37D8"/>
    <w:rsid w:val="00AB47E8"/>
    <w:rsid w:val="00AB646C"/>
    <w:rsid w:val="00AC079D"/>
    <w:rsid w:val="00AC3BDB"/>
    <w:rsid w:val="00AD5741"/>
    <w:rsid w:val="00AE45BF"/>
    <w:rsid w:val="00B05254"/>
    <w:rsid w:val="00B05766"/>
    <w:rsid w:val="00B07EA2"/>
    <w:rsid w:val="00B32B91"/>
    <w:rsid w:val="00B41BE2"/>
    <w:rsid w:val="00B65EB2"/>
    <w:rsid w:val="00B6789A"/>
    <w:rsid w:val="00B731BB"/>
    <w:rsid w:val="00B771E5"/>
    <w:rsid w:val="00BA10F4"/>
    <w:rsid w:val="00BA36DA"/>
    <w:rsid w:val="00BD1E2A"/>
    <w:rsid w:val="00BD4B95"/>
    <w:rsid w:val="00C009D2"/>
    <w:rsid w:val="00C13007"/>
    <w:rsid w:val="00C25E2F"/>
    <w:rsid w:val="00C311B5"/>
    <w:rsid w:val="00C3355F"/>
    <w:rsid w:val="00C42105"/>
    <w:rsid w:val="00C42F70"/>
    <w:rsid w:val="00C44804"/>
    <w:rsid w:val="00C44851"/>
    <w:rsid w:val="00C578E9"/>
    <w:rsid w:val="00C623C1"/>
    <w:rsid w:val="00C642CC"/>
    <w:rsid w:val="00C6558F"/>
    <w:rsid w:val="00C6679A"/>
    <w:rsid w:val="00C7531E"/>
    <w:rsid w:val="00C77D07"/>
    <w:rsid w:val="00C92F07"/>
    <w:rsid w:val="00CC5FF6"/>
    <w:rsid w:val="00CD5EB0"/>
    <w:rsid w:val="00CD6711"/>
    <w:rsid w:val="00CE7A8E"/>
    <w:rsid w:val="00D220E3"/>
    <w:rsid w:val="00D340E3"/>
    <w:rsid w:val="00D41632"/>
    <w:rsid w:val="00D60609"/>
    <w:rsid w:val="00D6267C"/>
    <w:rsid w:val="00D72823"/>
    <w:rsid w:val="00D759B0"/>
    <w:rsid w:val="00D91BEE"/>
    <w:rsid w:val="00D93392"/>
    <w:rsid w:val="00D96048"/>
    <w:rsid w:val="00D97235"/>
    <w:rsid w:val="00DA0789"/>
    <w:rsid w:val="00DA7292"/>
    <w:rsid w:val="00DB48A0"/>
    <w:rsid w:val="00DB69AA"/>
    <w:rsid w:val="00DD2818"/>
    <w:rsid w:val="00DE38C3"/>
    <w:rsid w:val="00DE3FCB"/>
    <w:rsid w:val="00DE6AD3"/>
    <w:rsid w:val="00E02090"/>
    <w:rsid w:val="00E0356B"/>
    <w:rsid w:val="00E12C9D"/>
    <w:rsid w:val="00E13422"/>
    <w:rsid w:val="00E16DFA"/>
    <w:rsid w:val="00E2366F"/>
    <w:rsid w:val="00E44E94"/>
    <w:rsid w:val="00E65864"/>
    <w:rsid w:val="00E72F12"/>
    <w:rsid w:val="00E749F3"/>
    <w:rsid w:val="00E82BA5"/>
    <w:rsid w:val="00EA0951"/>
    <w:rsid w:val="00EA5C1E"/>
    <w:rsid w:val="00EA668D"/>
    <w:rsid w:val="00EB0F24"/>
    <w:rsid w:val="00EB1D85"/>
    <w:rsid w:val="00EB38F2"/>
    <w:rsid w:val="00EB3B6E"/>
    <w:rsid w:val="00EC1498"/>
    <w:rsid w:val="00EE3693"/>
    <w:rsid w:val="00EE6791"/>
    <w:rsid w:val="00EF253F"/>
    <w:rsid w:val="00F01E54"/>
    <w:rsid w:val="00F12858"/>
    <w:rsid w:val="00F22F22"/>
    <w:rsid w:val="00F32966"/>
    <w:rsid w:val="00F40020"/>
    <w:rsid w:val="00F43711"/>
    <w:rsid w:val="00F43A2A"/>
    <w:rsid w:val="00F52845"/>
    <w:rsid w:val="00F54D4C"/>
    <w:rsid w:val="00F656EB"/>
    <w:rsid w:val="00F751EC"/>
    <w:rsid w:val="00F96134"/>
    <w:rsid w:val="00FB09A8"/>
    <w:rsid w:val="00FC240F"/>
    <w:rsid w:val="00FF23AD"/>
    <w:rsid w:val="0379F54C"/>
    <w:rsid w:val="041098F6"/>
    <w:rsid w:val="053071A1"/>
    <w:rsid w:val="069C170B"/>
    <w:rsid w:val="07586BC9"/>
    <w:rsid w:val="098CCCF5"/>
    <w:rsid w:val="0AD35CB9"/>
    <w:rsid w:val="1089F721"/>
    <w:rsid w:val="1093E563"/>
    <w:rsid w:val="11072B04"/>
    <w:rsid w:val="12A31C6F"/>
    <w:rsid w:val="1484AA70"/>
    <w:rsid w:val="17A135F2"/>
    <w:rsid w:val="190EC9FD"/>
    <w:rsid w:val="1ADCA606"/>
    <w:rsid w:val="1EB9F407"/>
    <w:rsid w:val="205AF812"/>
    <w:rsid w:val="206BCDD5"/>
    <w:rsid w:val="20AE673A"/>
    <w:rsid w:val="22B15E0D"/>
    <w:rsid w:val="22BD3239"/>
    <w:rsid w:val="23B2D20A"/>
    <w:rsid w:val="2480EC49"/>
    <w:rsid w:val="262F588C"/>
    <w:rsid w:val="277E0C58"/>
    <w:rsid w:val="29BC3DFA"/>
    <w:rsid w:val="2A82ACB0"/>
    <w:rsid w:val="2A99CEEF"/>
    <w:rsid w:val="2AB456D7"/>
    <w:rsid w:val="2F0090BB"/>
    <w:rsid w:val="2FCF90B7"/>
    <w:rsid w:val="2FEE45EF"/>
    <w:rsid w:val="30434033"/>
    <w:rsid w:val="329E0F80"/>
    <w:rsid w:val="39ADC0CF"/>
    <w:rsid w:val="3A17380C"/>
    <w:rsid w:val="3ABEEB82"/>
    <w:rsid w:val="3B352ACF"/>
    <w:rsid w:val="468EA1D6"/>
    <w:rsid w:val="4AD3040D"/>
    <w:rsid w:val="4B026480"/>
    <w:rsid w:val="4FF2D4BB"/>
    <w:rsid w:val="524CB00A"/>
    <w:rsid w:val="52FDB034"/>
    <w:rsid w:val="53218F8B"/>
    <w:rsid w:val="538F1109"/>
    <w:rsid w:val="53B133C6"/>
    <w:rsid w:val="54EA2A35"/>
    <w:rsid w:val="5BC3F4C7"/>
    <w:rsid w:val="5CE6D33F"/>
    <w:rsid w:val="60218E06"/>
    <w:rsid w:val="683E0F04"/>
    <w:rsid w:val="688DBEE7"/>
    <w:rsid w:val="68E06FE9"/>
    <w:rsid w:val="728E6855"/>
    <w:rsid w:val="729F9582"/>
    <w:rsid w:val="72B66FD1"/>
    <w:rsid w:val="74618702"/>
    <w:rsid w:val="7B220D3E"/>
    <w:rsid w:val="7B35C5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EC70001"/>
  <w15:chartTrackingRefBased/>
  <w15:docId w15:val="{9F8BA58A-A30A-4B67-B1F7-B9AF8A20E8C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E0557"/>
    <w:pPr>
      <w:tabs>
        <w:tab w:val="center" w:pos="4513"/>
        <w:tab w:val="right" w:pos="9026"/>
      </w:tabs>
    </w:pPr>
  </w:style>
  <w:style w:type="character" w:styleId="HeaderChar" w:customStyle="1">
    <w:name w:val="Header Char"/>
    <w:basedOn w:val="DefaultParagraphFont"/>
    <w:link w:val="Header"/>
    <w:uiPriority w:val="99"/>
    <w:rsid w:val="005E0557"/>
  </w:style>
  <w:style w:type="paragraph" w:styleId="Footer">
    <w:name w:val="footer"/>
    <w:basedOn w:val="Normal"/>
    <w:link w:val="FooterChar"/>
    <w:uiPriority w:val="99"/>
    <w:unhideWhenUsed/>
    <w:rsid w:val="005E0557"/>
    <w:pPr>
      <w:tabs>
        <w:tab w:val="center" w:pos="4513"/>
        <w:tab w:val="right" w:pos="9026"/>
      </w:tabs>
    </w:pPr>
  </w:style>
  <w:style w:type="character" w:styleId="FooterChar" w:customStyle="1">
    <w:name w:val="Footer Char"/>
    <w:basedOn w:val="DefaultParagraphFont"/>
    <w:link w:val="Footer"/>
    <w:uiPriority w:val="99"/>
    <w:rsid w:val="005E0557"/>
  </w:style>
  <w:style w:type="table" w:styleId="TableGrid">
    <w:name w:val="Table Grid"/>
    <w:basedOn w:val="TableNormal"/>
    <w:uiPriority w:val="39"/>
    <w:rsid w:val="005E055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5E0557"/>
    <w:pPr>
      <w:ind w:left="720"/>
      <w:contextualSpacing/>
    </w:pPr>
  </w:style>
  <w:style w:type="paragraph" w:styleId="NoSpacing">
    <w:name w:val="No Spacing"/>
    <w:uiPriority w:val="1"/>
    <w:qFormat/>
    <w:rsid w:val="00DB48A0"/>
    <w:rPr>
      <w:rFonts w:ascii="Calibri" w:hAnsi="Calibri" w:eastAsia="Calibri" w:cs="Times New Roman"/>
      <w:sz w:val="22"/>
      <w:szCs w:val="22"/>
    </w:rPr>
  </w:style>
  <w:style w:type="character" w:styleId="ListParagraphChar" w:customStyle="1">
    <w:name w:val="List Paragraph Char"/>
    <w:link w:val="ListParagraph"/>
    <w:uiPriority w:val="34"/>
    <w:rsid w:val="00DB48A0"/>
  </w:style>
  <w:style w:type="paragraph" w:styleId="paragraph" w:customStyle="1">
    <w:name w:val="paragraph"/>
    <w:basedOn w:val="Normal"/>
    <w:rsid w:val="00955361"/>
    <w:pPr>
      <w:spacing w:before="100" w:beforeAutospacing="1" w:after="100" w:afterAutospacing="1"/>
    </w:pPr>
    <w:rPr>
      <w:rFonts w:ascii="Times New Roman" w:hAnsi="Times New Roman" w:eastAsia="Times New Roman" w:cs="Times New Roman"/>
      <w:lang w:eastAsia="en-GB"/>
    </w:rPr>
  </w:style>
  <w:style w:type="character" w:styleId="normaltextrun" w:customStyle="1">
    <w:name w:val="normaltextrun"/>
    <w:basedOn w:val="DefaultParagraphFont"/>
    <w:rsid w:val="00955361"/>
  </w:style>
  <w:style w:type="character" w:styleId="eop" w:customStyle="1">
    <w:name w:val="eop"/>
    <w:basedOn w:val="DefaultParagraphFont"/>
    <w:rsid w:val="00955361"/>
  </w:style>
  <w:style w:type="paragraph" w:styleId="Revision">
    <w:name w:val="Revision"/>
    <w:hidden/>
    <w:uiPriority w:val="99"/>
    <w:semiHidden/>
    <w:rsid w:val="00226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Levels xmlns="c51e0c16-3c70-4bed-930f-b02839d0dd8b" xsi:nil="true"/>
    <MigrationWizId xmlns="c51e0c16-3c70-4bed-930f-b02839d0dd8b" xsi:nil="true"/>
    <MigrationWizIdPermissions xmlns="c51e0c16-3c70-4bed-930f-b02839d0dd8b" xsi:nil="true"/>
    <MigrationWizIdDocumentLibraryPermissions xmlns="c51e0c16-3c70-4bed-930f-b02839d0dd8b" xsi:nil="true"/>
    <TaxCatchAll xmlns="5f308053-a768-43f1-bf66-06210bb74c0d" xsi:nil="true"/>
    <_Flow_SignoffStatus xmlns="c51e0c16-3c70-4bed-930f-b02839d0dd8b" xsi:nil="true"/>
    <lcf76f155ced4ddcb4097134ff3c332f xmlns="c51e0c16-3c70-4bed-930f-b02839d0dd8b">
      <Terms xmlns="http://schemas.microsoft.com/office/infopath/2007/PartnerControls"/>
    </lcf76f155ced4ddcb4097134ff3c332f>
    <MigrationWizIdSecurityGroups xmlns="c51e0c16-3c70-4bed-930f-b02839d0dd8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3B37C370094A947B45A665807D95A87" ma:contentTypeVersion="25" ma:contentTypeDescription="Create a new document." ma:contentTypeScope="" ma:versionID="935a3190b0e883ec0b7e169e6da56142">
  <xsd:schema xmlns:xsd="http://www.w3.org/2001/XMLSchema" xmlns:xs="http://www.w3.org/2001/XMLSchema" xmlns:p="http://schemas.microsoft.com/office/2006/metadata/properties" xmlns:ns2="c51e0c16-3c70-4bed-930f-b02839d0dd8b" xmlns:ns3="5f308053-a768-43f1-bf66-06210bb74c0d" targetNamespace="http://schemas.microsoft.com/office/2006/metadata/properties" ma:root="true" ma:fieldsID="96f485bf48c9b68063e5033765d8f1c5" ns2:_="" ns3:_="">
    <xsd:import namespace="c51e0c16-3c70-4bed-930f-b02839d0dd8b"/>
    <xsd:import namespace="5f308053-a768-43f1-bf66-06210bb74c0d"/>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e0c16-3c70-4bed-930f-b02839d0dd8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_Flow_SignoffStatus" ma:index="26" nillable="true" ma:displayName="Sign-off status" ma:internalName="Sign_x002d_off_x0020_status">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4afddb5-dc7d-4a25-90c0-e68c37b0a6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308053-a768-43f1-bf66-06210bb74c0d"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cd1e3de9-0645-4511-911a-f82d5a76cf04}" ma:internalName="TaxCatchAll" ma:showField="CatchAllData" ma:web="5f308053-a768-43f1-bf66-06210bb74c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67C60E-C2D0-4944-8E21-BD610B49170E}">
  <ds:schemaRefs>
    <ds:schemaRef ds:uri="http://schemas.microsoft.com/office/2006/metadata/properties"/>
    <ds:schemaRef ds:uri="http://schemas.microsoft.com/office/infopath/2007/PartnerControls"/>
    <ds:schemaRef ds:uri="c51e0c16-3c70-4bed-930f-b02839d0dd8b"/>
    <ds:schemaRef ds:uri="5f308053-a768-43f1-bf66-06210bb74c0d"/>
  </ds:schemaRefs>
</ds:datastoreItem>
</file>

<file path=customXml/itemProps2.xml><?xml version="1.0" encoding="utf-8"?>
<ds:datastoreItem xmlns:ds="http://schemas.openxmlformats.org/officeDocument/2006/customXml" ds:itemID="{1A3DEAC4-E5DE-4481-91CD-445CFCF16C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1e0c16-3c70-4bed-930f-b02839d0dd8b"/>
    <ds:schemaRef ds:uri="5f308053-a768-43f1-bf66-06210bb74c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854827-597B-42A3-B6E9-CF7CC9B558C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Better.</dc:creator>
  <keywords/>
  <dc:description/>
  <lastModifiedBy>Kayleigh Martin</lastModifiedBy>
  <revision>8</revision>
  <dcterms:created xsi:type="dcterms:W3CDTF">2026-08-24T14:45:00.0000000Z</dcterms:created>
  <dcterms:modified xsi:type="dcterms:W3CDTF">2026-09-04T13:23:58.3598803Z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0x010100A3B37C370094A947B45A665807D95A87</vt:lpwstr>
  </property>
  <property fmtid="{D5CDD505-2E9C-101B-9397-08002B2CF9AE}" pid="3" name="MediaServiceImageTags">
    <vt:lpwstr/>
  </property>
</Properties>
</file>