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2585" w:type="dxa"/>
        <w:tblLook w:val="04A0" w:firstRow="1" w:lastRow="0" w:firstColumn="1" w:lastColumn="0" w:noHBand="0" w:noVBand="1"/>
      </w:tblPr>
      <w:tblGrid>
        <w:gridCol w:w="1809"/>
        <w:gridCol w:w="6379"/>
        <w:gridCol w:w="1987"/>
        <w:gridCol w:w="2410"/>
      </w:tblGrid>
      <w:tr w:rsidR="00425C7D" w:rsidRPr="004734A5" w14:paraId="1D00734F" w14:textId="67080B66" w:rsidTr="00AA37A1">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6379" w:type="dxa"/>
          </w:tcPr>
          <w:p w14:paraId="3727F40E" w14:textId="4AB695BE" w:rsidR="008E5E21" w:rsidRPr="004734A5" w:rsidRDefault="001106F2" w:rsidP="001106F2">
            <w:pPr>
              <w:ind w:right="2720"/>
              <w:jc w:val="both"/>
              <w:rPr>
                <w:rFonts w:ascii="Calibri" w:eastAsia="Calibri" w:hAnsi="Calibri" w:cs="Calibri"/>
                <w:b/>
                <w:bCs/>
                <w:color w:val="007297"/>
                <w:sz w:val="40"/>
                <w:szCs w:val="40"/>
              </w:rPr>
            </w:pPr>
            <w:r w:rsidRPr="001106F2">
              <w:rPr>
                <w:rFonts w:ascii="Calibri" w:eastAsia="Calibri" w:hAnsi="Calibri" w:cs="Calibri"/>
                <w:b/>
                <w:bCs/>
                <w:color w:val="007297"/>
                <w:sz w:val="40"/>
                <w:szCs w:val="40"/>
              </w:rPr>
              <w:t>Housing Complaints Response Officer</w:t>
            </w:r>
          </w:p>
        </w:tc>
        <w:tc>
          <w:tcPr>
            <w:tcW w:w="1987" w:type="dxa"/>
          </w:tcPr>
          <w:p w14:paraId="12CAA0F8" w14:textId="5B504954"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2410" w:type="dxa"/>
          </w:tcPr>
          <w:p w14:paraId="3AAA2E1C" w14:textId="7487F709" w:rsidR="00425C7D" w:rsidRPr="004734A5" w:rsidRDefault="00AA37A1" w:rsidP="004734A5">
            <w:pPr>
              <w:jc w:val="both"/>
              <w:rPr>
                <w:rFonts w:ascii="Calibri" w:eastAsia="Calibri" w:hAnsi="Calibri"/>
                <w:b/>
                <w:bCs/>
                <w:color w:val="007297"/>
                <w:sz w:val="40"/>
                <w:szCs w:val="40"/>
              </w:rPr>
            </w:pPr>
            <w:r>
              <w:rPr>
                <w:rFonts w:ascii="Calibri" w:eastAsia="Calibri" w:hAnsi="Calibri"/>
                <w:b/>
                <w:bCs/>
                <w:color w:val="007297"/>
                <w:sz w:val="40"/>
                <w:szCs w:val="40"/>
              </w:rPr>
              <w:t>8</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5528"/>
        <w:gridCol w:w="2552"/>
        <w:gridCol w:w="567"/>
        <w:gridCol w:w="236"/>
      </w:tblGrid>
      <w:tr w:rsidR="006E4AE6" w14:paraId="09F0DD6C" w14:textId="77777777" w:rsidTr="008063DA">
        <w:trPr>
          <w:gridAfter w:val="2"/>
          <w:wAfter w:w="803" w:type="dxa"/>
          <w:trHeight w:val="719"/>
        </w:trPr>
        <w:tc>
          <w:tcPr>
            <w:tcW w:w="1526"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214" w:type="dxa"/>
            <w:gridSpan w:val="3"/>
          </w:tcPr>
          <w:p w14:paraId="205578C0" w14:textId="614B6CD9" w:rsidR="006E4AE6" w:rsidRDefault="00FE6E32" w:rsidP="00052E5C">
            <w:pPr>
              <w:rPr>
                <w:rFonts w:ascii="Calibri" w:eastAsia="Calibri" w:hAnsi="Calibri" w:cs="Calibri"/>
                <w:bCs/>
                <w:szCs w:val="24"/>
              </w:rPr>
            </w:pPr>
            <w:r w:rsidRPr="00FE6E32">
              <w:rPr>
                <w:rFonts w:ascii="Calibri" w:eastAsia="Calibri" w:hAnsi="Calibri" w:cs="Calibri"/>
                <w:bCs/>
                <w:szCs w:val="24"/>
              </w:rPr>
              <w:t xml:space="preserve">Responsible for all Housing Services complaint and disrepair investigations, responses and implementing learning and change across the service.  </w:t>
            </w:r>
          </w:p>
          <w:p w14:paraId="29324E41" w14:textId="74082D2F" w:rsidR="000E7E45" w:rsidRPr="000E7E45" w:rsidRDefault="000E7E45" w:rsidP="00052E5C">
            <w:pPr>
              <w:rPr>
                <w:rFonts w:ascii="Calibri" w:eastAsia="Calibri" w:hAnsi="Calibri" w:cs="Calibri"/>
                <w:bCs/>
                <w:szCs w:val="24"/>
              </w:rPr>
            </w:pPr>
          </w:p>
        </w:tc>
      </w:tr>
      <w:tr w:rsidR="00E234FA" w14:paraId="6B408883" w14:textId="77777777" w:rsidTr="008063DA">
        <w:trPr>
          <w:trHeight w:val="296"/>
        </w:trPr>
        <w:tc>
          <w:tcPr>
            <w:tcW w:w="2660"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528" w:type="dxa"/>
          </w:tcPr>
          <w:p w14:paraId="57C9C285" w14:textId="4078D617" w:rsidR="00E234FA" w:rsidRDefault="004E2B2A" w:rsidP="00052E5C">
            <w:pPr>
              <w:rPr>
                <w:rFonts w:ascii="Calibri" w:hAnsi="Calibri" w:cs="Calibri"/>
                <w:color w:val="007297"/>
                <w:sz w:val="26"/>
                <w:szCs w:val="26"/>
              </w:rPr>
            </w:pPr>
            <w:r>
              <w:rPr>
                <w:rFonts w:ascii="Calibri" w:hAnsi="Calibri" w:cs="Calibri"/>
                <w:color w:val="007297"/>
                <w:sz w:val="26"/>
                <w:szCs w:val="26"/>
              </w:rPr>
              <w:t>2</w:t>
            </w:r>
          </w:p>
          <w:p w14:paraId="2703624C" w14:textId="0436A6D9" w:rsidR="001C56E1" w:rsidRPr="00E234FA" w:rsidRDefault="001C56E1" w:rsidP="00052E5C">
            <w:pPr>
              <w:rPr>
                <w:rFonts w:ascii="Calibri" w:hAnsi="Calibri" w:cs="Calibri"/>
                <w:color w:val="007297"/>
                <w:sz w:val="26"/>
                <w:szCs w:val="26"/>
              </w:rPr>
            </w:pPr>
          </w:p>
        </w:tc>
        <w:tc>
          <w:tcPr>
            <w:tcW w:w="3119" w:type="dxa"/>
            <w:gridSpan w:val="2"/>
          </w:tcPr>
          <w:p w14:paraId="70B1A083" w14:textId="45684497" w:rsidR="00362511" w:rsidRPr="00EE3787" w:rsidRDefault="00E234FA" w:rsidP="00362511">
            <w:pPr>
              <w:pStyle w:val="Footer"/>
              <w:rPr>
                <w:rFonts w:ascii="Calibri" w:hAnsi="Calibri" w:cs="Calibri"/>
              </w:rPr>
            </w:pPr>
            <w:r w:rsidRPr="00E234FA">
              <w:rPr>
                <w:rFonts w:ascii="Calibri" w:hAnsi="Calibri" w:cs="Calibri"/>
                <w:b/>
                <w:bCs/>
                <w:color w:val="007297"/>
                <w:sz w:val="26"/>
                <w:szCs w:val="26"/>
              </w:rPr>
              <w:t>JE reference</w:t>
            </w:r>
            <w:r w:rsidR="00362511">
              <w:rPr>
                <w:rFonts w:ascii="Calibri" w:hAnsi="Calibri" w:cs="Calibri"/>
                <w:b/>
                <w:bCs/>
                <w:color w:val="007297"/>
                <w:sz w:val="26"/>
                <w:szCs w:val="26"/>
              </w:rPr>
              <w:t>:</w:t>
            </w:r>
            <w:r w:rsidRPr="00E234FA">
              <w:rPr>
                <w:rFonts w:ascii="Calibri" w:hAnsi="Calibri" w:cs="Calibri"/>
                <w:b/>
                <w:bCs/>
                <w:color w:val="007297"/>
                <w:sz w:val="26"/>
                <w:szCs w:val="26"/>
              </w:rPr>
              <w:t xml:space="preserve"> </w:t>
            </w:r>
            <w:r w:rsidR="00362511" w:rsidRPr="00362511">
              <w:rPr>
                <w:rFonts w:ascii="Calibri" w:hAnsi="Calibri" w:cs="Calibri"/>
                <w:b/>
                <w:bCs/>
                <w:color w:val="007297"/>
                <w:sz w:val="26"/>
                <w:szCs w:val="26"/>
              </w:rPr>
              <w:t>E3644</w:t>
            </w:r>
          </w:p>
          <w:p w14:paraId="47DED6C6" w14:textId="6967ACE3" w:rsidR="00E234FA" w:rsidRPr="00E234FA" w:rsidRDefault="00E234FA" w:rsidP="00052E5C">
            <w:pPr>
              <w:rPr>
                <w:rFonts w:ascii="Calibri" w:hAnsi="Calibri" w:cs="Calibri"/>
                <w:b/>
                <w:bCs/>
                <w:color w:val="007297"/>
                <w:sz w:val="26"/>
                <w:szCs w:val="26"/>
              </w:rPr>
            </w:pPr>
          </w:p>
        </w:tc>
        <w:tc>
          <w:tcPr>
            <w:tcW w:w="236" w:type="dxa"/>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362511">
        <w:trPr>
          <w:gridAfter w:val="2"/>
          <w:wAfter w:w="803" w:type="dxa"/>
          <w:trHeight w:val="415"/>
        </w:trPr>
        <w:tc>
          <w:tcPr>
            <w:tcW w:w="10740" w:type="dxa"/>
            <w:gridSpan w:val="4"/>
          </w:tcPr>
          <w:p w14:paraId="786B287C" w14:textId="77777777" w:rsidR="009C3E15"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5001F682" w14:textId="77777777" w:rsidR="009C3E15" w:rsidRDefault="009C3E15" w:rsidP="009C3E15">
            <w:pPr>
              <w:tabs>
                <w:tab w:val="left" w:pos="7065"/>
              </w:tabs>
              <w:rPr>
                <w:rFonts w:ascii="Calibri" w:eastAsia="Calibri" w:hAnsi="Calibri" w:cs="Calibri"/>
                <w:b/>
                <w:bCs/>
                <w:color w:val="007297"/>
                <w:szCs w:val="24"/>
              </w:rPr>
            </w:pPr>
          </w:p>
          <w:p w14:paraId="765AAD38" w14:textId="09060264" w:rsidR="005D257F" w:rsidRPr="00375B57" w:rsidRDefault="005D257F" w:rsidP="005D257F">
            <w:pPr>
              <w:pStyle w:val="ListParagraph"/>
              <w:numPr>
                <w:ilvl w:val="0"/>
                <w:numId w:val="1"/>
              </w:numPr>
              <w:jc w:val="both"/>
              <w:rPr>
                <w:rFonts w:ascii="Calibri" w:eastAsia="Calibri" w:hAnsi="Calibri" w:cs="Calibri"/>
                <w:szCs w:val="24"/>
              </w:rPr>
            </w:pPr>
            <w:r w:rsidRPr="00375B57">
              <w:rPr>
                <w:rFonts w:ascii="Calibri" w:eastAsia="Calibri" w:hAnsi="Calibri" w:cs="Calibri"/>
                <w:szCs w:val="24"/>
              </w:rPr>
              <w:t xml:space="preserve">To </w:t>
            </w:r>
            <w:r w:rsidRPr="00375B57">
              <w:rPr>
                <w:rFonts w:ascii="Calibri" w:hAnsi="Calibri" w:cs="Calibri"/>
                <w:szCs w:val="24"/>
              </w:rPr>
              <w:t>undertake the investigation of complaints, enquiries, disrepair claims and freedom of information requests in line with Housing Services and the Council’s Complaints, Compliments and Comments Procedures</w:t>
            </w:r>
          </w:p>
          <w:p w14:paraId="0FB42EF0" w14:textId="7D97DEB0" w:rsidR="005D257F" w:rsidRPr="00375B57" w:rsidRDefault="005D257F" w:rsidP="005D257F">
            <w:pPr>
              <w:pStyle w:val="ListParagraph"/>
              <w:numPr>
                <w:ilvl w:val="0"/>
                <w:numId w:val="1"/>
              </w:numPr>
              <w:jc w:val="both"/>
              <w:rPr>
                <w:rFonts w:ascii="Calibri" w:eastAsia="Calibri" w:hAnsi="Calibri" w:cs="Calibri"/>
                <w:szCs w:val="24"/>
              </w:rPr>
            </w:pPr>
            <w:r w:rsidRPr="00375B57">
              <w:rPr>
                <w:rFonts w:ascii="Calibri" w:eastAsia="Calibri" w:hAnsi="Calibri" w:cs="Calibri"/>
                <w:szCs w:val="24"/>
              </w:rPr>
              <w:t xml:space="preserve">Investigating, </w:t>
            </w:r>
            <w:r w:rsidRPr="00375B57">
              <w:rPr>
                <w:rFonts w:ascii="Calibri" w:hAnsi="Calibri" w:cs="Calibri"/>
                <w:szCs w:val="24"/>
              </w:rPr>
              <w:t>responding to and resolving where possible to build tenant and leaseholder confidence in the service, ensuring all are responded to within regulatory and corporate guidance.</w:t>
            </w:r>
            <w:r w:rsidRPr="00375B57">
              <w:rPr>
                <w:rFonts w:ascii="Calibri" w:eastAsia="Calibri" w:hAnsi="Calibri" w:cs="Calibri"/>
                <w:szCs w:val="24"/>
              </w:rPr>
              <w:t xml:space="preserve"> </w:t>
            </w:r>
          </w:p>
          <w:p w14:paraId="0E796EC1" w14:textId="361BB0D9" w:rsidR="005D257F" w:rsidRPr="00375B57" w:rsidRDefault="005D257F" w:rsidP="005D257F">
            <w:pPr>
              <w:pStyle w:val="ListParagraph"/>
              <w:numPr>
                <w:ilvl w:val="0"/>
                <w:numId w:val="1"/>
              </w:numPr>
              <w:jc w:val="both"/>
              <w:rPr>
                <w:rFonts w:ascii="Calibri" w:eastAsia="Calibri" w:hAnsi="Calibri" w:cs="Calibri"/>
                <w:szCs w:val="24"/>
              </w:rPr>
            </w:pPr>
            <w:r w:rsidRPr="00375B57">
              <w:rPr>
                <w:rFonts w:ascii="Calibri" w:eastAsia="Calibri" w:hAnsi="Calibri" w:cs="Calibri"/>
                <w:szCs w:val="24"/>
              </w:rPr>
              <w:t xml:space="preserve">To prepare </w:t>
            </w:r>
            <w:r w:rsidRPr="00375B57">
              <w:rPr>
                <w:rFonts w:ascii="Calibri" w:hAnsi="Calibri" w:cs="Calibri"/>
                <w:szCs w:val="24"/>
              </w:rPr>
              <w:t>investigation reports and responses, analysing complaints, contacting complainants, liaising with Housing Services staff, seeking good practice and recommending necessary actions to resolve complaints, ensuring actions to resolve complaints are completed within timescales.</w:t>
            </w:r>
          </w:p>
          <w:p w14:paraId="6648591B" w14:textId="0999AD9F" w:rsidR="005D257F" w:rsidRPr="00375B57" w:rsidRDefault="005D257F" w:rsidP="005D257F">
            <w:pPr>
              <w:pStyle w:val="ListParagraph"/>
              <w:numPr>
                <w:ilvl w:val="0"/>
                <w:numId w:val="1"/>
              </w:numPr>
              <w:jc w:val="both"/>
              <w:rPr>
                <w:rFonts w:ascii="Calibri" w:eastAsia="Calibri" w:hAnsi="Calibri" w:cs="Calibri"/>
                <w:szCs w:val="24"/>
              </w:rPr>
            </w:pPr>
            <w:r w:rsidRPr="00375B57">
              <w:rPr>
                <w:rFonts w:ascii="Calibri" w:eastAsia="Calibri" w:hAnsi="Calibri" w:cs="Calibri"/>
                <w:szCs w:val="24"/>
              </w:rPr>
              <w:t xml:space="preserve">To liase </w:t>
            </w:r>
            <w:r w:rsidRPr="00375B57">
              <w:rPr>
                <w:rFonts w:ascii="Calibri" w:hAnsi="Calibri" w:cs="Calibri"/>
                <w:szCs w:val="24"/>
              </w:rPr>
              <w:t>with the Housing and Local Government Ombudsmen as appropriate.</w:t>
            </w:r>
          </w:p>
          <w:p w14:paraId="0BD9EA15" w14:textId="05D77BE5" w:rsidR="005D257F" w:rsidRPr="00375B57" w:rsidRDefault="005D257F" w:rsidP="005D257F">
            <w:pPr>
              <w:pStyle w:val="ListParagraph"/>
              <w:numPr>
                <w:ilvl w:val="0"/>
                <w:numId w:val="1"/>
              </w:numPr>
              <w:jc w:val="both"/>
              <w:rPr>
                <w:rFonts w:ascii="Calibri" w:eastAsia="Calibri" w:hAnsi="Calibri" w:cs="Calibri"/>
                <w:szCs w:val="24"/>
              </w:rPr>
            </w:pPr>
            <w:r w:rsidRPr="00375B57">
              <w:rPr>
                <w:rFonts w:ascii="Calibri" w:eastAsia="Calibri" w:hAnsi="Calibri" w:cs="Calibri"/>
                <w:szCs w:val="24"/>
              </w:rPr>
              <w:t xml:space="preserve">To ensure </w:t>
            </w:r>
            <w:r w:rsidRPr="00375B57">
              <w:rPr>
                <w:rFonts w:ascii="Calibri" w:hAnsi="Calibri" w:cs="Calibri"/>
                <w:szCs w:val="24"/>
              </w:rPr>
              <w:t>effective liaison with the Corporate Complaints team at all stages, providing evidence and information to resolve stage 2 complaints, Housing Ombudsman enquiries and annual reports.</w:t>
            </w:r>
          </w:p>
          <w:p w14:paraId="08821CD0" w14:textId="611310BD" w:rsidR="005D257F" w:rsidRPr="00375B57" w:rsidRDefault="005D257F" w:rsidP="005D257F">
            <w:pPr>
              <w:pStyle w:val="ListParagraph"/>
              <w:numPr>
                <w:ilvl w:val="0"/>
                <w:numId w:val="1"/>
              </w:numPr>
              <w:jc w:val="both"/>
              <w:rPr>
                <w:rFonts w:ascii="Calibri" w:eastAsia="Calibri" w:hAnsi="Calibri" w:cs="Calibri"/>
                <w:szCs w:val="24"/>
              </w:rPr>
            </w:pPr>
            <w:r w:rsidRPr="00375B57">
              <w:rPr>
                <w:rFonts w:ascii="Calibri" w:eastAsia="Calibri" w:hAnsi="Calibri" w:cs="Calibri"/>
                <w:szCs w:val="24"/>
              </w:rPr>
              <w:t xml:space="preserve">To build </w:t>
            </w:r>
            <w:r w:rsidRPr="00375B57">
              <w:rPr>
                <w:rFonts w:ascii="Calibri" w:hAnsi="Calibri" w:cs="Calibri"/>
                <w:szCs w:val="24"/>
              </w:rPr>
              <w:t>and maintain effective working relationships, best practice and protocols with other service areas, key stakeholders and external agencies, to provide a seamless approach to complaint handling including, Housing Ombudsman, Regulator of Social Housing, Tenants Panel, Citizens Advice, MP, Members, and voluntary agencies.</w:t>
            </w:r>
          </w:p>
          <w:p w14:paraId="6823D575" w14:textId="4C70A0BD" w:rsidR="005D257F" w:rsidRPr="00375B57" w:rsidRDefault="005D257F" w:rsidP="005D257F">
            <w:pPr>
              <w:pStyle w:val="ListParagraph"/>
              <w:numPr>
                <w:ilvl w:val="0"/>
                <w:numId w:val="1"/>
              </w:numPr>
              <w:jc w:val="both"/>
              <w:rPr>
                <w:rFonts w:ascii="Calibri" w:eastAsia="Calibri" w:hAnsi="Calibri" w:cs="Calibri"/>
                <w:szCs w:val="24"/>
              </w:rPr>
            </w:pPr>
            <w:r w:rsidRPr="00375B57">
              <w:rPr>
                <w:rFonts w:ascii="Calibri" w:eastAsia="Calibri" w:hAnsi="Calibri" w:cs="Calibri"/>
                <w:szCs w:val="24"/>
              </w:rPr>
              <w:t xml:space="preserve">To </w:t>
            </w:r>
            <w:r w:rsidRPr="00375B57">
              <w:rPr>
                <w:rFonts w:ascii="Calibri" w:hAnsi="Calibri" w:cs="Calibri"/>
                <w:szCs w:val="24"/>
              </w:rPr>
              <w:t>prepare reports, information and statistics as required and directed.  To present regular reports and recommendations to Senior Management, Members and the Tenants Panel</w:t>
            </w:r>
          </w:p>
          <w:p w14:paraId="20162BC4" w14:textId="56EEC3CA" w:rsidR="005D257F" w:rsidRPr="00375B57" w:rsidRDefault="005D257F" w:rsidP="005D257F">
            <w:pPr>
              <w:pStyle w:val="ListParagraph"/>
              <w:numPr>
                <w:ilvl w:val="0"/>
                <w:numId w:val="1"/>
              </w:numPr>
              <w:jc w:val="both"/>
              <w:rPr>
                <w:rFonts w:ascii="Calibri" w:eastAsia="Calibri" w:hAnsi="Calibri" w:cs="Calibri"/>
                <w:szCs w:val="24"/>
              </w:rPr>
            </w:pPr>
            <w:r w:rsidRPr="00375B57">
              <w:rPr>
                <w:rFonts w:ascii="Calibri" w:eastAsia="Calibri" w:hAnsi="Calibri" w:cs="Calibri"/>
                <w:szCs w:val="24"/>
              </w:rPr>
              <w:t xml:space="preserve">Manage </w:t>
            </w:r>
            <w:r w:rsidR="00C679C2" w:rsidRPr="00375B57">
              <w:rPr>
                <w:rFonts w:ascii="Calibri" w:hAnsi="Calibri" w:cs="Calibri"/>
                <w:szCs w:val="24"/>
              </w:rPr>
              <w:t>your own team in line with all Council’s policies and procedures and ensure that employees are aware of their obligations under these.</w:t>
            </w:r>
          </w:p>
          <w:p w14:paraId="79FE7449" w14:textId="6C264066" w:rsidR="005D257F" w:rsidRPr="00E234FA" w:rsidRDefault="005D257F" w:rsidP="00375B57">
            <w:pPr>
              <w:pStyle w:val="ListParagraph"/>
              <w:jc w:val="both"/>
              <w:rPr>
                <w:rFonts w:ascii="Calibri" w:eastAsia="Calibri" w:hAnsi="Calibri" w:cs="Calibri"/>
                <w:color w:val="007297"/>
                <w:szCs w:val="24"/>
              </w:rPr>
            </w:pPr>
          </w:p>
          <w:p w14:paraId="41FD1C5A" w14:textId="103651E8" w:rsidR="005D257F" w:rsidRDefault="005D257F" w:rsidP="009C3E15">
            <w:pPr>
              <w:tabs>
                <w:tab w:val="left" w:pos="7065"/>
              </w:tabs>
              <w:rPr>
                <w:rFonts w:ascii="Calibri" w:eastAsia="Calibri" w:hAnsi="Calibri" w:cs="Calibri"/>
                <w:b/>
                <w:bCs/>
                <w:color w:val="007297"/>
                <w:szCs w:val="24"/>
              </w:rPr>
            </w:pPr>
          </w:p>
        </w:tc>
      </w:tr>
    </w:tbl>
    <w:p w14:paraId="502498A1" w14:textId="77777777" w:rsidR="001768DB" w:rsidRPr="001768DB" w:rsidRDefault="001768DB" w:rsidP="001768DB">
      <w:pPr>
        <w:rPr>
          <w:szCs w:val="24"/>
        </w:rPr>
      </w:pPr>
    </w:p>
    <w:p w14:paraId="4550FBE2" w14:textId="30949BAA" w:rsidR="002679E8" w:rsidRDefault="002679E8" w:rsidP="005A77E3">
      <w:pPr>
        <w:jc w:val="right"/>
      </w:pPr>
      <w:r w:rsidRPr="001768DB">
        <w:rPr>
          <w:szCs w:val="24"/>
        </w:rP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306CD8" w:rsidRPr="0047534F" w14:paraId="435F7446"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413FB2EA" w:rsidR="00306CD8" w:rsidRPr="0047534F" w:rsidRDefault="00083F7D">
            <w:pPr>
              <w:jc w:val="center"/>
              <w:textAlignment w:val="auto"/>
              <w:rPr>
                <w:rFonts w:ascii="Calibri" w:eastAsia="Calibri" w:hAnsi="Calibri" w:cs="Calibri"/>
                <w:b/>
                <w:szCs w:val="24"/>
              </w:rPr>
            </w:pPr>
            <w:r>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4DC3B192" w14:textId="634AA754" w:rsidR="00306CD8" w:rsidRPr="00C90584" w:rsidRDefault="00724FB1">
            <w:pPr>
              <w:rPr>
                <w:rFonts w:ascii="Calibri" w:hAnsi="Calibri" w:cs="Calibri"/>
                <w:sz w:val="22"/>
                <w:szCs w:val="22"/>
              </w:rPr>
            </w:pPr>
            <w:r w:rsidRPr="00C90584">
              <w:rPr>
                <w:rFonts w:ascii="Calibri" w:hAnsi="Calibri" w:cs="Calibri"/>
                <w:sz w:val="22"/>
                <w:szCs w:val="22"/>
              </w:rPr>
              <w:t xml:space="preserve">NVQ Level 3 or equivalent in </w:t>
            </w:r>
            <w:r w:rsidR="00AC5A79">
              <w:rPr>
                <w:rFonts w:ascii="Calibri" w:hAnsi="Calibri" w:cs="Calibri"/>
                <w:sz w:val="22"/>
                <w:szCs w:val="22"/>
              </w:rPr>
              <w:t xml:space="preserve">a related field such as </w:t>
            </w:r>
            <w:r w:rsidRPr="00C90584">
              <w:rPr>
                <w:rFonts w:ascii="Calibri" w:hAnsi="Calibri" w:cs="Calibri"/>
                <w:sz w:val="22"/>
                <w:szCs w:val="22"/>
              </w:rPr>
              <w:t>Housing, Complaints</w:t>
            </w:r>
            <w:r w:rsidR="00AC5A79">
              <w:rPr>
                <w:rFonts w:ascii="Calibri" w:hAnsi="Calibri" w:cs="Calibri"/>
                <w:sz w:val="22"/>
                <w:szCs w:val="22"/>
              </w:rPr>
              <w:t xml:space="preserve"> Management</w:t>
            </w:r>
            <w:r w:rsidRPr="00C90584">
              <w:rPr>
                <w:rFonts w:ascii="Calibri" w:hAnsi="Calibri" w:cs="Calibri"/>
                <w:sz w:val="22"/>
                <w:szCs w:val="22"/>
              </w:rPr>
              <w:t xml:space="preserve"> or Customer Services</w:t>
            </w:r>
          </w:p>
        </w:tc>
        <w:tc>
          <w:tcPr>
            <w:tcW w:w="1418" w:type="dxa"/>
            <w:tcBorders>
              <w:top w:val="single" w:sz="4" w:space="0" w:color="auto"/>
              <w:left w:val="single" w:sz="4" w:space="0" w:color="auto"/>
              <w:bottom w:val="single" w:sz="4" w:space="0" w:color="auto"/>
              <w:right w:val="single" w:sz="4" w:space="0" w:color="auto"/>
            </w:tcBorders>
          </w:tcPr>
          <w:p w14:paraId="67800F98" w14:textId="2D3D432C"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6E32717" w14:textId="02B798F0" w:rsidR="00306CD8" w:rsidRPr="0047534F" w:rsidRDefault="00724FB1">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pPr>
              <w:jc w:val="center"/>
              <w:textAlignment w:val="auto"/>
              <w:rPr>
                <w:rFonts w:ascii="Calibri" w:eastAsia="Calibri" w:hAnsi="Calibri" w:cs="Calibri"/>
                <w:b/>
                <w:szCs w:val="24"/>
              </w:rPr>
            </w:pPr>
          </w:p>
        </w:tc>
      </w:tr>
      <w:tr w:rsidR="00CD2981" w:rsidRPr="0047534F" w14:paraId="0F2040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3DF77F0" w14:textId="3D2AEA81" w:rsidR="00CD2981" w:rsidRDefault="00CD2981" w:rsidP="00CD2981">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7F08E8BB" w14:textId="63481CA8" w:rsidR="00CD2981" w:rsidRPr="00CE1B94" w:rsidRDefault="00CD2981" w:rsidP="00CD2981">
            <w:pPr>
              <w:textAlignment w:val="auto"/>
              <w:rPr>
                <w:rFonts w:ascii="Calibri" w:eastAsia="Calibri" w:hAnsi="Calibri" w:cs="Calibri"/>
                <w:sz w:val="22"/>
                <w:szCs w:val="22"/>
              </w:rPr>
            </w:pPr>
            <w:r>
              <w:rPr>
                <w:rFonts w:ascii="Calibri" w:eastAsia="Calibri" w:hAnsi="Calibri" w:cs="Calibri"/>
                <w:sz w:val="22"/>
                <w:szCs w:val="22"/>
              </w:rPr>
              <w:t>E</w:t>
            </w:r>
            <w:r w:rsidRPr="00B32C43">
              <w:rPr>
                <w:rFonts w:ascii="Calibri" w:eastAsia="Calibri" w:hAnsi="Calibri" w:cs="Calibri"/>
                <w:sz w:val="22"/>
                <w:szCs w:val="22"/>
              </w:rPr>
              <w:t xml:space="preserve">xperience of offering support and advice to </w:t>
            </w:r>
            <w:r>
              <w:rPr>
                <w:rFonts w:ascii="Calibri" w:eastAsia="Calibri" w:hAnsi="Calibri" w:cs="Calibri"/>
                <w:sz w:val="22"/>
                <w:szCs w:val="22"/>
              </w:rPr>
              <w:t>tenants and leaseholders</w:t>
            </w:r>
          </w:p>
        </w:tc>
        <w:tc>
          <w:tcPr>
            <w:tcW w:w="1418" w:type="dxa"/>
            <w:tcBorders>
              <w:top w:val="single" w:sz="4" w:space="0" w:color="auto"/>
              <w:left w:val="single" w:sz="4" w:space="0" w:color="auto"/>
              <w:bottom w:val="single" w:sz="4" w:space="0" w:color="auto"/>
              <w:right w:val="single" w:sz="4" w:space="0" w:color="auto"/>
            </w:tcBorders>
          </w:tcPr>
          <w:p w14:paraId="13D55721" w14:textId="79F41C6E" w:rsidR="00CD2981" w:rsidRPr="00B32C43" w:rsidRDefault="00CD2981" w:rsidP="00CD2981">
            <w:pPr>
              <w:jc w:val="center"/>
              <w:textAlignment w:val="auto"/>
              <w:rPr>
                <w:rFonts w:ascii="Calibri" w:eastAsia="Calibri" w:hAnsi="Calibri" w:cs="Calibri"/>
                <w:b/>
                <w:sz w:val="22"/>
                <w:szCs w:val="22"/>
              </w:rPr>
            </w:pPr>
            <w:r>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7A7C56F0"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0981CB29" w:rsidR="00CD2981" w:rsidRPr="0047534F" w:rsidRDefault="00CD2981" w:rsidP="00CD2981">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13F59D3B" w14:textId="568DE742" w:rsidR="00CD2981" w:rsidRPr="00B27419" w:rsidRDefault="00CD2981" w:rsidP="00CD2981">
            <w:pPr>
              <w:textAlignment w:val="auto"/>
              <w:rPr>
                <w:rFonts w:ascii="Calibri" w:eastAsia="Calibri" w:hAnsi="Calibri" w:cs="Calibri"/>
                <w:szCs w:val="24"/>
              </w:rPr>
            </w:pPr>
            <w:r w:rsidRPr="00CE1B94">
              <w:rPr>
                <w:rFonts w:ascii="Calibri" w:eastAsia="Calibri" w:hAnsi="Calibri" w:cs="Calibri"/>
                <w:sz w:val="22"/>
                <w:szCs w:val="22"/>
              </w:rPr>
              <w:t>Experience of investigating and responding to customer complaints and/or disrepair claims</w:t>
            </w:r>
            <w:r w:rsidRPr="00CE1B94">
              <w:rPr>
                <w:rFonts w:ascii="Calibri" w:hAnsi="Calibri" w:cs="Calibri"/>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14:paraId="509DAA9D" w14:textId="1E8B7110" w:rsidR="00CD2981" w:rsidRPr="00B27419" w:rsidRDefault="00CD2981" w:rsidP="00CD2981">
            <w:pPr>
              <w:jc w:val="center"/>
              <w:textAlignment w:val="auto"/>
              <w:rPr>
                <w:rFonts w:ascii="Calibri" w:eastAsia="Calibri" w:hAnsi="Calibri" w:cs="Calibri"/>
                <w:b/>
                <w:szCs w:val="24"/>
              </w:rPr>
            </w:pPr>
            <w:r w:rsidRPr="00B32C43">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7A80580E" w:rsidR="00CD2981" w:rsidRPr="0047534F" w:rsidRDefault="00CD2981" w:rsidP="00CD2981">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797BB7B9" w14:textId="1CEDB5A1" w:rsidR="00CD2981" w:rsidRPr="00B27419" w:rsidRDefault="00CD2981" w:rsidP="00CD2981">
            <w:pPr>
              <w:textAlignment w:val="auto"/>
              <w:rPr>
                <w:rFonts w:ascii="Calibri" w:eastAsia="Calibri" w:hAnsi="Calibri" w:cs="Calibri"/>
                <w:szCs w:val="24"/>
              </w:rPr>
            </w:pPr>
            <w:r w:rsidRPr="00CE1B94">
              <w:rPr>
                <w:rFonts w:ascii="Calibri" w:hAnsi="Calibri" w:cs="Calibri"/>
                <w:sz w:val="22"/>
                <w:szCs w:val="22"/>
              </w:rPr>
              <w:t>Knowledge of the legislative and regulatory requirements of Housing complaint and disrepair handling.</w:t>
            </w:r>
          </w:p>
        </w:tc>
        <w:tc>
          <w:tcPr>
            <w:tcW w:w="1418" w:type="dxa"/>
            <w:tcBorders>
              <w:top w:val="single" w:sz="4" w:space="0" w:color="auto"/>
              <w:left w:val="single" w:sz="4" w:space="0" w:color="auto"/>
              <w:bottom w:val="single" w:sz="4" w:space="0" w:color="auto"/>
              <w:right w:val="single" w:sz="4" w:space="0" w:color="auto"/>
            </w:tcBorders>
          </w:tcPr>
          <w:p w14:paraId="1A44305E" w14:textId="37264752" w:rsidR="00CD2981" w:rsidRPr="00B27419" w:rsidRDefault="00CD2981" w:rsidP="00CD2981">
            <w:pPr>
              <w:jc w:val="center"/>
              <w:textAlignment w:val="auto"/>
              <w:rPr>
                <w:rFonts w:ascii="Calibri" w:eastAsia="Calibri" w:hAnsi="Calibri" w:cs="Calibri"/>
                <w:b/>
                <w:szCs w:val="24"/>
              </w:rPr>
            </w:pPr>
            <w:r w:rsidRPr="00B32C43">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5B80F37D"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A0887B3" w14:textId="413E614A" w:rsidR="00CD2981" w:rsidRDefault="00CD2981" w:rsidP="00CD2981">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244AA656" w14:textId="28B710D6" w:rsidR="00CD2981" w:rsidRPr="00CE1B94" w:rsidRDefault="00CD2981" w:rsidP="00CD2981">
            <w:pPr>
              <w:textAlignment w:val="auto"/>
              <w:rPr>
                <w:rFonts w:ascii="Calibri" w:eastAsia="Calibri" w:hAnsi="Calibri" w:cs="Calibri"/>
                <w:sz w:val="22"/>
                <w:szCs w:val="22"/>
              </w:rPr>
            </w:pPr>
            <w:r w:rsidRPr="004B11A1">
              <w:rPr>
                <w:rFonts w:ascii="Calibri" w:eastAsia="Calibri" w:hAnsi="Calibri" w:cs="Calibri"/>
                <w:sz w:val="22"/>
                <w:szCs w:val="22"/>
              </w:rPr>
              <w:t>Experience of working within policies and procedures with the use of initiative to respond to situations</w:t>
            </w:r>
          </w:p>
        </w:tc>
        <w:tc>
          <w:tcPr>
            <w:tcW w:w="1418" w:type="dxa"/>
            <w:tcBorders>
              <w:top w:val="single" w:sz="4" w:space="0" w:color="auto"/>
              <w:left w:val="single" w:sz="4" w:space="0" w:color="auto"/>
              <w:bottom w:val="single" w:sz="4" w:space="0" w:color="auto"/>
              <w:right w:val="single" w:sz="4" w:space="0" w:color="auto"/>
            </w:tcBorders>
          </w:tcPr>
          <w:p w14:paraId="5EDBEF95" w14:textId="24069AAC" w:rsidR="00CD2981" w:rsidRPr="00B32C43" w:rsidRDefault="00CD2981" w:rsidP="00CD2981">
            <w:pPr>
              <w:jc w:val="center"/>
              <w:textAlignment w:val="auto"/>
              <w:rPr>
                <w:rFonts w:ascii="Calibri" w:eastAsia="Calibri" w:hAnsi="Calibri" w:cs="Calibri"/>
                <w:b/>
                <w:sz w:val="22"/>
                <w:szCs w:val="22"/>
              </w:rPr>
            </w:pPr>
            <w:r>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368305C4"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247FA17F" w:rsidR="00CD2981" w:rsidRPr="0047534F" w:rsidRDefault="00CD2981" w:rsidP="00CD2981">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3A1839B3" w14:textId="665DB57B" w:rsidR="00CD2981" w:rsidRPr="00B27419" w:rsidRDefault="00CD2981" w:rsidP="00CD2981">
            <w:pPr>
              <w:textAlignment w:val="auto"/>
              <w:rPr>
                <w:rFonts w:ascii="Calibri" w:eastAsia="Calibri" w:hAnsi="Calibri" w:cs="Calibri"/>
                <w:szCs w:val="24"/>
              </w:rPr>
            </w:pPr>
            <w:r w:rsidRPr="00CE1B94">
              <w:rPr>
                <w:rFonts w:ascii="Calibri" w:eastAsia="Calibri" w:hAnsi="Calibri" w:cs="Calibri"/>
                <w:sz w:val="22"/>
                <w:szCs w:val="22"/>
              </w:rPr>
              <w:t>Knowledge and understanding of GDPR principles and confidentiality</w:t>
            </w:r>
            <w:r w:rsidRPr="00CE1B94">
              <w:rPr>
                <w:rFonts w:ascii="Calibri" w:hAnsi="Calibri" w:cs="Calibri"/>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14:paraId="4E6A50C8" w14:textId="53A946A4" w:rsidR="00CD2981" w:rsidRPr="00B27419" w:rsidRDefault="00CD2981" w:rsidP="00CD2981">
            <w:pPr>
              <w:jc w:val="center"/>
              <w:textAlignment w:val="auto"/>
              <w:rPr>
                <w:rFonts w:ascii="Calibri" w:eastAsia="Calibri" w:hAnsi="Calibri" w:cs="Calibri"/>
                <w:b/>
                <w:szCs w:val="24"/>
              </w:rPr>
            </w:pPr>
            <w:r w:rsidRPr="00B32C43">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5FA9F0CE"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3FE7B439"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2FE0E9C8" w:rsidR="00CD2981" w:rsidRPr="0047534F" w:rsidRDefault="00CD2981" w:rsidP="00CD2981">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060EB6D0" w14:textId="34082147" w:rsidR="00CD2981" w:rsidRPr="00B27419" w:rsidRDefault="00CD2981" w:rsidP="00CD2981">
            <w:pPr>
              <w:textAlignment w:val="auto"/>
              <w:rPr>
                <w:rFonts w:ascii="Calibri" w:eastAsia="Calibri" w:hAnsi="Calibri" w:cs="Calibri"/>
                <w:szCs w:val="24"/>
              </w:rPr>
            </w:pPr>
            <w:r w:rsidRPr="00CE1B94">
              <w:rPr>
                <w:rFonts w:ascii="Calibri" w:eastAsia="Calibri" w:hAnsi="Calibri" w:cs="Calibri"/>
                <w:sz w:val="22"/>
                <w:szCs w:val="22"/>
              </w:rPr>
              <w:t>Experience of interpreting legislation, policy or procedures to give recommendations and advice</w:t>
            </w:r>
          </w:p>
        </w:tc>
        <w:tc>
          <w:tcPr>
            <w:tcW w:w="1418" w:type="dxa"/>
            <w:tcBorders>
              <w:top w:val="single" w:sz="4" w:space="0" w:color="auto"/>
              <w:left w:val="single" w:sz="4" w:space="0" w:color="auto"/>
              <w:bottom w:val="single" w:sz="4" w:space="0" w:color="auto"/>
              <w:right w:val="single" w:sz="4" w:space="0" w:color="auto"/>
            </w:tcBorders>
          </w:tcPr>
          <w:p w14:paraId="7D8800DB" w14:textId="5345E518" w:rsidR="00CD2981" w:rsidRPr="00B27419" w:rsidRDefault="00CD2981" w:rsidP="00CD2981">
            <w:pPr>
              <w:jc w:val="center"/>
              <w:textAlignment w:val="auto"/>
              <w:rPr>
                <w:rFonts w:ascii="Calibri" w:eastAsia="Calibri" w:hAnsi="Calibri" w:cs="Calibri"/>
                <w:b/>
                <w:szCs w:val="24"/>
              </w:rPr>
            </w:pPr>
            <w:r w:rsidRPr="00B32C43">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6595D3B5"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389C1640"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72F431EC" w14:textId="0F6A0781" w:rsidR="00CD2981" w:rsidRDefault="00CD2981" w:rsidP="00CD2981">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1D2C0ED7" w14:textId="14B4C420" w:rsidR="00CD2981" w:rsidRPr="00CE1B94" w:rsidRDefault="00CD2981" w:rsidP="00CD2981">
            <w:pPr>
              <w:textAlignment w:val="auto"/>
              <w:rPr>
                <w:rFonts w:ascii="Calibri" w:eastAsia="Calibri" w:hAnsi="Calibri" w:cs="Calibri"/>
                <w:sz w:val="22"/>
                <w:szCs w:val="22"/>
              </w:rPr>
            </w:pPr>
            <w:r w:rsidRPr="00F31F5A">
              <w:rPr>
                <w:rFonts w:ascii="Calibri" w:hAnsi="Calibri" w:cs="Calibri"/>
                <w:sz w:val="22"/>
                <w:szCs w:val="22"/>
              </w:rPr>
              <w:t>Knowledge and understanding of the Regulator for Social Housing standards and the Housing Ombudsman Code</w:t>
            </w:r>
          </w:p>
        </w:tc>
        <w:tc>
          <w:tcPr>
            <w:tcW w:w="1418" w:type="dxa"/>
            <w:tcBorders>
              <w:top w:val="single" w:sz="4" w:space="0" w:color="auto"/>
              <w:left w:val="single" w:sz="4" w:space="0" w:color="auto"/>
              <w:bottom w:val="single" w:sz="4" w:space="0" w:color="auto"/>
              <w:right w:val="single" w:sz="4" w:space="0" w:color="auto"/>
            </w:tcBorders>
          </w:tcPr>
          <w:p w14:paraId="3E421B5B" w14:textId="77777777" w:rsidR="00CD2981" w:rsidRPr="00B32C43" w:rsidRDefault="00CD2981" w:rsidP="00CD2981">
            <w:pPr>
              <w:jc w:val="center"/>
              <w:textAlignment w:val="auto"/>
              <w:rPr>
                <w:rFonts w:ascii="Calibri" w:eastAsia="Calibri" w:hAnsi="Calibri" w:cs="Calibri"/>
                <w:b/>
                <w:sz w:val="22"/>
                <w:szCs w:val="22"/>
              </w:rPr>
            </w:pPr>
          </w:p>
        </w:tc>
        <w:tc>
          <w:tcPr>
            <w:tcW w:w="1322" w:type="dxa"/>
            <w:tcBorders>
              <w:top w:val="single" w:sz="4" w:space="0" w:color="auto"/>
              <w:left w:val="single" w:sz="4" w:space="0" w:color="auto"/>
              <w:bottom w:val="single" w:sz="4" w:space="0" w:color="auto"/>
              <w:right w:val="single" w:sz="4" w:space="0" w:color="auto"/>
            </w:tcBorders>
          </w:tcPr>
          <w:p w14:paraId="09205651" w14:textId="72F911B2" w:rsidR="00CD2981" w:rsidRPr="0047534F" w:rsidRDefault="00CD2981" w:rsidP="00CD2981">
            <w:pPr>
              <w:jc w:val="center"/>
              <w:textAlignment w:val="auto"/>
              <w:rPr>
                <w:rFonts w:ascii="Calibri" w:eastAsia="Calibri" w:hAnsi="Calibri" w:cs="Calibri"/>
                <w:b/>
                <w:szCs w:val="24"/>
              </w:rPr>
            </w:pPr>
            <w:r>
              <w:rPr>
                <w:rFonts w:ascii="Calibri" w:eastAsia="Calibri" w:hAnsi="Calibri" w:cs="Calibri"/>
                <w:b/>
                <w:szCs w:val="24"/>
              </w:rPr>
              <w:t>D</w:t>
            </w:r>
          </w:p>
        </w:tc>
      </w:tr>
      <w:tr w:rsidR="00CD2981"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CD2981" w:rsidRPr="0047534F" w:rsidRDefault="00CD2981" w:rsidP="00CD2981">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CD2981" w:rsidRPr="00B27419" w:rsidRDefault="00CD2981" w:rsidP="00CD2981">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CD2981" w:rsidRPr="00B27419" w:rsidRDefault="00CD2981" w:rsidP="00CD2981">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5148F9ED" w:rsidR="00CD2981" w:rsidRPr="0047534F" w:rsidRDefault="00CD2981" w:rsidP="00CD2981">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502C2C76" w14:textId="607C8224" w:rsidR="00CD2981" w:rsidRPr="00C90584" w:rsidRDefault="00CD2981" w:rsidP="00CD2981">
            <w:pPr>
              <w:textAlignment w:val="auto"/>
              <w:rPr>
                <w:rFonts w:ascii="Calibri" w:eastAsia="Calibri" w:hAnsi="Calibri" w:cs="Calibri"/>
                <w:sz w:val="22"/>
                <w:szCs w:val="22"/>
              </w:rPr>
            </w:pPr>
            <w:r w:rsidRPr="00C90584">
              <w:rPr>
                <w:rFonts w:ascii="Calibri" w:eastAsia="Calibri" w:hAnsi="Calibri" w:cs="Calibri"/>
                <w:sz w:val="22"/>
                <w:szCs w:val="22"/>
              </w:rPr>
              <w:t>Effective listening skills, including the ability to explain complex issues clearly to a wide range of audiences in different formats without compromising the meaning.</w:t>
            </w:r>
          </w:p>
        </w:tc>
        <w:tc>
          <w:tcPr>
            <w:tcW w:w="1418" w:type="dxa"/>
            <w:tcBorders>
              <w:top w:val="single" w:sz="4" w:space="0" w:color="auto"/>
              <w:left w:val="single" w:sz="4" w:space="0" w:color="auto"/>
              <w:bottom w:val="single" w:sz="4" w:space="0" w:color="auto"/>
              <w:right w:val="single" w:sz="4" w:space="0" w:color="auto"/>
            </w:tcBorders>
          </w:tcPr>
          <w:p w14:paraId="49B27918" w14:textId="342FC9F0" w:rsidR="00CD2981" w:rsidRPr="00B27419" w:rsidRDefault="00CD2981" w:rsidP="00CD2981">
            <w:pPr>
              <w:jc w:val="center"/>
              <w:textAlignment w:val="auto"/>
              <w:rPr>
                <w:rFonts w:ascii="Calibri" w:eastAsia="Calibri" w:hAnsi="Calibri" w:cs="Calibri"/>
                <w:b/>
                <w:szCs w:val="24"/>
              </w:rPr>
            </w:pPr>
            <w:r w:rsidRPr="00B32C43">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3EE29348" w:rsidR="00CD2981" w:rsidRPr="0047534F" w:rsidRDefault="00CD2981" w:rsidP="00CD2981">
            <w:pPr>
              <w:jc w:val="center"/>
              <w:textAlignment w:val="auto"/>
              <w:rPr>
                <w:rFonts w:ascii="Calibri" w:eastAsia="Calibri" w:hAnsi="Calibri" w:cs="Calibri"/>
                <w:b/>
                <w:szCs w:val="24"/>
              </w:rPr>
            </w:pPr>
            <w:r>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04351347" w14:textId="2399964B" w:rsidR="00CD2981" w:rsidRPr="00C90584" w:rsidRDefault="00CD2981" w:rsidP="00CD2981">
            <w:pPr>
              <w:textAlignment w:val="auto"/>
              <w:rPr>
                <w:rFonts w:ascii="Calibri" w:eastAsia="Calibri" w:hAnsi="Calibri" w:cs="Calibri"/>
                <w:sz w:val="22"/>
                <w:szCs w:val="22"/>
              </w:rPr>
            </w:pPr>
            <w:r w:rsidRPr="00C90584">
              <w:rPr>
                <w:rFonts w:ascii="Calibri" w:eastAsia="Calibri" w:hAnsi="Calibri" w:cs="Calibri"/>
                <w:sz w:val="22"/>
                <w:szCs w:val="22"/>
              </w:rPr>
              <w:t>Ability to communicate both orally and in writing to a wide range of audiences (including ability to write clear and concise reports &amp; presentations) and present information to Senior Management, Members, partner organisations and tenant groups</w:t>
            </w:r>
          </w:p>
        </w:tc>
        <w:tc>
          <w:tcPr>
            <w:tcW w:w="1418" w:type="dxa"/>
            <w:tcBorders>
              <w:top w:val="single" w:sz="4" w:space="0" w:color="auto"/>
              <w:left w:val="single" w:sz="4" w:space="0" w:color="auto"/>
              <w:bottom w:val="single" w:sz="4" w:space="0" w:color="auto"/>
              <w:right w:val="single" w:sz="4" w:space="0" w:color="auto"/>
            </w:tcBorders>
          </w:tcPr>
          <w:p w14:paraId="03313A14" w14:textId="2862D38E" w:rsidR="00CD2981" w:rsidRPr="00B27419" w:rsidRDefault="00CD2981" w:rsidP="00CD2981">
            <w:pPr>
              <w:jc w:val="center"/>
              <w:textAlignment w:val="auto"/>
              <w:rPr>
                <w:rFonts w:ascii="Calibri" w:eastAsia="Calibri" w:hAnsi="Calibri" w:cs="Calibri"/>
                <w:b/>
                <w:szCs w:val="24"/>
              </w:rPr>
            </w:pPr>
            <w:r w:rsidRPr="00B32C43">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CD2981" w:rsidRPr="0047534F" w:rsidRDefault="00CD2981" w:rsidP="00CD2981">
            <w:pPr>
              <w:jc w:val="center"/>
              <w:textAlignment w:val="auto"/>
              <w:rPr>
                <w:rFonts w:ascii="Calibri" w:eastAsia="Calibri" w:hAnsi="Calibri" w:cs="Calibri"/>
                <w:b/>
                <w:szCs w:val="24"/>
              </w:rPr>
            </w:pPr>
          </w:p>
        </w:tc>
      </w:tr>
      <w:tr w:rsidR="00CD2981"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5066CBC0" w:rsidR="00CD2981" w:rsidRPr="0047534F" w:rsidRDefault="00CD2981" w:rsidP="00CD2981">
            <w:pPr>
              <w:jc w:val="center"/>
              <w:textAlignment w:val="auto"/>
              <w:rPr>
                <w:rFonts w:ascii="Calibri" w:eastAsia="Calibri" w:hAnsi="Calibri" w:cs="Calibri"/>
                <w:b/>
                <w:szCs w:val="24"/>
              </w:rPr>
            </w:pPr>
            <w:r>
              <w:rPr>
                <w:rFonts w:ascii="Calibri" w:eastAsia="Calibri" w:hAnsi="Calibri" w:cs="Calibri"/>
                <w:b/>
                <w:szCs w:val="24"/>
              </w:rPr>
              <w:t>11</w:t>
            </w:r>
          </w:p>
        </w:tc>
        <w:tc>
          <w:tcPr>
            <w:tcW w:w="6520" w:type="dxa"/>
            <w:tcBorders>
              <w:top w:val="single" w:sz="4" w:space="0" w:color="auto"/>
              <w:left w:val="single" w:sz="4" w:space="0" w:color="auto"/>
              <w:bottom w:val="single" w:sz="4" w:space="0" w:color="auto"/>
              <w:right w:val="single" w:sz="4" w:space="0" w:color="auto"/>
            </w:tcBorders>
          </w:tcPr>
          <w:p w14:paraId="7EF943A9" w14:textId="56276E59" w:rsidR="00CD2981" w:rsidRPr="00C90584" w:rsidRDefault="00CD2981" w:rsidP="00CD2981">
            <w:pPr>
              <w:textAlignment w:val="auto"/>
              <w:rPr>
                <w:rFonts w:ascii="Calibri" w:eastAsia="Calibri" w:hAnsi="Calibri" w:cs="Calibri"/>
                <w:sz w:val="22"/>
                <w:szCs w:val="22"/>
              </w:rPr>
            </w:pPr>
            <w:r w:rsidRPr="00C90584">
              <w:rPr>
                <w:rFonts w:ascii="Calibri" w:hAnsi="Calibri" w:cs="Calibri"/>
                <w:sz w:val="22"/>
                <w:szCs w:val="22"/>
              </w:rPr>
              <w:t>Ability to use initiative and make decisions outside immediate policy and procedure, and without reference to manager.</w:t>
            </w:r>
            <w:r w:rsidRPr="00C90584">
              <w:rPr>
                <w:rFonts w:ascii="Calibri" w:eastAsia="Calibri" w:hAnsi="Calibri" w:cs="Calibri"/>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14:paraId="3BA5A08F" w14:textId="725AC07B" w:rsidR="00CD2981" w:rsidRPr="00B27419" w:rsidRDefault="00CD2981" w:rsidP="00CD2981">
            <w:pPr>
              <w:jc w:val="center"/>
              <w:textAlignment w:val="auto"/>
              <w:rPr>
                <w:rFonts w:ascii="Calibri" w:eastAsia="Calibri" w:hAnsi="Calibri" w:cs="Calibri"/>
                <w:b/>
                <w:szCs w:val="24"/>
              </w:rPr>
            </w:pPr>
            <w:r w:rsidRPr="00B32C43">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128047C1" w:rsidR="00CD2981" w:rsidRPr="0047534F" w:rsidRDefault="00CD2981" w:rsidP="00CD2981">
            <w:pPr>
              <w:jc w:val="center"/>
              <w:textAlignment w:val="auto"/>
              <w:rPr>
                <w:rFonts w:ascii="Calibri" w:eastAsia="Calibri" w:hAnsi="Calibri" w:cs="Calibri"/>
                <w:b/>
                <w:szCs w:val="24"/>
              </w:rPr>
            </w:pPr>
            <w:r>
              <w:rPr>
                <w:rFonts w:ascii="Calibri" w:eastAsia="Calibri" w:hAnsi="Calibri" w:cs="Calibri"/>
                <w:b/>
                <w:szCs w:val="24"/>
              </w:rPr>
              <w:t>12</w:t>
            </w:r>
          </w:p>
        </w:tc>
        <w:tc>
          <w:tcPr>
            <w:tcW w:w="6520" w:type="dxa"/>
            <w:tcBorders>
              <w:top w:val="single" w:sz="4" w:space="0" w:color="auto"/>
              <w:left w:val="single" w:sz="4" w:space="0" w:color="auto"/>
              <w:bottom w:val="single" w:sz="4" w:space="0" w:color="auto"/>
              <w:right w:val="single" w:sz="4" w:space="0" w:color="auto"/>
            </w:tcBorders>
          </w:tcPr>
          <w:p w14:paraId="7CF3B95D" w14:textId="41C12187" w:rsidR="00CD2981" w:rsidRPr="00C90584" w:rsidRDefault="00CD2981" w:rsidP="00CD2981">
            <w:pPr>
              <w:textAlignment w:val="auto"/>
              <w:rPr>
                <w:rFonts w:ascii="Calibri" w:eastAsia="Calibri" w:hAnsi="Calibri" w:cs="Calibri"/>
                <w:sz w:val="22"/>
                <w:szCs w:val="22"/>
              </w:rPr>
            </w:pPr>
            <w:r w:rsidRPr="00C90584">
              <w:rPr>
                <w:rFonts w:ascii="Calibri" w:eastAsia="Calibri" w:hAnsi="Calibri" w:cs="Calibri"/>
                <w:sz w:val="22"/>
                <w:szCs w:val="22"/>
              </w:rPr>
              <w:t>Ability to understand the needs and perceptions of customers, handling difficult situations sensitively, professional and calm whilst negotiating appropriate outcomes.</w:t>
            </w:r>
          </w:p>
        </w:tc>
        <w:tc>
          <w:tcPr>
            <w:tcW w:w="1418" w:type="dxa"/>
            <w:tcBorders>
              <w:top w:val="single" w:sz="4" w:space="0" w:color="auto"/>
              <w:left w:val="single" w:sz="4" w:space="0" w:color="auto"/>
              <w:bottom w:val="single" w:sz="4" w:space="0" w:color="auto"/>
              <w:right w:val="single" w:sz="4" w:space="0" w:color="auto"/>
            </w:tcBorders>
          </w:tcPr>
          <w:p w14:paraId="2D1B128E" w14:textId="1E971CFB" w:rsidR="00CD2981" w:rsidRPr="00B27419" w:rsidRDefault="00CD2981" w:rsidP="00CD2981">
            <w:pPr>
              <w:jc w:val="center"/>
              <w:textAlignment w:val="auto"/>
              <w:rPr>
                <w:rFonts w:ascii="Calibri" w:eastAsia="Calibri" w:hAnsi="Calibri" w:cs="Calibri"/>
                <w:b/>
                <w:szCs w:val="24"/>
              </w:rPr>
            </w:pPr>
            <w:r w:rsidRPr="00B32C43">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3F9D0C7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5A04DFC7" w:rsidR="00CD2981" w:rsidRPr="0047534F" w:rsidRDefault="00CD2981" w:rsidP="00CD2981">
            <w:pPr>
              <w:jc w:val="center"/>
              <w:textAlignment w:val="auto"/>
              <w:rPr>
                <w:rFonts w:ascii="Calibri" w:eastAsia="Calibri" w:hAnsi="Calibri" w:cs="Calibri"/>
                <w:b/>
                <w:szCs w:val="24"/>
              </w:rPr>
            </w:pPr>
            <w:r>
              <w:rPr>
                <w:rFonts w:ascii="Calibri" w:eastAsia="Calibri" w:hAnsi="Calibri" w:cs="Calibri"/>
                <w:b/>
                <w:szCs w:val="24"/>
              </w:rPr>
              <w:t>13</w:t>
            </w:r>
          </w:p>
        </w:tc>
        <w:tc>
          <w:tcPr>
            <w:tcW w:w="6520" w:type="dxa"/>
            <w:tcBorders>
              <w:top w:val="single" w:sz="4" w:space="0" w:color="auto"/>
              <w:left w:val="single" w:sz="4" w:space="0" w:color="auto"/>
              <w:bottom w:val="single" w:sz="4" w:space="0" w:color="auto"/>
              <w:right w:val="single" w:sz="4" w:space="0" w:color="auto"/>
            </w:tcBorders>
          </w:tcPr>
          <w:p w14:paraId="5A3CBEAE" w14:textId="7663C13A" w:rsidR="00CD2981" w:rsidRPr="00C90584" w:rsidRDefault="00CD2981" w:rsidP="00CD2981">
            <w:pPr>
              <w:textAlignment w:val="auto"/>
              <w:rPr>
                <w:rFonts w:ascii="Calibri" w:eastAsia="Calibri" w:hAnsi="Calibri" w:cs="Calibri"/>
                <w:sz w:val="22"/>
                <w:szCs w:val="22"/>
              </w:rPr>
            </w:pPr>
            <w:r w:rsidRPr="00C90584">
              <w:rPr>
                <w:rFonts w:ascii="Calibri" w:eastAsia="Calibri" w:hAnsi="Calibri" w:cs="Calibri"/>
                <w:sz w:val="22"/>
                <w:szCs w:val="22"/>
              </w:rPr>
              <w:t>Ability to demonstrate attention to detail, analysing and interpreting complex information and maintaining accurate records.</w:t>
            </w:r>
          </w:p>
        </w:tc>
        <w:tc>
          <w:tcPr>
            <w:tcW w:w="1418" w:type="dxa"/>
            <w:tcBorders>
              <w:top w:val="single" w:sz="4" w:space="0" w:color="auto"/>
              <w:left w:val="single" w:sz="4" w:space="0" w:color="auto"/>
              <w:bottom w:val="single" w:sz="4" w:space="0" w:color="auto"/>
              <w:right w:val="single" w:sz="4" w:space="0" w:color="auto"/>
            </w:tcBorders>
          </w:tcPr>
          <w:p w14:paraId="676C03E8" w14:textId="263F8B0C" w:rsidR="00CD2981" w:rsidRPr="00B27419" w:rsidRDefault="00CD2981" w:rsidP="00CD2981">
            <w:pPr>
              <w:jc w:val="center"/>
              <w:textAlignment w:val="auto"/>
              <w:rPr>
                <w:rFonts w:ascii="Calibri" w:eastAsia="Calibri" w:hAnsi="Calibri" w:cs="Calibri"/>
                <w:b/>
                <w:szCs w:val="24"/>
              </w:rPr>
            </w:pPr>
            <w:r w:rsidRPr="00B32C43">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2F370EC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BF3088F" w14:textId="787C06E8" w:rsidR="00CD2981" w:rsidRDefault="00CD2981" w:rsidP="00CD2981">
            <w:pPr>
              <w:jc w:val="center"/>
              <w:textAlignment w:val="auto"/>
              <w:rPr>
                <w:rFonts w:ascii="Calibri" w:eastAsia="Calibri" w:hAnsi="Calibri" w:cs="Calibri"/>
                <w:b/>
                <w:szCs w:val="24"/>
              </w:rPr>
            </w:pPr>
            <w:r>
              <w:rPr>
                <w:rFonts w:ascii="Calibri" w:eastAsia="Calibri" w:hAnsi="Calibri" w:cs="Calibri"/>
                <w:b/>
                <w:szCs w:val="24"/>
              </w:rPr>
              <w:t>14</w:t>
            </w:r>
          </w:p>
        </w:tc>
        <w:tc>
          <w:tcPr>
            <w:tcW w:w="6520" w:type="dxa"/>
            <w:tcBorders>
              <w:top w:val="single" w:sz="4" w:space="0" w:color="auto"/>
              <w:left w:val="single" w:sz="4" w:space="0" w:color="auto"/>
              <w:bottom w:val="single" w:sz="4" w:space="0" w:color="auto"/>
              <w:right w:val="single" w:sz="4" w:space="0" w:color="auto"/>
            </w:tcBorders>
          </w:tcPr>
          <w:p w14:paraId="259C2586" w14:textId="5EB66A28" w:rsidR="00CD2981" w:rsidRPr="00C90584" w:rsidRDefault="00CD2981" w:rsidP="00CD2981">
            <w:pPr>
              <w:textAlignment w:val="auto"/>
              <w:rPr>
                <w:rFonts w:ascii="Calibri" w:eastAsia="Calibri" w:hAnsi="Calibri" w:cs="Calibri"/>
                <w:sz w:val="22"/>
                <w:szCs w:val="22"/>
              </w:rPr>
            </w:pPr>
            <w:r w:rsidRPr="00B32C43">
              <w:rPr>
                <w:rFonts w:ascii="Calibri" w:eastAsia="Calibri" w:hAnsi="Calibri" w:cs="Calibri"/>
                <w:sz w:val="22"/>
                <w:szCs w:val="22"/>
              </w:rPr>
              <w:t xml:space="preserve">Ability to </w:t>
            </w:r>
            <w:r>
              <w:rPr>
                <w:rFonts w:ascii="Calibri" w:eastAsia="Calibri" w:hAnsi="Calibri" w:cs="Calibri"/>
                <w:sz w:val="22"/>
                <w:szCs w:val="22"/>
              </w:rPr>
              <w:t>anticipate issues that need to be taken into account, recommending actions to resolve complaints and taking ownership for resolution of enquiries.</w:t>
            </w:r>
          </w:p>
        </w:tc>
        <w:tc>
          <w:tcPr>
            <w:tcW w:w="1418" w:type="dxa"/>
            <w:tcBorders>
              <w:top w:val="single" w:sz="4" w:space="0" w:color="auto"/>
              <w:left w:val="single" w:sz="4" w:space="0" w:color="auto"/>
              <w:bottom w:val="single" w:sz="4" w:space="0" w:color="auto"/>
              <w:right w:val="single" w:sz="4" w:space="0" w:color="auto"/>
            </w:tcBorders>
          </w:tcPr>
          <w:p w14:paraId="72585BC5" w14:textId="6EC6183C" w:rsidR="00CD2981" w:rsidRPr="00B27419" w:rsidRDefault="00CD2981" w:rsidP="00CD2981">
            <w:pPr>
              <w:jc w:val="center"/>
              <w:textAlignment w:val="auto"/>
              <w:rPr>
                <w:rFonts w:ascii="Calibri" w:eastAsia="Calibri" w:hAnsi="Calibri" w:cs="Calibri"/>
                <w:b/>
                <w:szCs w:val="24"/>
              </w:rPr>
            </w:pPr>
            <w:r w:rsidRPr="00B32C43">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42C58974"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04E9589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F20BB2C" w14:textId="0AA1804C" w:rsidR="00CD2981" w:rsidRDefault="00CD2981" w:rsidP="00CD2981">
            <w:pPr>
              <w:jc w:val="center"/>
              <w:textAlignment w:val="auto"/>
              <w:rPr>
                <w:rFonts w:ascii="Calibri" w:eastAsia="Calibri" w:hAnsi="Calibri" w:cs="Calibri"/>
                <w:b/>
                <w:szCs w:val="24"/>
              </w:rPr>
            </w:pPr>
            <w:r>
              <w:rPr>
                <w:rFonts w:ascii="Calibri" w:eastAsia="Calibri" w:hAnsi="Calibri" w:cs="Calibri"/>
                <w:b/>
                <w:szCs w:val="24"/>
              </w:rPr>
              <w:t>1</w:t>
            </w:r>
            <w:r w:rsidR="00614D67">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65B95BDE" w14:textId="28C2F919" w:rsidR="00CD2981" w:rsidRPr="00B32C43" w:rsidRDefault="00CD2981" w:rsidP="00CD2981">
            <w:pPr>
              <w:textAlignment w:val="auto"/>
              <w:rPr>
                <w:rFonts w:ascii="Calibri" w:eastAsia="Calibri" w:hAnsi="Calibri" w:cs="Calibri"/>
                <w:sz w:val="22"/>
                <w:szCs w:val="22"/>
              </w:rPr>
            </w:pPr>
            <w:r>
              <w:rPr>
                <w:rFonts w:ascii="Calibri" w:eastAsia="Calibri" w:hAnsi="Calibri" w:cs="Calibri"/>
                <w:sz w:val="22"/>
                <w:szCs w:val="22"/>
              </w:rPr>
              <w:t>Be IT literate, capable of using Microsoft office packages and have the a</w:t>
            </w:r>
            <w:r w:rsidRPr="00B32C43">
              <w:rPr>
                <w:rFonts w:ascii="Calibri" w:eastAsia="Calibri" w:hAnsi="Calibri" w:cs="Calibri"/>
                <w:sz w:val="22"/>
                <w:szCs w:val="22"/>
              </w:rPr>
              <w:t>bility to effectively interpret written communication and respond in the most appropriate format</w:t>
            </w:r>
            <w:r>
              <w:rPr>
                <w:rFonts w:ascii="Calibri" w:eastAsia="Calibri" w:hAnsi="Calibri" w:cs="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13063CDA" w14:textId="713759CE" w:rsidR="00CD2981" w:rsidRPr="00B27419" w:rsidRDefault="004B5F42" w:rsidP="00CD2981">
            <w:pPr>
              <w:jc w:val="center"/>
              <w:textAlignment w:val="auto"/>
              <w:rPr>
                <w:rFonts w:ascii="Calibri" w:eastAsia="Calibri" w:hAnsi="Calibri" w:cs="Calibri"/>
                <w:b/>
                <w:szCs w:val="24"/>
              </w:rPr>
            </w:pPr>
            <w:r w:rsidRPr="00B32C43">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71592B91"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62A9E98D"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9133572" w14:textId="1C5F6375" w:rsidR="00CD2981" w:rsidRDefault="00CD2981" w:rsidP="00CD2981">
            <w:pPr>
              <w:jc w:val="center"/>
              <w:textAlignment w:val="auto"/>
              <w:rPr>
                <w:rFonts w:ascii="Calibri" w:eastAsia="Calibri" w:hAnsi="Calibri" w:cs="Calibri"/>
                <w:b/>
                <w:szCs w:val="24"/>
              </w:rPr>
            </w:pPr>
            <w:r>
              <w:rPr>
                <w:rFonts w:ascii="Calibri" w:eastAsia="Calibri" w:hAnsi="Calibri" w:cs="Calibri"/>
                <w:b/>
                <w:szCs w:val="24"/>
              </w:rPr>
              <w:t>1</w:t>
            </w:r>
            <w:r w:rsidR="00614D67">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50F637E5" w14:textId="47707BD7" w:rsidR="00CD2981" w:rsidRDefault="00CD2981" w:rsidP="00CD2981">
            <w:pPr>
              <w:textAlignment w:val="auto"/>
              <w:rPr>
                <w:rFonts w:ascii="Calibri" w:eastAsia="Calibri" w:hAnsi="Calibri" w:cs="Calibri"/>
                <w:sz w:val="22"/>
                <w:szCs w:val="22"/>
              </w:rPr>
            </w:pPr>
            <w:r w:rsidRPr="00E6098F">
              <w:rPr>
                <w:rFonts w:ascii="Calibri" w:eastAsia="Calibri" w:hAnsi="Calibri" w:cs="Calibri"/>
                <w:sz w:val="22"/>
                <w:szCs w:val="22"/>
              </w:rPr>
              <w:t>Ability to prioritise and organise caseload to meet deadlines and targets</w:t>
            </w:r>
          </w:p>
        </w:tc>
        <w:tc>
          <w:tcPr>
            <w:tcW w:w="1418" w:type="dxa"/>
            <w:tcBorders>
              <w:top w:val="single" w:sz="4" w:space="0" w:color="auto"/>
              <w:left w:val="single" w:sz="4" w:space="0" w:color="auto"/>
              <w:bottom w:val="single" w:sz="4" w:space="0" w:color="auto"/>
              <w:right w:val="single" w:sz="4" w:space="0" w:color="auto"/>
            </w:tcBorders>
          </w:tcPr>
          <w:p w14:paraId="10CB3219" w14:textId="737D3A1B" w:rsidR="00CD2981" w:rsidRPr="00B27419" w:rsidRDefault="004B5F42" w:rsidP="00CD2981">
            <w:pPr>
              <w:jc w:val="center"/>
              <w:textAlignment w:val="auto"/>
              <w:rPr>
                <w:rFonts w:ascii="Calibri" w:eastAsia="Calibri" w:hAnsi="Calibri" w:cs="Calibri"/>
                <w:b/>
                <w:szCs w:val="24"/>
              </w:rPr>
            </w:pPr>
            <w:r w:rsidRPr="00B32C43">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5E4D9DC1"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CD2981" w:rsidRPr="0047534F" w:rsidRDefault="00CD2981" w:rsidP="00CD2981">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CD2981" w:rsidRPr="00B27419" w:rsidRDefault="00CD2981" w:rsidP="00CD2981">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CD2981" w:rsidRPr="00B27419" w:rsidRDefault="00CD2981" w:rsidP="00CD2981">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04138007" w:rsidR="00CD2981" w:rsidRPr="0047534F" w:rsidRDefault="00CD2981" w:rsidP="00CD2981">
            <w:pPr>
              <w:jc w:val="center"/>
              <w:textAlignment w:val="auto"/>
              <w:rPr>
                <w:rFonts w:ascii="Calibri" w:eastAsia="Calibri" w:hAnsi="Calibri" w:cs="Calibri"/>
                <w:b/>
                <w:szCs w:val="24"/>
              </w:rPr>
            </w:pPr>
            <w:r>
              <w:rPr>
                <w:rFonts w:ascii="Calibri" w:eastAsia="Calibri" w:hAnsi="Calibri" w:cs="Calibri"/>
                <w:b/>
                <w:szCs w:val="24"/>
              </w:rPr>
              <w:t>1</w:t>
            </w:r>
            <w:r w:rsidR="00614D67">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5C0EF72C" w14:textId="1096E234" w:rsidR="00CD2981" w:rsidRPr="00B27419" w:rsidRDefault="00CD2981" w:rsidP="00CD2981">
            <w:pPr>
              <w:textAlignment w:val="auto"/>
              <w:rPr>
                <w:rFonts w:ascii="Calibri" w:eastAsia="Calibri" w:hAnsi="Calibri" w:cs="Calibri"/>
                <w:szCs w:val="24"/>
              </w:rPr>
            </w:pPr>
            <w:r w:rsidRPr="009D4FA5">
              <w:rPr>
                <w:rFonts w:ascii="Calibri" w:eastAsia="Calibri" w:hAnsi="Calibri" w:cs="Calibri"/>
                <w:sz w:val="22"/>
                <w:szCs w:val="22"/>
              </w:rPr>
              <w:t xml:space="preserve">Ability to work </w:t>
            </w:r>
            <w:r>
              <w:rPr>
                <w:rFonts w:ascii="Calibri" w:eastAsia="Calibri" w:hAnsi="Calibri" w:cs="Calibri"/>
                <w:sz w:val="22"/>
                <w:szCs w:val="22"/>
              </w:rPr>
              <w:t xml:space="preserve">effectively as part of a team, work </w:t>
            </w:r>
            <w:r w:rsidRPr="009D4FA5">
              <w:rPr>
                <w:rFonts w:ascii="Calibri" w:eastAsia="Calibri" w:hAnsi="Calibri" w:cs="Calibri"/>
                <w:sz w:val="22"/>
                <w:szCs w:val="22"/>
              </w:rPr>
              <w:t>well under pressure, prioritise and make decisions</w:t>
            </w:r>
            <w:r>
              <w:rPr>
                <w:rFonts w:ascii="Calibri" w:eastAsia="Calibri" w:hAnsi="Calibri" w:cs="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452D4852" w14:textId="07FF70D1" w:rsidR="00CD2981" w:rsidRPr="00B27419" w:rsidRDefault="00CD2981" w:rsidP="00CD2981">
            <w:pPr>
              <w:jc w:val="center"/>
              <w:textAlignment w:val="auto"/>
              <w:rPr>
                <w:rFonts w:ascii="Calibri" w:eastAsia="Calibri" w:hAnsi="Calibri" w:cs="Calibri"/>
                <w:b/>
                <w:szCs w:val="24"/>
              </w:rPr>
            </w:pPr>
            <w:r w:rsidRPr="009D4FA5">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14727970" w:rsidR="00CD2981" w:rsidRPr="0047534F" w:rsidRDefault="00CD2981" w:rsidP="00CD2981">
            <w:pPr>
              <w:jc w:val="center"/>
              <w:textAlignment w:val="auto"/>
              <w:rPr>
                <w:rFonts w:ascii="Calibri" w:eastAsia="Calibri" w:hAnsi="Calibri" w:cs="Calibri"/>
                <w:b/>
                <w:szCs w:val="24"/>
              </w:rPr>
            </w:pPr>
            <w:r>
              <w:rPr>
                <w:rFonts w:ascii="Calibri" w:eastAsia="Calibri" w:hAnsi="Calibri" w:cs="Calibri"/>
                <w:b/>
                <w:szCs w:val="24"/>
              </w:rPr>
              <w:t>1</w:t>
            </w:r>
            <w:r w:rsidR="00614D67">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3635B92F" w14:textId="0770ACAD" w:rsidR="00CD2981" w:rsidRPr="00B27419" w:rsidRDefault="00CD2981" w:rsidP="00CD2981">
            <w:pPr>
              <w:textAlignment w:val="auto"/>
              <w:rPr>
                <w:rFonts w:ascii="Calibri" w:eastAsia="Calibri" w:hAnsi="Calibri" w:cs="Calibri"/>
                <w:szCs w:val="24"/>
              </w:rPr>
            </w:pPr>
            <w:r w:rsidRPr="009D4FA5">
              <w:rPr>
                <w:rFonts w:ascii="Calibri" w:eastAsia="Calibri" w:hAnsi="Calibri" w:cs="Calibri"/>
                <w:sz w:val="22"/>
                <w:szCs w:val="22"/>
              </w:rPr>
              <w:t>Ability to handle sensitive or confidential information</w:t>
            </w:r>
            <w:r>
              <w:rPr>
                <w:rFonts w:ascii="Calibri" w:eastAsia="Calibri" w:hAnsi="Calibri" w:cs="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460E07EE" w14:textId="2A632C4B" w:rsidR="00CD2981" w:rsidRPr="00B27419" w:rsidRDefault="00CD2981" w:rsidP="00CD2981">
            <w:pPr>
              <w:jc w:val="center"/>
              <w:textAlignment w:val="auto"/>
              <w:rPr>
                <w:rFonts w:ascii="Calibri" w:eastAsia="Calibri" w:hAnsi="Calibri" w:cs="Calibri"/>
                <w:b/>
                <w:szCs w:val="24"/>
              </w:rPr>
            </w:pPr>
            <w:r w:rsidRPr="009D4FA5">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53C8AE6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07C315E" w14:textId="4FC627AC" w:rsidR="00CD2981" w:rsidRPr="0047534F" w:rsidRDefault="004D3728" w:rsidP="00CD2981">
            <w:pPr>
              <w:jc w:val="center"/>
              <w:textAlignment w:val="auto"/>
              <w:rPr>
                <w:rFonts w:ascii="Calibri" w:eastAsia="Calibri" w:hAnsi="Calibri" w:cs="Calibri"/>
                <w:b/>
                <w:szCs w:val="24"/>
              </w:rPr>
            </w:pPr>
            <w:r>
              <w:rPr>
                <w:rFonts w:ascii="Calibri" w:eastAsia="Calibri" w:hAnsi="Calibri" w:cs="Calibri"/>
                <w:b/>
                <w:szCs w:val="24"/>
              </w:rPr>
              <w:t>19</w:t>
            </w:r>
          </w:p>
        </w:tc>
        <w:tc>
          <w:tcPr>
            <w:tcW w:w="6520" w:type="dxa"/>
            <w:tcBorders>
              <w:top w:val="single" w:sz="4" w:space="0" w:color="auto"/>
              <w:left w:val="single" w:sz="4" w:space="0" w:color="auto"/>
              <w:bottom w:val="single" w:sz="4" w:space="0" w:color="auto"/>
              <w:right w:val="single" w:sz="4" w:space="0" w:color="auto"/>
            </w:tcBorders>
          </w:tcPr>
          <w:p w14:paraId="277EAEE7" w14:textId="01FC1CDF" w:rsidR="00CD2981" w:rsidRPr="009D4FA5" w:rsidRDefault="00CD2981" w:rsidP="00CD2981">
            <w:pPr>
              <w:textAlignment w:val="auto"/>
              <w:rPr>
                <w:rFonts w:ascii="Calibri" w:hAnsi="Calibri" w:cs="Calibri"/>
                <w:sz w:val="22"/>
                <w:szCs w:val="22"/>
              </w:rPr>
            </w:pPr>
            <w:r w:rsidRPr="00E6098F">
              <w:rPr>
                <w:rFonts w:ascii="Calibri" w:hAnsi="Calibri" w:cs="Calibri"/>
                <w:sz w:val="22"/>
                <w:szCs w:val="22"/>
              </w:rPr>
              <w:t xml:space="preserve">Ability to be empathetic yet firm when dealing with </w:t>
            </w:r>
            <w:r>
              <w:rPr>
                <w:rFonts w:ascii="Calibri" w:hAnsi="Calibri" w:cs="Calibri"/>
                <w:sz w:val="22"/>
                <w:szCs w:val="22"/>
              </w:rPr>
              <w:t xml:space="preserve">complaints and </w:t>
            </w:r>
            <w:r w:rsidRPr="00E6098F">
              <w:rPr>
                <w:rFonts w:ascii="Calibri" w:hAnsi="Calibri" w:cs="Calibri"/>
                <w:sz w:val="22"/>
                <w:szCs w:val="22"/>
              </w:rPr>
              <w:t>enquiries</w:t>
            </w:r>
            <w:r>
              <w:rPr>
                <w:rFonts w:ascii="Calibri" w:hAnsi="Calibri" w:cs="Calibri"/>
                <w:sz w:val="22"/>
                <w:szCs w:val="22"/>
              </w:rPr>
              <w:t xml:space="preserve"> and able to communicate at ease with customers and provide advice in accurate spoken English</w:t>
            </w:r>
          </w:p>
        </w:tc>
        <w:tc>
          <w:tcPr>
            <w:tcW w:w="1418" w:type="dxa"/>
            <w:tcBorders>
              <w:top w:val="single" w:sz="4" w:space="0" w:color="auto"/>
              <w:left w:val="single" w:sz="4" w:space="0" w:color="auto"/>
              <w:bottom w:val="single" w:sz="4" w:space="0" w:color="auto"/>
              <w:right w:val="single" w:sz="4" w:space="0" w:color="auto"/>
            </w:tcBorders>
          </w:tcPr>
          <w:p w14:paraId="42089FE5" w14:textId="065794D2" w:rsidR="00CD2981" w:rsidRPr="009D4FA5" w:rsidRDefault="00CD2981" w:rsidP="00CD2981">
            <w:pPr>
              <w:jc w:val="center"/>
              <w:textAlignment w:val="auto"/>
              <w:rPr>
                <w:rFonts w:ascii="Calibri" w:eastAsia="Calibri" w:hAnsi="Calibri" w:cs="Calibri"/>
                <w:b/>
                <w:sz w:val="22"/>
                <w:szCs w:val="22"/>
              </w:rPr>
            </w:pPr>
            <w:r>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5FEAF512" w14:textId="77777777" w:rsidR="00CD2981" w:rsidRPr="0047534F" w:rsidRDefault="00CD2981" w:rsidP="00CD2981">
            <w:pPr>
              <w:jc w:val="center"/>
              <w:textAlignment w:val="auto"/>
              <w:rPr>
                <w:rFonts w:ascii="Calibri" w:eastAsia="Calibri" w:hAnsi="Calibri" w:cs="Calibri"/>
                <w:b/>
                <w:szCs w:val="24"/>
              </w:rPr>
            </w:pPr>
          </w:p>
        </w:tc>
      </w:tr>
      <w:tr w:rsidR="00CD2981" w:rsidRPr="0047534F" w14:paraId="6240BA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4859874" w14:textId="3C5D6883" w:rsidR="00CD2981" w:rsidRPr="0047534F" w:rsidRDefault="00CD2981" w:rsidP="00CD2981">
            <w:pPr>
              <w:jc w:val="center"/>
              <w:textAlignment w:val="auto"/>
              <w:rPr>
                <w:rFonts w:ascii="Calibri" w:eastAsia="Calibri" w:hAnsi="Calibri" w:cs="Calibri"/>
                <w:b/>
                <w:szCs w:val="24"/>
              </w:rPr>
            </w:pPr>
            <w:r>
              <w:rPr>
                <w:rFonts w:ascii="Calibri" w:eastAsia="Calibri" w:hAnsi="Calibri" w:cs="Calibri"/>
                <w:b/>
                <w:szCs w:val="24"/>
              </w:rPr>
              <w:t>2</w:t>
            </w:r>
            <w:r w:rsidR="004D3728">
              <w:rPr>
                <w:rFonts w:ascii="Calibri" w:eastAsia="Calibri" w:hAnsi="Calibri" w:cs="Calibri"/>
                <w:b/>
                <w:szCs w:val="24"/>
              </w:rPr>
              <w:t>0</w:t>
            </w:r>
          </w:p>
        </w:tc>
        <w:tc>
          <w:tcPr>
            <w:tcW w:w="6520" w:type="dxa"/>
            <w:tcBorders>
              <w:top w:val="single" w:sz="4" w:space="0" w:color="auto"/>
              <w:left w:val="single" w:sz="4" w:space="0" w:color="auto"/>
              <w:bottom w:val="single" w:sz="4" w:space="0" w:color="auto"/>
              <w:right w:val="single" w:sz="4" w:space="0" w:color="auto"/>
            </w:tcBorders>
          </w:tcPr>
          <w:p w14:paraId="34366346" w14:textId="02A2DFD4" w:rsidR="00CD2981" w:rsidRPr="00E6098F" w:rsidRDefault="00CD2981" w:rsidP="00CD2981">
            <w:pPr>
              <w:textAlignment w:val="auto"/>
              <w:rPr>
                <w:rFonts w:ascii="Calibri" w:hAnsi="Calibri" w:cs="Calibri"/>
                <w:sz w:val="22"/>
                <w:szCs w:val="22"/>
              </w:rPr>
            </w:pPr>
            <w:r w:rsidRPr="00E6098F">
              <w:rPr>
                <w:rFonts w:ascii="Calibri" w:hAnsi="Calibri" w:cs="Calibri"/>
                <w:sz w:val="22"/>
                <w:szCs w:val="22"/>
              </w:rPr>
              <w:t>Ability to self-motivate, be adaptable and achieve personal and team goals</w:t>
            </w:r>
            <w:r>
              <w:rPr>
                <w:rFonts w:ascii="Calibri" w:hAnsi="Calibri" w:cs="Calibri"/>
                <w:sz w:val="22"/>
                <w:szCs w:val="22"/>
              </w:rPr>
              <w:t>.</w:t>
            </w:r>
          </w:p>
        </w:tc>
        <w:tc>
          <w:tcPr>
            <w:tcW w:w="1418" w:type="dxa"/>
            <w:tcBorders>
              <w:top w:val="single" w:sz="4" w:space="0" w:color="auto"/>
              <w:left w:val="single" w:sz="4" w:space="0" w:color="auto"/>
              <w:bottom w:val="single" w:sz="4" w:space="0" w:color="auto"/>
              <w:right w:val="single" w:sz="4" w:space="0" w:color="auto"/>
            </w:tcBorders>
          </w:tcPr>
          <w:p w14:paraId="258B32B2" w14:textId="2F77603E" w:rsidR="00CD2981" w:rsidRDefault="00CD2981" w:rsidP="00CD2981">
            <w:pPr>
              <w:jc w:val="center"/>
              <w:textAlignment w:val="auto"/>
              <w:rPr>
                <w:rFonts w:ascii="Calibri" w:eastAsia="Calibri" w:hAnsi="Calibri" w:cs="Calibri"/>
                <w:b/>
                <w:sz w:val="22"/>
                <w:szCs w:val="22"/>
              </w:rPr>
            </w:pPr>
            <w:r>
              <w:rPr>
                <w:rFonts w:ascii="Calibri" w:eastAsia="Calibri" w:hAnsi="Calibri" w:cs="Calibri"/>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6824AE54" w14:textId="77777777" w:rsidR="00CD2981" w:rsidRPr="0047534F" w:rsidRDefault="00CD2981" w:rsidP="00CD2981">
            <w:pPr>
              <w:jc w:val="center"/>
              <w:textAlignment w:val="auto"/>
              <w:rPr>
                <w:rFonts w:ascii="Calibri" w:eastAsia="Calibri" w:hAnsi="Calibri" w:cs="Calibri"/>
                <w:b/>
                <w:szCs w:val="24"/>
              </w:rPr>
            </w:pPr>
          </w:p>
        </w:tc>
      </w:tr>
    </w:tbl>
    <w:p w14:paraId="63DD6CC2" w14:textId="77777777" w:rsidR="001A3BAF" w:rsidRDefault="001A3BAF" w:rsidP="00524394">
      <w:pPr>
        <w:rPr>
          <w:rFonts w:ascii="Calibri" w:hAnsi="Calibri" w:cs="Calibri"/>
          <w:b/>
          <w:bCs/>
          <w:color w:val="007297"/>
          <w:szCs w:val="24"/>
        </w:rPr>
      </w:pPr>
    </w:p>
    <w:p w14:paraId="2913D00A" w14:textId="77777777" w:rsidR="001A3BAF" w:rsidRDefault="001A3BAF" w:rsidP="005A77E3">
      <w:pPr>
        <w:jc w:val="right"/>
        <w:rPr>
          <w:rFonts w:ascii="Calibri" w:hAnsi="Calibri" w:cs="Calibri"/>
          <w:b/>
          <w:bCs/>
          <w:color w:val="007297"/>
          <w:szCs w:val="24"/>
        </w:rPr>
      </w:pPr>
    </w:p>
    <w:p w14:paraId="1CB5F1AA" w14:textId="77777777" w:rsidR="001A3BAF" w:rsidRDefault="001A3BAF" w:rsidP="005A77E3">
      <w:pPr>
        <w:jc w:val="right"/>
        <w:rPr>
          <w:rFonts w:ascii="Calibri" w:hAnsi="Calibri" w:cs="Calibri"/>
          <w:b/>
          <w:bCs/>
          <w:color w:val="007297"/>
          <w:szCs w:val="24"/>
        </w:rPr>
      </w:pPr>
    </w:p>
    <w:p w14:paraId="76FF2C55" w14:textId="5A10A450" w:rsidR="00154295" w:rsidRDefault="00FF139D" w:rsidP="00FF139D">
      <w:pPr>
        <w:rPr>
          <w:rFonts w:ascii="Calibri" w:eastAsia="Calibri" w:hAnsi="Calibri" w:cs="Calibri"/>
          <w:b/>
          <w:bCs/>
          <w:color w:val="007297"/>
          <w:sz w:val="40"/>
          <w:szCs w:val="40"/>
        </w:rPr>
      </w:pPr>
      <w:r>
        <w:rPr>
          <w:rFonts w:ascii="Calibri" w:hAnsi="Calibri" w:cs="Calibri"/>
          <w:szCs w:val="24"/>
        </w:rPr>
        <w:t xml:space="preserve">                                                                                                                        </w:t>
      </w:r>
      <w:r w:rsidR="005A77E3">
        <w:rPr>
          <w:rFonts w:ascii="Calibri" w:eastAsia="Calibri" w:hAnsi="Calibri" w:cs="Calibri"/>
          <w:b/>
          <w:bCs/>
          <w:color w:val="007297"/>
          <w:sz w:val="40"/>
          <w:szCs w:val="40"/>
        </w:rPr>
        <w:t>Supporting Statement</w:t>
      </w:r>
    </w:p>
    <w:p w14:paraId="4DB2FF07" w14:textId="77777777" w:rsidR="00B30B82" w:rsidRDefault="00B30B82" w:rsidP="00B30B82">
      <w:pPr>
        <w:jc w:val="both"/>
        <w:rPr>
          <w:rFonts w:ascii="Calibri" w:hAnsi="Calibri" w:cs="Calibri"/>
          <w:b/>
          <w:bCs/>
          <w:color w:val="007297"/>
          <w:sz w:val="40"/>
          <w:szCs w:val="40"/>
        </w:rPr>
      </w:pPr>
      <w:r>
        <w:rPr>
          <w:rFonts w:ascii="Calibri" w:hAnsi="Calibri" w:cs="Calibri"/>
          <w:b/>
          <w:bCs/>
          <w:color w:val="007297"/>
          <w:sz w:val="40"/>
          <w:szCs w:val="40"/>
        </w:rPr>
        <w:t>Our values:</w:t>
      </w:r>
    </w:p>
    <w:p w14:paraId="66EE9D03" w14:textId="77777777" w:rsidR="00B30B82" w:rsidRDefault="00B30B82" w:rsidP="00B30B82">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14:paraId="6B0A6463" w14:textId="77777777" w:rsidR="00B30B82" w:rsidRDefault="00B30B82" w:rsidP="00B30B82">
      <w:pPr>
        <w:pStyle w:val="Default"/>
        <w:rPr>
          <w:rFonts w:ascii="Calibri" w:hAnsi="Calibri" w:cs="Calibri"/>
          <w:b/>
          <w:bCs/>
          <w:color w:val="329BB5"/>
          <w:sz w:val="22"/>
          <w:szCs w:val="22"/>
        </w:rPr>
      </w:pP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232"/>
        <w:gridCol w:w="5235"/>
      </w:tblGrid>
      <w:tr w:rsidR="00AE5C88" w14:paraId="03ED7D6D" w14:textId="77777777">
        <w:tc>
          <w:tcPr>
            <w:tcW w:w="5341" w:type="dxa"/>
          </w:tcPr>
          <w:p w14:paraId="1BE50BEF" w14:textId="77777777" w:rsidR="00DF6BD4" w:rsidRDefault="00DF6BD4" w:rsidP="00DF6BD4">
            <w:pPr>
              <w:pStyle w:val="Default"/>
              <w:rPr>
                <w:rFonts w:ascii="Calibri" w:hAnsi="Calibri" w:cs="Calibri"/>
                <w:color w:val="007297"/>
              </w:rPr>
            </w:pPr>
            <w:r>
              <w:rPr>
                <w:rFonts w:ascii="Calibri" w:hAnsi="Calibri" w:cs="Calibri"/>
                <w:b/>
                <w:bCs/>
                <w:color w:val="007297"/>
                <w:sz w:val="22"/>
                <w:szCs w:val="22"/>
              </w:rPr>
              <w:t>RESPECT…</w:t>
            </w:r>
          </w:p>
          <w:p w14:paraId="3D079343" w14:textId="77777777" w:rsidR="00DF6BD4" w:rsidRDefault="00DF6BD4" w:rsidP="00DF6BD4">
            <w:pPr>
              <w:pStyle w:val="Default"/>
              <w:rPr>
                <w:rFonts w:ascii="Calibri" w:hAnsi="Calibri" w:cs="Calibri"/>
                <w:sz w:val="22"/>
                <w:szCs w:val="22"/>
              </w:rPr>
            </w:pPr>
            <w:r>
              <w:rPr>
                <w:rFonts w:ascii="Calibri" w:hAnsi="Calibri" w:cs="Calibri"/>
                <w:sz w:val="22"/>
                <w:szCs w:val="22"/>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7186CBBF" w14:textId="77777777" w:rsidR="00AF5CAB" w:rsidRDefault="00AF5CAB" w:rsidP="00AF5CAB">
            <w:pPr>
              <w:pStyle w:val="Default"/>
              <w:rPr>
                <w:rFonts w:ascii="Calibri" w:hAnsi="Calibri" w:cs="Calibri"/>
                <w:sz w:val="22"/>
                <w:szCs w:val="22"/>
              </w:rPr>
            </w:pPr>
            <w:r>
              <w:rPr>
                <w:rFonts w:ascii="Calibri" w:hAnsi="Calibri" w:cs="Calibri"/>
                <w:b/>
                <w:bCs/>
                <w:color w:val="007297"/>
                <w:sz w:val="22"/>
                <w:szCs w:val="22"/>
              </w:rPr>
              <w:t>COLLABORATE…</w:t>
            </w:r>
          </w:p>
          <w:p w14:paraId="5B434ABB" w14:textId="77777777" w:rsidR="00AF5CAB" w:rsidRDefault="00AF5CAB" w:rsidP="00AF5CAB">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58C11FCA" w14:textId="43C4D75C" w:rsidR="00AE5C88" w:rsidRDefault="00AE5C88" w:rsidP="00F547E7">
            <w:pPr>
              <w:pStyle w:val="Default"/>
              <w:rPr>
                <w:rFonts w:ascii="Calibri" w:eastAsia="Calibri" w:hAnsi="Calibri" w:cs="Calibri"/>
                <w:sz w:val="22"/>
                <w:szCs w:val="22"/>
                <w:lang w:eastAsia="en-US"/>
              </w:rPr>
            </w:pPr>
          </w:p>
        </w:tc>
      </w:tr>
      <w:tr w:rsidR="00AE5C88" w14:paraId="2CBD6852" w14:textId="77777777">
        <w:tc>
          <w:tcPr>
            <w:tcW w:w="5341" w:type="dxa"/>
          </w:tcPr>
          <w:p w14:paraId="0DE0CDEC" w14:textId="77777777" w:rsidR="005F0198" w:rsidRDefault="005F0198" w:rsidP="005F0198">
            <w:pPr>
              <w:pStyle w:val="Default"/>
              <w:rPr>
                <w:rFonts w:ascii="Calibri" w:hAnsi="Calibri" w:cs="Calibri"/>
                <w:sz w:val="22"/>
                <w:szCs w:val="22"/>
              </w:rPr>
            </w:pPr>
            <w:r>
              <w:rPr>
                <w:rFonts w:ascii="Calibri" w:hAnsi="Calibri" w:cs="Calibri"/>
                <w:b/>
                <w:bCs/>
                <w:color w:val="007297"/>
                <w:sz w:val="22"/>
                <w:szCs w:val="22"/>
              </w:rPr>
              <w:t>INNOVATE…</w:t>
            </w:r>
          </w:p>
          <w:p w14:paraId="04489AB3" w14:textId="77777777" w:rsidR="005F0198" w:rsidRDefault="005F0198" w:rsidP="005F0198">
            <w:pPr>
              <w:jc w:val="both"/>
              <w:rPr>
                <w:rFonts w:ascii="Calibri" w:hAnsi="Calibri" w:cs="Calibri"/>
              </w:rPr>
            </w:pPr>
            <w:r>
              <w:rPr>
                <w:rFonts w:ascii="Calibri" w:hAnsi="Calibri" w:cs="Calibri"/>
              </w:rPr>
              <w:t>be Innovative in everything we do and voice improvements to ensure we offer quality services.</w:t>
            </w:r>
          </w:p>
          <w:p w14:paraId="48F1676F" w14:textId="6DDE8D54" w:rsidR="00AE5C88" w:rsidRDefault="00AE5C88" w:rsidP="00F547E7">
            <w:pPr>
              <w:rPr>
                <w:rFonts w:ascii="Calibri" w:eastAsia="Calibri" w:hAnsi="Calibri" w:cs="Calibri"/>
                <w:color w:val="000000"/>
                <w:sz w:val="22"/>
                <w:szCs w:val="22"/>
              </w:rPr>
            </w:pPr>
          </w:p>
        </w:tc>
        <w:tc>
          <w:tcPr>
            <w:tcW w:w="5342" w:type="dxa"/>
          </w:tcPr>
          <w:p w14:paraId="1E8A436F" w14:textId="77777777" w:rsidR="00A378B5" w:rsidRDefault="00A378B5" w:rsidP="00A378B5">
            <w:pPr>
              <w:pStyle w:val="Default"/>
              <w:rPr>
                <w:rFonts w:ascii="Calibri" w:hAnsi="Calibri" w:cs="Calibri"/>
                <w:color w:val="007297"/>
                <w:sz w:val="22"/>
                <w:szCs w:val="22"/>
              </w:rPr>
            </w:pPr>
            <w:r>
              <w:rPr>
                <w:rFonts w:ascii="Calibri" w:hAnsi="Calibri" w:cs="Calibri"/>
                <w:b/>
                <w:bCs/>
                <w:color w:val="007297"/>
                <w:sz w:val="22"/>
                <w:szCs w:val="22"/>
              </w:rPr>
              <w:t>DELIVER…</w:t>
            </w:r>
          </w:p>
          <w:p w14:paraId="3949CE72" w14:textId="77777777" w:rsidR="00A378B5" w:rsidRDefault="00A378B5" w:rsidP="00A378B5">
            <w:pPr>
              <w:jc w:val="both"/>
              <w:rPr>
                <w:rFonts w:ascii="Calibri" w:hAnsi="Calibri" w:cs="Calibri"/>
              </w:rPr>
            </w:pPr>
            <w:r>
              <w:rPr>
                <w:rFonts w:ascii="Calibri" w:hAnsi="Calibri" w:cs="Calibri"/>
              </w:rPr>
              <w:t>deliver quality services to all and strive to always deliver the best we can with the resources available.</w:t>
            </w:r>
          </w:p>
          <w:p w14:paraId="7019E6F0" w14:textId="034F916A" w:rsidR="00AE5C88" w:rsidRDefault="00AE5C88">
            <w:pPr>
              <w:jc w:val="both"/>
              <w:rPr>
                <w:rFonts w:ascii="Calibri" w:eastAsia="Calibri" w:hAnsi="Calibri" w:cs="Calibri"/>
                <w:color w:val="000000"/>
                <w:sz w:val="22"/>
                <w:szCs w:val="22"/>
              </w:rPr>
            </w:pP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19316670" w14:textId="77777777" w:rsidR="002C4C93" w:rsidRDefault="002C4C93" w:rsidP="002C4C93">
      <w:pPr>
        <w:jc w:val="both"/>
        <w:rPr>
          <w:rFonts w:ascii="Calibri" w:hAnsi="Calibri" w:cs="Calibri"/>
          <w:b/>
          <w:bCs/>
          <w:color w:val="007297"/>
          <w:sz w:val="40"/>
          <w:szCs w:val="40"/>
        </w:rPr>
      </w:pPr>
      <w:r>
        <w:rPr>
          <w:rFonts w:ascii="Calibri" w:hAnsi="Calibri" w:cs="Calibri"/>
          <w:b/>
          <w:bCs/>
          <w:color w:val="007297"/>
          <w:sz w:val="40"/>
          <w:szCs w:val="40"/>
        </w:rPr>
        <w:t>All Managers will be expected to:</w:t>
      </w:r>
    </w:p>
    <w:p w14:paraId="1733A13E" w14:textId="77777777" w:rsidR="002C4C93" w:rsidRDefault="002C4C93" w:rsidP="002C4C93">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Engage with our My Journey process, ensuring all reviews including your own are completed timely and with quality conversations.   </w:t>
      </w:r>
    </w:p>
    <w:p w14:paraId="32BD9719" w14:textId="77777777" w:rsidR="002C4C93" w:rsidRDefault="002C4C93" w:rsidP="002C4C93">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Manage your team in line with our core values, policies and procedures and ensure that employees are aware of their obligations under these. </w:t>
      </w:r>
    </w:p>
    <w:p w14:paraId="2E5A702D" w14:textId="77777777" w:rsidR="002C4C93" w:rsidRDefault="002C4C93" w:rsidP="002C4C93">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Behave according to the </w:t>
      </w:r>
      <w:proofErr w:type="gramStart"/>
      <w:r>
        <w:rPr>
          <w:rFonts w:ascii="Calibri" w:hAnsi="Calibri" w:cs="Calibri"/>
          <w:color w:val="000000"/>
        </w:rPr>
        <w:t>Valued</w:t>
      </w:r>
      <w:proofErr w:type="gramEnd"/>
      <w:r>
        <w:rPr>
          <w:rFonts w:ascii="Calibri" w:hAnsi="Calibri" w:cs="Calibri"/>
          <w:color w:val="000000"/>
        </w:rPr>
        <w:t xml:space="preserve"> behaviours framework, the Dignity &amp; Respect Policy and Employees’ Code of Conduct and ensure that employees in your team are aware of their obligations and responsibilities re. conflicts of interest, gifts, hospitality and other matters covered by the Code. </w:t>
      </w:r>
    </w:p>
    <w:p w14:paraId="5E8E3CDF" w14:textId="77777777" w:rsidR="002C4C93" w:rsidRDefault="002C4C93" w:rsidP="002C4C93">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team player with the willingness to be flexible and supportive.</w:t>
      </w:r>
    </w:p>
    <w:p w14:paraId="11C21EA4" w14:textId="77777777" w:rsidR="002C4C93" w:rsidRDefault="002C4C93" w:rsidP="002C4C93">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strong communicator demonstrating active listening skills, openness, approachability and good verbal and written skills.</w:t>
      </w:r>
    </w:p>
    <w:p w14:paraId="5F1E3512" w14:textId="1F6B057F" w:rsidR="002C4C93" w:rsidRPr="00E73683" w:rsidRDefault="002C4C93" w:rsidP="002C4C93">
      <w:pPr>
        <w:pStyle w:val="ListParagraph"/>
        <w:numPr>
          <w:ilvl w:val="0"/>
          <w:numId w:val="34"/>
        </w:numPr>
        <w:overflowPunct/>
        <w:ind w:left="720"/>
        <w:contextualSpacing/>
        <w:textAlignment w:val="auto"/>
        <w:rPr>
          <w:rFonts w:ascii="Calibri" w:hAnsi="Calibri" w:cs="Calibri"/>
        </w:rPr>
      </w:pPr>
      <w:r w:rsidRPr="00E73683">
        <w:rPr>
          <w:rFonts w:ascii="Calibri" w:hAnsi="Calibri" w:cs="Calibri"/>
        </w:rPr>
        <w:t>Ensure that our Equality agenda is implemented effectively in your team and to carry out your duties as a manager</w:t>
      </w:r>
      <w:r w:rsidR="00E73683" w:rsidRPr="00E73683">
        <w:rPr>
          <w:rFonts w:ascii="Calibri" w:hAnsi="Calibri" w:cs="Calibri"/>
        </w:rPr>
        <w:t xml:space="preserve"> </w:t>
      </w:r>
      <w:r w:rsidRPr="00E73683">
        <w:rPr>
          <w:rFonts w:ascii="Calibri" w:hAnsi="Calibri" w:cs="Calibri"/>
        </w:rPr>
        <w:t xml:space="preserve">and employee in line with these. </w:t>
      </w:r>
    </w:p>
    <w:p w14:paraId="24E6D5EC" w14:textId="77777777" w:rsidR="002C4C93" w:rsidRDefault="002C4C93" w:rsidP="002C4C93">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To fulfil your health and safety management role as detailed in both Corporate and Group Health and Safety Policies, organisational statements and procedures to ensure a safe working environment for yourself, members of your team and others who may be affected by your team’s activities. </w:t>
      </w:r>
    </w:p>
    <w:p w14:paraId="46A9852B" w14:textId="77777777" w:rsidR="002C4C93" w:rsidRDefault="002C4C93" w:rsidP="002C4C93">
      <w:pPr>
        <w:pStyle w:val="ListParagraph"/>
        <w:numPr>
          <w:ilvl w:val="0"/>
          <w:numId w:val="34"/>
        </w:numPr>
        <w:overflowPunct/>
        <w:ind w:left="720"/>
        <w:contextualSpacing/>
        <w:textAlignment w:val="auto"/>
        <w:rPr>
          <w:rFonts w:ascii="Calibri" w:hAnsi="Calibri" w:cs="Calibri"/>
          <w:color w:val="000000"/>
        </w:rPr>
      </w:pPr>
      <w:bookmarkStart w:id="0" w:name="_Hlk172273770"/>
      <w:r>
        <w:rPr>
          <w:rFonts w:ascii="Calibri" w:hAnsi="Calibri" w:cs="Calibri"/>
          <w:color w:val="000000"/>
        </w:rPr>
        <w:t>Carry out your role in line with our climate neutral ambitions.</w:t>
      </w:r>
      <w:bookmarkEnd w:id="0"/>
    </w:p>
    <w:p w14:paraId="70669291" w14:textId="77777777" w:rsidR="002C4C93" w:rsidRDefault="002C4C93" w:rsidP="002C4C93">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Undertake any other duties of a similar nature related to this post that may be required from time-to-time.</w:t>
      </w:r>
    </w:p>
    <w:p w14:paraId="2A11BD9D" w14:textId="77777777" w:rsidR="002C4C93" w:rsidRDefault="002C4C93" w:rsidP="002C4C93">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We are committed to safeguarding and promoting the welfare of children and expects all staff and volunteers to share this commitment. </w:t>
      </w:r>
    </w:p>
    <w:p w14:paraId="47539714" w14:textId="7A99E5AC" w:rsidR="002C4C93" w:rsidRDefault="002C4C93" w:rsidP="002C4C93">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is deemed to be a ‘Customer Facing’ role in line with the definition of the Code of Practice on the English language requirement for public sector workers.</w:t>
      </w:r>
    </w:p>
    <w:p w14:paraId="7B38C119" w14:textId="67433ABE" w:rsidR="00C750A5" w:rsidRDefault="00C750A5" w:rsidP="002C4C93">
      <w:pPr>
        <w:overflowPunct/>
        <w:autoSpaceDE/>
        <w:autoSpaceDN/>
        <w:adjustRightInd/>
        <w:jc w:val="both"/>
        <w:textAlignment w:val="auto"/>
        <w:rPr>
          <w:rFonts w:ascii="Calibri" w:hAnsi="Calibri" w:cs="Calibri"/>
          <w:color w:val="000000"/>
        </w:rPr>
      </w:pPr>
    </w:p>
    <w:sectPr w:rsidR="00C750A5"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045CF" w14:textId="77777777" w:rsidR="006D05CA" w:rsidRDefault="006D05CA">
      <w:r>
        <w:separator/>
      </w:r>
    </w:p>
  </w:endnote>
  <w:endnote w:type="continuationSeparator" w:id="0">
    <w:p w14:paraId="27634521" w14:textId="77777777" w:rsidR="006D05CA" w:rsidRDefault="006D05CA">
      <w:r>
        <w:continuationSeparator/>
      </w:r>
    </w:p>
  </w:endnote>
  <w:endnote w:type="continuationNotice" w:id="1">
    <w:p w14:paraId="452EF3A1" w14:textId="77777777" w:rsidR="006D05CA" w:rsidRDefault="006D05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53261BE9" w:rsidR="00EE3787" w:rsidRPr="00EE3787" w:rsidRDefault="00EE3787" w:rsidP="00EE3787">
    <w:pPr>
      <w:pStyle w:val="Footer"/>
      <w:jc w:val="right"/>
      <w:rPr>
        <w:rFonts w:ascii="Calibri" w:hAnsi="Calibri" w:cs="Calibri"/>
      </w:rPr>
    </w:pPr>
    <w:bookmarkStart w:id="1" w:name="_Hlk219483393"/>
    <w:r w:rsidRPr="00EE3787">
      <w:rPr>
        <w:rFonts w:ascii="Calibri" w:hAnsi="Calibri" w:cs="Calibri"/>
      </w:rPr>
      <w:t xml:space="preserve">JE reference: </w:t>
    </w:r>
    <w:r w:rsidR="001A3BAF" w:rsidRPr="00362511">
      <w:rPr>
        <w:rFonts w:ascii="Calibri" w:hAnsi="Calibri" w:cs="Calibri"/>
        <w:b/>
        <w:bCs/>
        <w:color w:val="007297"/>
        <w:sz w:val="26"/>
        <w:szCs w:val="26"/>
      </w:rPr>
      <w:t>E3644</w:t>
    </w:r>
  </w:p>
  <w:bookmarkEnd w:id="1"/>
  <w:p w14:paraId="25900993" w14:textId="77777777" w:rsidR="00EE3787" w:rsidRDefault="00EE3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827AB" w14:textId="77777777" w:rsidR="006D05CA" w:rsidRDefault="006D05CA">
      <w:r>
        <w:separator/>
      </w:r>
    </w:p>
  </w:footnote>
  <w:footnote w:type="continuationSeparator" w:id="0">
    <w:p w14:paraId="1D7F8FC6" w14:textId="77777777" w:rsidR="006D05CA" w:rsidRDefault="006D05CA">
      <w:r>
        <w:continuationSeparator/>
      </w:r>
    </w:p>
  </w:footnote>
  <w:footnote w:type="continuationNotice" w:id="1">
    <w:p w14:paraId="4A3B529E" w14:textId="77777777" w:rsidR="006D05CA" w:rsidRDefault="006D05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89348AC" w:rsidR="000A2574" w:rsidRPr="00457682" w:rsidRDefault="00421659"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6B6D3B92">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3AAFC0C3">
              <wp:simplePos x="0" y="0"/>
              <wp:positionH relativeFrom="page">
                <wp:posOffset>453390</wp:posOffset>
              </wp:positionH>
              <wp:positionV relativeFrom="page">
                <wp:posOffset>373380</wp:posOffset>
              </wp:positionV>
              <wp:extent cx="420370" cy="154940"/>
              <wp:effectExtent l="0" t="0" r="0" b="0"/>
              <wp:wrapNone/>
              <wp:docPr id="1864909932"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0B362B04" w:rsidR="00457682" w:rsidRPr="00457682" w:rsidRDefault="00421659"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31E722FE">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09F7EA12">
              <wp:simplePos x="0" y="0"/>
              <wp:positionH relativeFrom="page">
                <wp:posOffset>453390</wp:posOffset>
              </wp:positionH>
              <wp:positionV relativeFrom="page">
                <wp:posOffset>373380</wp:posOffset>
              </wp:positionV>
              <wp:extent cx="420370" cy="154940"/>
              <wp:effectExtent l="0" t="0" r="0" b="0"/>
              <wp:wrapNone/>
              <wp:docPr id="1819462199"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5"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6"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0"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7"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19"/>
  </w:num>
  <w:num w:numId="2" w16cid:durableId="1695303209">
    <w:abstractNumId w:val="27"/>
  </w:num>
  <w:num w:numId="3" w16cid:durableId="1456369216">
    <w:abstractNumId w:val="18"/>
  </w:num>
  <w:num w:numId="4" w16cid:durableId="1564826089">
    <w:abstractNumId w:val="6"/>
  </w:num>
  <w:num w:numId="5" w16cid:durableId="407580612">
    <w:abstractNumId w:val="23"/>
  </w:num>
  <w:num w:numId="6" w16cid:durableId="609702843">
    <w:abstractNumId w:val="14"/>
  </w:num>
  <w:num w:numId="7" w16cid:durableId="1939633071">
    <w:abstractNumId w:val="21"/>
  </w:num>
  <w:num w:numId="8" w16cid:durableId="1505514422">
    <w:abstractNumId w:val="11"/>
  </w:num>
  <w:num w:numId="9" w16cid:durableId="1132401556">
    <w:abstractNumId w:val="11"/>
  </w:num>
  <w:num w:numId="10" w16cid:durableId="1399786572">
    <w:abstractNumId w:val="15"/>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2"/>
  </w:num>
  <w:num w:numId="25" w16cid:durableId="1633706142">
    <w:abstractNumId w:val="26"/>
  </w:num>
  <w:num w:numId="26" w16cid:durableId="1298336141">
    <w:abstractNumId w:val="9"/>
  </w:num>
  <w:num w:numId="27" w16cid:durableId="540870127">
    <w:abstractNumId w:val="13"/>
  </w:num>
  <w:num w:numId="28" w16cid:durableId="1202012182">
    <w:abstractNumId w:val="16"/>
  </w:num>
  <w:num w:numId="29" w16cid:durableId="1121457031">
    <w:abstractNumId w:val="17"/>
  </w:num>
  <w:num w:numId="30" w16cid:durableId="1758011993">
    <w:abstractNumId w:val="2"/>
  </w:num>
  <w:num w:numId="31" w16cid:durableId="1604460659">
    <w:abstractNumId w:val="24"/>
  </w:num>
  <w:num w:numId="32" w16cid:durableId="328141997">
    <w:abstractNumId w:val="20"/>
  </w:num>
  <w:num w:numId="33" w16cid:durableId="1554732357">
    <w:abstractNumId w:val="7"/>
  </w:num>
  <w:num w:numId="34" w16cid:durableId="4485514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3F1A"/>
    <w:rsid w:val="00004CD4"/>
    <w:rsid w:val="000104F1"/>
    <w:rsid w:val="0001281D"/>
    <w:rsid w:val="000164E1"/>
    <w:rsid w:val="00022E87"/>
    <w:rsid w:val="00024699"/>
    <w:rsid w:val="00033ED7"/>
    <w:rsid w:val="00037F44"/>
    <w:rsid w:val="00042918"/>
    <w:rsid w:val="000478ED"/>
    <w:rsid w:val="000503EE"/>
    <w:rsid w:val="00051CA7"/>
    <w:rsid w:val="00052E5C"/>
    <w:rsid w:val="000703A0"/>
    <w:rsid w:val="00074137"/>
    <w:rsid w:val="00074BFB"/>
    <w:rsid w:val="00083F7D"/>
    <w:rsid w:val="00087640"/>
    <w:rsid w:val="00087F15"/>
    <w:rsid w:val="0009007A"/>
    <w:rsid w:val="00093A81"/>
    <w:rsid w:val="000A2574"/>
    <w:rsid w:val="000A354A"/>
    <w:rsid w:val="000A37FB"/>
    <w:rsid w:val="000A3E3F"/>
    <w:rsid w:val="000B29EB"/>
    <w:rsid w:val="000B40DE"/>
    <w:rsid w:val="000D0680"/>
    <w:rsid w:val="000D0EB7"/>
    <w:rsid w:val="000D7A4D"/>
    <w:rsid w:val="000E5A02"/>
    <w:rsid w:val="000E7E45"/>
    <w:rsid w:val="000F238E"/>
    <w:rsid w:val="000F522A"/>
    <w:rsid w:val="000F79ED"/>
    <w:rsid w:val="000F7EF5"/>
    <w:rsid w:val="00101CAD"/>
    <w:rsid w:val="001106F2"/>
    <w:rsid w:val="00112A9A"/>
    <w:rsid w:val="00114EDF"/>
    <w:rsid w:val="001202C8"/>
    <w:rsid w:val="001236FE"/>
    <w:rsid w:val="001252B2"/>
    <w:rsid w:val="001260CB"/>
    <w:rsid w:val="00126D1C"/>
    <w:rsid w:val="00131AC4"/>
    <w:rsid w:val="0013243D"/>
    <w:rsid w:val="00133948"/>
    <w:rsid w:val="00134F73"/>
    <w:rsid w:val="00135CBB"/>
    <w:rsid w:val="00136EEE"/>
    <w:rsid w:val="00143D6E"/>
    <w:rsid w:val="001452D4"/>
    <w:rsid w:val="001533FC"/>
    <w:rsid w:val="00154295"/>
    <w:rsid w:val="001565D6"/>
    <w:rsid w:val="001572DD"/>
    <w:rsid w:val="001573DE"/>
    <w:rsid w:val="0015799F"/>
    <w:rsid w:val="001744AB"/>
    <w:rsid w:val="00174E46"/>
    <w:rsid w:val="00174EA7"/>
    <w:rsid w:val="001768DB"/>
    <w:rsid w:val="00176FB0"/>
    <w:rsid w:val="00177967"/>
    <w:rsid w:val="001830BE"/>
    <w:rsid w:val="00184518"/>
    <w:rsid w:val="00185925"/>
    <w:rsid w:val="00192434"/>
    <w:rsid w:val="001A3BAF"/>
    <w:rsid w:val="001A410E"/>
    <w:rsid w:val="001A5627"/>
    <w:rsid w:val="001A6033"/>
    <w:rsid w:val="001A784A"/>
    <w:rsid w:val="001B1AA1"/>
    <w:rsid w:val="001B2EA0"/>
    <w:rsid w:val="001B4982"/>
    <w:rsid w:val="001B4DDD"/>
    <w:rsid w:val="001B4E20"/>
    <w:rsid w:val="001C1DF0"/>
    <w:rsid w:val="001C56E1"/>
    <w:rsid w:val="001D5C77"/>
    <w:rsid w:val="001E2217"/>
    <w:rsid w:val="001E3FA1"/>
    <w:rsid w:val="00201265"/>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7653"/>
    <w:rsid w:val="00260323"/>
    <w:rsid w:val="00263CF5"/>
    <w:rsid w:val="002679E8"/>
    <w:rsid w:val="002829F3"/>
    <w:rsid w:val="00283753"/>
    <w:rsid w:val="00287177"/>
    <w:rsid w:val="00290225"/>
    <w:rsid w:val="00292B47"/>
    <w:rsid w:val="002966CB"/>
    <w:rsid w:val="002A0CCD"/>
    <w:rsid w:val="002A6389"/>
    <w:rsid w:val="002A6B3D"/>
    <w:rsid w:val="002A7605"/>
    <w:rsid w:val="002C302D"/>
    <w:rsid w:val="002C3584"/>
    <w:rsid w:val="002C4C93"/>
    <w:rsid w:val="002D030E"/>
    <w:rsid w:val="002D4BED"/>
    <w:rsid w:val="002E545B"/>
    <w:rsid w:val="002F1CBE"/>
    <w:rsid w:val="002F5BF8"/>
    <w:rsid w:val="002F6F6B"/>
    <w:rsid w:val="0030449E"/>
    <w:rsid w:val="00306CD8"/>
    <w:rsid w:val="00312F65"/>
    <w:rsid w:val="00313BA6"/>
    <w:rsid w:val="00316A0D"/>
    <w:rsid w:val="0032079A"/>
    <w:rsid w:val="00325964"/>
    <w:rsid w:val="00333517"/>
    <w:rsid w:val="00333D7C"/>
    <w:rsid w:val="00336197"/>
    <w:rsid w:val="00337782"/>
    <w:rsid w:val="00340343"/>
    <w:rsid w:val="00341634"/>
    <w:rsid w:val="00346283"/>
    <w:rsid w:val="00346F7D"/>
    <w:rsid w:val="0035001F"/>
    <w:rsid w:val="00351546"/>
    <w:rsid w:val="00352C38"/>
    <w:rsid w:val="0035344F"/>
    <w:rsid w:val="00354100"/>
    <w:rsid w:val="00355458"/>
    <w:rsid w:val="00356581"/>
    <w:rsid w:val="003611AA"/>
    <w:rsid w:val="003621FB"/>
    <w:rsid w:val="00362511"/>
    <w:rsid w:val="00367577"/>
    <w:rsid w:val="003715B6"/>
    <w:rsid w:val="003750E8"/>
    <w:rsid w:val="00375B57"/>
    <w:rsid w:val="00375DCC"/>
    <w:rsid w:val="003763BE"/>
    <w:rsid w:val="003828FA"/>
    <w:rsid w:val="003849E3"/>
    <w:rsid w:val="003858C5"/>
    <w:rsid w:val="003870AA"/>
    <w:rsid w:val="00387536"/>
    <w:rsid w:val="0039045F"/>
    <w:rsid w:val="003929D0"/>
    <w:rsid w:val="003944EF"/>
    <w:rsid w:val="003A0FA3"/>
    <w:rsid w:val="003A1CD8"/>
    <w:rsid w:val="003B2475"/>
    <w:rsid w:val="003B43D5"/>
    <w:rsid w:val="003B52EA"/>
    <w:rsid w:val="003B6D25"/>
    <w:rsid w:val="003B7B8C"/>
    <w:rsid w:val="003B7FE6"/>
    <w:rsid w:val="003C591F"/>
    <w:rsid w:val="003C67CB"/>
    <w:rsid w:val="003C6B50"/>
    <w:rsid w:val="003D348F"/>
    <w:rsid w:val="003D6CC5"/>
    <w:rsid w:val="003F5650"/>
    <w:rsid w:val="003F7C29"/>
    <w:rsid w:val="003F7CEE"/>
    <w:rsid w:val="004049CC"/>
    <w:rsid w:val="004056F1"/>
    <w:rsid w:val="00406310"/>
    <w:rsid w:val="00416E8B"/>
    <w:rsid w:val="004172C8"/>
    <w:rsid w:val="00417857"/>
    <w:rsid w:val="00420AEC"/>
    <w:rsid w:val="00421659"/>
    <w:rsid w:val="00425C7D"/>
    <w:rsid w:val="0042776C"/>
    <w:rsid w:val="00430C44"/>
    <w:rsid w:val="004352D9"/>
    <w:rsid w:val="00442667"/>
    <w:rsid w:val="00445379"/>
    <w:rsid w:val="00445666"/>
    <w:rsid w:val="00457682"/>
    <w:rsid w:val="00457C49"/>
    <w:rsid w:val="00460151"/>
    <w:rsid w:val="004626BB"/>
    <w:rsid w:val="004649AF"/>
    <w:rsid w:val="00466F4B"/>
    <w:rsid w:val="00470556"/>
    <w:rsid w:val="00470AF4"/>
    <w:rsid w:val="004722DE"/>
    <w:rsid w:val="00472442"/>
    <w:rsid w:val="004734A5"/>
    <w:rsid w:val="004865BD"/>
    <w:rsid w:val="00490735"/>
    <w:rsid w:val="00492825"/>
    <w:rsid w:val="00493310"/>
    <w:rsid w:val="0049444D"/>
    <w:rsid w:val="00495100"/>
    <w:rsid w:val="004A16DB"/>
    <w:rsid w:val="004A262F"/>
    <w:rsid w:val="004A4D73"/>
    <w:rsid w:val="004A5BCA"/>
    <w:rsid w:val="004B11A1"/>
    <w:rsid w:val="004B269D"/>
    <w:rsid w:val="004B37A0"/>
    <w:rsid w:val="004B4293"/>
    <w:rsid w:val="004B4C48"/>
    <w:rsid w:val="004B5F42"/>
    <w:rsid w:val="004B74A2"/>
    <w:rsid w:val="004C1157"/>
    <w:rsid w:val="004C1182"/>
    <w:rsid w:val="004C17FB"/>
    <w:rsid w:val="004C4896"/>
    <w:rsid w:val="004C4DF9"/>
    <w:rsid w:val="004C5C65"/>
    <w:rsid w:val="004C7395"/>
    <w:rsid w:val="004D3728"/>
    <w:rsid w:val="004D3B5F"/>
    <w:rsid w:val="004D41BE"/>
    <w:rsid w:val="004D7A5F"/>
    <w:rsid w:val="004E2B2A"/>
    <w:rsid w:val="004E328C"/>
    <w:rsid w:val="004E757E"/>
    <w:rsid w:val="004F0822"/>
    <w:rsid w:val="004F7738"/>
    <w:rsid w:val="005008AC"/>
    <w:rsid w:val="00524394"/>
    <w:rsid w:val="00526091"/>
    <w:rsid w:val="005364D2"/>
    <w:rsid w:val="00541431"/>
    <w:rsid w:val="00543E08"/>
    <w:rsid w:val="0056288E"/>
    <w:rsid w:val="0057045A"/>
    <w:rsid w:val="005705CF"/>
    <w:rsid w:val="00572676"/>
    <w:rsid w:val="0057384E"/>
    <w:rsid w:val="00574C3B"/>
    <w:rsid w:val="00583A33"/>
    <w:rsid w:val="00595316"/>
    <w:rsid w:val="005A49E4"/>
    <w:rsid w:val="005A64B2"/>
    <w:rsid w:val="005A6BB4"/>
    <w:rsid w:val="005A77E3"/>
    <w:rsid w:val="005B1674"/>
    <w:rsid w:val="005B407C"/>
    <w:rsid w:val="005C31CE"/>
    <w:rsid w:val="005D0D65"/>
    <w:rsid w:val="005D257F"/>
    <w:rsid w:val="005D5B50"/>
    <w:rsid w:val="005D7BD2"/>
    <w:rsid w:val="005E49E9"/>
    <w:rsid w:val="005F0198"/>
    <w:rsid w:val="005F4D49"/>
    <w:rsid w:val="005F53BC"/>
    <w:rsid w:val="006058F9"/>
    <w:rsid w:val="00605D72"/>
    <w:rsid w:val="006074F9"/>
    <w:rsid w:val="00614D67"/>
    <w:rsid w:val="0063674C"/>
    <w:rsid w:val="0064402E"/>
    <w:rsid w:val="0064426C"/>
    <w:rsid w:val="00645354"/>
    <w:rsid w:val="00653CE4"/>
    <w:rsid w:val="0065558F"/>
    <w:rsid w:val="006560FD"/>
    <w:rsid w:val="0066378B"/>
    <w:rsid w:val="006701B7"/>
    <w:rsid w:val="006811E0"/>
    <w:rsid w:val="0069088B"/>
    <w:rsid w:val="006934EA"/>
    <w:rsid w:val="006A17FE"/>
    <w:rsid w:val="006A5780"/>
    <w:rsid w:val="006A76C4"/>
    <w:rsid w:val="006B00FC"/>
    <w:rsid w:val="006B1B28"/>
    <w:rsid w:val="006B341B"/>
    <w:rsid w:val="006B52A9"/>
    <w:rsid w:val="006B5C1F"/>
    <w:rsid w:val="006B7112"/>
    <w:rsid w:val="006D05CA"/>
    <w:rsid w:val="006D2D6A"/>
    <w:rsid w:val="006E4AE6"/>
    <w:rsid w:val="006E4E48"/>
    <w:rsid w:val="006E7B11"/>
    <w:rsid w:val="00701C8C"/>
    <w:rsid w:val="007063A5"/>
    <w:rsid w:val="00717D77"/>
    <w:rsid w:val="007215BD"/>
    <w:rsid w:val="007226D8"/>
    <w:rsid w:val="00723AD7"/>
    <w:rsid w:val="00724044"/>
    <w:rsid w:val="00724FB1"/>
    <w:rsid w:val="007337D1"/>
    <w:rsid w:val="0076003B"/>
    <w:rsid w:val="00760FBF"/>
    <w:rsid w:val="00763458"/>
    <w:rsid w:val="00786773"/>
    <w:rsid w:val="0078773A"/>
    <w:rsid w:val="00797E14"/>
    <w:rsid w:val="007A74AB"/>
    <w:rsid w:val="007C38C4"/>
    <w:rsid w:val="007C648B"/>
    <w:rsid w:val="007C6CAB"/>
    <w:rsid w:val="007D2AF4"/>
    <w:rsid w:val="007D3836"/>
    <w:rsid w:val="007D7273"/>
    <w:rsid w:val="007E59AA"/>
    <w:rsid w:val="007E72EB"/>
    <w:rsid w:val="007E7F78"/>
    <w:rsid w:val="007F3169"/>
    <w:rsid w:val="008063DA"/>
    <w:rsid w:val="00807575"/>
    <w:rsid w:val="00815666"/>
    <w:rsid w:val="008212FD"/>
    <w:rsid w:val="00821DCC"/>
    <w:rsid w:val="00843568"/>
    <w:rsid w:val="00851C1B"/>
    <w:rsid w:val="0085228A"/>
    <w:rsid w:val="00857215"/>
    <w:rsid w:val="00863C76"/>
    <w:rsid w:val="008640F8"/>
    <w:rsid w:val="00865B60"/>
    <w:rsid w:val="00866C58"/>
    <w:rsid w:val="008728AD"/>
    <w:rsid w:val="0087541A"/>
    <w:rsid w:val="0087680B"/>
    <w:rsid w:val="00881B10"/>
    <w:rsid w:val="00885794"/>
    <w:rsid w:val="00885C91"/>
    <w:rsid w:val="00887428"/>
    <w:rsid w:val="00891244"/>
    <w:rsid w:val="0089215F"/>
    <w:rsid w:val="00892764"/>
    <w:rsid w:val="0089378C"/>
    <w:rsid w:val="008A0302"/>
    <w:rsid w:val="008A04F2"/>
    <w:rsid w:val="008A512C"/>
    <w:rsid w:val="008A51B4"/>
    <w:rsid w:val="008A7565"/>
    <w:rsid w:val="008B1E8E"/>
    <w:rsid w:val="008C6E79"/>
    <w:rsid w:val="008C783B"/>
    <w:rsid w:val="008E1D61"/>
    <w:rsid w:val="008E5E21"/>
    <w:rsid w:val="008E679E"/>
    <w:rsid w:val="008F520D"/>
    <w:rsid w:val="008F7899"/>
    <w:rsid w:val="00906B8F"/>
    <w:rsid w:val="00914F2D"/>
    <w:rsid w:val="00917E9D"/>
    <w:rsid w:val="00921A1D"/>
    <w:rsid w:val="0092745A"/>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A0160"/>
    <w:rsid w:val="009A5386"/>
    <w:rsid w:val="009C2B22"/>
    <w:rsid w:val="009C30AB"/>
    <w:rsid w:val="009C3E15"/>
    <w:rsid w:val="009D22F4"/>
    <w:rsid w:val="009D4FA3"/>
    <w:rsid w:val="009E51D8"/>
    <w:rsid w:val="00A01DBE"/>
    <w:rsid w:val="00A0450F"/>
    <w:rsid w:val="00A107EB"/>
    <w:rsid w:val="00A13E07"/>
    <w:rsid w:val="00A22B92"/>
    <w:rsid w:val="00A25677"/>
    <w:rsid w:val="00A32E5E"/>
    <w:rsid w:val="00A378B5"/>
    <w:rsid w:val="00A41DB1"/>
    <w:rsid w:val="00A45C25"/>
    <w:rsid w:val="00A52E8D"/>
    <w:rsid w:val="00A605E1"/>
    <w:rsid w:val="00A7522E"/>
    <w:rsid w:val="00A81998"/>
    <w:rsid w:val="00A9322E"/>
    <w:rsid w:val="00A97E8D"/>
    <w:rsid w:val="00AA37A1"/>
    <w:rsid w:val="00AB7EC0"/>
    <w:rsid w:val="00AC2BAD"/>
    <w:rsid w:val="00AC5A79"/>
    <w:rsid w:val="00AC78AD"/>
    <w:rsid w:val="00AD1FEA"/>
    <w:rsid w:val="00AE0DE8"/>
    <w:rsid w:val="00AE249E"/>
    <w:rsid w:val="00AE5C88"/>
    <w:rsid w:val="00AF00C9"/>
    <w:rsid w:val="00AF4CBA"/>
    <w:rsid w:val="00AF5CAB"/>
    <w:rsid w:val="00B033F1"/>
    <w:rsid w:val="00B04480"/>
    <w:rsid w:val="00B100A4"/>
    <w:rsid w:val="00B112BB"/>
    <w:rsid w:val="00B122FB"/>
    <w:rsid w:val="00B1484E"/>
    <w:rsid w:val="00B15DDF"/>
    <w:rsid w:val="00B21BAA"/>
    <w:rsid w:val="00B25E9B"/>
    <w:rsid w:val="00B30B82"/>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34F6"/>
    <w:rsid w:val="00B96415"/>
    <w:rsid w:val="00BA0083"/>
    <w:rsid w:val="00BB28D6"/>
    <w:rsid w:val="00BC246F"/>
    <w:rsid w:val="00BC6E47"/>
    <w:rsid w:val="00BD1677"/>
    <w:rsid w:val="00BD1D1E"/>
    <w:rsid w:val="00BD684E"/>
    <w:rsid w:val="00BD6F37"/>
    <w:rsid w:val="00BE1821"/>
    <w:rsid w:val="00BE6DCB"/>
    <w:rsid w:val="00C0100F"/>
    <w:rsid w:val="00C03401"/>
    <w:rsid w:val="00C06212"/>
    <w:rsid w:val="00C11265"/>
    <w:rsid w:val="00C1255F"/>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6606B"/>
    <w:rsid w:val="00C679C2"/>
    <w:rsid w:val="00C719EA"/>
    <w:rsid w:val="00C750A5"/>
    <w:rsid w:val="00C75225"/>
    <w:rsid w:val="00C7704A"/>
    <w:rsid w:val="00C8089F"/>
    <w:rsid w:val="00C82AAC"/>
    <w:rsid w:val="00C8342F"/>
    <w:rsid w:val="00C83AE1"/>
    <w:rsid w:val="00C84A41"/>
    <w:rsid w:val="00C87685"/>
    <w:rsid w:val="00C90584"/>
    <w:rsid w:val="00C94B63"/>
    <w:rsid w:val="00CA24D2"/>
    <w:rsid w:val="00CA3E02"/>
    <w:rsid w:val="00CA5FD5"/>
    <w:rsid w:val="00CB4247"/>
    <w:rsid w:val="00CC03D0"/>
    <w:rsid w:val="00CC1663"/>
    <w:rsid w:val="00CC5E97"/>
    <w:rsid w:val="00CC6DB7"/>
    <w:rsid w:val="00CC78C8"/>
    <w:rsid w:val="00CD2981"/>
    <w:rsid w:val="00CD3F6B"/>
    <w:rsid w:val="00CD42A7"/>
    <w:rsid w:val="00CD448D"/>
    <w:rsid w:val="00CD48C4"/>
    <w:rsid w:val="00CD5203"/>
    <w:rsid w:val="00CD5961"/>
    <w:rsid w:val="00CE5BFE"/>
    <w:rsid w:val="00CF055A"/>
    <w:rsid w:val="00CF1F17"/>
    <w:rsid w:val="00CF22D0"/>
    <w:rsid w:val="00CF4F66"/>
    <w:rsid w:val="00CF77C8"/>
    <w:rsid w:val="00D012B3"/>
    <w:rsid w:val="00D04325"/>
    <w:rsid w:val="00D204BD"/>
    <w:rsid w:val="00D20B21"/>
    <w:rsid w:val="00D23335"/>
    <w:rsid w:val="00D36876"/>
    <w:rsid w:val="00D41659"/>
    <w:rsid w:val="00D43631"/>
    <w:rsid w:val="00D442BC"/>
    <w:rsid w:val="00D52C6E"/>
    <w:rsid w:val="00D530E7"/>
    <w:rsid w:val="00D54B63"/>
    <w:rsid w:val="00D63F7C"/>
    <w:rsid w:val="00D641D3"/>
    <w:rsid w:val="00D65E7B"/>
    <w:rsid w:val="00D74425"/>
    <w:rsid w:val="00D81ABE"/>
    <w:rsid w:val="00D83EE9"/>
    <w:rsid w:val="00D845B8"/>
    <w:rsid w:val="00D847ED"/>
    <w:rsid w:val="00D86F56"/>
    <w:rsid w:val="00D87C5C"/>
    <w:rsid w:val="00DA2A1B"/>
    <w:rsid w:val="00DA5F7D"/>
    <w:rsid w:val="00DB4F97"/>
    <w:rsid w:val="00DC39DD"/>
    <w:rsid w:val="00DD5EFD"/>
    <w:rsid w:val="00DE12CE"/>
    <w:rsid w:val="00DF6BD4"/>
    <w:rsid w:val="00DF7220"/>
    <w:rsid w:val="00E00BE4"/>
    <w:rsid w:val="00E00D2A"/>
    <w:rsid w:val="00E07EC3"/>
    <w:rsid w:val="00E16C83"/>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5AF1"/>
    <w:rsid w:val="00E57328"/>
    <w:rsid w:val="00E664EA"/>
    <w:rsid w:val="00E73326"/>
    <w:rsid w:val="00E73683"/>
    <w:rsid w:val="00E83B2A"/>
    <w:rsid w:val="00E86028"/>
    <w:rsid w:val="00E90552"/>
    <w:rsid w:val="00E910EC"/>
    <w:rsid w:val="00E92F72"/>
    <w:rsid w:val="00E94212"/>
    <w:rsid w:val="00E95382"/>
    <w:rsid w:val="00E97708"/>
    <w:rsid w:val="00EA08DF"/>
    <w:rsid w:val="00EA238C"/>
    <w:rsid w:val="00EA2488"/>
    <w:rsid w:val="00EA75A5"/>
    <w:rsid w:val="00EB1641"/>
    <w:rsid w:val="00EB5A6D"/>
    <w:rsid w:val="00EC3E2F"/>
    <w:rsid w:val="00EC6C3B"/>
    <w:rsid w:val="00ED60CF"/>
    <w:rsid w:val="00ED63E3"/>
    <w:rsid w:val="00EE3787"/>
    <w:rsid w:val="00EE4833"/>
    <w:rsid w:val="00EE65DD"/>
    <w:rsid w:val="00EE6EAB"/>
    <w:rsid w:val="00EF31F9"/>
    <w:rsid w:val="00F22069"/>
    <w:rsid w:val="00F3096C"/>
    <w:rsid w:val="00F31F5A"/>
    <w:rsid w:val="00F33179"/>
    <w:rsid w:val="00F36DBA"/>
    <w:rsid w:val="00F37D3C"/>
    <w:rsid w:val="00F40378"/>
    <w:rsid w:val="00F406F3"/>
    <w:rsid w:val="00F43036"/>
    <w:rsid w:val="00F47FF9"/>
    <w:rsid w:val="00F547E7"/>
    <w:rsid w:val="00F618CD"/>
    <w:rsid w:val="00F62934"/>
    <w:rsid w:val="00F6430D"/>
    <w:rsid w:val="00F66A47"/>
    <w:rsid w:val="00F77A09"/>
    <w:rsid w:val="00F82173"/>
    <w:rsid w:val="00F94098"/>
    <w:rsid w:val="00F94C40"/>
    <w:rsid w:val="00FA2AF7"/>
    <w:rsid w:val="00FB50F6"/>
    <w:rsid w:val="00FB70B5"/>
    <w:rsid w:val="00FB744A"/>
    <w:rsid w:val="00FD28F6"/>
    <w:rsid w:val="00FE6E32"/>
    <w:rsid w:val="00FE7A04"/>
    <w:rsid w:val="00FF139D"/>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3.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4.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5.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1078</Words>
  <Characters>6146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Roxanne Thompson</cp:lastModifiedBy>
  <cp:revision>20</cp:revision>
  <cp:lastPrinted>2008-02-26T10:29:00Z</cp:lastPrinted>
  <dcterms:created xsi:type="dcterms:W3CDTF">2026-09-09T12:12:00Z</dcterms:created>
  <dcterms:modified xsi:type="dcterms:W3CDTF">2026-09-09T14:29:00Z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