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3C42744B"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CD568D">
        <w:rPr>
          <w:rFonts w:ascii="Arial" w:hAnsi="Arial" w:cs="Arial"/>
          <w:b/>
          <w:bCs/>
          <w:color w:val="auto"/>
        </w:rPr>
        <w:t xml:space="preserve">    </w:t>
      </w:r>
      <w:r w:rsidR="00437BED">
        <w:rPr>
          <w:rFonts w:ascii="Arial" w:hAnsi="Arial" w:cs="Arial"/>
          <w:b/>
          <w:bCs/>
          <w:color w:val="auto"/>
        </w:rPr>
        <w:t xml:space="preserve"> </w:t>
      </w:r>
      <w:r w:rsidR="00D07897">
        <w:rPr>
          <w:rFonts w:ascii="Arial" w:hAnsi="Arial" w:cs="Arial"/>
          <w:b/>
          <w:bCs/>
          <w:color w:val="auto"/>
        </w:rPr>
        <w:t xml:space="preserve"> </w:t>
      </w:r>
      <w:r w:rsidR="00CD568D" w:rsidRPr="00CD568D">
        <w:rPr>
          <w:rFonts w:ascii="Arial" w:hAnsi="Arial" w:cs="Arial"/>
          <w:b/>
          <w:bCs/>
          <w:noProof/>
          <w:lang w:eastAsia="en-GB"/>
        </w:rPr>
        <w:drawing>
          <wp:inline distT="0" distB="0" distL="0" distR="0" wp14:anchorId="1D8E6380" wp14:editId="5EF681AE">
            <wp:extent cx="2125980" cy="883181"/>
            <wp:effectExtent l="0" t="0" r="7620" b="0"/>
            <wp:docPr id="1693921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1751" cy="885578"/>
                    </a:xfrm>
                    <a:prstGeom prst="rect">
                      <a:avLst/>
                    </a:prstGeom>
                    <a:noFill/>
                    <a:ln>
                      <a:noFill/>
                    </a:ln>
                  </pic:spPr>
                </pic:pic>
              </a:graphicData>
            </a:graphic>
          </wp:inline>
        </w:drawing>
      </w:r>
      <w:r w:rsidR="00561C50">
        <w:rPr>
          <w:rFonts w:ascii="Arial" w:hAnsi="Arial" w:cs="Arial"/>
          <w:b/>
          <w:bCs/>
          <w:color w:val="auto"/>
        </w:rPr>
        <w:tab/>
      </w:r>
      <w:r w:rsidR="00CD568D">
        <w:rPr>
          <w:rFonts w:ascii="Arial" w:hAnsi="Arial" w:cs="Arial"/>
          <w:b/>
          <w:bCs/>
          <w:color w:val="auto"/>
        </w:rPr>
        <w:t xml:space="preserve">  </w:t>
      </w:r>
      <w:r w:rsidR="00437BED">
        <w:rPr>
          <w:noProof/>
          <w:lang w:eastAsia="en-GB"/>
        </w:rPr>
        <w:drawing>
          <wp:inline distT="0" distB="0" distL="0" distR="0" wp14:anchorId="617C9F8C" wp14:editId="0C92B1D1">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5CBCA8B" w:rsidR="003B66D3" w:rsidRPr="0012420B" w:rsidRDefault="009D673E">
            <w:pPr>
              <w:rPr>
                <w:rFonts w:ascii="Arial" w:hAnsi="Arial" w:cs="Arial"/>
              </w:rPr>
            </w:pPr>
            <w:r>
              <w:rPr>
                <w:rFonts w:ascii="Arial" w:hAnsi="Arial" w:cs="Arial"/>
              </w:rPr>
              <w:t>X3 Enhanced Teaching Assistants</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660656D6" w:rsidR="003B66D3" w:rsidRPr="0012420B" w:rsidRDefault="00CD568D">
            <w:pPr>
              <w:rPr>
                <w:rFonts w:ascii="Arial" w:hAnsi="Arial" w:cs="Arial"/>
              </w:rPr>
            </w:pPr>
            <w:r>
              <w:rPr>
                <w:rFonts w:ascii="Arial" w:hAnsi="Arial" w:cs="Arial"/>
              </w:rPr>
              <w:t>6</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5B178C96" w:rsidR="003B66D3" w:rsidRPr="0012420B" w:rsidRDefault="00CD568D">
            <w:pPr>
              <w:rPr>
                <w:rFonts w:ascii="Arial" w:hAnsi="Arial" w:cs="Arial"/>
              </w:rPr>
            </w:pPr>
            <w:r>
              <w:rPr>
                <w:rFonts w:ascii="Arial" w:hAnsi="Arial" w:cs="Arial"/>
              </w:rPr>
              <w:t>The Woodlands</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3AFA6B6F" w:rsidR="003B66D3" w:rsidRPr="0012420B" w:rsidRDefault="006853DB">
            <w:pPr>
              <w:rPr>
                <w:rFonts w:ascii="Arial" w:hAnsi="Arial" w:cs="Arial"/>
              </w:rPr>
            </w:pPr>
            <w:r>
              <w:rPr>
                <w:rFonts w:ascii="Arial" w:hAnsi="Arial" w:cs="Arial"/>
              </w:rPr>
              <w:t xml:space="preserve">The postholder will be accountable to </w:t>
            </w:r>
            <w:r w:rsidR="00CD568D">
              <w:rPr>
                <w:rFonts w:ascii="Arial" w:hAnsi="Arial" w:cs="Arial"/>
              </w:rPr>
              <w:t>the Senior Management Team</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39F40624" w:rsidR="003B66D3" w:rsidRPr="0012420B" w:rsidRDefault="00CD568D" w:rsidP="00680A27">
            <w:pPr>
              <w:rPr>
                <w:rFonts w:ascii="Arial" w:hAnsi="Arial" w:cs="Arial"/>
              </w:rPr>
            </w:pPr>
            <w:r w:rsidRPr="00025633">
              <w:rPr>
                <w:rFonts w:ascii="Arial" w:hAnsi="Arial"/>
              </w:rPr>
              <w:t>Your norm</w:t>
            </w:r>
            <w:r>
              <w:rPr>
                <w:rFonts w:ascii="Arial" w:hAnsi="Arial"/>
              </w:rPr>
              <w:t>al place o</w:t>
            </w:r>
            <w:r w:rsidR="00680A27">
              <w:rPr>
                <w:rFonts w:ascii="Arial" w:hAnsi="Arial"/>
              </w:rPr>
              <w:t>f work will be at The Woodlands</w:t>
            </w:r>
            <w:r w:rsidRPr="00025633">
              <w:rPr>
                <w:rFonts w:ascii="Arial" w:hAnsi="Arial"/>
              </w:rPr>
              <w:t>.</w:t>
            </w:r>
            <w:r w:rsidR="00680A27">
              <w:rPr>
                <w:rFonts w:ascii="Arial" w:hAnsi="Arial"/>
              </w:rPr>
              <w:t xml:space="preserve"> Primarily at The Bridge in Lanchester. </w:t>
            </w:r>
            <w:r w:rsidRPr="00025633">
              <w:rPr>
                <w:rFonts w:ascii="Arial" w:hAnsi="Arial"/>
              </w:rPr>
              <w:t xml:space="preserve"> However you may be required to travel independently across the County of Durham and surrounding areas</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6F550D7E" w14:textId="4EC0FBB5" w:rsidR="00686354" w:rsidRPr="00686354" w:rsidRDefault="0012420B" w:rsidP="00686354">
      <w:pPr>
        <w:pStyle w:val="Heading2"/>
        <w:rPr>
          <w:rFonts w:ascii="Arial" w:hAnsi="Arial" w:cs="Arial"/>
          <w:b/>
          <w:bCs/>
          <w:color w:val="auto"/>
        </w:rPr>
      </w:pPr>
      <w:r w:rsidRPr="0012420B">
        <w:rPr>
          <w:rFonts w:ascii="Arial" w:hAnsi="Arial" w:cs="Arial"/>
          <w:b/>
          <w:bCs/>
          <w:color w:val="auto"/>
        </w:rPr>
        <w:t>Description of role</w:t>
      </w:r>
    </w:p>
    <w:p w14:paraId="03896624" w14:textId="77777777" w:rsidR="00F71245" w:rsidRDefault="00F71245" w:rsidP="002A3D99">
      <w:pPr>
        <w:rPr>
          <w:rFonts w:ascii="Arial" w:eastAsia="Calibri" w:hAnsi="Arial" w:cs="Arial"/>
          <w:color w:val="000000"/>
        </w:rPr>
      </w:pPr>
    </w:p>
    <w:p w14:paraId="05AD8CE1" w14:textId="58B237BE" w:rsidR="00CD568D" w:rsidRDefault="00CD568D" w:rsidP="002A3D99">
      <w:pPr>
        <w:rPr>
          <w:rFonts w:ascii="Arial" w:eastAsia="Calibri" w:hAnsi="Arial" w:cs="Arial"/>
          <w:color w:val="000000"/>
        </w:rPr>
      </w:pPr>
      <w:r w:rsidRPr="00CD568D">
        <w:rPr>
          <w:rFonts w:ascii="Arial" w:eastAsia="Calibri" w:hAnsi="Arial" w:cs="Arial"/>
          <w:color w:val="000000"/>
        </w:rPr>
        <w:t xml:space="preserve">To work under the guidance of teaching/senior staff and within an agreed system of supervision, to implement agreed work programmes with individuals/groups across all key stages as required, in or out of the classroom.  This could include those requiring detailed and specialist knowledge in particular areas and will involve assisting the teacher in the whole planning cycle and the management/preparation of resources.  Staff may also supervise whole classes during the short-term absence of teachers.  </w:t>
      </w:r>
    </w:p>
    <w:p w14:paraId="2D2A75FB" w14:textId="77777777" w:rsidR="00E358C8" w:rsidRPr="00D07897" w:rsidRDefault="00E358C8" w:rsidP="002A3D99"/>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0585A4BD" w14:textId="77777777" w:rsidR="00D07897" w:rsidRDefault="00D07897">
      <w:pPr>
        <w:rPr>
          <w:rFonts w:ascii="Arial" w:hAnsi="Arial" w:cs="Arial"/>
        </w:rPr>
      </w:pPr>
    </w:p>
    <w:p w14:paraId="409768FF"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Using specialist (curricular/learning) skills/training/experience to support pupils.</w:t>
      </w:r>
    </w:p>
    <w:p w14:paraId="0BA3CCA4"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Assisting with the development and implementation of Individual Education Plans (IEP) or equivalent documentation.</w:t>
      </w:r>
    </w:p>
    <w:p w14:paraId="25EE666D"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Establishing productive working relationships with pupils, acting as a role model and setting high expectations.</w:t>
      </w:r>
    </w:p>
    <w:p w14:paraId="45DC3BF0"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Promoting the inclusion and acceptance of all pupils within the classroom.</w:t>
      </w:r>
    </w:p>
    <w:p w14:paraId="2CF445F3"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Supporting pupils consistently whilst recognising and responding to their individual needs.</w:t>
      </w:r>
    </w:p>
    <w:p w14:paraId="322C3400"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Encouraging pupils to interact and work co-operatively with others and engage all pupils in activities.</w:t>
      </w:r>
    </w:p>
    <w:p w14:paraId="64D3AABB"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Promoting independence and employ strategies to recognise and reward achievement of self-reliance.</w:t>
      </w:r>
    </w:p>
    <w:p w14:paraId="2749B3C2"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Providing feedback to pupils in relation to progress and achievement.</w:t>
      </w:r>
    </w:p>
    <w:p w14:paraId="5181DB90"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Implementing agreed learning activities/teaching programmes, adjusting activities according to pupil responses/needs.</w:t>
      </w:r>
    </w:p>
    <w:p w14:paraId="7DD10517"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Implementing learning strategies e.g. literacy and numeracy and make effective use of opportunities provided by other learning activities to support the development of relevant skills.</w:t>
      </w:r>
    </w:p>
    <w:p w14:paraId="56BD4521"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lastRenderedPageBreak/>
        <w:t>Supporting the use of ICT in learning activities and develop pupils’ competence and independence in its use.</w:t>
      </w:r>
    </w:p>
    <w:p w14:paraId="3611F3E8"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Helping pupil to access learning activities through specialist support.</w:t>
      </w:r>
    </w:p>
    <w:p w14:paraId="69C6DADA"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Determining the need for, prepare and maintain general and specialist equipment and resources.</w:t>
      </w:r>
    </w:p>
    <w:p w14:paraId="0CC6D9A8"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Working with the teacher to establish an appropriate learning environment.</w:t>
      </w:r>
    </w:p>
    <w:p w14:paraId="4398AA31"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Working with the teacher in lesson planning, evaluating and adjusting lessons/work plans as appropriate.</w:t>
      </w:r>
    </w:p>
    <w:p w14:paraId="52C6016D"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Monitoring and evaluating pupils’ responses to learning activities through observation and planned recording of achievement against pre-determined learning objectives.</w:t>
      </w:r>
    </w:p>
    <w:p w14:paraId="11319475"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Providing objective and accurate feedback and reports as required, to the teacher on pupil achievement, progress and other matters, ensuring the availability of appropriate evidence.</w:t>
      </w:r>
    </w:p>
    <w:p w14:paraId="36190886"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Being responsible for keeping and updating records as agreed with the teacher, contributing to reviews of systems/records as requested.</w:t>
      </w:r>
    </w:p>
    <w:p w14:paraId="7968C31C"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Undertaking marking of pupils’ work and accurately record achievement/progress and contribute to raising achievement.</w:t>
      </w:r>
    </w:p>
    <w:p w14:paraId="4311FF7C"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Promoting positive values, attitudes and good pupil behaviour, dealing promptly with conflict and incidents in line with established policy and encourage pupils to take responsibility for their own behaviour.</w:t>
      </w:r>
    </w:p>
    <w:p w14:paraId="24830AB2"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 xml:space="preserve">Liaising sensitively and effectively with parents/carers as agreed with the pastoral team and participate when required in feedback sessions / meetings with parents. </w:t>
      </w:r>
    </w:p>
    <w:p w14:paraId="523E0F8D"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Supporting the reintegration of children into school when required.</w:t>
      </w:r>
    </w:p>
    <w:p w14:paraId="31E7799A" w14:textId="77777777" w:rsidR="00CD568D" w:rsidRPr="00CD568D" w:rsidRDefault="00CD568D" w:rsidP="00CD568D">
      <w:pPr>
        <w:numPr>
          <w:ilvl w:val="0"/>
          <w:numId w:val="9"/>
        </w:numPr>
        <w:tabs>
          <w:tab w:val="left" w:pos="720"/>
        </w:tabs>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Administering and assess routine tests / exams and routine marking of papers.</w:t>
      </w:r>
    </w:p>
    <w:p w14:paraId="1830D992" w14:textId="77777777" w:rsidR="00CD568D" w:rsidRPr="00CD568D" w:rsidRDefault="00CD568D" w:rsidP="00CD568D">
      <w:pPr>
        <w:numPr>
          <w:ilvl w:val="0"/>
          <w:numId w:val="9"/>
        </w:numPr>
        <w:tabs>
          <w:tab w:val="left" w:pos="720"/>
        </w:tabs>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Undertaking invigilator, reader, scribe responsibilities during examinations.</w:t>
      </w:r>
    </w:p>
    <w:p w14:paraId="25177A9A" w14:textId="77777777" w:rsidR="00CD568D" w:rsidRPr="00CD568D" w:rsidRDefault="00CD568D" w:rsidP="00CD568D">
      <w:pPr>
        <w:numPr>
          <w:ilvl w:val="0"/>
          <w:numId w:val="9"/>
        </w:numPr>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Providing general clerical / administration support e.g. administer coursework, produce worksheets for agreed activities etc.</w:t>
      </w:r>
    </w:p>
    <w:p w14:paraId="10C72124" w14:textId="77777777" w:rsidR="00CD568D" w:rsidRPr="00CD568D" w:rsidRDefault="00CD568D" w:rsidP="00CD568D">
      <w:pPr>
        <w:numPr>
          <w:ilvl w:val="0"/>
          <w:numId w:val="9"/>
        </w:numPr>
        <w:tabs>
          <w:tab w:val="left" w:pos="720"/>
        </w:tabs>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Participating in training and other learning activities and performance development as required.</w:t>
      </w:r>
    </w:p>
    <w:p w14:paraId="424F2896" w14:textId="77777777" w:rsidR="00CD568D" w:rsidRPr="00CD568D" w:rsidRDefault="00CD568D" w:rsidP="00CD568D">
      <w:pPr>
        <w:numPr>
          <w:ilvl w:val="0"/>
          <w:numId w:val="9"/>
        </w:numPr>
        <w:tabs>
          <w:tab w:val="left" w:pos="720"/>
        </w:tabs>
        <w:overflowPunct w:val="0"/>
        <w:autoSpaceDE w:val="0"/>
        <w:autoSpaceDN w:val="0"/>
        <w:adjustRightInd w:val="0"/>
        <w:spacing w:after="0" w:line="240" w:lineRule="auto"/>
        <w:textAlignment w:val="baseline"/>
        <w:rPr>
          <w:rFonts w:ascii="Arial" w:eastAsia="Times New Roman" w:hAnsi="Arial" w:cs="Arial"/>
        </w:rPr>
      </w:pPr>
      <w:r w:rsidRPr="00CD568D">
        <w:rPr>
          <w:rFonts w:ascii="Arial" w:eastAsia="Times New Roman" w:hAnsi="Arial" w:cs="Arial"/>
        </w:rPr>
        <w:t>Assisting with the supervision of pupils out of lesson times, including before and after school and at lunchtimes.</w:t>
      </w:r>
    </w:p>
    <w:p w14:paraId="71D4D968" w14:textId="77777777" w:rsidR="00CD568D" w:rsidRPr="00CD568D" w:rsidRDefault="00CD568D" w:rsidP="00CD568D">
      <w:pPr>
        <w:numPr>
          <w:ilvl w:val="0"/>
          <w:numId w:val="9"/>
        </w:numPr>
        <w:tabs>
          <w:tab w:val="left" w:pos="720"/>
        </w:tabs>
        <w:overflowPunct w:val="0"/>
        <w:autoSpaceDE w:val="0"/>
        <w:autoSpaceDN w:val="0"/>
        <w:adjustRightInd w:val="0"/>
        <w:spacing w:after="0" w:line="240" w:lineRule="auto"/>
        <w:jc w:val="both"/>
        <w:textAlignment w:val="baseline"/>
        <w:rPr>
          <w:rFonts w:ascii="Arial" w:eastAsia="Times New Roman" w:hAnsi="Arial" w:cs="Arial"/>
        </w:rPr>
      </w:pPr>
      <w:r w:rsidRPr="00CD568D">
        <w:rPr>
          <w:rFonts w:ascii="Arial" w:eastAsia="Times New Roman" w:hAnsi="Arial" w:cs="Arial"/>
        </w:rPr>
        <w:t>Accompanying teaching staff and pupils on visits, trips and out of school activities as required.</w:t>
      </w:r>
    </w:p>
    <w:p w14:paraId="0DA55F99" w14:textId="77777777" w:rsidR="00CD568D" w:rsidRPr="00CD568D" w:rsidRDefault="00CD568D" w:rsidP="00CD568D">
      <w:pPr>
        <w:numPr>
          <w:ilvl w:val="0"/>
          <w:numId w:val="9"/>
        </w:numPr>
        <w:tabs>
          <w:tab w:val="left" w:pos="720"/>
        </w:tabs>
        <w:overflowPunct w:val="0"/>
        <w:autoSpaceDE w:val="0"/>
        <w:autoSpaceDN w:val="0"/>
        <w:adjustRightInd w:val="0"/>
        <w:spacing w:after="0" w:line="240" w:lineRule="auto"/>
        <w:jc w:val="both"/>
        <w:textAlignment w:val="baseline"/>
        <w:rPr>
          <w:rFonts w:ascii="Arial" w:eastAsia="Times New Roman" w:hAnsi="Arial" w:cs="Arial"/>
        </w:rPr>
      </w:pPr>
      <w:r w:rsidRPr="00CD568D">
        <w:rPr>
          <w:rFonts w:ascii="Arial" w:eastAsia="Times New Roman" w:hAnsi="Arial" w:cs="Arial"/>
        </w:rPr>
        <w:t>This post has a high level of contact with, and responsibility for, children.</w:t>
      </w:r>
    </w:p>
    <w:p w14:paraId="1C512AF4" w14:textId="77777777" w:rsidR="00CD568D" w:rsidRPr="00CD568D" w:rsidRDefault="00CD568D" w:rsidP="00CD568D">
      <w:pPr>
        <w:tabs>
          <w:tab w:val="left" w:pos="720"/>
        </w:tabs>
        <w:overflowPunct w:val="0"/>
        <w:autoSpaceDE w:val="0"/>
        <w:autoSpaceDN w:val="0"/>
        <w:adjustRightInd w:val="0"/>
        <w:spacing w:after="0" w:line="240" w:lineRule="auto"/>
        <w:jc w:val="both"/>
        <w:textAlignment w:val="baseline"/>
        <w:rPr>
          <w:rFonts w:ascii="Arial" w:eastAsia="Times New Roman" w:hAnsi="Arial" w:cs="Arial"/>
        </w:rPr>
      </w:pPr>
    </w:p>
    <w:p w14:paraId="70E99938" w14:textId="77777777" w:rsidR="00CD568D" w:rsidRPr="00CD568D" w:rsidRDefault="00CD568D" w:rsidP="00CD568D">
      <w:pPr>
        <w:tabs>
          <w:tab w:val="left" w:pos="720"/>
        </w:tabs>
        <w:overflowPunct w:val="0"/>
        <w:autoSpaceDE w:val="0"/>
        <w:autoSpaceDN w:val="0"/>
        <w:adjustRightInd w:val="0"/>
        <w:spacing w:after="0" w:line="240" w:lineRule="auto"/>
        <w:jc w:val="both"/>
        <w:textAlignment w:val="baseline"/>
        <w:rPr>
          <w:rFonts w:ascii="Arial" w:eastAsia="Times New Roman" w:hAnsi="Arial" w:cs="Arial"/>
        </w:rPr>
      </w:pPr>
      <w:r w:rsidRPr="00CD568D">
        <w:rPr>
          <w:rFonts w:ascii="Arial" w:eastAsia="Times New Roman" w:hAnsi="Arial" w:cs="Arial"/>
          <w:spacing w:val="-2"/>
        </w:rPr>
        <w:t>The post holder may be required to undertake any other duties that are commensurate with the grading of the post.</w:t>
      </w:r>
    </w:p>
    <w:p w14:paraId="4CA7FD97" w14:textId="77777777" w:rsidR="00CD568D" w:rsidRPr="00CD568D" w:rsidRDefault="00CD568D" w:rsidP="00CD568D">
      <w:pPr>
        <w:spacing w:after="0" w:line="240" w:lineRule="auto"/>
        <w:rPr>
          <w:rFonts w:ascii="Arial" w:eastAsia="Times New Roman" w:hAnsi="Arial" w:cs="Arial"/>
          <w:b/>
        </w:rPr>
      </w:pPr>
    </w:p>
    <w:p w14:paraId="63B87A9F" w14:textId="77777777" w:rsidR="00CD568D" w:rsidRPr="00CD568D" w:rsidRDefault="00CD568D" w:rsidP="00CD568D">
      <w:pPr>
        <w:spacing w:after="0" w:line="240" w:lineRule="auto"/>
        <w:rPr>
          <w:rFonts w:ascii="Arial" w:eastAsia="Times New Roman" w:hAnsi="Arial" w:cs="Arial"/>
          <w:b/>
        </w:rPr>
      </w:pPr>
      <w:r w:rsidRPr="00CD568D">
        <w:rPr>
          <w:rFonts w:ascii="Arial" w:eastAsia="Times New Roman" w:hAnsi="Arial" w:cs="Arial"/>
          <w:b/>
        </w:rPr>
        <w:t>Safeguarding</w:t>
      </w:r>
    </w:p>
    <w:p w14:paraId="37450DC3" w14:textId="77777777" w:rsidR="00CD568D" w:rsidRPr="00CD568D" w:rsidRDefault="00CD568D" w:rsidP="00CD568D">
      <w:pPr>
        <w:spacing w:after="0" w:line="240" w:lineRule="auto"/>
        <w:rPr>
          <w:rFonts w:ascii="Arial" w:eastAsia="Times New Roman" w:hAnsi="Arial" w:cs="Arial"/>
        </w:rPr>
      </w:pPr>
    </w:p>
    <w:p w14:paraId="6F2DD02C" w14:textId="77777777" w:rsidR="00CD568D" w:rsidRPr="00CD568D" w:rsidRDefault="00CD568D" w:rsidP="00CD568D">
      <w:pPr>
        <w:numPr>
          <w:ilvl w:val="0"/>
          <w:numId w:val="8"/>
        </w:numPr>
        <w:spacing w:after="200" w:line="276" w:lineRule="auto"/>
        <w:contextualSpacing/>
        <w:rPr>
          <w:rFonts w:ascii="Arial" w:eastAsia="Calibri" w:hAnsi="Arial" w:cs="Arial"/>
          <w:lang w:eastAsia="en-GB"/>
        </w:rPr>
      </w:pPr>
      <w:r w:rsidRPr="00CD568D">
        <w:rPr>
          <w:rFonts w:ascii="Arial" w:eastAsia="Calibri" w:hAnsi="Arial" w:cs="Arial"/>
          <w:lang w:eastAsia="en-GB"/>
        </w:rPr>
        <w:t>Actively contributing to the development of a positive, safe and nurturing environment where children feel safe, valued and able to learn and develop</w:t>
      </w:r>
    </w:p>
    <w:p w14:paraId="4B981C1F" w14:textId="77777777" w:rsidR="00CD568D" w:rsidRPr="00CD568D" w:rsidRDefault="00CD568D" w:rsidP="00CD568D">
      <w:pPr>
        <w:numPr>
          <w:ilvl w:val="0"/>
          <w:numId w:val="8"/>
        </w:numPr>
        <w:spacing w:after="200" w:line="276" w:lineRule="auto"/>
        <w:contextualSpacing/>
        <w:rPr>
          <w:rFonts w:ascii="Arial" w:eastAsia="Calibri" w:hAnsi="Arial" w:cs="Arial"/>
          <w:lang w:eastAsia="en-GB"/>
        </w:rPr>
      </w:pPr>
      <w:r w:rsidRPr="00CD568D">
        <w:rPr>
          <w:rFonts w:ascii="Arial" w:eastAsia="Calibri" w:hAnsi="Arial" w:cs="Arial"/>
          <w:lang w:eastAsia="en-GB"/>
        </w:rPr>
        <w:t>Adhering to and embedding the safeguarding policies adopted by the school</w:t>
      </w:r>
    </w:p>
    <w:p w14:paraId="257BC015" w14:textId="77777777" w:rsidR="00CD568D" w:rsidRPr="00CD568D" w:rsidRDefault="00CD568D" w:rsidP="00CD568D">
      <w:pPr>
        <w:numPr>
          <w:ilvl w:val="0"/>
          <w:numId w:val="8"/>
        </w:numPr>
        <w:spacing w:after="200" w:line="276" w:lineRule="auto"/>
        <w:contextualSpacing/>
        <w:rPr>
          <w:rFonts w:ascii="Arial" w:eastAsia="Calibri" w:hAnsi="Arial" w:cs="Arial"/>
          <w:lang w:eastAsia="en-GB"/>
        </w:rPr>
      </w:pPr>
      <w:r w:rsidRPr="00CD568D">
        <w:rPr>
          <w:rFonts w:ascii="Arial" w:eastAsia="Calibri" w:hAnsi="Arial" w:cs="Arial"/>
          <w:lang w:eastAsia="en-GB"/>
        </w:rPr>
        <w:t xml:space="preserve">Actively contributing to the promotion of positive behaviour and relationships across the school </w:t>
      </w:r>
    </w:p>
    <w:p w14:paraId="1784B1E9" w14:textId="77777777" w:rsidR="00CD568D" w:rsidRPr="00CD568D" w:rsidRDefault="00CD568D" w:rsidP="00CD568D">
      <w:pPr>
        <w:numPr>
          <w:ilvl w:val="0"/>
          <w:numId w:val="8"/>
        </w:numPr>
        <w:spacing w:after="200" w:line="276" w:lineRule="auto"/>
        <w:contextualSpacing/>
        <w:rPr>
          <w:rFonts w:ascii="Arial" w:eastAsia="Calibri" w:hAnsi="Arial" w:cs="Arial"/>
          <w:lang w:eastAsia="en-GB"/>
        </w:rPr>
      </w:pPr>
      <w:r w:rsidRPr="00CD568D">
        <w:rPr>
          <w:rFonts w:ascii="Arial" w:eastAsia="Calibri" w:hAnsi="Arial" w:cs="Arial"/>
          <w:lang w:eastAsia="en-GB"/>
        </w:rPr>
        <w:t>Promoting anti discriminatory practices across the school</w:t>
      </w:r>
    </w:p>
    <w:p w14:paraId="58A9E7AC" w14:textId="77777777" w:rsidR="00CD568D" w:rsidRPr="00CD568D" w:rsidRDefault="00CD568D" w:rsidP="00CD568D">
      <w:pPr>
        <w:numPr>
          <w:ilvl w:val="0"/>
          <w:numId w:val="8"/>
        </w:numPr>
        <w:spacing w:after="200" w:line="276" w:lineRule="auto"/>
        <w:contextualSpacing/>
        <w:rPr>
          <w:rFonts w:ascii="Arial" w:eastAsia="Calibri" w:hAnsi="Arial" w:cs="Arial"/>
          <w:lang w:eastAsia="en-GB"/>
        </w:rPr>
      </w:pPr>
      <w:r w:rsidRPr="00CD568D">
        <w:rPr>
          <w:rFonts w:ascii="Arial" w:eastAsia="Calibri" w:hAnsi="Arial" w:cs="Arial"/>
          <w:lang w:eastAsia="en-GB"/>
        </w:rPr>
        <w:t>Following relevant training, provide / administer medication, first aid and intimate care.</w:t>
      </w:r>
    </w:p>
    <w:p w14:paraId="09299BE3" w14:textId="77777777" w:rsidR="00CD568D" w:rsidRPr="00CD568D" w:rsidRDefault="00CD568D" w:rsidP="00CD568D">
      <w:pPr>
        <w:spacing w:after="200" w:line="276" w:lineRule="auto"/>
        <w:ind w:left="360"/>
        <w:contextualSpacing/>
        <w:rPr>
          <w:rFonts w:ascii="Arial" w:eastAsia="Calibri" w:hAnsi="Arial" w:cs="Arial"/>
          <w:lang w:eastAsia="en-GB"/>
        </w:rPr>
      </w:pPr>
    </w:p>
    <w:p w14:paraId="1C4E043F" w14:textId="77777777" w:rsidR="00CD568D" w:rsidRPr="00CD568D" w:rsidRDefault="00CD568D" w:rsidP="00CD568D">
      <w:pPr>
        <w:spacing w:after="0" w:line="240" w:lineRule="auto"/>
        <w:rPr>
          <w:rFonts w:ascii="Arial" w:eastAsia="Times New Roman" w:hAnsi="Arial" w:cs="Arial"/>
          <w:b/>
        </w:rPr>
      </w:pPr>
      <w:r w:rsidRPr="00CD568D">
        <w:rPr>
          <w:rFonts w:ascii="Arial" w:eastAsia="Times New Roman" w:hAnsi="Arial" w:cs="Arial"/>
          <w:b/>
        </w:rPr>
        <w:t>Personal</w:t>
      </w:r>
    </w:p>
    <w:p w14:paraId="7805A1E0" w14:textId="77777777" w:rsidR="00CD568D" w:rsidRPr="00CD568D" w:rsidRDefault="00CD568D" w:rsidP="00CD568D">
      <w:pPr>
        <w:spacing w:after="0" w:line="240" w:lineRule="auto"/>
        <w:rPr>
          <w:rFonts w:ascii="Arial" w:eastAsia="Times New Roman" w:hAnsi="Arial" w:cs="Arial"/>
        </w:rPr>
      </w:pPr>
    </w:p>
    <w:p w14:paraId="0B200909" w14:textId="77777777" w:rsidR="00CD568D" w:rsidRPr="00CD568D" w:rsidRDefault="00CD568D" w:rsidP="00CD568D">
      <w:pPr>
        <w:numPr>
          <w:ilvl w:val="0"/>
          <w:numId w:val="8"/>
        </w:numPr>
        <w:spacing w:after="200" w:line="276" w:lineRule="auto"/>
        <w:contextualSpacing/>
        <w:rPr>
          <w:rFonts w:ascii="Arial" w:eastAsia="Calibri" w:hAnsi="Arial" w:cs="Arial"/>
          <w:lang w:eastAsia="en-GB"/>
        </w:rPr>
      </w:pPr>
      <w:r w:rsidRPr="00CD568D">
        <w:rPr>
          <w:rFonts w:ascii="Arial" w:eastAsia="Calibri" w:hAnsi="Arial" w:cs="Arial"/>
          <w:lang w:eastAsia="en-GB"/>
        </w:rPr>
        <w:t>Taking responsibility for their own professional development</w:t>
      </w:r>
    </w:p>
    <w:p w14:paraId="67075F15" w14:textId="77777777" w:rsidR="00CD568D" w:rsidRPr="00CD568D" w:rsidRDefault="00CD568D" w:rsidP="00CD568D">
      <w:pPr>
        <w:numPr>
          <w:ilvl w:val="0"/>
          <w:numId w:val="8"/>
        </w:numPr>
        <w:spacing w:after="200" w:line="276" w:lineRule="auto"/>
        <w:contextualSpacing/>
        <w:rPr>
          <w:rFonts w:ascii="Arial" w:eastAsia="Calibri" w:hAnsi="Arial" w:cs="Arial"/>
          <w:lang w:eastAsia="en-GB"/>
        </w:rPr>
      </w:pPr>
      <w:r w:rsidRPr="00CD568D">
        <w:rPr>
          <w:rFonts w:ascii="Arial" w:eastAsia="Calibri" w:hAnsi="Arial" w:cs="Arial"/>
          <w:lang w:eastAsia="en-GB"/>
        </w:rPr>
        <w:t>Playing an active role in the life of the school</w:t>
      </w:r>
    </w:p>
    <w:p w14:paraId="2E4995E2" w14:textId="09433E1C" w:rsidR="00CD568D" w:rsidRPr="00CD568D" w:rsidRDefault="00CD568D" w:rsidP="00CD568D">
      <w:pPr>
        <w:numPr>
          <w:ilvl w:val="0"/>
          <w:numId w:val="8"/>
        </w:numPr>
        <w:spacing w:after="200" w:line="276" w:lineRule="auto"/>
        <w:contextualSpacing/>
        <w:rPr>
          <w:rFonts w:ascii="Arial" w:eastAsia="Calibri" w:hAnsi="Arial" w:cs="Arial"/>
          <w:lang w:eastAsia="en-GB"/>
        </w:rPr>
      </w:pPr>
      <w:r w:rsidRPr="00CD568D">
        <w:rPr>
          <w:rFonts w:ascii="Arial" w:eastAsia="Calibri" w:hAnsi="Arial" w:cs="Arial"/>
          <w:lang w:eastAsia="en-GB"/>
        </w:rPr>
        <w:t>Engaging with the performance review process</w:t>
      </w:r>
    </w:p>
    <w:p w14:paraId="06CAEAA8" w14:textId="77777777" w:rsidR="00E358C8" w:rsidRDefault="00E358C8">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A6134C"/>
    <w:multiLevelType w:val="hybridMultilevel"/>
    <w:tmpl w:val="FB660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5B5280"/>
    <w:multiLevelType w:val="hybridMultilevel"/>
    <w:tmpl w:val="37B8E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6510801">
    <w:abstractNumId w:val="4"/>
  </w:num>
  <w:num w:numId="2" w16cid:durableId="585655140">
    <w:abstractNumId w:val="7"/>
  </w:num>
  <w:num w:numId="3" w16cid:durableId="897863680">
    <w:abstractNumId w:val="2"/>
  </w:num>
  <w:num w:numId="4" w16cid:durableId="1211647658">
    <w:abstractNumId w:val="1"/>
  </w:num>
  <w:num w:numId="5" w16cid:durableId="739791658">
    <w:abstractNumId w:val="5"/>
  </w:num>
  <w:num w:numId="6" w16cid:durableId="386078200">
    <w:abstractNumId w:val="0"/>
  </w:num>
  <w:num w:numId="7" w16cid:durableId="621349924">
    <w:abstractNumId w:val="3"/>
  </w:num>
  <w:num w:numId="8" w16cid:durableId="576062869">
    <w:abstractNumId w:val="6"/>
  </w:num>
  <w:num w:numId="9" w16cid:durableId="14130485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92B"/>
    <w:rsid w:val="000E3384"/>
    <w:rsid w:val="00122C57"/>
    <w:rsid w:val="0012420B"/>
    <w:rsid w:val="001D6F17"/>
    <w:rsid w:val="001E413E"/>
    <w:rsid w:val="002157DB"/>
    <w:rsid w:val="00254666"/>
    <w:rsid w:val="002A3D99"/>
    <w:rsid w:val="002D0319"/>
    <w:rsid w:val="002F7FE7"/>
    <w:rsid w:val="003B66D3"/>
    <w:rsid w:val="00437BED"/>
    <w:rsid w:val="00561C50"/>
    <w:rsid w:val="00571D0A"/>
    <w:rsid w:val="005F2687"/>
    <w:rsid w:val="00602565"/>
    <w:rsid w:val="00680A27"/>
    <w:rsid w:val="006853DB"/>
    <w:rsid w:val="00686354"/>
    <w:rsid w:val="006C68B4"/>
    <w:rsid w:val="007A3BF5"/>
    <w:rsid w:val="008027A7"/>
    <w:rsid w:val="00872135"/>
    <w:rsid w:val="00940E24"/>
    <w:rsid w:val="00973818"/>
    <w:rsid w:val="009933D7"/>
    <w:rsid w:val="009A0AC3"/>
    <w:rsid w:val="009C292B"/>
    <w:rsid w:val="009D673E"/>
    <w:rsid w:val="00A1190E"/>
    <w:rsid w:val="00A166BC"/>
    <w:rsid w:val="00A667E7"/>
    <w:rsid w:val="00CD568D"/>
    <w:rsid w:val="00D07897"/>
    <w:rsid w:val="00D311D6"/>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NormalWeb">
    <w:name w:val="Normal (Web)"/>
    <w:basedOn w:val="Normal"/>
    <w:uiPriority w:val="99"/>
    <w:semiHidden/>
    <w:unhideWhenUsed/>
    <w:rsid w:val="00CD568D"/>
    <w:rPr>
      <w:rFonts w:ascii="Times New Roman" w:hAnsi="Times New Roman" w:cs="Times New Roman"/>
      <w:sz w:val="24"/>
      <w:szCs w:val="24"/>
    </w:rPr>
  </w:style>
  <w:style w:type="paragraph" w:customStyle="1" w:styleId="CharCharCharCharCharCharCharChar1Char">
    <w:name w:val="Char Char Char Char Char Char Char Char1 Char"/>
    <w:basedOn w:val="Normal"/>
    <w:rsid w:val="00CD568D"/>
    <w:pPr>
      <w:spacing w:line="240" w:lineRule="exact"/>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9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04b888-6180-4b86-9a54-9ae70bcac3cb" xsi:nil="true"/>
    <lcf76f155ced4ddcb4097134ff3c332f xmlns="10a42635-3744-43f1-844b-bef6a9346508">
      <Terms xmlns="http://schemas.microsoft.com/office/infopath/2007/PartnerControls"/>
    </lcf76f155ced4ddcb4097134ff3c332f>
    <WhatisCrime_x003f_0 xmlns="10a42635-3744-43f1-844b-bef6a9346508" xsi:nil="true"/>
    <Whatiscrime_x003f_ xmlns="10a42635-3744-43f1-844b-bef6a9346508" xsi:nil="true"/>
    <_Flow_SignoffStatus xmlns="10a42635-3744-43f1-844b-bef6a934650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9957A827D5A6419028585029F2AFA7" ma:contentTypeVersion="24" ma:contentTypeDescription="Create a new document." ma:contentTypeScope="" ma:versionID="c8a7f82b9917dd020fb84748eb1b25a7">
  <xsd:schema xmlns:xsd="http://www.w3.org/2001/XMLSchema" xmlns:xs="http://www.w3.org/2001/XMLSchema" xmlns:p="http://schemas.microsoft.com/office/2006/metadata/properties" xmlns:ns2="10a42635-3744-43f1-844b-bef6a9346508" xmlns:ns3="1604b888-6180-4b86-9a54-9ae70bcac3cb" targetNamespace="http://schemas.microsoft.com/office/2006/metadata/properties" ma:root="true" ma:fieldsID="86cfc51e996dd6281bd9855ba4bd6d1e" ns2:_="" ns3:_="">
    <xsd:import namespace="10a42635-3744-43f1-844b-bef6a9346508"/>
    <xsd:import namespace="1604b888-6180-4b86-9a54-9ae70bcac3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_Flow_SignoffStatu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element ref="ns2:Whatiscrime_x003f_" minOccurs="0"/>
                <xsd:element ref="ns2:WhatisCrime_x003f_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42635-3744-43f1-844b-bef6a9346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Whatiscrime_x003f_" ma:index="28" nillable="true" ma:displayName="What is crime?" ma:format="Dropdown" ma:internalName="Whatiscrime_x003f_">
      <xsd:simpleType>
        <xsd:restriction base="dms:Text">
          <xsd:maxLength value="255"/>
        </xsd:restriction>
      </xsd:simpleType>
    </xsd:element>
    <xsd:element name="WhatisCrime_x003f_0" ma:index="29" nillable="true" ma:displayName="What is Crime?" ma:format="Dropdown" ma:internalName="WhatisCrime_x003f_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04b888-6180-4b86-9a54-9ae70bcac3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c4b5737-2070-4ab4-be2c-ab1593b34bbd}" ma:internalName="TaxCatchAll" ma:showField="CatchAllData" ma:web="1604b888-6180-4b86-9a54-9ae70bcac3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B42E25-E186-4579-971D-2E3347B44877}">
  <ds:schemaRefs>
    <ds:schemaRef ds:uri="http://schemas.microsoft.com/office/2006/metadata/properties"/>
    <ds:schemaRef ds:uri="http://schemas.microsoft.com/office/infopath/2007/PartnerControls"/>
    <ds:schemaRef ds:uri="1604b888-6180-4b86-9a54-9ae70bcac3cb"/>
    <ds:schemaRef ds:uri="10a42635-3744-43f1-844b-bef6a9346508"/>
  </ds:schemaRefs>
</ds:datastoreItem>
</file>

<file path=customXml/itemProps2.xml><?xml version="1.0" encoding="utf-8"?>
<ds:datastoreItem xmlns:ds="http://schemas.openxmlformats.org/officeDocument/2006/customXml" ds:itemID="{0510B2E8-5A4D-44B0-8809-3F977E1E926B}">
  <ds:schemaRefs>
    <ds:schemaRef ds:uri="http://schemas.microsoft.com/sharepoint/v3/contenttype/forms"/>
  </ds:schemaRefs>
</ds:datastoreItem>
</file>

<file path=customXml/itemProps3.xml><?xml version="1.0" encoding="utf-8"?>
<ds:datastoreItem xmlns:ds="http://schemas.openxmlformats.org/officeDocument/2006/customXml" ds:itemID="{BF25D2E3-E495-4063-B4C0-7B7FE9EB8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42635-3744-43f1-844b-bef6a9346508"/>
    <ds:schemaRef ds:uri="1604b888-6180-4b86-9a54-9ae70bcac3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1254</Words>
  <Characters>7151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2026-09-16T14:32:00Z</dcterms:created>
  <dcterms:modified xsi:type="dcterms:W3CDTF">2026-09-16T14:32:00Z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0x010100159957A827D5A6419028585029F2AFA7</vt:lpwstr>
  </property>
</Properties>
</file>