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CC49F40"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F30E38" w:rsidRPr="00CD568D">
        <w:rPr>
          <w:rFonts w:ascii="Arial" w:hAnsi="Arial" w:cs="Arial"/>
          <w:b/>
          <w:bCs/>
          <w:noProof/>
          <w:lang w:eastAsia="en-GB"/>
        </w:rPr>
        <w:drawing>
          <wp:inline distT="0" distB="0" distL="0" distR="0" wp14:anchorId="2E1E2B19" wp14:editId="0DC71FD8">
            <wp:extent cx="1627920" cy="676275"/>
            <wp:effectExtent l="0" t="0" r="0" b="0"/>
            <wp:docPr id="1693921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7307" cy="680175"/>
                    </a:xfrm>
                    <a:prstGeom prst="rect">
                      <a:avLst/>
                    </a:prstGeom>
                    <a:noFill/>
                    <a:ln>
                      <a:noFill/>
                    </a:ln>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481DE9BE">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32B3D2EA" w:rsidR="003B66D3" w:rsidRPr="0012420B" w:rsidRDefault="00F30E38">
            <w:pPr>
              <w:rPr>
                <w:rFonts w:ascii="Arial" w:hAnsi="Arial" w:cs="Arial"/>
              </w:rPr>
            </w:pPr>
            <w:r w:rsidRPr="00F30E38">
              <w:rPr>
                <w:rFonts w:ascii="Arial" w:hAnsi="Arial" w:cs="Arial"/>
              </w:rPr>
              <w:t>Lead Practitioner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F710BA1" w:rsidR="003B66D3" w:rsidRPr="0012420B" w:rsidRDefault="00F30E38">
            <w:pPr>
              <w:rPr>
                <w:rFonts w:ascii="Arial" w:hAnsi="Arial" w:cs="Arial"/>
              </w:rPr>
            </w:pPr>
            <w:r w:rsidRPr="00F30E38">
              <w:rPr>
                <w:rFonts w:ascii="Arial" w:hAnsi="Arial" w:cs="Arial"/>
              </w:rPr>
              <w:t>LP5-9</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3BDA012E" w:rsidR="003B66D3" w:rsidRPr="0012420B" w:rsidRDefault="00F30E38">
            <w:pPr>
              <w:rPr>
                <w:rFonts w:ascii="Arial" w:hAnsi="Arial" w:cs="Arial"/>
              </w:rPr>
            </w:pPr>
            <w:r w:rsidRPr="00F30E38">
              <w:rPr>
                <w:rFonts w:ascii="Arial" w:hAnsi="Arial" w:cs="Arial"/>
              </w:rPr>
              <w:t>The Woodlands Bridge (Lanchester)</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E1B5C31" w:rsidR="003B66D3" w:rsidRPr="0012420B" w:rsidRDefault="006853DB">
            <w:pPr>
              <w:rPr>
                <w:rFonts w:ascii="Arial" w:hAnsi="Arial" w:cs="Arial"/>
              </w:rPr>
            </w:pPr>
            <w:r>
              <w:rPr>
                <w:rFonts w:ascii="Arial" w:hAnsi="Arial" w:cs="Arial"/>
              </w:rPr>
              <w:t xml:space="preserve">The postholder will be accountable to </w:t>
            </w:r>
            <w:r w:rsidR="00F30E38" w:rsidRPr="00F30E38">
              <w:rPr>
                <w:rFonts w:ascii="Arial" w:hAnsi="Arial" w:cs="Arial"/>
              </w:rPr>
              <w:t>Assistant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8D9615C" w:rsidR="003B66D3" w:rsidRPr="0012420B" w:rsidRDefault="006853DB">
            <w:pPr>
              <w:rPr>
                <w:rFonts w:ascii="Arial" w:hAnsi="Arial" w:cs="Arial"/>
              </w:rPr>
            </w:pPr>
            <w:r w:rsidRPr="006853DB">
              <w:rPr>
                <w:rFonts w:ascii="Arial" w:hAnsi="Arial" w:cs="Arial"/>
              </w:rPr>
              <w:t xml:space="preserve">Your normal place of work will be </w:t>
            </w:r>
            <w:r w:rsidR="00F30E38" w:rsidRPr="00F30E38">
              <w:rPr>
                <w:rFonts w:ascii="Arial" w:hAnsi="Arial" w:cs="Arial"/>
              </w:rPr>
              <w:t>The Woodlands Bridge (Lanchester)</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62F1196D" w14:textId="77777777" w:rsidR="00F30E38" w:rsidRDefault="00F30E38" w:rsidP="00F30E38">
      <w:r>
        <w:t>The Woodlands is the Local Authority provision for pupils who are excluded from school, at risk of exclusion, or unable to attend school due to health needs.</w:t>
      </w:r>
    </w:p>
    <w:p w14:paraId="224A8DA4" w14:textId="77777777" w:rsidR="00F30E38" w:rsidRDefault="00F30E38" w:rsidP="00F30E38">
      <w:r>
        <w:t xml:space="preserve">The Bridge </w:t>
      </w:r>
      <w:proofErr w:type="gramStart"/>
      <w:r>
        <w:t>is located in</w:t>
      </w:r>
      <w:proofErr w:type="gramEnd"/>
      <w:r>
        <w:t xml:space="preserve"> Lanchester, Durham. The Bridge supports students who have been identified by their mainstream provision as being at risk of permanent exclusion due to their presenting behaviours.</w:t>
      </w:r>
    </w:p>
    <w:p w14:paraId="59C3167D" w14:textId="287484FA" w:rsidR="00F30E38" w:rsidRPr="00F30E38" w:rsidRDefault="00F30E38" w:rsidP="00F30E38">
      <w:pPr>
        <w:rPr>
          <w:b/>
          <w:bCs/>
        </w:rPr>
      </w:pPr>
      <w:r w:rsidRPr="00F30E38">
        <w:rPr>
          <w:b/>
          <w:bCs/>
        </w:rPr>
        <w:t>The postholder will:</w:t>
      </w:r>
    </w:p>
    <w:p w14:paraId="2C42B006" w14:textId="77777777" w:rsidR="00F30E38" w:rsidRDefault="00F30E38" w:rsidP="00F30E38">
      <w:r>
        <w:t>•</w:t>
      </w:r>
      <w:r>
        <w:tab/>
        <w:t xml:space="preserve">Lead on the quality of education across The Bridge through a robust programme of lesson observations, work and planning </w:t>
      </w:r>
      <w:proofErr w:type="spellStart"/>
      <w:r>
        <w:t>scrutinies</w:t>
      </w:r>
      <w:proofErr w:type="spellEnd"/>
      <w:r>
        <w:t>, and other quality assurance activities; identify strengths and areas for development, implement targeted interventions and support where required, and provide clear, evidence-informed feedback and reporting to the SLT and Management Committee.</w:t>
      </w:r>
    </w:p>
    <w:p w14:paraId="15679E43" w14:textId="77777777" w:rsidR="00F30E38" w:rsidRDefault="00F30E38" w:rsidP="00F30E38">
      <w:r>
        <w:t>•</w:t>
      </w:r>
      <w:r>
        <w:tab/>
        <w:t xml:space="preserve"> Lead the development of a coherent spiral curriculum, ensuring knowledge, skills and understanding are carefully sequenced, revisited and progressively built upon across year groups.</w:t>
      </w:r>
    </w:p>
    <w:p w14:paraId="432F4023" w14:textId="77777777" w:rsidR="00F30E38" w:rsidRDefault="00F30E38" w:rsidP="00F30E38">
      <w:r>
        <w:t>•</w:t>
      </w:r>
      <w:r>
        <w:tab/>
        <w:t xml:space="preserve">Oversee the effective implementation of the curriculum, ensuring consistency, quality and high expectations across all areas of teaching and learning. </w:t>
      </w:r>
      <w:proofErr w:type="gramStart"/>
      <w:r>
        <w:t>Additionally</w:t>
      </w:r>
      <w:proofErr w:type="gramEnd"/>
      <w:r>
        <w:t xml:space="preserve"> they will work collaboratively with staff to review, refine and evaluate curriculum provision, using evidence and assessment to ensure it meets the needs of all learners.</w:t>
      </w:r>
    </w:p>
    <w:p w14:paraId="06BC69B7" w14:textId="77777777" w:rsidR="00F30E38" w:rsidRDefault="00F30E38" w:rsidP="00F30E38">
      <w:r>
        <w:t>•</w:t>
      </w:r>
      <w:r>
        <w:tab/>
        <w:t>Contribute as an active member of the Quality of Education Working Party at The Woodlands, sharing insights and ideas from quality assurance activities and observations, working collaboratively with colleagues to evaluate provision, identify priorities and agree actions that drive continuous improvement in the quality of education.</w:t>
      </w:r>
    </w:p>
    <w:p w14:paraId="053053A5" w14:textId="77777777" w:rsidR="00F30E38" w:rsidRDefault="00F30E38" w:rsidP="00F30E38">
      <w:r>
        <w:t>•</w:t>
      </w:r>
      <w:r>
        <w:tab/>
        <w:t>Coach, model, and develop staff practice, contributing to the quality assurance of teaching, behaviour approaches and provision across The Bridge.</w:t>
      </w:r>
    </w:p>
    <w:p w14:paraId="2A05A354" w14:textId="77777777" w:rsidR="00F30E38" w:rsidRDefault="00F30E38" w:rsidP="00F30E38">
      <w:r>
        <w:t>•</w:t>
      </w:r>
      <w:r>
        <w:tab/>
        <w:t>Support the line management of teaching and support staff (as appropriate).</w:t>
      </w:r>
    </w:p>
    <w:p w14:paraId="3557A4CF" w14:textId="77777777" w:rsidR="00F30E38" w:rsidRDefault="00F30E38" w:rsidP="00F30E38">
      <w:r>
        <w:t>•</w:t>
      </w:r>
      <w:r>
        <w:tab/>
        <w:t>Support the day-to-day leadership of the Bridge provision at The Woodlands, ensuring consistency in behaviour approaches, teaching, and relational practice across all classes and sites.</w:t>
      </w:r>
    </w:p>
    <w:p w14:paraId="7E5A6420" w14:textId="77777777" w:rsidR="00F30E38" w:rsidRDefault="00F30E38" w:rsidP="00F30E38">
      <w:r>
        <w:lastRenderedPageBreak/>
        <w:t>•</w:t>
      </w:r>
      <w:r>
        <w:tab/>
        <w:t>Contribute to leadership decision-making and problem-solving.</w:t>
      </w:r>
    </w:p>
    <w:p w14:paraId="6CC0120A" w14:textId="77777777" w:rsidR="00F30E38" w:rsidRDefault="00F30E38" w:rsidP="00F30E38">
      <w:r>
        <w:t>•</w:t>
      </w:r>
      <w:r>
        <w:tab/>
        <w:t>Contribute to the wider leadership of the provision, supporting the ongoing development of systems, practice and provision in response to the changing needs of pupils and the Local Authority.</w:t>
      </w:r>
    </w:p>
    <w:p w14:paraId="1F80F190" w14:textId="77777777" w:rsidR="00F30E38" w:rsidRDefault="00F30E38" w:rsidP="00F30E38">
      <w:r>
        <w:t>•</w:t>
      </w:r>
      <w:r>
        <w:tab/>
        <w:t>Deputise for the Assistant Headteacher where required, including supporting the day-to-day leadership of the provision in their absence.</w:t>
      </w:r>
    </w:p>
    <w:p w14:paraId="30BFD264" w14:textId="77777777" w:rsidR="00F30E38" w:rsidRDefault="00F30E38" w:rsidP="00F30E38">
      <w:r>
        <w:t>•</w:t>
      </w:r>
      <w:r>
        <w:tab/>
        <w:t>Develop and maintain strong relationships with schools, local authority colleagues and external agencies, ensuring that all referrals, transitions and reintegration plans are coordinated effectively and in the best interests of pupils.</w:t>
      </w:r>
    </w:p>
    <w:p w14:paraId="5ED69C3D" w14:textId="49F71F31" w:rsidR="00E20867" w:rsidRDefault="00F30E38" w:rsidP="00F30E38">
      <w:r>
        <w:t>•</w:t>
      </w:r>
      <w:r>
        <w:tab/>
        <w:t>Develop strong and effective working relationships with colleagues across The Woodlands, as well as with schools and external partners where appropriate, to ensure effective collaborative working and positive outcomes for pupils.</w:t>
      </w:r>
    </w:p>
    <w:p w14:paraId="36E507F2" w14:textId="77777777" w:rsidR="00F30E38" w:rsidRDefault="00F30E38" w:rsidP="00F30E38">
      <w:r>
        <w:t>•</w:t>
      </w:r>
      <w:r>
        <w:tab/>
        <w:t xml:space="preserve"> Represent The Woodlands at Fair Access Protocol (FAP) panels, presenting pupil information, needs and progress effectively to support successful reintegration into mainstream education or the identification of appropriate onward placements.</w:t>
      </w:r>
    </w:p>
    <w:p w14:paraId="0B6E94C0" w14:textId="77777777" w:rsidR="00F30E38" w:rsidRDefault="00F30E38" w:rsidP="00F30E38">
      <w:r>
        <w:t>•</w:t>
      </w:r>
      <w:r>
        <w:tab/>
        <w:t>Lead the planning, organisation and administration of internal and external examinations, ensuring all examination processes comply with awarding body and regulatory requirements.</w:t>
      </w:r>
    </w:p>
    <w:p w14:paraId="2C4D4851" w14:textId="77777777" w:rsidR="00F30E38" w:rsidRDefault="00F30E38" w:rsidP="00F30E38">
      <w:r>
        <w:t>•</w:t>
      </w:r>
      <w:r>
        <w:tab/>
        <w:t>Coordinate examination entries, access arrangements, timetables and communication with staff, pupils and families, ensuring pupils are fully supported to achieve their qualifications and next-step aspirations.</w:t>
      </w:r>
    </w:p>
    <w:p w14:paraId="2BDC189A" w14:textId="77777777" w:rsidR="00F30E38" w:rsidRDefault="00F30E38" w:rsidP="00F30E38"/>
    <w:p w14:paraId="35B361CE" w14:textId="35A8A93B" w:rsidR="00F30E38" w:rsidRDefault="00F30E38" w:rsidP="00F30E38">
      <w:r>
        <w:t xml:space="preserve">The Woodlands is committed to safeguarding and promoting the welfare of children and young </w:t>
      </w:r>
      <w:proofErr w:type="gramStart"/>
      <w:r>
        <w:t>people, and</w:t>
      </w:r>
      <w:proofErr w:type="gramEnd"/>
      <w:r>
        <w:t xml:space="preserve"> expects all staff to share this commitment.</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47707C48" w14:textId="2655BCD5" w:rsidR="00F30E38" w:rsidRPr="00F30E38" w:rsidRDefault="00F30E38" w:rsidP="00F30E38">
      <w:pPr>
        <w:rPr>
          <w:rFonts w:ascii="Arial" w:hAnsi="Arial" w:cs="Arial"/>
          <w:b/>
          <w:bCs/>
        </w:rPr>
      </w:pPr>
      <w:r w:rsidRPr="00F30E38">
        <w:rPr>
          <w:rFonts w:ascii="Arial" w:hAnsi="Arial" w:cs="Arial"/>
          <w:b/>
          <w:bCs/>
        </w:rPr>
        <w:t>Leadership and Management</w:t>
      </w:r>
    </w:p>
    <w:p w14:paraId="415CA4FB"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Support the Assistant Headteacher in the day-to-day leadership and management of The Bridge provision and deputise for the Assistant Headteacher when required</w:t>
      </w:r>
    </w:p>
    <w:p w14:paraId="1A320E52"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Maintain a high-profile, visible presence across the provision to promote consistency and to support staff.</w:t>
      </w:r>
    </w:p>
    <w:p w14:paraId="0D5C312A"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Contribute to the development and implementation of whole-provision systems and priorities.</w:t>
      </w:r>
    </w:p>
    <w:p w14:paraId="24D6D5C7"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Support the coordination and deployment of staff across classes and sites.</w:t>
      </w:r>
    </w:p>
    <w:p w14:paraId="60D3EBA3"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Promote a culture of high expectations, consistency and positive relationships.</w:t>
      </w:r>
    </w:p>
    <w:p w14:paraId="3D03BCD5"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Contribute to the ongoing development of the provision as it grows and evolves.</w:t>
      </w:r>
    </w:p>
    <w:p w14:paraId="53701171"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Provide support alongside the Assistant Head Teacher in the mentoring, development, and assessment of Early Career Teachers (ECTs) and Initial Teacher Training (ITT) students.</w:t>
      </w:r>
    </w:p>
    <w:p w14:paraId="5123A784" w14:textId="684B284B" w:rsidR="00F30E38" w:rsidRPr="00F30E38" w:rsidRDefault="00F30E38" w:rsidP="00F30E38">
      <w:pPr>
        <w:rPr>
          <w:rFonts w:ascii="Arial" w:hAnsi="Arial" w:cs="Arial"/>
        </w:rPr>
      </w:pPr>
      <w:r w:rsidRPr="00F30E38">
        <w:rPr>
          <w:rFonts w:ascii="Arial" w:hAnsi="Arial" w:cs="Arial"/>
        </w:rPr>
        <w:t xml:space="preserve"> </w:t>
      </w:r>
      <w:r w:rsidRPr="00F30E38">
        <w:rPr>
          <w:rFonts w:ascii="Arial" w:hAnsi="Arial" w:cs="Arial"/>
          <w:b/>
          <w:bCs/>
        </w:rPr>
        <w:t>Behaviour, Culture and Safeguarding</w:t>
      </w:r>
    </w:p>
    <w:p w14:paraId="5FDE424D"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Lead the consistent implementations of the Woodlands’ behaviour approach.</w:t>
      </w:r>
    </w:p>
    <w:p w14:paraId="6CA26B85"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Model high-quality relational and trauma-informed practice.</w:t>
      </w:r>
    </w:p>
    <w:p w14:paraId="2E03CE92"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Provide in-the-moment support and guidance to staff managing complex behaviour.</w:t>
      </w:r>
    </w:p>
    <w:p w14:paraId="63187740"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Support the development of a safe, calm and purposeful learning environment.</w:t>
      </w:r>
    </w:p>
    <w:p w14:paraId="3CA3C5A4"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Ensure safeguarding procedures are consistently followed across the provision.</w:t>
      </w:r>
    </w:p>
    <w:p w14:paraId="71E1F3ED"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Promote inclusive, anti-discriminatory practice.</w:t>
      </w:r>
    </w:p>
    <w:p w14:paraId="336D6558" w14:textId="77777777" w:rsidR="00F30E38" w:rsidRPr="00F30E38" w:rsidRDefault="00F30E38" w:rsidP="00F30E38">
      <w:pPr>
        <w:rPr>
          <w:rFonts w:ascii="Arial" w:hAnsi="Arial" w:cs="Arial"/>
          <w:b/>
          <w:bCs/>
        </w:rPr>
      </w:pPr>
      <w:r w:rsidRPr="00F30E38">
        <w:rPr>
          <w:rFonts w:ascii="Arial" w:hAnsi="Arial" w:cs="Arial"/>
          <w:b/>
          <w:bCs/>
        </w:rPr>
        <w:lastRenderedPageBreak/>
        <w:t>Teaching and Learning</w:t>
      </w:r>
    </w:p>
    <w:p w14:paraId="06D5AF0C"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Work alongside the Assistant Headteacher to support the development of a coherent and adapted curriculum.</w:t>
      </w:r>
    </w:p>
    <w:p w14:paraId="4EA91D2D"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Lead spiral curriculum development across the base</w:t>
      </w:r>
    </w:p>
    <w:p w14:paraId="48D11B91"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 xml:space="preserve">Oversee curriculum implementation and continuous improvement. </w:t>
      </w:r>
    </w:p>
    <w:p w14:paraId="191B69D0"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Contribute to the Quality of Education Working Party, identifying and driving improvements.</w:t>
      </w:r>
    </w:p>
    <w:p w14:paraId="4BB705C3"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Model high-quality teaching practice appropriate to an alternative provision setting</w:t>
      </w:r>
    </w:p>
    <w:p w14:paraId="4764E254"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Support staff to deliver teaching that meets the needs of pupils with SEMH and complex needs.</w:t>
      </w:r>
    </w:p>
    <w:p w14:paraId="044B9E37"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Promote consistency in expectations around teaching, learning and engagement.</w:t>
      </w:r>
    </w:p>
    <w:p w14:paraId="64015475"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Support the development of curriculum approaches that prepare pupils for their next steps.</w:t>
      </w:r>
    </w:p>
    <w:p w14:paraId="679B2175" w14:textId="77777777" w:rsidR="00F30E38" w:rsidRPr="00F30E38" w:rsidRDefault="00F30E38" w:rsidP="00F30E38">
      <w:pPr>
        <w:rPr>
          <w:rFonts w:ascii="Arial" w:hAnsi="Arial" w:cs="Arial"/>
          <w:b/>
          <w:bCs/>
        </w:rPr>
      </w:pPr>
      <w:r w:rsidRPr="00F30E38">
        <w:rPr>
          <w:rFonts w:ascii="Arial" w:hAnsi="Arial" w:cs="Arial"/>
          <w:b/>
          <w:bCs/>
        </w:rPr>
        <w:t>Monitoring, Evaluation and Quality Assurance</w:t>
      </w:r>
    </w:p>
    <w:p w14:paraId="455F6410"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 xml:space="preserve">Contribute to the monitoring and evaluation of teaching, behaviour and provision. </w:t>
      </w:r>
    </w:p>
    <w:p w14:paraId="778E9C7D"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 xml:space="preserve">Lead on quality of education through monitoring, intervention and reporting. </w:t>
      </w:r>
    </w:p>
    <w:p w14:paraId="35167015"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Support learning walks, work scrutiny and review processes.</w:t>
      </w:r>
    </w:p>
    <w:p w14:paraId="38D69518"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Identify strengths and areas for development across the provision.</w:t>
      </w:r>
    </w:p>
    <w:p w14:paraId="1B228DCA"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Support the implementation of improvement priorities.</w:t>
      </w:r>
    </w:p>
    <w:p w14:paraId="17A65095"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Use observation and available data to inform practice and development.</w:t>
      </w:r>
    </w:p>
    <w:p w14:paraId="342B7499" w14:textId="77777777" w:rsidR="00F30E38" w:rsidRPr="00F30E38" w:rsidRDefault="00F30E38" w:rsidP="00F30E38">
      <w:pPr>
        <w:rPr>
          <w:rFonts w:ascii="Arial" w:hAnsi="Arial" w:cs="Arial"/>
          <w:b/>
          <w:bCs/>
        </w:rPr>
      </w:pPr>
      <w:r w:rsidRPr="00F30E38">
        <w:rPr>
          <w:rFonts w:ascii="Arial" w:hAnsi="Arial" w:cs="Arial"/>
          <w:b/>
          <w:bCs/>
        </w:rPr>
        <w:t>Staff Development and Induction</w:t>
      </w:r>
    </w:p>
    <w:p w14:paraId="0224D552" w14:textId="77777777" w:rsidR="00F30E38" w:rsidRPr="00F30E38" w:rsidRDefault="00F30E38" w:rsidP="00F30E38">
      <w:pPr>
        <w:rPr>
          <w:rFonts w:ascii="Arial" w:hAnsi="Arial" w:cs="Arial"/>
        </w:rPr>
      </w:pPr>
    </w:p>
    <w:p w14:paraId="5A18660E"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Provide coaching, mentoring and modelling for teaching and support staff.</w:t>
      </w:r>
    </w:p>
    <w:p w14:paraId="75101AED"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Support the induction of new and supply staff to ensure consistent practice.</w:t>
      </w:r>
    </w:p>
    <w:p w14:paraId="05E5DFE6"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Contribute to the design and delivery of CPD.</w:t>
      </w:r>
    </w:p>
    <w:p w14:paraId="5ECB4050"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Support the development of confident, consistent, and skilled staff teams.</w:t>
      </w:r>
    </w:p>
    <w:p w14:paraId="616FD33B" w14:textId="7AB32F95" w:rsidR="00F30E38" w:rsidRPr="00F30E38" w:rsidRDefault="00F30E38" w:rsidP="00F30E38">
      <w:pPr>
        <w:rPr>
          <w:rFonts w:ascii="Arial" w:hAnsi="Arial" w:cs="Arial"/>
          <w:b/>
          <w:bCs/>
        </w:rPr>
      </w:pPr>
      <w:r w:rsidRPr="00F30E38">
        <w:rPr>
          <w:rFonts w:ascii="Arial" w:hAnsi="Arial" w:cs="Arial"/>
          <w:b/>
          <w:bCs/>
        </w:rPr>
        <w:t>Line Management</w:t>
      </w:r>
    </w:p>
    <w:p w14:paraId="1A076144" w14:textId="77777777" w:rsidR="00F30E38" w:rsidRPr="00F30E38" w:rsidRDefault="00F30E38" w:rsidP="00F30E38">
      <w:pPr>
        <w:rPr>
          <w:rFonts w:ascii="Arial" w:hAnsi="Arial" w:cs="Arial"/>
        </w:rPr>
      </w:pPr>
    </w:p>
    <w:p w14:paraId="282B3796"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Support the line management of identified staff.</w:t>
      </w:r>
    </w:p>
    <w:p w14:paraId="1D002CB8"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Contribute to performance management and professional development processes.</w:t>
      </w:r>
    </w:p>
    <w:p w14:paraId="2AC03D4D"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Provide regular support and feedback to staff.</w:t>
      </w:r>
    </w:p>
    <w:p w14:paraId="2BFC7E21"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Promote staff wellbeing through supportive and consistent leadership.</w:t>
      </w:r>
    </w:p>
    <w:p w14:paraId="107F7296" w14:textId="77777777" w:rsidR="00F30E38" w:rsidRPr="00F30E38" w:rsidRDefault="00F30E38" w:rsidP="00F30E38">
      <w:pPr>
        <w:rPr>
          <w:rFonts w:ascii="Arial" w:hAnsi="Arial" w:cs="Arial"/>
        </w:rPr>
      </w:pPr>
    </w:p>
    <w:p w14:paraId="492113EC" w14:textId="77777777" w:rsidR="00F30E38" w:rsidRPr="00F30E38" w:rsidRDefault="00F30E38" w:rsidP="00F30E38">
      <w:pPr>
        <w:rPr>
          <w:rFonts w:ascii="Arial" w:hAnsi="Arial" w:cs="Arial"/>
          <w:b/>
          <w:bCs/>
        </w:rPr>
      </w:pPr>
      <w:r w:rsidRPr="00F30E38">
        <w:rPr>
          <w:rFonts w:ascii="Arial" w:hAnsi="Arial" w:cs="Arial"/>
          <w:b/>
          <w:bCs/>
        </w:rPr>
        <w:t>Partnership Working</w:t>
      </w:r>
    </w:p>
    <w:p w14:paraId="15061031" w14:textId="77777777" w:rsidR="00F30E38" w:rsidRPr="00F30E38" w:rsidRDefault="00F30E38" w:rsidP="00F30E38">
      <w:pPr>
        <w:rPr>
          <w:rFonts w:ascii="Arial" w:hAnsi="Arial" w:cs="Arial"/>
        </w:rPr>
      </w:pPr>
    </w:p>
    <w:p w14:paraId="24A7D7E8"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Develop and maintain effective relationships with colleagues across The Woodlands.</w:t>
      </w:r>
    </w:p>
    <w:p w14:paraId="5612AA49"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 xml:space="preserve">Work collaboratively with schools, families and external agencies where appropriate. </w:t>
      </w:r>
    </w:p>
    <w:p w14:paraId="251B858B"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Support communication with parents/carers and other stakeholders.</w:t>
      </w:r>
    </w:p>
    <w:p w14:paraId="2BDEE2DD"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Contribute to multi-agency working where required.</w:t>
      </w:r>
    </w:p>
    <w:p w14:paraId="20B2090F" w14:textId="77777777" w:rsidR="00F30E38" w:rsidRPr="00F30E38" w:rsidRDefault="00F30E38" w:rsidP="00F30E38">
      <w:pPr>
        <w:rPr>
          <w:rFonts w:ascii="Arial" w:hAnsi="Arial" w:cs="Arial"/>
        </w:rPr>
      </w:pPr>
    </w:p>
    <w:p w14:paraId="7F9E5B3A" w14:textId="77777777" w:rsidR="00F30E38" w:rsidRPr="00F30E38" w:rsidRDefault="00F30E38" w:rsidP="00F30E38">
      <w:pPr>
        <w:rPr>
          <w:rFonts w:ascii="Arial" w:hAnsi="Arial" w:cs="Arial"/>
          <w:b/>
          <w:bCs/>
        </w:rPr>
      </w:pPr>
      <w:r w:rsidRPr="00F30E38">
        <w:rPr>
          <w:rFonts w:ascii="Arial" w:hAnsi="Arial" w:cs="Arial"/>
          <w:b/>
          <w:bCs/>
        </w:rPr>
        <w:t>Other Responsibilities</w:t>
      </w:r>
    </w:p>
    <w:p w14:paraId="791EADB0" w14:textId="77777777" w:rsidR="00F30E38" w:rsidRPr="00F30E38" w:rsidRDefault="00F30E38" w:rsidP="00F30E38">
      <w:pPr>
        <w:rPr>
          <w:rFonts w:ascii="Arial" w:hAnsi="Arial" w:cs="Arial"/>
        </w:rPr>
      </w:pPr>
    </w:p>
    <w:p w14:paraId="28FA2F40" w14:textId="77777777" w:rsidR="00F30E38" w:rsidRPr="00F30E38" w:rsidRDefault="00F30E38" w:rsidP="00F30E38">
      <w:pPr>
        <w:rPr>
          <w:rFonts w:ascii="Arial" w:hAnsi="Arial" w:cs="Arial"/>
        </w:rPr>
      </w:pPr>
      <w:r w:rsidRPr="00F30E38">
        <w:rPr>
          <w:rFonts w:ascii="Arial" w:hAnsi="Arial" w:cs="Arial"/>
        </w:rPr>
        <w:t>•</w:t>
      </w:r>
      <w:r w:rsidRPr="00F30E38">
        <w:rPr>
          <w:rFonts w:ascii="Arial" w:hAnsi="Arial" w:cs="Arial"/>
        </w:rPr>
        <w:tab/>
        <w:t>Contribute to the ongoing development of systems and practice across the provision.</w:t>
      </w:r>
    </w:p>
    <w:p w14:paraId="7077B495" w14:textId="2C170B5B" w:rsidR="00F30E38" w:rsidRDefault="00F30E38" w:rsidP="00F30E38">
      <w:pPr>
        <w:rPr>
          <w:rFonts w:ascii="Arial" w:hAnsi="Arial" w:cs="Arial"/>
        </w:rPr>
      </w:pPr>
      <w:r w:rsidRPr="00F30E38">
        <w:rPr>
          <w:rFonts w:ascii="Arial" w:hAnsi="Arial" w:cs="Arial"/>
        </w:rPr>
        <w:t>•</w:t>
      </w:r>
      <w:r w:rsidRPr="00F30E38">
        <w:rPr>
          <w:rFonts w:ascii="Arial" w:hAnsi="Arial" w:cs="Arial"/>
        </w:rPr>
        <w:tab/>
        <w:t>Undertake any additional duties commensurate with the post as directed by the Assistant Headteacher.</w:t>
      </w:r>
    </w:p>
    <w:p w14:paraId="3692AD91" w14:textId="77777777" w:rsidR="00F30E38" w:rsidRPr="00F30E38" w:rsidRDefault="00F30E38" w:rsidP="00F30E38">
      <w:pPr>
        <w:rPr>
          <w:rFonts w:ascii="Arial" w:hAnsi="Arial" w:cs="Arial"/>
        </w:rPr>
      </w:pPr>
    </w:p>
    <w:p w14:paraId="06CAEAA8" w14:textId="3B57A30D" w:rsidR="00E358C8" w:rsidRDefault="00F30E38" w:rsidP="00F30E38">
      <w:pPr>
        <w:rPr>
          <w:rFonts w:ascii="Arial" w:hAnsi="Arial" w:cs="Arial"/>
        </w:rPr>
      </w:pPr>
      <w:r w:rsidRPr="00F30E38">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296"/>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30E3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1678</Words>
  <Characters>9570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2026-09-16T14:56:00Z</dcterms:created>
  <dcterms:modified xsi:type="dcterms:W3CDTF">2026-09-16T14:56:00Z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