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2552"/>
        <w:gridCol w:w="7933"/>
      </w:tblGrid>
      <w:tr w:rsidR="00D80F00" w:rsidRPr="009A4FDD" w14:paraId="3DA86041" w14:textId="77777777" w:rsidTr="00993F24">
        <w:trPr>
          <w:trHeight w:val="433"/>
        </w:trPr>
        <w:tc>
          <w:tcPr>
            <w:tcW w:w="10485" w:type="dxa"/>
            <w:gridSpan w:val="2"/>
            <w:tcBorders>
              <w:top w:val="nil"/>
              <w:left w:val="nil"/>
              <w:right w:val="nil"/>
            </w:tcBorders>
            <w:vAlign w:val="center"/>
          </w:tcPr>
          <w:p w14:paraId="754D9DB7" w14:textId="77777777" w:rsidR="00D80F00" w:rsidRPr="0063274D" w:rsidRDefault="00D80F00" w:rsidP="00015C05">
            <w:pPr>
              <w:spacing w:line="360" w:lineRule="auto"/>
              <w:rPr>
                <w:rFonts w:cs="Arial"/>
                <w:b/>
                <w:sz w:val="32"/>
                <w:szCs w:val="32"/>
              </w:rPr>
            </w:pPr>
            <w:r w:rsidRPr="0063274D">
              <w:rPr>
                <w:b/>
                <w:noProof/>
                <w:sz w:val="32"/>
                <w:szCs w:val="32"/>
                <w:lang w:eastAsia="en-GB"/>
              </w:rPr>
              <w:t>Job Description</w:t>
            </w:r>
          </w:p>
        </w:tc>
      </w:tr>
      <w:tr w:rsidR="00D80F00" w:rsidRPr="009A4FDD" w14:paraId="18AA0FEC" w14:textId="77777777" w:rsidTr="00993F24">
        <w:trPr>
          <w:trHeight w:val="709"/>
        </w:trPr>
        <w:tc>
          <w:tcPr>
            <w:tcW w:w="2552" w:type="dxa"/>
            <w:shd w:val="clear" w:color="auto" w:fill="F2F2F2" w:themeFill="background1" w:themeFillShade="F2"/>
            <w:vAlign w:val="center"/>
          </w:tcPr>
          <w:p w14:paraId="7F81714E" w14:textId="77777777" w:rsidR="00D80F00" w:rsidRPr="00C676CB" w:rsidRDefault="00D80F00" w:rsidP="00993F24">
            <w:pPr>
              <w:rPr>
                <w:rFonts w:cs="Arial"/>
                <w:b/>
                <w:szCs w:val="24"/>
              </w:rPr>
            </w:pPr>
            <w:r>
              <w:rPr>
                <w:rFonts w:cs="Arial"/>
                <w:b/>
                <w:szCs w:val="24"/>
              </w:rPr>
              <w:t>Post t</w:t>
            </w:r>
            <w:r w:rsidRPr="00C676CB">
              <w:rPr>
                <w:rFonts w:cs="Arial"/>
                <w:b/>
                <w:szCs w:val="24"/>
              </w:rPr>
              <w:t>itle</w:t>
            </w:r>
          </w:p>
        </w:tc>
        <w:tc>
          <w:tcPr>
            <w:tcW w:w="7933" w:type="dxa"/>
            <w:vAlign w:val="center"/>
          </w:tcPr>
          <w:p w14:paraId="23E4B96B" w14:textId="4B1AA37C" w:rsidR="008E5691" w:rsidRPr="008E5691" w:rsidRDefault="008E5691" w:rsidP="00927C57">
            <w:pPr>
              <w:pStyle w:val="Header"/>
              <w:tabs>
                <w:tab w:val="clear" w:pos="4513"/>
                <w:tab w:val="clear" w:pos="9026"/>
              </w:tabs>
              <w:rPr>
                <w:rFonts w:cs="Arial"/>
                <w:bCs/>
                <w:szCs w:val="24"/>
              </w:rPr>
            </w:pPr>
            <w:r>
              <w:rPr>
                <w:rFonts w:cs="Arial"/>
                <w:szCs w:val="24"/>
              </w:rPr>
              <w:t xml:space="preserve">Temporary </w:t>
            </w:r>
            <w:r w:rsidR="00F137C3">
              <w:rPr>
                <w:rFonts w:cs="Arial"/>
                <w:szCs w:val="24"/>
              </w:rPr>
              <w:t xml:space="preserve">Teacher of </w:t>
            </w:r>
            <w:r w:rsidR="00B72061">
              <w:rPr>
                <w:rFonts w:cs="Arial"/>
                <w:szCs w:val="24"/>
              </w:rPr>
              <w:t>Science</w:t>
            </w:r>
            <w:r w:rsidR="00F137C3">
              <w:rPr>
                <w:rFonts w:cs="Arial"/>
                <w:szCs w:val="24"/>
              </w:rPr>
              <w:t xml:space="preserve"> </w:t>
            </w:r>
            <w:r>
              <w:rPr>
                <w:rFonts w:cs="Arial"/>
                <w:szCs w:val="24"/>
              </w:rPr>
              <w:t>(</w:t>
            </w:r>
            <w:r w:rsidRPr="008E5691">
              <w:rPr>
                <w:rFonts w:cs="Arial"/>
                <w:bCs/>
                <w:szCs w:val="24"/>
              </w:rPr>
              <w:t xml:space="preserve">Casual </w:t>
            </w:r>
            <w:r w:rsidRPr="008E5691">
              <w:rPr>
                <w:rFonts w:cs="Arial"/>
                <w:szCs w:val="24"/>
              </w:rPr>
              <w:t>100 hours minimum each year</w:t>
            </w:r>
            <w:r>
              <w:rPr>
                <w:rFonts w:cs="Arial"/>
                <w:szCs w:val="24"/>
              </w:rPr>
              <w:t>)</w:t>
            </w:r>
          </w:p>
        </w:tc>
      </w:tr>
      <w:tr w:rsidR="00D80F00" w:rsidRPr="009A4FDD" w14:paraId="20D608D4" w14:textId="77777777" w:rsidTr="00993F24">
        <w:trPr>
          <w:trHeight w:val="709"/>
        </w:trPr>
        <w:tc>
          <w:tcPr>
            <w:tcW w:w="2552" w:type="dxa"/>
            <w:shd w:val="clear" w:color="auto" w:fill="F2F2F2" w:themeFill="background1" w:themeFillShade="F2"/>
            <w:vAlign w:val="center"/>
          </w:tcPr>
          <w:p w14:paraId="632465E8" w14:textId="77777777" w:rsidR="00D80F00" w:rsidRPr="00C676CB" w:rsidRDefault="00D80F00" w:rsidP="00993F24">
            <w:pPr>
              <w:rPr>
                <w:rFonts w:cs="Arial"/>
                <w:b/>
                <w:szCs w:val="24"/>
              </w:rPr>
            </w:pPr>
            <w:r w:rsidRPr="00C676CB">
              <w:rPr>
                <w:rFonts w:cs="Arial"/>
                <w:b/>
                <w:szCs w:val="24"/>
              </w:rPr>
              <w:t>Grade</w:t>
            </w:r>
          </w:p>
        </w:tc>
        <w:tc>
          <w:tcPr>
            <w:tcW w:w="7933" w:type="dxa"/>
            <w:vAlign w:val="center"/>
          </w:tcPr>
          <w:p w14:paraId="0666624E" w14:textId="7EB0AB94" w:rsidR="00D80F00" w:rsidRPr="00C676CB" w:rsidRDefault="00F137C3" w:rsidP="00414BE6">
            <w:pPr>
              <w:rPr>
                <w:rFonts w:cs="Arial"/>
                <w:szCs w:val="24"/>
              </w:rPr>
            </w:pPr>
            <w:r>
              <w:rPr>
                <w:rFonts w:cs="Arial"/>
                <w:szCs w:val="24"/>
              </w:rPr>
              <w:t>MPS 6</w:t>
            </w:r>
          </w:p>
        </w:tc>
      </w:tr>
      <w:tr w:rsidR="00D80F00" w:rsidRPr="009A4FDD" w14:paraId="01032C12" w14:textId="77777777" w:rsidTr="00993F24">
        <w:trPr>
          <w:trHeight w:val="709"/>
        </w:trPr>
        <w:tc>
          <w:tcPr>
            <w:tcW w:w="2552" w:type="dxa"/>
            <w:tcBorders>
              <w:bottom w:val="single" w:sz="4" w:space="0" w:color="000000"/>
            </w:tcBorders>
            <w:shd w:val="clear" w:color="auto" w:fill="F2F2F2" w:themeFill="background1" w:themeFillShade="F2"/>
            <w:vAlign w:val="center"/>
          </w:tcPr>
          <w:p w14:paraId="43612ED1" w14:textId="77777777" w:rsidR="00D80F00" w:rsidRPr="00C676CB" w:rsidRDefault="00D80F00" w:rsidP="00993F24">
            <w:pPr>
              <w:rPr>
                <w:rFonts w:cs="Arial"/>
                <w:szCs w:val="24"/>
              </w:rPr>
            </w:pPr>
            <w:r w:rsidRPr="00C676CB">
              <w:rPr>
                <w:rFonts w:cs="Arial"/>
                <w:b/>
                <w:szCs w:val="24"/>
              </w:rPr>
              <w:t>Reporting to</w:t>
            </w:r>
          </w:p>
        </w:tc>
        <w:tc>
          <w:tcPr>
            <w:tcW w:w="7933" w:type="dxa"/>
            <w:tcBorders>
              <w:bottom w:val="single" w:sz="4" w:space="0" w:color="000000"/>
            </w:tcBorders>
            <w:vAlign w:val="center"/>
          </w:tcPr>
          <w:p w14:paraId="1539A03A" w14:textId="0DE83971" w:rsidR="008B1096" w:rsidRDefault="0011751A" w:rsidP="00993F24">
            <w:pPr>
              <w:rPr>
                <w:rFonts w:cs="Arial"/>
                <w:szCs w:val="24"/>
              </w:rPr>
            </w:pPr>
            <w:r>
              <w:rPr>
                <w:rFonts w:cs="Arial"/>
                <w:szCs w:val="24"/>
              </w:rPr>
              <w:t xml:space="preserve">Head of School EHN </w:t>
            </w:r>
          </w:p>
          <w:p w14:paraId="024DE2D1" w14:textId="7E8CDFBE" w:rsidR="00D45522" w:rsidRPr="00C676CB" w:rsidRDefault="00D45522" w:rsidP="00993F24">
            <w:pPr>
              <w:rPr>
                <w:rFonts w:cs="Arial"/>
                <w:szCs w:val="24"/>
              </w:rPr>
            </w:pPr>
          </w:p>
        </w:tc>
      </w:tr>
      <w:tr w:rsidR="00D80F00" w:rsidRPr="009A4FDD" w14:paraId="327D81B5" w14:textId="77777777" w:rsidTr="00993F24">
        <w:trPr>
          <w:trHeight w:val="709"/>
        </w:trPr>
        <w:tc>
          <w:tcPr>
            <w:tcW w:w="2552" w:type="dxa"/>
            <w:tcBorders>
              <w:bottom w:val="single" w:sz="4" w:space="0" w:color="000000"/>
            </w:tcBorders>
            <w:shd w:val="clear" w:color="auto" w:fill="F2F2F2" w:themeFill="background1" w:themeFillShade="F2"/>
            <w:vAlign w:val="center"/>
          </w:tcPr>
          <w:p w14:paraId="71BE4E3C" w14:textId="77777777" w:rsidR="00D80F00" w:rsidRPr="00C676CB" w:rsidRDefault="00D80F00" w:rsidP="00993F24">
            <w:pPr>
              <w:rPr>
                <w:rFonts w:cs="Arial"/>
                <w:b/>
                <w:szCs w:val="24"/>
              </w:rPr>
            </w:pPr>
            <w:r>
              <w:rPr>
                <w:rFonts w:cs="Arial"/>
                <w:b/>
                <w:szCs w:val="24"/>
              </w:rPr>
              <w:t>Location</w:t>
            </w:r>
          </w:p>
        </w:tc>
        <w:tc>
          <w:tcPr>
            <w:tcW w:w="7933" w:type="dxa"/>
            <w:tcBorders>
              <w:bottom w:val="single" w:sz="4" w:space="0" w:color="000000"/>
            </w:tcBorders>
            <w:vAlign w:val="center"/>
          </w:tcPr>
          <w:p w14:paraId="6294B50F" w14:textId="4A356A7E" w:rsidR="00E35468" w:rsidRDefault="00C7042E" w:rsidP="00E35468">
            <w:pPr>
              <w:rPr>
                <w:sz w:val="22"/>
              </w:rPr>
            </w:pPr>
            <w:r>
              <w:rPr>
                <w:sz w:val="22"/>
              </w:rPr>
              <w:t>You will</w:t>
            </w:r>
            <w:r w:rsidR="00E35468">
              <w:rPr>
                <w:sz w:val="22"/>
              </w:rPr>
              <w:t xml:space="preserve"> be required to work in var</w:t>
            </w:r>
            <w:r w:rsidR="00F449AE">
              <w:rPr>
                <w:sz w:val="22"/>
              </w:rPr>
              <w:t>ious bases within County Durham</w:t>
            </w:r>
          </w:p>
          <w:p w14:paraId="2CCC3E44" w14:textId="3A6AEF95" w:rsidR="00D80F00" w:rsidRPr="00E14818" w:rsidRDefault="00D80F00" w:rsidP="00E35468">
            <w:pPr>
              <w:rPr>
                <w:rFonts w:cs="Arial"/>
                <w:szCs w:val="24"/>
              </w:rPr>
            </w:pPr>
          </w:p>
        </w:tc>
      </w:tr>
      <w:tr w:rsidR="00D80F00" w:rsidRPr="00D90B5D" w14:paraId="7260C2A8" w14:textId="77777777" w:rsidTr="00993F24">
        <w:trPr>
          <w:trHeight w:val="80"/>
        </w:trPr>
        <w:tc>
          <w:tcPr>
            <w:tcW w:w="10485" w:type="dxa"/>
            <w:gridSpan w:val="2"/>
            <w:tcBorders>
              <w:left w:val="nil"/>
              <w:right w:val="nil"/>
            </w:tcBorders>
            <w:vAlign w:val="center"/>
          </w:tcPr>
          <w:p w14:paraId="13E5CFC7" w14:textId="77777777" w:rsidR="00D80F00" w:rsidRPr="00C676CB" w:rsidRDefault="00D80F00" w:rsidP="00993F24">
            <w:pPr>
              <w:jc w:val="right"/>
              <w:rPr>
                <w:rFonts w:cs="Arial"/>
                <w:szCs w:val="24"/>
              </w:rPr>
            </w:pPr>
          </w:p>
        </w:tc>
      </w:tr>
      <w:tr w:rsidR="00D80F00" w:rsidRPr="00D90B5D" w14:paraId="263E4B05" w14:textId="77777777" w:rsidTr="00993F24">
        <w:trPr>
          <w:trHeight w:val="709"/>
        </w:trPr>
        <w:tc>
          <w:tcPr>
            <w:tcW w:w="2552" w:type="dxa"/>
            <w:shd w:val="clear" w:color="auto" w:fill="F2F2F2" w:themeFill="background1" w:themeFillShade="F2"/>
            <w:vAlign w:val="center"/>
          </w:tcPr>
          <w:p w14:paraId="05189E2C" w14:textId="77777777" w:rsidR="00D80F00" w:rsidRPr="00C676CB" w:rsidRDefault="00D80F00" w:rsidP="00993F24">
            <w:pPr>
              <w:rPr>
                <w:rFonts w:cs="Arial"/>
                <w:b/>
                <w:szCs w:val="24"/>
              </w:rPr>
            </w:pPr>
            <w:r w:rsidRPr="00C676CB">
              <w:rPr>
                <w:rFonts w:cs="Arial"/>
                <w:b/>
                <w:szCs w:val="24"/>
              </w:rPr>
              <w:t>DBS</w:t>
            </w:r>
          </w:p>
        </w:tc>
        <w:tc>
          <w:tcPr>
            <w:tcW w:w="7933" w:type="dxa"/>
            <w:vAlign w:val="center"/>
          </w:tcPr>
          <w:p w14:paraId="5C28D9F4" w14:textId="4E8616B7" w:rsidR="00D80F00" w:rsidRPr="00C676CB" w:rsidRDefault="00D80F00" w:rsidP="00993F24">
            <w:pPr>
              <w:rPr>
                <w:rFonts w:cs="Arial"/>
                <w:szCs w:val="24"/>
              </w:rPr>
            </w:pPr>
            <w:r w:rsidRPr="00C676CB">
              <w:rPr>
                <w:rFonts w:cs="Arial"/>
                <w:szCs w:val="24"/>
              </w:rPr>
              <w:t xml:space="preserve">This post </w:t>
            </w:r>
            <w:r w:rsidRPr="0046742B">
              <w:rPr>
                <w:rFonts w:cs="Arial"/>
                <w:b/>
                <w:szCs w:val="24"/>
              </w:rPr>
              <w:t>is</w:t>
            </w:r>
            <w:r w:rsidRPr="00C676CB">
              <w:rPr>
                <w:rFonts w:cs="Arial"/>
                <w:szCs w:val="24"/>
              </w:rPr>
              <w:t xml:space="preserve"> subject to </w:t>
            </w:r>
            <w:r>
              <w:rPr>
                <w:rFonts w:cs="Arial"/>
                <w:szCs w:val="24"/>
              </w:rPr>
              <w:t>a</w:t>
            </w:r>
            <w:r w:rsidR="00EB159A">
              <w:rPr>
                <w:rFonts w:cs="Arial"/>
                <w:szCs w:val="24"/>
              </w:rPr>
              <w:t>n</w:t>
            </w:r>
            <w:r>
              <w:rPr>
                <w:rFonts w:cs="Arial"/>
                <w:szCs w:val="24"/>
              </w:rPr>
              <w:t xml:space="preserve"> </w:t>
            </w:r>
            <w:r w:rsidRPr="0046742B">
              <w:rPr>
                <w:rFonts w:cs="Arial"/>
                <w:b/>
                <w:szCs w:val="24"/>
              </w:rPr>
              <w:t>enhanced disclosure</w:t>
            </w:r>
            <w:r w:rsidRPr="00C676CB">
              <w:rPr>
                <w:rFonts w:cs="Arial"/>
                <w:szCs w:val="24"/>
              </w:rPr>
              <w:t>.</w:t>
            </w:r>
          </w:p>
        </w:tc>
      </w:tr>
    </w:tbl>
    <w:p w14:paraId="4B82208A" w14:textId="77777777" w:rsidR="00D80F00" w:rsidRDefault="00D80F00" w:rsidP="00D80F00"/>
    <w:tbl>
      <w:tblPr>
        <w:tblStyle w:val="TableGrid"/>
        <w:tblW w:w="0" w:type="auto"/>
        <w:tblLook w:val="04A0" w:firstRow="1" w:lastRow="0" w:firstColumn="1" w:lastColumn="0" w:noHBand="0" w:noVBand="1"/>
      </w:tblPr>
      <w:tblGrid>
        <w:gridCol w:w="10456"/>
      </w:tblGrid>
      <w:tr w:rsidR="00D80F00" w14:paraId="2D491534" w14:textId="77777777" w:rsidTr="00993F24">
        <w:trPr>
          <w:trHeight w:val="624"/>
        </w:trPr>
        <w:tc>
          <w:tcPr>
            <w:tcW w:w="10456" w:type="dxa"/>
            <w:shd w:val="clear" w:color="auto" w:fill="F2F2F2" w:themeFill="background1" w:themeFillShade="F2"/>
            <w:vAlign w:val="center"/>
          </w:tcPr>
          <w:p w14:paraId="5A2735D5" w14:textId="77777777" w:rsidR="00D80F00" w:rsidRDefault="00D80F00" w:rsidP="00993F24">
            <w:pPr>
              <w:rPr>
                <w:rFonts w:cs="Arial"/>
                <w:b/>
                <w:szCs w:val="24"/>
              </w:rPr>
            </w:pPr>
            <w:r w:rsidRPr="00681A84">
              <w:rPr>
                <w:rFonts w:cs="Arial"/>
                <w:b/>
                <w:szCs w:val="24"/>
              </w:rPr>
              <w:t>Description of role</w:t>
            </w:r>
          </w:p>
        </w:tc>
      </w:tr>
    </w:tbl>
    <w:p w14:paraId="1D582D09" w14:textId="53CEA357" w:rsidR="00E95748" w:rsidRDefault="00E95748" w:rsidP="00E95748">
      <w:pPr>
        <w:pStyle w:val="BodyText"/>
      </w:pPr>
    </w:p>
    <w:p w14:paraId="3B2B3970" w14:textId="70BD5109" w:rsidR="00496704" w:rsidRPr="00496704" w:rsidRDefault="00496704" w:rsidP="00496704">
      <w:pPr>
        <w:pStyle w:val="BodyText"/>
        <w:rPr>
          <w:color w:val="000000" w:themeColor="text1"/>
        </w:rPr>
      </w:pPr>
      <w:r w:rsidRPr="00496704">
        <w:rPr>
          <w:color w:val="000000" w:themeColor="text1"/>
        </w:rPr>
        <w:t>The post holder will form part of the Woodlands Education Health &amp; Needs Team, under the</w:t>
      </w:r>
      <w:r w:rsidR="008E5691">
        <w:rPr>
          <w:color w:val="000000" w:themeColor="text1"/>
        </w:rPr>
        <w:t xml:space="preserve"> leadership of the Head of School.</w:t>
      </w:r>
    </w:p>
    <w:p w14:paraId="04476039" w14:textId="77777777" w:rsidR="00496704" w:rsidRPr="00496704" w:rsidRDefault="00496704" w:rsidP="00496704">
      <w:pPr>
        <w:pStyle w:val="BodyText"/>
        <w:rPr>
          <w:color w:val="000000" w:themeColor="text1"/>
        </w:rPr>
      </w:pPr>
    </w:p>
    <w:p w14:paraId="4617EC30" w14:textId="472B36A8" w:rsidR="00496704" w:rsidRPr="00496704" w:rsidRDefault="00496704" w:rsidP="00496704">
      <w:pPr>
        <w:pStyle w:val="BodyText"/>
        <w:rPr>
          <w:color w:val="000000" w:themeColor="text1"/>
        </w:rPr>
      </w:pPr>
      <w:r w:rsidRPr="00496704">
        <w:rPr>
          <w:color w:val="000000" w:themeColor="text1"/>
        </w:rPr>
        <w:t>The Woodlands is the local authority provision for children who are excluded from school or for those</w:t>
      </w:r>
      <w:r w:rsidR="008E5691">
        <w:rPr>
          <w:color w:val="000000" w:themeColor="text1"/>
        </w:rPr>
        <w:t xml:space="preserve"> who are at risk of exclusion. </w:t>
      </w:r>
      <w:r w:rsidRPr="00496704">
        <w:rPr>
          <w:color w:val="000000" w:themeColor="text1"/>
        </w:rPr>
        <w:t>The Woodlands is also the local authority provision for children who cannot attend school because of health reasons</w:t>
      </w:r>
    </w:p>
    <w:p w14:paraId="1ECCC0C3" w14:textId="77777777" w:rsidR="00496704" w:rsidRPr="00496704" w:rsidRDefault="00496704" w:rsidP="00496704">
      <w:pPr>
        <w:pStyle w:val="BodyText"/>
        <w:rPr>
          <w:color w:val="000000" w:themeColor="text1"/>
        </w:rPr>
      </w:pPr>
    </w:p>
    <w:p w14:paraId="300BABB8" w14:textId="77777777" w:rsidR="00496704" w:rsidRPr="00496704" w:rsidRDefault="00496704" w:rsidP="00496704">
      <w:pPr>
        <w:pStyle w:val="BodyText"/>
        <w:rPr>
          <w:color w:val="000000" w:themeColor="text1"/>
        </w:rPr>
      </w:pPr>
      <w:r w:rsidRPr="00496704">
        <w:rPr>
          <w:color w:val="000000" w:themeColor="text1"/>
        </w:rPr>
        <w:t>The post holder will be expected to develop strong working relationships with colleagues in the local authority, schools, health and other partner agencies to ensure effective collaborative approaches to providing education for pupils who cannot attend school</w:t>
      </w:r>
    </w:p>
    <w:p w14:paraId="4AC77222" w14:textId="77777777" w:rsidR="00496704" w:rsidRPr="00496704" w:rsidRDefault="00496704" w:rsidP="00496704">
      <w:pPr>
        <w:pStyle w:val="BodyText"/>
        <w:rPr>
          <w:color w:val="000000" w:themeColor="text1"/>
        </w:rPr>
      </w:pPr>
    </w:p>
    <w:p w14:paraId="60725658" w14:textId="77777777" w:rsidR="00496704" w:rsidRPr="00496704" w:rsidRDefault="00496704" w:rsidP="00496704">
      <w:pPr>
        <w:pStyle w:val="BodyText"/>
        <w:rPr>
          <w:color w:val="000000" w:themeColor="text1"/>
        </w:rPr>
      </w:pPr>
      <w:r w:rsidRPr="00496704">
        <w:rPr>
          <w:color w:val="000000" w:themeColor="text1"/>
        </w:rPr>
        <w:t>The Education Health Needs Team are located at bases across County Durham and also carry out outreach work.</w:t>
      </w:r>
    </w:p>
    <w:p w14:paraId="21C9D8E0" w14:textId="207E2C6D" w:rsidR="00496704" w:rsidRPr="00496704" w:rsidRDefault="00496704" w:rsidP="00496704">
      <w:pPr>
        <w:pStyle w:val="BodyText"/>
        <w:rPr>
          <w:color w:val="000000" w:themeColor="text1"/>
        </w:rPr>
      </w:pPr>
    </w:p>
    <w:p w14:paraId="5791E0BE" w14:textId="5FDC9476" w:rsidR="00496704" w:rsidRDefault="00496704" w:rsidP="00496704">
      <w:pPr>
        <w:pStyle w:val="BodyText"/>
        <w:rPr>
          <w:color w:val="000000" w:themeColor="text1"/>
        </w:rPr>
      </w:pPr>
      <w:r w:rsidRPr="00496704">
        <w:rPr>
          <w:color w:val="000000" w:themeColor="text1"/>
        </w:rPr>
        <w:t>The Woodlands is committed to safeguarding and promoting the welfare of children and young people and expects all staff to share this commitment</w:t>
      </w:r>
    </w:p>
    <w:p w14:paraId="2C384D02" w14:textId="06EF0CEA" w:rsidR="008E5691" w:rsidRDefault="008E5691" w:rsidP="00496704">
      <w:pPr>
        <w:pStyle w:val="BodyText"/>
        <w:rPr>
          <w:color w:val="000000" w:themeColor="text1"/>
        </w:rPr>
      </w:pPr>
    </w:p>
    <w:p w14:paraId="5F6EF045" w14:textId="69BE4A53" w:rsidR="008E5691" w:rsidRDefault="008E5691" w:rsidP="008E5691">
      <w:pPr>
        <w:pStyle w:val="BodyText"/>
        <w:rPr>
          <w:color w:val="000000" w:themeColor="text1"/>
        </w:rPr>
      </w:pPr>
      <w:r w:rsidRPr="008E5691">
        <w:rPr>
          <w:color w:val="000000" w:themeColor="text1"/>
        </w:rPr>
        <w:t>The postholder will undertake those duties as defined by current Teachers’ Pay and Conditions.</w:t>
      </w:r>
    </w:p>
    <w:p w14:paraId="44363702" w14:textId="77777777" w:rsidR="008E5691" w:rsidRPr="008E5691" w:rsidRDefault="008E5691" w:rsidP="008E5691">
      <w:pPr>
        <w:pStyle w:val="BodyText"/>
        <w:rPr>
          <w:color w:val="000000" w:themeColor="text1"/>
        </w:rPr>
      </w:pPr>
    </w:p>
    <w:p w14:paraId="3E047669" w14:textId="74351695" w:rsidR="008E5691" w:rsidRPr="008E5691" w:rsidRDefault="008E5691" w:rsidP="008E5691">
      <w:pPr>
        <w:pStyle w:val="BodyText"/>
        <w:rPr>
          <w:color w:val="000000" w:themeColor="text1"/>
        </w:rPr>
      </w:pPr>
      <w:r w:rsidRPr="008E5691">
        <w:rPr>
          <w:color w:val="000000" w:themeColor="text1"/>
        </w:rPr>
        <w:t xml:space="preserve">The postholder </w:t>
      </w:r>
      <w:r>
        <w:rPr>
          <w:color w:val="000000" w:themeColor="text1"/>
        </w:rPr>
        <w:t xml:space="preserve">will teach pupils who are medically too unwell to attend school </w:t>
      </w:r>
      <w:r w:rsidRPr="008E5691">
        <w:rPr>
          <w:color w:val="000000" w:themeColor="text1"/>
        </w:rPr>
        <w:t>who are referred to EHN Team and for those pupils requiring individual bespoke teaching packages</w:t>
      </w:r>
    </w:p>
    <w:p w14:paraId="1BCF0F8D" w14:textId="77777777" w:rsidR="008E5691" w:rsidRPr="00496704" w:rsidRDefault="008E5691" w:rsidP="00496704">
      <w:pPr>
        <w:pStyle w:val="BodyText"/>
        <w:rPr>
          <w:color w:val="000000" w:themeColor="text1"/>
        </w:rPr>
      </w:pPr>
    </w:p>
    <w:p w14:paraId="395D1653" w14:textId="77777777" w:rsidR="00496704" w:rsidRDefault="00496704" w:rsidP="00E95748">
      <w:pPr>
        <w:pStyle w:val="BodyText"/>
      </w:pPr>
    </w:p>
    <w:p w14:paraId="6C7C1C22" w14:textId="77777777" w:rsidR="00D80F00" w:rsidRDefault="00D80F00" w:rsidP="00D80F00">
      <w:pPr>
        <w:rPr>
          <w:rFonts w:cs="Arial"/>
          <w:b/>
          <w:szCs w:val="24"/>
        </w:rPr>
      </w:pPr>
    </w:p>
    <w:tbl>
      <w:tblPr>
        <w:tblStyle w:val="TableGrid"/>
        <w:tblW w:w="0" w:type="auto"/>
        <w:tblLook w:val="04A0" w:firstRow="1" w:lastRow="0" w:firstColumn="1" w:lastColumn="0" w:noHBand="0" w:noVBand="1"/>
      </w:tblPr>
      <w:tblGrid>
        <w:gridCol w:w="10456"/>
      </w:tblGrid>
      <w:tr w:rsidR="00D80F00" w14:paraId="521810B2" w14:textId="77777777" w:rsidTr="00993F24">
        <w:trPr>
          <w:trHeight w:val="624"/>
        </w:trPr>
        <w:tc>
          <w:tcPr>
            <w:tcW w:w="10456" w:type="dxa"/>
            <w:shd w:val="clear" w:color="auto" w:fill="F2F2F2" w:themeFill="background1" w:themeFillShade="F2"/>
            <w:vAlign w:val="center"/>
          </w:tcPr>
          <w:p w14:paraId="7050429A" w14:textId="77777777" w:rsidR="00D80F00" w:rsidRDefault="00D80F00" w:rsidP="00993F24">
            <w:pPr>
              <w:rPr>
                <w:rFonts w:cs="Arial"/>
                <w:b/>
                <w:szCs w:val="24"/>
              </w:rPr>
            </w:pPr>
            <w:r>
              <w:rPr>
                <w:rFonts w:cs="Arial"/>
                <w:b/>
                <w:szCs w:val="24"/>
              </w:rPr>
              <w:t>Duties and responsibilities</w:t>
            </w:r>
          </w:p>
        </w:tc>
      </w:tr>
    </w:tbl>
    <w:p w14:paraId="5BC6787E" w14:textId="77777777" w:rsidR="001C48B5" w:rsidRDefault="001C48B5" w:rsidP="001C48B5">
      <w:pPr>
        <w:textAlignment w:val="baseline"/>
        <w:rPr>
          <w:rFonts w:cs="Arial"/>
          <w:b/>
          <w:szCs w:val="24"/>
        </w:rPr>
      </w:pPr>
    </w:p>
    <w:p w14:paraId="4B55EA40" w14:textId="77777777" w:rsidR="008E5691" w:rsidRPr="008E5691" w:rsidRDefault="008E5691" w:rsidP="008E5691">
      <w:pPr>
        <w:rPr>
          <w:rFonts w:cs="Arial"/>
          <w:sz w:val="22"/>
        </w:rPr>
      </w:pPr>
      <w:r w:rsidRPr="008E5691">
        <w:rPr>
          <w:rFonts w:cs="Arial"/>
          <w:sz w:val="22"/>
        </w:rPr>
        <w:t>Listed below are the responsibilities this role will be primarily responsible for:</w:t>
      </w:r>
    </w:p>
    <w:p w14:paraId="3A087FFA" w14:textId="77777777" w:rsidR="008E5691" w:rsidRPr="008E5691" w:rsidRDefault="008E5691" w:rsidP="008E5691">
      <w:pPr>
        <w:ind w:left="720"/>
        <w:rPr>
          <w:rFonts w:cs="Arial"/>
          <w:sz w:val="22"/>
        </w:rPr>
      </w:pPr>
    </w:p>
    <w:p w14:paraId="732274C8" w14:textId="77777777" w:rsidR="008E5691" w:rsidRPr="008E5691" w:rsidRDefault="008E5691" w:rsidP="008E5691">
      <w:pPr>
        <w:rPr>
          <w:rFonts w:cs="Arial"/>
          <w:b/>
          <w:bCs/>
          <w:sz w:val="22"/>
        </w:rPr>
      </w:pPr>
    </w:p>
    <w:p w14:paraId="0BE70A21"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t xml:space="preserve">Undertaking a teaching role, which involves planning and delivering lessons based on work, where available provided by school or from a bank of resources if appropriate.  </w:t>
      </w:r>
    </w:p>
    <w:p w14:paraId="397C5600"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t>Recording the planning, delivery and outcomes of lessons taught</w:t>
      </w:r>
    </w:p>
    <w:p w14:paraId="71FC18CF"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t>Assessing a pupil’s work and maintaining records of pupils’ work and progress</w:t>
      </w:r>
    </w:p>
    <w:p w14:paraId="6F50C318"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t>Being aware of current developments within the National Curriculum.</w:t>
      </w:r>
    </w:p>
    <w:p w14:paraId="08596057"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t>Creating an effective climate for learning within the outreach area used for teaching</w:t>
      </w:r>
    </w:p>
    <w:p w14:paraId="67D19D61"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t>Adopting appropriate teaching styles suitable to a pupil’s age, ability and health needs</w:t>
      </w:r>
    </w:p>
    <w:p w14:paraId="6F8F7FC8"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rPr>
        <w:lastRenderedPageBreak/>
        <w:t>With guidance when available from a pupil’s school, prepare a pupil for external examinations including SATs, GCSEs and GNVQs.</w:t>
      </w:r>
    </w:p>
    <w:p w14:paraId="6F260AEC"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lang w:val="en-US"/>
        </w:rPr>
        <w:t>Teach in a number of settings outside of a school environment</w:t>
      </w:r>
    </w:p>
    <w:p w14:paraId="217DF5E6"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lang w:val="en-US"/>
        </w:rPr>
        <w:t xml:space="preserve">Commitment to attend staff meetings and core service professional development </w:t>
      </w:r>
    </w:p>
    <w:p w14:paraId="784F3D43"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lang w:val="en-US"/>
        </w:rPr>
        <w:t xml:space="preserve">Commitment of core hours, amounting to 100 hours minimum, in each academic year </w:t>
      </w:r>
    </w:p>
    <w:p w14:paraId="12EE22D6"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lang w:val="en-US"/>
        </w:rPr>
        <w:t>Completing essential e-learning</w:t>
      </w:r>
    </w:p>
    <w:p w14:paraId="54BB2A02" w14:textId="77777777" w:rsidR="008E5691" w:rsidRPr="008E5691" w:rsidRDefault="008E5691" w:rsidP="008E5691">
      <w:pPr>
        <w:pStyle w:val="Footer"/>
        <w:numPr>
          <w:ilvl w:val="0"/>
          <w:numId w:val="49"/>
        </w:numPr>
        <w:tabs>
          <w:tab w:val="clear" w:pos="4513"/>
          <w:tab w:val="clear" w:pos="9026"/>
          <w:tab w:val="num" w:pos="1440"/>
        </w:tabs>
        <w:rPr>
          <w:rFonts w:cs="Arial"/>
          <w:sz w:val="22"/>
        </w:rPr>
      </w:pPr>
      <w:r w:rsidRPr="008E5691">
        <w:rPr>
          <w:rFonts w:cs="Arial"/>
          <w:sz w:val="22"/>
          <w:lang w:val="en-US"/>
        </w:rPr>
        <w:t xml:space="preserve">Maintain up to date appropriate safeguarding training </w:t>
      </w:r>
    </w:p>
    <w:p w14:paraId="2B476665" w14:textId="77777777" w:rsidR="008E5691" w:rsidRPr="008E5691" w:rsidRDefault="008E5691" w:rsidP="008E5691">
      <w:pPr>
        <w:pStyle w:val="Footer"/>
        <w:ind w:left="1440"/>
        <w:rPr>
          <w:rFonts w:cs="Arial"/>
          <w:sz w:val="22"/>
        </w:rPr>
      </w:pPr>
    </w:p>
    <w:p w14:paraId="6D2FF818" w14:textId="77777777" w:rsidR="008E5691" w:rsidRPr="008E5691" w:rsidRDefault="008E5691" w:rsidP="008E5691">
      <w:pPr>
        <w:pStyle w:val="Footer"/>
        <w:ind w:left="1440"/>
        <w:rPr>
          <w:rFonts w:cs="Arial"/>
          <w:sz w:val="22"/>
        </w:rPr>
      </w:pPr>
    </w:p>
    <w:p w14:paraId="644DB4E4" w14:textId="77777777" w:rsidR="008E5691" w:rsidRPr="008E5691" w:rsidRDefault="008E5691" w:rsidP="008E5691">
      <w:pPr>
        <w:rPr>
          <w:rFonts w:cs="Arial"/>
          <w:sz w:val="22"/>
          <w:lang w:val="en-US"/>
        </w:rPr>
      </w:pPr>
    </w:p>
    <w:p w14:paraId="1421788E" w14:textId="77777777" w:rsidR="008E5691" w:rsidRPr="008E5691" w:rsidRDefault="008E5691" w:rsidP="008E5691">
      <w:pPr>
        <w:ind w:left="360" w:firstLine="360"/>
        <w:jc w:val="both"/>
        <w:rPr>
          <w:rFonts w:cs="Arial"/>
          <w:sz w:val="22"/>
          <w:lang w:val="en-US"/>
        </w:rPr>
      </w:pPr>
      <w:r w:rsidRPr="008E5691">
        <w:rPr>
          <w:rFonts w:cs="Arial"/>
          <w:sz w:val="22"/>
          <w:lang w:val="en-US"/>
        </w:rPr>
        <w:t>Promoting partnership and integrated working by</w:t>
      </w:r>
    </w:p>
    <w:p w14:paraId="631A9E60" w14:textId="77777777" w:rsidR="008E5691" w:rsidRPr="008E5691" w:rsidRDefault="008E5691" w:rsidP="008E5691">
      <w:pPr>
        <w:jc w:val="both"/>
        <w:rPr>
          <w:rFonts w:cs="Arial"/>
          <w:sz w:val="22"/>
          <w:lang w:val="en-US"/>
        </w:rPr>
      </w:pPr>
    </w:p>
    <w:p w14:paraId="0F3AAAF6" w14:textId="77777777" w:rsidR="008E5691" w:rsidRPr="008E5691" w:rsidRDefault="008E5691" w:rsidP="008E5691">
      <w:pPr>
        <w:jc w:val="both"/>
        <w:rPr>
          <w:rFonts w:cs="Arial"/>
          <w:sz w:val="22"/>
          <w:lang w:val="en-US"/>
        </w:rPr>
      </w:pPr>
    </w:p>
    <w:p w14:paraId="58BD49ED" w14:textId="77777777" w:rsidR="008E5691" w:rsidRPr="008E5691" w:rsidRDefault="008E5691" w:rsidP="008E5691">
      <w:pPr>
        <w:numPr>
          <w:ilvl w:val="0"/>
          <w:numId w:val="50"/>
        </w:numPr>
        <w:jc w:val="both"/>
        <w:rPr>
          <w:rFonts w:cs="Arial"/>
          <w:sz w:val="22"/>
          <w:lang w:val="en-US"/>
        </w:rPr>
      </w:pPr>
      <w:r w:rsidRPr="008E5691">
        <w:rPr>
          <w:rFonts w:cs="Arial"/>
          <w:sz w:val="22"/>
          <w:lang w:val="en-US"/>
        </w:rPr>
        <w:t>Developing and fostering positive working relationships with pupils, parents, schools and other professionals</w:t>
      </w:r>
    </w:p>
    <w:p w14:paraId="70C9E987" w14:textId="3193BC1B" w:rsidR="008E5691" w:rsidRPr="008E5691" w:rsidRDefault="008E5691" w:rsidP="008E5691">
      <w:pPr>
        <w:numPr>
          <w:ilvl w:val="0"/>
          <w:numId w:val="50"/>
        </w:numPr>
        <w:jc w:val="both"/>
        <w:rPr>
          <w:rFonts w:cs="Arial"/>
          <w:sz w:val="22"/>
          <w:lang w:val="en-US"/>
        </w:rPr>
      </w:pPr>
      <w:r w:rsidRPr="008E5691">
        <w:rPr>
          <w:rFonts w:cs="Arial"/>
          <w:sz w:val="22"/>
          <w:lang w:val="en-US"/>
        </w:rPr>
        <w:t>Seeking information and advice from subject/class teachers within a pupils’ school about appropriate programs of study for individual pupils</w:t>
      </w:r>
    </w:p>
    <w:p w14:paraId="0D10D77B" w14:textId="77777777" w:rsidR="008E5691" w:rsidRPr="008E5691" w:rsidRDefault="008E5691" w:rsidP="008E5691">
      <w:pPr>
        <w:numPr>
          <w:ilvl w:val="0"/>
          <w:numId w:val="50"/>
        </w:numPr>
        <w:jc w:val="both"/>
        <w:rPr>
          <w:rFonts w:cs="Arial"/>
          <w:sz w:val="22"/>
          <w:lang w:val="en-US"/>
        </w:rPr>
      </w:pPr>
      <w:r w:rsidRPr="008E5691">
        <w:rPr>
          <w:rFonts w:cs="Arial"/>
          <w:sz w:val="22"/>
          <w:lang w:val="en-US"/>
        </w:rPr>
        <w:t>Liaising on a regular basis with appropriate staff in schools</w:t>
      </w:r>
    </w:p>
    <w:p w14:paraId="5A2751D7" w14:textId="77777777" w:rsidR="008E5691" w:rsidRPr="008E5691" w:rsidRDefault="008E5691" w:rsidP="008E5691">
      <w:pPr>
        <w:numPr>
          <w:ilvl w:val="0"/>
          <w:numId w:val="50"/>
        </w:numPr>
        <w:jc w:val="both"/>
        <w:rPr>
          <w:rFonts w:cs="Arial"/>
          <w:sz w:val="22"/>
          <w:lang w:val="en-US"/>
        </w:rPr>
      </w:pPr>
      <w:r w:rsidRPr="008E5691">
        <w:rPr>
          <w:rFonts w:cs="Arial"/>
          <w:sz w:val="22"/>
          <w:lang w:val="en-US"/>
        </w:rPr>
        <w:t>Providing advice and support to parents about their child’s curriculum</w:t>
      </w:r>
    </w:p>
    <w:p w14:paraId="317B7BE0" w14:textId="77777777" w:rsidR="008E5691" w:rsidRPr="008E5691" w:rsidRDefault="008E5691" w:rsidP="008E5691">
      <w:pPr>
        <w:numPr>
          <w:ilvl w:val="0"/>
          <w:numId w:val="50"/>
        </w:numPr>
        <w:jc w:val="both"/>
        <w:rPr>
          <w:rFonts w:cs="Arial"/>
          <w:sz w:val="22"/>
          <w:lang w:val="en-US"/>
        </w:rPr>
      </w:pPr>
      <w:r w:rsidRPr="008E5691">
        <w:rPr>
          <w:rFonts w:cs="Arial"/>
          <w:sz w:val="22"/>
          <w:lang w:val="en-US"/>
        </w:rPr>
        <w:t xml:space="preserve">Being aware of the educational implications of certain specific medical conditions on learning </w:t>
      </w:r>
    </w:p>
    <w:p w14:paraId="694C00E3" w14:textId="77777777" w:rsidR="008E5691" w:rsidRPr="008E5691" w:rsidRDefault="008E5691" w:rsidP="008E5691">
      <w:pPr>
        <w:numPr>
          <w:ilvl w:val="0"/>
          <w:numId w:val="50"/>
        </w:numPr>
        <w:jc w:val="both"/>
        <w:rPr>
          <w:rFonts w:cs="Arial"/>
          <w:sz w:val="22"/>
          <w:lang w:val="en-US"/>
        </w:rPr>
      </w:pPr>
      <w:r w:rsidRPr="008E5691">
        <w:rPr>
          <w:rFonts w:cs="Arial"/>
          <w:sz w:val="22"/>
          <w:lang w:val="en-US"/>
        </w:rPr>
        <w:t>Attending and contributing to case conferences and review meetings, providing written reports when required</w:t>
      </w:r>
    </w:p>
    <w:p w14:paraId="23CAED5E" w14:textId="77777777" w:rsidR="008E5691" w:rsidRPr="008E5691" w:rsidRDefault="008E5691" w:rsidP="008E5691">
      <w:pPr>
        <w:numPr>
          <w:ilvl w:val="0"/>
          <w:numId w:val="50"/>
        </w:numPr>
        <w:jc w:val="both"/>
        <w:rPr>
          <w:rFonts w:cs="Arial"/>
          <w:sz w:val="22"/>
          <w:lang w:val="en-US"/>
        </w:rPr>
      </w:pPr>
      <w:r w:rsidRPr="008E5691">
        <w:rPr>
          <w:rFonts w:cs="Arial"/>
          <w:sz w:val="22"/>
          <w:lang w:val="en-US"/>
        </w:rPr>
        <w:t xml:space="preserve">Being aware of, and adapting to, changes in legislation </w:t>
      </w:r>
    </w:p>
    <w:p w14:paraId="3B00EE04" w14:textId="77777777" w:rsidR="008E5691" w:rsidRPr="008E5691" w:rsidRDefault="008E5691" w:rsidP="008E5691">
      <w:pPr>
        <w:numPr>
          <w:ilvl w:val="0"/>
          <w:numId w:val="50"/>
        </w:numPr>
        <w:jc w:val="both"/>
        <w:rPr>
          <w:rFonts w:cs="Arial"/>
          <w:sz w:val="22"/>
          <w:lang w:val="en-US"/>
        </w:rPr>
      </w:pPr>
      <w:r w:rsidRPr="008E5691">
        <w:rPr>
          <w:rFonts w:cs="Arial"/>
          <w:sz w:val="22"/>
          <w:lang w:val="en-US"/>
        </w:rPr>
        <w:t>Responding to national and local developments.</w:t>
      </w:r>
    </w:p>
    <w:p w14:paraId="2DB7D224" w14:textId="77777777" w:rsidR="008E5691" w:rsidRPr="008E5691" w:rsidRDefault="008E5691" w:rsidP="008E5691">
      <w:pPr>
        <w:rPr>
          <w:rFonts w:cs="Arial"/>
          <w:b/>
          <w:bCs/>
          <w:sz w:val="22"/>
        </w:rPr>
      </w:pPr>
    </w:p>
    <w:p w14:paraId="5CC7BAFA" w14:textId="24FE20F7" w:rsidR="008E5691" w:rsidRPr="008E5691" w:rsidRDefault="008E5691" w:rsidP="008E5691">
      <w:pPr>
        <w:rPr>
          <w:rFonts w:cs="Arial"/>
          <w:sz w:val="22"/>
        </w:rPr>
      </w:pPr>
    </w:p>
    <w:p w14:paraId="755CE98D" w14:textId="77777777" w:rsidR="008E5691" w:rsidRPr="008E5691" w:rsidRDefault="008E5691" w:rsidP="008E5691">
      <w:pPr>
        <w:rPr>
          <w:rFonts w:cs="Arial"/>
          <w:b/>
          <w:sz w:val="22"/>
        </w:rPr>
      </w:pPr>
      <w:r w:rsidRPr="008E5691">
        <w:rPr>
          <w:rFonts w:cs="Arial"/>
          <w:b/>
          <w:sz w:val="22"/>
        </w:rPr>
        <w:t>Pastoral</w:t>
      </w:r>
    </w:p>
    <w:p w14:paraId="0878B32C" w14:textId="77777777" w:rsidR="008E5691" w:rsidRPr="008E5691" w:rsidRDefault="008E5691" w:rsidP="008E5691">
      <w:pPr>
        <w:rPr>
          <w:rFonts w:cs="Arial"/>
          <w:b/>
          <w:sz w:val="22"/>
        </w:rPr>
      </w:pPr>
    </w:p>
    <w:p w14:paraId="197E56A9"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Portraying a professional and positive role model to staff, high aspirations and respect for children and young people</w:t>
      </w:r>
    </w:p>
    <w:p w14:paraId="1ECF434D"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Embedding the vision and culture of the school </w:t>
      </w:r>
    </w:p>
    <w:p w14:paraId="10559367"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Building positive and nurturing relationships with young people and promoting high expectations and aspirations</w:t>
      </w:r>
    </w:p>
    <w:p w14:paraId="3E049343" w14:textId="77777777" w:rsidR="008E5691" w:rsidRPr="008E5691" w:rsidRDefault="008E5691" w:rsidP="008E5691">
      <w:pPr>
        <w:rPr>
          <w:rFonts w:cs="Arial"/>
          <w:b/>
          <w:sz w:val="22"/>
        </w:rPr>
      </w:pPr>
      <w:r w:rsidRPr="008E5691">
        <w:rPr>
          <w:rFonts w:cs="Arial"/>
          <w:b/>
          <w:sz w:val="22"/>
        </w:rPr>
        <w:t>Teaching and Learning</w:t>
      </w:r>
    </w:p>
    <w:p w14:paraId="509237B2" w14:textId="77777777" w:rsidR="008E5691" w:rsidRPr="008E5691" w:rsidRDefault="008E5691" w:rsidP="008E5691">
      <w:pPr>
        <w:rPr>
          <w:rFonts w:cs="Arial"/>
          <w:sz w:val="22"/>
        </w:rPr>
      </w:pPr>
    </w:p>
    <w:p w14:paraId="146F9703"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Creating a positive and safe environment for learning which empowers children and young people to improve and progress</w:t>
      </w:r>
    </w:p>
    <w:p w14:paraId="1800FE6C"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Taking responsibility for the behaviour and conduct of children and young people during lessons</w:t>
      </w:r>
    </w:p>
    <w:p w14:paraId="792D2EC7"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Producing high quality schemes of work and lesson plans demonstrating high degrees of differentiation addressing any health needs</w:t>
      </w:r>
    </w:p>
    <w:p w14:paraId="55687550"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Delivery of high quality lessons in key subject areas</w:t>
      </w:r>
    </w:p>
    <w:p w14:paraId="236962FE"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Undertaking a high standard of work scrutiny </w:t>
      </w:r>
    </w:p>
    <w:p w14:paraId="1D077774"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Ensuring tailored interventions are in place for children and young people at risk of under performance</w:t>
      </w:r>
    </w:p>
    <w:p w14:paraId="427E5410"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Providing clear advice and guidance to young people on key areas for improvement</w:t>
      </w:r>
    </w:p>
    <w:p w14:paraId="036BC920"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Setting and marking of homework, maintaining up to date knowledge on national, local and school curricular developments </w:t>
      </w:r>
    </w:p>
    <w:p w14:paraId="590F85E6" w14:textId="77777777" w:rsidR="008E5691" w:rsidRPr="008E5691" w:rsidRDefault="008E5691" w:rsidP="008E5691">
      <w:pPr>
        <w:rPr>
          <w:rFonts w:cs="Arial"/>
          <w:sz w:val="22"/>
        </w:rPr>
      </w:pPr>
    </w:p>
    <w:p w14:paraId="4390A803" w14:textId="77777777" w:rsidR="008E5691" w:rsidRPr="008E5691" w:rsidRDefault="008E5691" w:rsidP="008E5691">
      <w:pPr>
        <w:rPr>
          <w:rFonts w:cs="Arial"/>
          <w:b/>
          <w:sz w:val="22"/>
        </w:rPr>
      </w:pPr>
      <w:r w:rsidRPr="008E5691">
        <w:rPr>
          <w:rFonts w:cs="Arial"/>
          <w:b/>
          <w:sz w:val="22"/>
        </w:rPr>
        <w:t>Monitoring, evaluation and assessment</w:t>
      </w:r>
    </w:p>
    <w:p w14:paraId="1F8A64AB" w14:textId="77777777" w:rsidR="008E5691" w:rsidRPr="008E5691" w:rsidRDefault="008E5691" w:rsidP="008E5691">
      <w:pPr>
        <w:rPr>
          <w:rFonts w:cs="Arial"/>
          <w:sz w:val="22"/>
        </w:rPr>
      </w:pPr>
    </w:p>
    <w:p w14:paraId="1B44A4FA"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Ensuring appropriate base line assessments/ information is used to identify current levels for children and young people </w:t>
      </w:r>
    </w:p>
    <w:p w14:paraId="3379CEC8"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Establishing effective data systems to record, monitor and analyse the progress and attainment of children and young people </w:t>
      </w:r>
    </w:p>
    <w:p w14:paraId="62FE9ED4"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Regularly tracking and assessing individual student progress</w:t>
      </w:r>
    </w:p>
    <w:p w14:paraId="5D20127D"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lastRenderedPageBreak/>
        <w:t xml:space="preserve">Ensuring further assessment and interventions for children and young people who are not making expected progress </w:t>
      </w:r>
    </w:p>
    <w:p w14:paraId="32723FB2"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Actively contributing to inspection processes across the school including Ofsted and internal requirements </w:t>
      </w:r>
    </w:p>
    <w:p w14:paraId="640253EC"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 xml:space="preserve">Contributing to staff development by sharing creative ideas and good practice </w:t>
      </w:r>
    </w:p>
    <w:p w14:paraId="485A70C8" w14:textId="77777777" w:rsidR="008E5691" w:rsidRPr="008E5691" w:rsidRDefault="008E5691" w:rsidP="008E5691">
      <w:pPr>
        <w:pStyle w:val="ListParagraph"/>
        <w:rPr>
          <w:rFonts w:cs="Arial"/>
          <w:sz w:val="22"/>
        </w:rPr>
      </w:pPr>
    </w:p>
    <w:p w14:paraId="50A57FA6" w14:textId="77777777" w:rsidR="008E5691" w:rsidRPr="008E5691" w:rsidRDefault="008E5691" w:rsidP="008E5691">
      <w:pPr>
        <w:rPr>
          <w:rFonts w:cs="Arial"/>
          <w:sz w:val="22"/>
        </w:rPr>
      </w:pPr>
    </w:p>
    <w:p w14:paraId="781ED8B8" w14:textId="77777777" w:rsidR="008E5691" w:rsidRPr="008E5691" w:rsidRDefault="008E5691" w:rsidP="008E5691">
      <w:pPr>
        <w:rPr>
          <w:rFonts w:cs="Arial"/>
          <w:b/>
          <w:sz w:val="22"/>
        </w:rPr>
      </w:pPr>
      <w:r w:rsidRPr="008E5691">
        <w:rPr>
          <w:rFonts w:cs="Arial"/>
          <w:b/>
          <w:sz w:val="22"/>
        </w:rPr>
        <w:t>Parents/Carers and Young People</w:t>
      </w:r>
    </w:p>
    <w:p w14:paraId="526D0DBE" w14:textId="77777777" w:rsidR="008E5691" w:rsidRPr="008E5691" w:rsidRDefault="008E5691" w:rsidP="008E5691">
      <w:pPr>
        <w:rPr>
          <w:rFonts w:cs="Arial"/>
          <w:b/>
          <w:sz w:val="22"/>
        </w:rPr>
      </w:pPr>
    </w:p>
    <w:p w14:paraId="3CB51873"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Contributing to parent consultations in accordance with the requirement of the school</w:t>
      </w:r>
    </w:p>
    <w:p w14:paraId="0A77D93C"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Establishing regular and effective communication with parents and carers to inform them of successes and to discuss any concerns</w:t>
      </w:r>
    </w:p>
    <w:p w14:paraId="32D58407" w14:textId="77777777" w:rsidR="008E5691" w:rsidRPr="008E5691" w:rsidRDefault="008E5691" w:rsidP="008E5691">
      <w:pPr>
        <w:rPr>
          <w:rFonts w:cs="Arial"/>
          <w:b/>
          <w:sz w:val="22"/>
        </w:rPr>
      </w:pPr>
    </w:p>
    <w:p w14:paraId="4436C0FB" w14:textId="77777777" w:rsidR="008E5691" w:rsidRPr="008E5691" w:rsidRDefault="008E5691" w:rsidP="008E5691">
      <w:pPr>
        <w:rPr>
          <w:rFonts w:cs="Arial"/>
          <w:b/>
          <w:sz w:val="22"/>
        </w:rPr>
      </w:pPr>
      <w:r w:rsidRPr="008E5691">
        <w:rPr>
          <w:rFonts w:cs="Arial"/>
          <w:b/>
          <w:sz w:val="22"/>
        </w:rPr>
        <w:t>Safeguarding</w:t>
      </w:r>
    </w:p>
    <w:p w14:paraId="03963F1E" w14:textId="77777777" w:rsidR="008E5691" w:rsidRPr="008E5691" w:rsidRDefault="008E5691" w:rsidP="008E5691">
      <w:pPr>
        <w:rPr>
          <w:rFonts w:cs="Arial"/>
          <w:sz w:val="22"/>
        </w:rPr>
      </w:pPr>
    </w:p>
    <w:p w14:paraId="360024E3"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Actively contributing to the development of a positive, safe and nurturing environment where children feel safe, valued and able to learn and develop</w:t>
      </w:r>
    </w:p>
    <w:p w14:paraId="3E93DAC7"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Adhering to and embedding the safeguarding policies adopted by the school</w:t>
      </w:r>
    </w:p>
    <w:p w14:paraId="493CD49E"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Promoting anti discriminatory practices across the school</w:t>
      </w:r>
    </w:p>
    <w:p w14:paraId="3DB58073" w14:textId="77777777" w:rsidR="008E5691" w:rsidRPr="008E5691" w:rsidRDefault="008E5691" w:rsidP="008E5691">
      <w:pPr>
        <w:rPr>
          <w:rFonts w:cs="Arial"/>
          <w:sz w:val="22"/>
        </w:rPr>
      </w:pPr>
    </w:p>
    <w:p w14:paraId="770D8774" w14:textId="77777777" w:rsidR="008E5691" w:rsidRPr="008E5691" w:rsidRDefault="008E5691" w:rsidP="008E5691">
      <w:pPr>
        <w:rPr>
          <w:rFonts w:cs="Arial"/>
          <w:b/>
          <w:sz w:val="22"/>
        </w:rPr>
      </w:pPr>
    </w:p>
    <w:p w14:paraId="5D125883" w14:textId="77777777" w:rsidR="008E5691" w:rsidRPr="008E5691" w:rsidRDefault="008E5691" w:rsidP="008E5691">
      <w:pPr>
        <w:rPr>
          <w:rFonts w:cs="Arial"/>
          <w:b/>
          <w:sz w:val="22"/>
        </w:rPr>
      </w:pPr>
      <w:r w:rsidRPr="008E5691">
        <w:rPr>
          <w:rFonts w:cs="Arial"/>
          <w:b/>
          <w:sz w:val="22"/>
        </w:rPr>
        <w:t>Personal</w:t>
      </w:r>
    </w:p>
    <w:p w14:paraId="23DA7EAC" w14:textId="77777777" w:rsidR="008E5691" w:rsidRPr="008E5691" w:rsidRDefault="008E5691" w:rsidP="008E5691">
      <w:pPr>
        <w:rPr>
          <w:rFonts w:cs="Arial"/>
          <w:sz w:val="22"/>
        </w:rPr>
      </w:pPr>
    </w:p>
    <w:p w14:paraId="103A413D"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Taking responsibility for their own professional development and using the Blue Sky system</w:t>
      </w:r>
    </w:p>
    <w:p w14:paraId="25E56FD8" w14:textId="77777777" w:rsidR="008E5691" w:rsidRPr="008E5691" w:rsidRDefault="008E5691" w:rsidP="008E5691">
      <w:pPr>
        <w:pStyle w:val="ListParagraph"/>
        <w:numPr>
          <w:ilvl w:val="0"/>
          <w:numId w:val="12"/>
        </w:numPr>
        <w:spacing w:after="200" w:line="276" w:lineRule="auto"/>
        <w:rPr>
          <w:rFonts w:cs="Arial"/>
          <w:sz w:val="22"/>
        </w:rPr>
      </w:pPr>
      <w:r w:rsidRPr="008E5691">
        <w:rPr>
          <w:rFonts w:cs="Arial"/>
          <w:sz w:val="22"/>
        </w:rPr>
        <w:t>Engaging with the performance review process</w:t>
      </w:r>
    </w:p>
    <w:p w14:paraId="6F5102A9" w14:textId="77777777" w:rsidR="0074344E" w:rsidRDefault="0074344E" w:rsidP="0074344E">
      <w:pPr>
        <w:keepNext/>
        <w:keepLines/>
        <w:spacing w:before="40" w:line="259" w:lineRule="auto"/>
        <w:outlineLvl w:val="1"/>
        <w:rPr>
          <w:rFonts w:cs="Arial"/>
          <w:b/>
          <w:bCs/>
          <w:sz w:val="22"/>
        </w:rPr>
      </w:pPr>
    </w:p>
    <w:p w14:paraId="5AD57F92" w14:textId="77777777" w:rsidR="0074344E" w:rsidRDefault="0074344E" w:rsidP="0074344E">
      <w:pPr>
        <w:keepNext/>
        <w:keepLines/>
        <w:spacing w:before="40" w:line="259" w:lineRule="auto"/>
        <w:outlineLvl w:val="1"/>
        <w:rPr>
          <w:rFonts w:cs="Arial"/>
          <w:b/>
          <w:bCs/>
          <w:sz w:val="22"/>
        </w:rPr>
      </w:pPr>
    </w:p>
    <w:p w14:paraId="36DA5A29" w14:textId="11E00967" w:rsidR="0074344E" w:rsidRPr="0074344E" w:rsidRDefault="0074344E" w:rsidP="0074344E">
      <w:pPr>
        <w:keepNext/>
        <w:keepLines/>
        <w:spacing w:before="40" w:line="259" w:lineRule="auto"/>
        <w:outlineLvl w:val="1"/>
        <w:rPr>
          <w:rFonts w:cs="Arial"/>
          <w:b/>
          <w:bCs/>
          <w:sz w:val="26"/>
          <w:szCs w:val="26"/>
          <w:lang w:bidi="ar-SA"/>
        </w:rPr>
      </w:pPr>
      <w:r w:rsidRPr="0074344E">
        <w:rPr>
          <w:rFonts w:cs="Arial"/>
          <w:b/>
          <w:bCs/>
          <w:sz w:val="26"/>
          <w:szCs w:val="26"/>
          <w:lang w:bidi="ar-SA"/>
        </w:rPr>
        <w:t>Organisational Responsibilities</w:t>
      </w:r>
    </w:p>
    <w:p w14:paraId="211BFEDB" w14:textId="77777777" w:rsidR="008E5691" w:rsidRPr="008E5691" w:rsidRDefault="008E5691" w:rsidP="008E5691">
      <w:pPr>
        <w:rPr>
          <w:rFonts w:cs="Arial"/>
          <w:b/>
          <w:bCs/>
          <w:sz w:val="22"/>
        </w:rPr>
      </w:pPr>
    </w:p>
    <w:p w14:paraId="69306EEB"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Values and behaviours</w:t>
      </w:r>
    </w:p>
    <w:p w14:paraId="021C1B12"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demonstrate and be a role model for the council’s values and behaviours to promote and encourage positive behaviours, enhancing the quality and integrity of the services we provide.</w:t>
      </w:r>
    </w:p>
    <w:p w14:paraId="0B473205" w14:textId="77777777" w:rsidR="0074344E" w:rsidRPr="0074344E" w:rsidRDefault="0074344E" w:rsidP="0074344E">
      <w:pPr>
        <w:spacing w:after="160" w:line="259" w:lineRule="auto"/>
        <w:rPr>
          <w:rFonts w:eastAsia="Calibri" w:cs="Arial"/>
          <w:b/>
          <w:bCs/>
          <w:sz w:val="22"/>
          <w:lang w:bidi="ar-SA"/>
        </w:rPr>
      </w:pPr>
    </w:p>
    <w:p w14:paraId="4556B14D"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Smarter working, transformation, and design principles</w:t>
      </w:r>
    </w:p>
    <w:p w14:paraId="29DCAC62"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11CDF8DB" w14:textId="77777777" w:rsidR="0074344E" w:rsidRPr="0074344E" w:rsidRDefault="0074344E" w:rsidP="0074344E">
      <w:pPr>
        <w:spacing w:after="160" w:line="259" w:lineRule="auto"/>
        <w:rPr>
          <w:rFonts w:eastAsia="Calibri" w:cs="Arial"/>
          <w:sz w:val="22"/>
          <w:lang w:bidi="ar-SA"/>
        </w:rPr>
      </w:pPr>
    </w:p>
    <w:p w14:paraId="25D0A774"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Communication</w:t>
      </w:r>
    </w:p>
    <w:p w14:paraId="50B4C1F7"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4181FCBE" w14:textId="77777777" w:rsidR="0074344E" w:rsidRPr="0074344E" w:rsidRDefault="0074344E" w:rsidP="0074344E">
      <w:pPr>
        <w:spacing w:after="160" w:line="259" w:lineRule="auto"/>
        <w:rPr>
          <w:rFonts w:eastAsia="Calibri" w:cs="Arial"/>
          <w:sz w:val="22"/>
          <w:lang w:bidi="ar-SA"/>
        </w:rPr>
      </w:pPr>
    </w:p>
    <w:p w14:paraId="32C9E0F6"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 xml:space="preserve">Health, Safety and Wellbeing </w:t>
      </w:r>
    </w:p>
    <w:p w14:paraId="05C81257"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 xml:space="preserve">To take responsibility for health, safety, and wellbeing in accordance with the council’s Health and Safety policy and procedures. </w:t>
      </w:r>
    </w:p>
    <w:p w14:paraId="67744654" w14:textId="77777777" w:rsidR="0074344E" w:rsidRPr="0074344E" w:rsidRDefault="0074344E" w:rsidP="0074344E">
      <w:pPr>
        <w:spacing w:after="160" w:line="259" w:lineRule="auto"/>
        <w:rPr>
          <w:rFonts w:eastAsia="Calibri" w:cs="Arial"/>
          <w:sz w:val="22"/>
          <w:lang w:bidi="ar-SA"/>
        </w:rPr>
      </w:pPr>
    </w:p>
    <w:p w14:paraId="72BB0397"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lastRenderedPageBreak/>
        <w:t>Equality and diversity</w:t>
      </w:r>
    </w:p>
    <w:p w14:paraId="0B85BA76"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244EE50F"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 xml:space="preserve"> </w:t>
      </w:r>
    </w:p>
    <w:p w14:paraId="01B64007"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Confidentiality</w:t>
      </w:r>
    </w:p>
    <w:p w14:paraId="47C2FC46"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work in a way that does not divulge personal and/or confidential information and follow the council’s policies and procedures in relation to data protection and security of information.</w:t>
      </w:r>
    </w:p>
    <w:p w14:paraId="1E54D7F6" w14:textId="77777777" w:rsidR="0074344E" w:rsidRPr="0074344E" w:rsidRDefault="0074344E" w:rsidP="0074344E">
      <w:pPr>
        <w:spacing w:after="160" w:line="259" w:lineRule="auto"/>
        <w:rPr>
          <w:rFonts w:eastAsia="Calibri" w:cs="Arial"/>
          <w:sz w:val="22"/>
          <w:lang w:bidi="ar-SA"/>
        </w:rPr>
      </w:pPr>
    </w:p>
    <w:p w14:paraId="37EDAA45"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Climate Change</w:t>
      </w:r>
    </w:p>
    <w:p w14:paraId="33A9F1DC"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 xml:space="preserve">To contribute to our corporate responsibility in relation to climate change by considering and limiting the carbon impact of activities </w:t>
      </w:r>
      <w:proofErr w:type="gramStart"/>
      <w:r w:rsidRPr="0074344E">
        <w:rPr>
          <w:rFonts w:eastAsia="Calibri" w:cs="Arial"/>
          <w:sz w:val="22"/>
          <w:lang w:bidi="ar-SA"/>
        </w:rPr>
        <w:t>during the course of</w:t>
      </w:r>
      <w:proofErr w:type="gramEnd"/>
      <w:r w:rsidRPr="0074344E">
        <w:rPr>
          <w:rFonts w:eastAsia="Calibri" w:cs="Arial"/>
          <w:sz w:val="22"/>
          <w:lang w:bidi="ar-SA"/>
        </w:rPr>
        <w:t xml:space="preserve"> your work, wherever possible.</w:t>
      </w:r>
    </w:p>
    <w:p w14:paraId="19B041C4" w14:textId="77777777" w:rsidR="0074344E" w:rsidRPr="0074344E" w:rsidRDefault="0074344E" w:rsidP="0074344E">
      <w:pPr>
        <w:spacing w:after="160" w:line="259" w:lineRule="auto"/>
        <w:rPr>
          <w:rFonts w:eastAsia="Calibri" w:cs="Arial"/>
          <w:b/>
          <w:bCs/>
          <w:sz w:val="22"/>
          <w:lang w:bidi="ar-SA"/>
        </w:rPr>
      </w:pPr>
    </w:p>
    <w:p w14:paraId="19D7C290"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Performance management</w:t>
      </w:r>
    </w:p>
    <w:p w14:paraId="054FD74C"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 xml:space="preserve">To promote a culture whereby performance management is </w:t>
      </w:r>
      <w:proofErr w:type="gramStart"/>
      <w:r w:rsidRPr="0074344E">
        <w:rPr>
          <w:rFonts w:eastAsia="Calibri" w:cs="Arial"/>
          <w:sz w:val="22"/>
          <w:lang w:bidi="ar-SA"/>
        </w:rPr>
        <w:t>ingrained</w:t>
      </w:r>
      <w:proofErr w:type="gramEnd"/>
      <w:r w:rsidRPr="0074344E">
        <w:rPr>
          <w:rFonts w:eastAsia="Calibri" w:cs="Arial"/>
          <w:sz w:val="22"/>
          <w:lang w:bidi="ar-SA"/>
        </w:rPr>
        <w:t xml:space="preserve"> and the highest of standards and performance are achieved by all. Contribute to the council’s Performance and Development Review processes to ensure continuous learning and improvement and to increase organisational performance.</w:t>
      </w:r>
    </w:p>
    <w:p w14:paraId="63032EF0" w14:textId="77777777" w:rsidR="0074344E" w:rsidRPr="0074344E" w:rsidRDefault="0074344E" w:rsidP="0074344E">
      <w:pPr>
        <w:spacing w:after="160" w:line="259" w:lineRule="auto"/>
        <w:rPr>
          <w:rFonts w:eastAsia="Calibri" w:cs="Arial"/>
          <w:sz w:val="22"/>
          <w:lang w:bidi="ar-SA"/>
        </w:rPr>
      </w:pPr>
    </w:p>
    <w:p w14:paraId="0C2C8D19"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Quality assurance (for applicable posts)</w:t>
      </w:r>
    </w:p>
    <w:p w14:paraId="242DBEBE"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 xml:space="preserve">To set, monitor and evaluate standards at individual, team and service level so that the highest standards of service are delivered and maintained. Use data, where appropriate, to enhance the </w:t>
      </w:r>
      <w:proofErr w:type="gramStart"/>
      <w:r w:rsidRPr="0074344E">
        <w:rPr>
          <w:rFonts w:eastAsia="Calibri" w:cs="Arial"/>
          <w:sz w:val="22"/>
          <w:lang w:bidi="ar-SA"/>
        </w:rPr>
        <w:t>quality of service</w:t>
      </w:r>
      <w:proofErr w:type="gramEnd"/>
      <w:r w:rsidRPr="0074344E">
        <w:rPr>
          <w:rFonts w:eastAsia="Calibri" w:cs="Arial"/>
          <w:sz w:val="22"/>
          <w:lang w:bidi="ar-SA"/>
        </w:rPr>
        <w:t xml:space="preserve"> provision and support decision making processes.</w:t>
      </w:r>
    </w:p>
    <w:p w14:paraId="09FB3D84" w14:textId="77777777" w:rsidR="0074344E" w:rsidRPr="0074344E" w:rsidRDefault="0074344E" w:rsidP="0074344E">
      <w:pPr>
        <w:spacing w:after="160" w:line="259" w:lineRule="auto"/>
        <w:rPr>
          <w:rFonts w:eastAsia="Calibri" w:cs="Arial"/>
          <w:sz w:val="22"/>
          <w:lang w:bidi="ar-SA"/>
        </w:rPr>
      </w:pPr>
    </w:p>
    <w:p w14:paraId="0673B72A"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Management and leadership (for applicable posts)</w:t>
      </w:r>
    </w:p>
    <w:p w14:paraId="2046814E"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4BDB45E8" w14:textId="77777777" w:rsidR="0074344E" w:rsidRPr="0074344E" w:rsidRDefault="0074344E" w:rsidP="0074344E">
      <w:pPr>
        <w:spacing w:after="160" w:line="259" w:lineRule="auto"/>
        <w:rPr>
          <w:rFonts w:eastAsia="Calibri" w:cs="Arial"/>
          <w:b/>
          <w:bCs/>
          <w:sz w:val="22"/>
          <w:lang w:bidi="ar-SA"/>
        </w:rPr>
      </w:pPr>
    </w:p>
    <w:p w14:paraId="3615B471" w14:textId="77777777" w:rsidR="0074344E" w:rsidRPr="0074344E" w:rsidRDefault="0074344E" w:rsidP="0074344E">
      <w:pPr>
        <w:keepNext/>
        <w:keepLines/>
        <w:numPr>
          <w:ilvl w:val="0"/>
          <w:numId w:val="3"/>
        </w:numPr>
        <w:spacing w:before="40" w:line="259" w:lineRule="auto"/>
        <w:ind w:left="0" w:firstLine="0"/>
        <w:outlineLvl w:val="2"/>
        <w:rPr>
          <w:rFonts w:cs="Arial"/>
          <w:b/>
          <w:bCs/>
          <w:szCs w:val="24"/>
          <w:lang w:bidi="ar-SA"/>
        </w:rPr>
      </w:pPr>
      <w:r w:rsidRPr="0074344E">
        <w:rPr>
          <w:rFonts w:cs="Arial"/>
          <w:b/>
          <w:bCs/>
          <w:szCs w:val="24"/>
          <w:lang w:bidi="ar-SA"/>
        </w:rPr>
        <w:t>Financial management (for applicable posts)</w:t>
      </w:r>
    </w:p>
    <w:p w14:paraId="79B820C0"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To manage a designated budget, ensuring that the service achieves value for money in all circumstances through the monitoring of expenditure and the early identification of any financial irregularity.</w:t>
      </w:r>
    </w:p>
    <w:p w14:paraId="27CD4D74" w14:textId="77777777" w:rsidR="0074344E" w:rsidRPr="0074344E" w:rsidRDefault="0074344E" w:rsidP="0074344E">
      <w:pPr>
        <w:spacing w:after="160" w:line="259" w:lineRule="auto"/>
        <w:rPr>
          <w:rFonts w:eastAsia="Calibri" w:cs="Arial"/>
          <w:sz w:val="22"/>
          <w:lang w:bidi="ar-SA"/>
        </w:rPr>
      </w:pPr>
    </w:p>
    <w:p w14:paraId="0A211D9B" w14:textId="77777777" w:rsidR="0074344E" w:rsidRPr="0074344E" w:rsidRDefault="0074344E" w:rsidP="0074344E">
      <w:pPr>
        <w:spacing w:after="160" w:line="259" w:lineRule="auto"/>
        <w:rPr>
          <w:rFonts w:eastAsia="Calibri" w:cs="Arial"/>
          <w:sz w:val="22"/>
          <w:lang w:bidi="ar-SA"/>
        </w:rPr>
      </w:pPr>
      <w:r w:rsidRPr="0074344E">
        <w:rPr>
          <w:rFonts w:eastAsia="Calibri" w:cs="Arial"/>
          <w:sz w:val="22"/>
          <w:lang w:bidi="ar-SA"/>
        </w:rPr>
        <w:t>The above is not exhaustive and the post holder will be expected to undertake any duties which may reasonably fall within the level of responsibility and the competence of the post as directed by your manager.</w:t>
      </w:r>
    </w:p>
    <w:p w14:paraId="4A0CCDE2" w14:textId="77777777" w:rsidR="008E5691" w:rsidRPr="008E5691" w:rsidRDefault="008E5691" w:rsidP="008E5691">
      <w:pPr>
        <w:rPr>
          <w:rFonts w:cs="Arial"/>
          <w:b/>
          <w:bCs/>
          <w:sz w:val="22"/>
        </w:rPr>
      </w:pPr>
    </w:p>
    <w:sectPr w:rsidR="008E5691" w:rsidRPr="008E5691" w:rsidSect="008E5691">
      <w:pgSz w:w="11906" w:h="16838"/>
      <w:pgMar w:top="426" w:right="720" w:bottom="720" w:left="720" w:header="170" w:footer="17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F9050" w14:textId="77777777" w:rsidR="008B7AE5" w:rsidRDefault="008B7AE5" w:rsidP="0077606C">
      <w:r>
        <w:separator/>
      </w:r>
    </w:p>
  </w:endnote>
  <w:endnote w:type="continuationSeparator" w:id="0">
    <w:p w14:paraId="562BE385" w14:textId="77777777" w:rsidR="008B7AE5" w:rsidRDefault="008B7AE5"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866A7" w14:textId="77777777" w:rsidR="008B7AE5" w:rsidRDefault="008B7AE5" w:rsidP="0077606C">
      <w:r>
        <w:separator/>
      </w:r>
    </w:p>
  </w:footnote>
  <w:footnote w:type="continuationSeparator" w:id="0">
    <w:p w14:paraId="03F1A2E8" w14:textId="77777777" w:rsidR="008B7AE5" w:rsidRDefault="008B7AE5"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7F78"/>
    <w:multiLevelType w:val="hybridMultilevel"/>
    <w:tmpl w:val="C8A60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37463"/>
    <w:multiLevelType w:val="hybridMultilevel"/>
    <w:tmpl w:val="A7E44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97AB0"/>
    <w:multiLevelType w:val="multilevel"/>
    <w:tmpl w:val="F508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34B87"/>
    <w:multiLevelType w:val="hybridMultilevel"/>
    <w:tmpl w:val="5E7E9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C1497"/>
    <w:multiLevelType w:val="hybridMultilevel"/>
    <w:tmpl w:val="4B14C0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5928C1"/>
    <w:multiLevelType w:val="multilevel"/>
    <w:tmpl w:val="3996C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B6016B"/>
    <w:multiLevelType w:val="hybridMultilevel"/>
    <w:tmpl w:val="0A3CD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8D240A2"/>
    <w:multiLevelType w:val="hybridMultilevel"/>
    <w:tmpl w:val="B3369082"/>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2334D"/>
    <w:multiLevelType w:val="hybridMultilevel"/>
    <w:tmpl w:val="5A060EE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FEB78C6"/>
    <w:multiLevelType w:val="hybridMultilevel"/>
    <w:tmpl w:val="0E2AB2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1387585"/>
    <w:multiLevelType w:val="hybridMultilevel"/>
    <w:tmpl w:val="860C130C"/>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14135B0"/>
    <w:multiLevelType w:val="multilevel"/>
    <w:tmpl w:val="BC2C6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21239E"/>
    <w:multiLevelType w:val="hybridMultilevel"/>
    <w:tmpl w:val="78D05D02"/>
    <w:lvl w:ilvl="0" w:tplc="04090001">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E576E5"/>
    <w:multiLevelType w:val="multilevel"/>
    <w:tmpl w:val="F018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392916"/>
    <w:multiLevelType w:val="hybridMultilevel"/>
    <w:tmpl w:val="C7B89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DA472C"/>
    <w:multiLevelType w:val="multilevel"/>
    <w:tmpl w:val="2CEA9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96505"/>
    <w:multiLevelType w:val="multilevel"/>
    <w:tmpl w:val="9DC2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EA128B"/>
    <w:multiLevelType w:val="hybridMultilevel"/>
    <w:tmpl w:val="A3E63C64"/>
    <w:lvl w:ilvl="0" w:tplc="75245C6A">
      <w:start w:val="1"/>
      <w:numFmt w:val="decimal"/>
      <w:lvlText w:val="%1."/>
      <w:lvlJc w:val="left"/>
      <w:pPr>
        <w:tabs>
          <w:tab w:val="num" w:pos="720"/>
        </w:tabs>
        <w:ind w:left="720" w:hanging="720"/>
      </w:pPr>
      <w:rPr>
        <w:rFonts w:hint="default"/>
        <w:b/>
      </w:rPr>
    </w:lvl>
    <w:lvl w:ilvl="1" w:tplc="08090001">
      <w:start w:val="1"/>
      <w:numFmt w:val="bullet"/>
      <w:lvlText w:val=""/>
      <w:lvlJc w:val="left"/>
      <w:pPr>
        <w:tabs>
          <w:tab w:val="num" w:pos="1080"/>
        </w:tabs>
        <w:ind w:left="1080" w:hanging="360"/>
      </w:pPr>
      <w:rPr>
        <w:rFonts w:ascii="Symbol" w:hAnsi="Symbol" w:hint="default"/>
        <w:b/>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47B5224F"/>
    <w:multiLevelType w:val="hybridMultilevel"/>
    <w:tmpl w:val="A23EC904"/>
    <w:lvl w:ilvl="0" w:tplc="04090001">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E55122"/>
    <w:multiLevelType w:val="hybridMultilevel"/>
    <w:tmpl w:val="AF4C81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331770"/>
    <w:multiLevelType w:val="hybridMultilevel"/>
    <w:tmpl w:val="08C02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A6134C"/>
    <w:multiLevelType w:val="hybridMultilevel"/>
    <w:tmpl w:val="A850B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95157C"/>
    <w:multiLevelType w:val="hybridMultilevel"/>
    <w:tmpl w:val="F8E4D006"/>
    <w:lvl w:ilvl="0" w:tplc="CE4237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AE5768"/>
    <w:multiLevelType w:val="hybridMultilevel"/>
    <w:tmpl w:val="77C2B35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8EE6EA2"/>
    <w:multiLevelType w:val="hybridMultilevel"/>
    <w:tmpl w:val="FCF61B1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CC23E19"/>
    <w:multiLevelType w:val="hybridMultilevel"/>
    <w:tmpl w:val="2B2A2EEE"/>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D1B0FE2"/>
    <w:multiLevelType w:val="hybridMultilevel"/>
    <w:tmpl w:val="0ABE5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05C6D26"/>
    <w:multiLevelType w:val="hybridMultilevel"/>
    <w:tmpl w:val="9336FDE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1FC4E95"/>
    <w:multiLevelType w:val="hybridMultilevel"/>
    <w:tmpl w:val="FEE66100"/>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35" w15:restartNumberingAfterBreak="0">
    <w:nsid w:val="62BF0C73"/>
    <w:multiLevelType w:val="hybridMultilevel"/>
    <w:tmpl w:val="A718CD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35D23C9"/>
    <w:multiLevelType w:val="hybridMultilevel"/>
    <w:tmpl w:val="88A6D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5C1DEA"/>
    <w:multiLevelType w:val="hybridMultilevel"/>
    <w:tmpl w:val="0028358C"/>
    <w:lvl w:ilvl="0" w:tplc="04090001">
      <w:start w:val="1"/>
      <w:numFmt w:val="bullet"/>
      <w:lvlText w:val=""/>
      <w:lvlJc w:val="left"/>
      <w:pPr>
        <w:tabs>
          <w:tab w:val="num" w:pos="340"/>
        </w:tabs>
        <w:ind w:left="340" w:hanging="34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6A3426A"/>
    <w:multiLevelType w:val="multilevel"/>
    <w:tmpl w:val="5E8ED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C009E4"/>
    <w:multiLevelType w:val="hybridMultilevel"/>
    <w:tmpl w:val="C6BA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345EC9"/>
    <w:multiLevelType w:val="hybridMultilevel"/>
    <w:tmpl w:val="07E67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B75444"/>
    <w:multiLevelType w:val="hybridMultilevel"/>
    <w:tmpl w:val="E9921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E8113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5EE77C9"/>
    <w:multiLevelType w:val="hybridMultilevel"/>
    <w:tmpl w:val="DD9EB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8E2471"/>
    <w:multiLevelType w:val="hybridMultilevel"/>
    <w:tmpl w:val="780E2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A055E2"/>
    <w:multiLevelType w:val="hybridMultilevel"/>
    <w:tmpl w:val="F68C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340548">
    <w:abstractNumId w:val="33"/>
  </w:num>
  <w:num w:numId="2" w16cid:durableId="879517054">
    <w:abstractNumId w:val="9"/>
  </w:num>
  <w:num w:numId="3" w16cid:durableId="1213275395">
    <w:abstractNumId w:val="8"/>
  </w:num>
  <w:num w:numId="4" w16cid:durableId="900334861">
    <w:abstractNumId w:val="40"/>
  </w:num>
  <w:num w:numId="5" w16cid:durableId="771777555">
    <w:abstractNumId w:val="31"/>
  </w:num>
  <w:num w:numId="6" w16cid:durableId="542255664">
    <w:abstractNumId w:val="7"/>
  </w:num>
  <w:num w:numId="7" w16cid:durableId="1498301362">
    <w:abstractNumId w:val="24"/>
  </w:num>
  <w:num w:numId="8" w16cid:durableId="803620348">
    <w:abstractNumId w:val="4"/>
  </w:num>
  <w:num w:numId="9" w16cid:durableId="667639066">
    <w:abstractNumId w:val="11"/>
  </w:num>
  <w:num w:numId="10" w16cid:durableId="525363955">
    <w:abstractNumId w:val="32"/>
  </w:num>
  <w:num w:numId="11" w16cid:durableId="857040211">
    <w:abstractNumId w:val="42"/>
  </w:num>
  <w:num w:numId="12" w16cid:durableId="1551726492">
    <w:abstractNumId w:val="26"/>
  </w:num>
  <w:num w:numId="13" w16cid:durableId="433592086">
    <w:abstractNumId w:val="39"/>
  </w:num>
  <w:num w:numId="14" w16cid:durableId="224343295">
    <w:abstractNumId w:val="37"/>
  </w:num>
  <w:num w:numId="15" w16cid:durableId="2014911578">
    <w:abstractNumId w:val="22"/>
  </w:num>
  <w:num w:numId="16" w16cid:durableId="943614798">
    <w:abstractNumId w:val="16"/>
  </w:num>
  <w:num w:numId="17" w16cid:durableId="1910115803">
    <w:abstractNumId w:val="17"/>
  </w:num>
  <w:num w:numId="18" w16cid:durableId="498739321">
    <w:abstractNumId w:val="15"/>
  </w:num>
  <w:num w:numId="19" w16cid:durableId="763458495">
    <w:abstractNumId w:val="20"/>
  </w:num>
  <w:num w:numId="20" w16cid:durableId="167214403">
    <w:abstractNumId w:val="38"/>
  </w:num>
  <w:num w:numId="21" w16cid:durableId="489563195">
    <w:abstractNumId w:val="6"/>
  </w:num>
  <w:num w:numId="22" w16cid:durableId="388001425">
    <w:abstractNumId w:val="3"/>
  </w:num>
  <w:num w:numId="23" w16cid:durableId="946423251">
    <w:abstractNumId w:val="19"/>
  </w:num>
  <w:num w:numId="24" w16cid:durableId="880022539">
    <w:abstractNumId w:val="27"/>
  </w:num>
  <w:num w:numId="25" w16cid:durableId="1451168895">
    <w:abstractNumId w:val="35"/>
  </w:num>
  <w:num w:numId="26" w16cid:durableId="1859270826">
    <w:abstractNumId w:val="36"/>
  </w:num>
  <w:num w:numId="27" w16cid:durableId="386606029">
    <w:abstractNumId w:val="12"/>
  </w:num>
  <w:num w:numId="28" w16cid:durableId="581987332">
    <w:abstractNumId w:val="29"/>
  </w:num>
  <w:num w:numId="29" w16cid:durableId="310604051">
    <w:abstractNumId w:val="28"/>
  </w:num>
  <w:num w:numId="30" w16cid:durableId="735904885">
    <w:abstractNumId w:val="23"/>
  </w:num>
  <w:num w:numId="31" w16cid:durableId="1644970561">
    <w:abstractNumId w:val="0"/>
    <w:lvlOverride w:ilvl="0">
      <w:lvl w:ilvl="0">
        <w:start w:val="1"/>
        <w:numFmt w:val="bullet"/>
        <w:lvlText w:val=""/>
        <w:legacy w:legacy="1" w:legacySpace="0" w:legacyIndent="288"/>
        <w:lvlJc w:val="left"/>
        <w:pPr>
          <w:ind w:left="288" w:hanging="288"/>
        </w:pPr>
        <w:rPr>
          <w:rFonts w:ascii="Symbol" w:hAnsi="Symbol" w:hint="default"/>
          <w:sz w:val="12"/>
        </w:rPr>
      </w:lvl>
    </w:lvlOverride>
  </w:num>
  <w:num w:numId="32" w16cid:durableId="1239826833">
    <w:abstractNumId w:val="0"/>
    <w:lvlOverride w:ilvl="0">
      <w:lvl w:ilvl="0">
        <w:start w:val="1"/>
        <w:numFmt w:val="bullet"/>
        <w:lvlText w:val=""/>
        <w:legacy w:legacy="1" w:legacySpace="0" w:legacyIndent="288"/>
        <w:lvlJc w:val="left"/>
        <w:pPr>
          <w:ind w:left="288" w:hanging="288"/>
        </w:pPr>
        <w:rPr>
          <w:rFonts w:ascii="Symbol" w:hAnsi="Symbol" w:hint="default"/>
          <w:sz w:val="10"/>
        </w:rPr>
      </w:lvl>
    </w:lvlOverride>
  </w:num>
  <w:num w:numId="33" w16cid:durableId="788817966">
    <w:abstractNumId w:val="0"/>
    <w:lvlOverride w:ilvl="0">
      <w:lvl w:ilvl="0">
        <w:start w:val="1"/>
        <w:numFmt w:val="bullet"/>
        <w:lvlText w:val=""/>
        <w:legacy w:legacy="1" w:legacySpace="0" w:legacyIndent="288"/>
        <w:lvlJc w:val="left"/>
        <w:pPr>
          <w:ind w:left="288" w:hanging="288"/>
        </w:pPr>
        <w:rPr>
          <w:rFonts w:ascii="Symbol" w:hAnsi="Symbol" w:hint="default"/>
        </w:rPr>
      </w:lvl>
    </w:lvlOverride>
  </w:num>
  <w:num w:numId="34" w16cid:durableId="406269850">
    <w:abstractNumId w:val="0"/>
    <w:lvlOverride w:ilvl="0">
      <w:lvl w:ilvl="0">
        <w:start w:val="1"/>
        <w:numFmt w:val="bullet"/>
        <w:lvlText w:val=""/>
        <w:legacy w:legacy="1" w:legacySpace="0" w:legacyIndent="288"/>
        <w:lvlJc w:val="left"/>
        <w:pPr>
          <w:ind w:left="288" w:hanging="288"/>
        </w:pPr>
        <w:rPr>
          <w:rFonts w:ascii="Symbol" w:hAnsi="Symbol" w:hint="default"/>
        </w:rPr>
      </w:lvl>
    </w:lvlOverride>
  </w:num>
  <w:num w:numId="35" w16cid:durableId="2107076667">
    <w:abstractNumId w:val="41"/>
  </w:num>
  <w:num w:numId="36" w16cid:durableId="570698957">
    <w:abstractNumId w:val="2"/>
  </w:num>
  <w:num w:numId="37" w16cid:durableId="1411076727">
    <w:abstractNumId w:val="1"/>
  </w:num>
  <w:num w:numId="38" w16cid:durableId="2138453685">
    <w:abstractNumId w:val="45"/>
  </w:num>
  <w:num w:numId="39" w16cid:durableId="1922718074">
    <w:abstractNumId w:val="0"/>
    <w:lvlOverride w:ilvl="0">
      <w:lvl w:ilvl="0">
        <w:start w:val="1"/>
        <w:numFmt w:val="bullet"/>
        <w:lvlText w:val=""/>
        <w:legacy w:legacy="1" w:legacySpace="0" w:legacyIndent="288"/>
        <w:lvlJc w:val="left"/>
        <w:pPr>
          <w:ind w:left="288" w:hanging="288"/>
        </w:pPr>
        <w:rPr>
          <w:rFonts w:ascii="Symbol" w:hAnsi="Symbol" w:hint="default"/>
          <w:sz w:val="10"/>
        </w:rPr>
      </w:lvl>
    </w:lvlOverride>
  </w:num>
  <w:num w:numId="40" w16cid:durableId="1297951851">
    <w:abstractNumId w:val="34"/>
  </w:num>
  <w:num w:numId="41" w16cid:durableId="2041126232">
    <w:abstractNumId w:val="44"/>
  </w:num>
  <w:num w:numId="42" w16cid:durableId="649752670">
    <w:abstractNumId w:val="18"/>
  </w:num>
  <w:num w:numId="43" w16cid:durableId="1960793571">
    <w:abstractNumId w:val="25"/>
  </w:num>
  <w:num w:numId="44" w16cid:durableId="231624910">
    <w:abstractNumId w:val="43"/>
  </w:num>
  <w:num w:numId="45" w16cid:durableId="839808059">
    <w:abstractNumId w:val="14"/>
  </w:num>
  <w:num w:numId="46" w16cid:durableId="1616325577">
    <w:abstractNumId w:val="30"/>
  </w:num>
  <w:num w:numId="47" w16cid:durableId="2084598236">
    <w:abstractNumId w:val="10"/>
  </w:num>
  <w:num w:numId="48" w16cid:durableId="753362411">
    <w:abstractNumId w:val="21"/>
  </w:num>
  <w:num w:numId="49" w16cid:durableId="276958906">
    <w:abstractNumId w:val="5"/>
  </w:num>
  <w:num w:numId="50" w16cid:durableId="6459405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206"/>
    <w:rsid w:val="00015C05"/>
    <w:rsid w:val="000336B2"/>
    <w:rsid w:val="0003482B"/>
    <w:rsid w:val="00044371"/>
    <w:rsid w:val="00066DDA"/>
    <w:rsid w:val="00077EBC"/>
    <w:rsid w:val="000C7062"/>
    <w:rsid w:val="000D319E"/>
    <w:rsid w:val="000D75BD"/>
    <w:rsid w:val="000E67F6"/>
    <w:rsid w:val="0011751A"/>
    <w:rsid w:val="00150168"/>
    <w:rsid w:val="001604BE"/>
    <w:rsid w:val="001626D7"/>
    <w:rsid w:val="00194DC8"/>
    <w:rsid w:val="001C48B5"/>
    <w:rsid w:val="002113DE"/>
    <w:rsid w:val="002120A1"/>
    <w:rsid w:val="00212F03"/>
    <w:rsid w:val="00217193"/>
    <w:rsid w:val="0022618A"/>
    <w:rsid w:val="0023018D"/>
    <w:rsid w:val="00237E18"/>
    <w:rsid w:val="002527CC"/>
    <w:rsid w:val="00252E94"/>
    <w:rsid w:val="002642E4"/>
    <w:rsid w:val="002A3B9C"/>
    <w:rsid w:val="002A543B"/>
    <w:rsid w:val="002C5610"/>
    <w:rsid w:val="002C7A7A"/>
    <w:rsid w:val="002F3062"/>
    <w:rsid w:val="00327993"/>
    <w:rsid w:val="00337338"/>
    <w:rsid w:val="00337C7A"/>
    <w:rsid w:val="00353A9F"/>
    <w:rsid w:val="00355793"/>
    <w:rsid w:val="00380706"/>
    <w:rsid w:val="00384B15"/>
    <w:rsid w:val="003A780A"/>
    <w:rsid w:val="003B4992"/>
    <w:rsid w:val="003B61FB"/>
    <w:rsid w:val="003D0C39"/>
    <w:rsid w:val="003D16A2"/>
    <w:rsid w:val="003D3643"/>
    <w:rsid w:val="003D4E52"/>
    <w:rsid w:val="003F5761"/>
    <w:rsid w:val="00414BE6"/>
    <w:rsid w:val="00432DBF"/>
    <w:rsid w:val="0044270C"/>
    <w:rsid w:val="004441F1"/>
    <w:rsid w:val="004539D3"/>
    <w:rsid w:val="00470961"/>
    <w:rsid w:val="00471470"/>
    <w:rsid w:val="0048380A"/>
    <w:rsid w:val="00487B9E"/>
    <w:rsid w:val="00493670"/>
    <w:rsid w:val="0049392D"/>
    <w:rsid w:val="00496704"/>
    <w:rsid w:val="004A4B28"/>
    <w:rsid w:val="004C7792"/>
    <w:rsid w:val="004D041A"/>
    <w:rsid w:val="004D3C2E"/>
    <w:rsid w:val="004D3FC8"/>
    <w:rsid w:val="004F519E"/>
    <w:rsid w:val="0052674F"/>
    <w:rsid w:val="00526DDA"/>
    <w:rsid w:val="00562AFA"/>
    <w:rsid w:val="00582864"/>
    <w:rsid w:val="005864C7"/>
    <w:rsid w:val="005A7FA4"/>
    <w:rsid w:val="005C2B50"/>
    <w:rsid w:val="005D55AE"/>
    <w:rsid w:val="006057E0"/>
    <w:rsid w:val="0063644D"/>
    <w:rsid w:val="00641543"/>
    <w:rsid w:val="0064682F"/>
    <w:rsid w:val="00650B0C"/>
    <w:rsid w:val="0068017C"/>
    <w:rsid w:val="006B5221"/>
    <w:rsid w:val="006D5437"/>
    <w:rsid w:val="006F60BB"/>
    <w:rsid w:val="00705C5D"/>
    <w:rsid w:val="00711AFB"/>
    <w:rsid w:val="007249BF"/>
    <w:rsid w:val="007337E1"/>
    <w:rsid w:val="0074344E"/>
    <w:rsid w:val="00754309"/>
    <w:rsid w:val="007724A7"/>
    <w:rsid w:val="0077606C"/>
    <w:rsid w:val="00790298"/>
    <w:rsid w:val="0079783A"/>
    <w:rsid w:val="007A17B5"/>
    <w:rsid w:val="007D17DB"/>
    <w:rsid w:val="007D2D88"/>
    <w:rsid w:val="007D4ADC"/>
    <w:rsid w:val="007D4D1B"/>
    <w:rsid w:val="007D7CA4"/>
    <w:rsid w:val="007E2246"/>
    <w:rsid w:val="007F1B69"/>
    <w:rsid w:val="007F33B7"/>
    <w:rsid w:val="00803D5B"/>
    <w:rsid w:val="008177B2"/>
    <w:rsid w:val="008267B1"/>
    <w:rsid w:val="00830BF2"/>
    <w:rsid w:val="008527F3"/>
    <w:rsid w:val="00884206"/>
    <w:rsid w:val="008864D4"/>
    <w:rsid w:val="008A2E17"/>
    <w:rsid w:val="008B1096"/>
    <w:rsid w:val="008B7AE5"/>
    <w:rsid w:val="008C6D44"/>
    <w:rsid w:val="008E5691"/>
    <w:rsid w:val="008E5D50"/>
    <w:rsid w:val="008F20BF"/>
    <w:rsid w:val="008F3B20"/>
    <w:rsid w:val="008F6D9E"/>
    <w:rsid w:val="00907A5C"/>
    <w:rsid w:val="00927C57"/>
    <w:rsid w:val="00935678"/>
    <w:rsid w:val="00941D91"/>
    <w:rsid w:val="009459B9"/>
    <w:rsid w:val="009569FA"/>
    <w:rsid w:val="009633E6"/>
    <w:rsid w:val="0097502C"/>
    <w:rsid w:val="009936B9"/>
    <w:rsid w:val="009B2463"/>
    <w:rsid w:val="009C73E4"/>
    <w:rsid w:val="009D5F31"/>
    <w:rsid w:val="009E7233"/>
    <w:rsid w:val="009F2C8A"/>
    <w:rsid w:val="009F4203"/>
    <w:rsid w:val="00A13102"/>
    <w:rsid w:val="00A13BB0"/>
    <w:rsid w:val="00A328AC"/>
    <w:rsid w:val="00A3622E"/>
    <w:rsid w:val="00A401AF"/>
    <w:rsid w:val="00A62B00"/>
    <w:rsid w:val="00A704E9"/>
    <w:rsid w:val="00A87CC6"/>
    <w:rsid w:val="00A934AE"/>
    <w:rsid w:val="00A95BB0"/>
    <w:rsid w:val="00AB4137"/>
    <w:rsid w:val="00AB6204"/>
    <w:rsid w:val="00B04A2E"/>
    <w:rsid w:val="00B12761"/>
    <w:rsid w:val="00B14F26"/>
    <w:rsid w:val="00B363B3"/>
    <w:rsid w:val="00B36888"/>
    <w:rsid w:val="00B52609"/>
    <w:rsid w:val="00B72061"/>
    <w:rsid w:val="00B82F47"/>
    <w:rsid w:val="00B96633"/>
    <w:rsid w:val="00BD0EAD"/>
    <w:rsid w:val="00BE484A"/>
    <w:rsid w:val="00BF6A13"/>
    <w:rsid w:val="00C30CD5"/>
    <w:rsid w:val="00C55DC7"/>
    <w:rsid w:val="00C61657"/>
    <w:rsid w:val="00C7042E"/>
    <w:rsid w:val="00C72CC8"/>
    <w:rsid w:val="00C93772"/>
    <w:rsid w:val="00CC744C"/>
    <w:rsid w:val="00CD0B8E"/>
    <w:rsid w:val="00CD1553"/>
    <w:rsid w:val="00CD7075"/>
    <w:rsid w:val="00CF0D08"/>
    <w:rsid w:val="00D0432E"/>
    <w:rsid w:val="00D12FBE"/>
    <w:rsid w:val="00D25918"/>
    <w:rsid w:val="00D36467"/>
    <w:rsid w:val="00D45522"/>
    <w:rsid w:val="00D63017"/>
    <w:rsid w:val="00D64E4A"/>
    <w:rsid w:val="00D80F00"/>
    <w:rsid w:val="00D87EB2"/>
    <w:rsid w:val="00DB40D5"/>
    <w:rsid w:val="00DB582F"/>
    <w:rsid w:val="00DC67B4"/>
    <w:rsid w:val="00DD398D"/>
    <w:rsid w:val="00E078AA"/>
    <w:rsid w:val="00E20A58"/>
    <w:rsid w:val="00E241A1"/>
    <w:rsid w:val="00E35468"/>
    <w:rsid w:val="00E41904"/>
    <w:rsid w:val="00E4199C"/>
    <w:rsid w:val="00E55093"/>
    <w:rsid w:val="00E57DA7"/>
    <w:rsid w:val="00E64A59"/>
    <w:rsid w:val="00E65A55"/>
    <w:rsid w:val="00E67B5D"/>
    <w:rsid w:val="00E95748"/>
    <w:rsid w:val="00EA3955"/>
    <w:rsid w:val="00EB159A"/>
    <w:rsid w:val="00EB620B"/>
    <w:rsid w:val="00EC4987"/>
    <w:rsid w:val="00EE0BD2"/>
    <w:rsid w:val="00EF18E3"/>
    <w:rsid w:val="00F137C3"/>
    <w:rsid w:val="00F153C7"/>
    <w:rsid w:val="00F4303D"/>
    <w:rsid w:val="00F449AE"/>
    <w:rsid w:val="00F50FDF"/>
    <w:rsid w:val="00F56695"/>
    <w:rsid w:val="00F646B1"/>
    <w:rsid w:val="00F75066"/>
    <w:rsid w:val="00F94880"/>
    <w:rsid w:val="00FA253B"/>
    <w:rsid w:val="00FC0FAC"/>
    <w:rsid w:val="00FC2FDA"/>
    <w:rsid w:val="00FE319A"/>
    <w:rsid w:val="00FE4F22"/>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0847A"/>
  <w15:docId w15:val="{6B4E13C7-CB23-4AFD-BC51-363FCD3C8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E95748"/>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22618A"/>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qFormat/>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qFormat/>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qFormat/>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qFormat/>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qFormat/>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basedOn w:val="DefaultParagraphFont"/>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basedOn w:val="DefaultParagraphFont"/>
    <w:link w:val="Heading1"/>
    <w:uiPriority w:val="9"/>
    <w:rsid w:val="0022618A"/>
    <w:rPr>
      <w:rFonts w:ascii="Arial" w:eastAsia="Times New Roman" w:hAnsi="Arial" w:cs="Times New Roman"/>
      <w:b/>
      <w:bCs/>
      <w:sz w:val="32"/>
      <w:szCs w:val="24"/>
      <w:lang w:val="en-GB"/>
    </w:rPr>
  </w:style>
  <w:style w:type="character" w:customStyle="1" w:styleId="Heading2Char">
    <w:name w:val="Heading 2 Char"/>
    <w:aliases w:val="aHeading 2 Char"/>
    <w:basedOn w:val="DefaultParagraphFont"/>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basedOn w:val="DefaultParagraphFont"/>
    <w:link w:val="Heading3"/>
    <w:uiPriority w:val="9"/>
    <w:rsid w:val="00EB620B"/>
    <w:rPr>
      <w:rFonts w:ascii="Arial" w:eastAsia="Times New Roman" w:hAnsi="Arial" w:cs="Times New Roman"/>
      <w:b/>
      <w:sz w:val="24"/>
      <w:szCs w:val="24"/>
    </w:rPr>
  </w:style>
  <w:style w:type="character" w:customStyle="1" w:styleId="Heading4Char">
    <w:name w:val="Heading 4 Char"/>
    <w:basedOn w:val="DefaultParagraphFont"/>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basedOn w:val="DefaultParagraphFont"/>
    <w:link w:val="Heading5"/>
    <w:uiPriority w:val="9"/>
    <w:semiHidden/>
    <w:rsid w:val="0077606C"/>
    <w:rPr>
      <w:rFonts w:ascii="Cambria" w:eastAsia="Times New Roman" w:hAnsi="Cambria" w:cs="Times New Roman"/>
      <w:color w:val="4F81BD"/>
      <w:sz w:val="24"/>
    </w:rPr>
  </w:style>
  <w:style w:type="character" w:customStyle="1" w:styleId="Heading6Char">
    <w:name w:val="Heading 6 Char"/>
    <w:basedOn w:val="DefaultParagraphFont"/>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basedOn w:val="DefaultParagraphFont"/>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basedOn w:val="DefaultParagraphFont"/>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basedOn w:val="DefaultParagraphFont"/>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basedOn w:val="DefaultParagraphFont"/>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basedOn w:val="DefaultParagraphFont"/>
    <w:link w:val="Subtitle"/>
    <w:uiPriority w:val="11"/>
    <w:rsid w:val="0077606C"/>
    <w:rPr>
      <w:rFonts w:ascii="Calibri"/>
      <w:i/>
      <w:iCs/>
      <w:sz w:val="24"/>
      <w:szCs w:val="24"/>
    </w:rPr>
  </w:style>
  <w:style w:type="character" w:styleId="Strong">
    <w:name w:val="Strong"/>
    <w:basedOn w:val="DefaultParagraphFont"/>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qFormat/>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basedOn w:val="DefaultParagraphFont"/>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basedOn w:val="DefaultParagraphFont"/>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basedOn w:val="DefaultParagraphFont"/>
    <w:uiPriority w:val="32"/>
    <w:rsid w:val="0077606C"/>
    <w:rPr>
      <w:b/>
      <w:bCs/>
      <w:color w:val="76923C"/>
      <w:u w:val="single" w:color="9BBB59"/>
    </w:rPr>
  </w:style>
  <w:style w:type="character" w:styleId="BookTitle">
    <w:name w:val="Book Title"/>
    <w:basedOn w:val="DefaultParagraphFont"/>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basedOn w:val="DefaultParagraphFont"/>
    <w:uiPriority w:val="99"/>
    <w:unhideWhenUsed/>
    <w:rsid w:val="003D16A2"/>
    <w:rPr>
      <w:color w:val="0000FF"/>
      <w:u w:val="single"/>
    </w:rPr>
  </w:style>
  <w:style w:type="paragraph" w:styleId="TOC1">
    <w:name w:val="toc 1"/>
    <w:basedOn w:val="Normal"/>
    <w:next w:val="Normal"/>
    <w:autoRedefine/>
    <w:uiPriority w:val="39"/>
    <w:unhideWhenUsed/>
    <w:rsid w:val="00E64A59"/>
    <w:pPr>
      <w:tabs>
        <w:tab w:val="left" w:pos="440"/>
        <w:tab w:val="right" w:leader="dot" w:pos="10456"/>
      </w:tabs>
      <w:spacing w:after="100"/>
    </w:pPr>
    <w:rPr>
      <w:b/>
      <w:noProof/>
      <w:sz w:val="36"/>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22618A"/>
    <w:pPr>
      <w:tabs>
        <w:tab w:val="left" w:pos="880"/>
        <w:tab w:val="right" w:leader="dot" w:pos="10456"/>
      </w:tabs>
      <w:spacing w:after="100"/>
      <w:ind w:left="24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22618A"/>
    <w:pPr>
      <w:spacing w:after="100"/>
      <w:ind w:left="480"/>
    </w:pPr>
  </w:style>
  <w:style w:type="character" w:styleId="PlaceholderText">
    <w:name w:val="Placeholder Text"/>
    <w:basedOn w:val="DefaultParagraphFon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customStyle="1" w:styleId="Appendixheading">
    <w:name w:val="Appendix heading"/>
    <w:basedOn w:val="Heading1"/>
    <w:link w:val="AppendixheadingChar"/>
    <w:rsid w:val="00B14F26"/>
    <w:pPr>
      <w:numPr>
        <w:numId w:val="0"/>
      </w:numPr>
    </w:pPr>
    <w:rPr>
      <w:noProof/>
      <w:lang w:eastAsia="en-GB" w:bidi="ar-SA"/>
    </w:rPr>
  </w:style>
  <w:style w:type="character" w:customStyle="1" w:styleId="AppendixheadingChar">
    <w:name w:val="Appendix heading Char"/>
    <w:basedOn w:val="Heading1Char"/>
    <w:link w:val="Appendixheading"/>
    <w:rsid w:val="00B14F26"/>
    <w:rPr>
      <w:rFonts w:ascii="Arial" w:eastAsia="Times New Roman" w:hAnsi="Arial" w:cs="Times New Roman"/>
      <w:b w:val="0"/>
      <w:bCs w:val="0"/>
      <w:noProof/>
      <w:sz w:val="32"/>
      <w:szCs w:val="24"/>
      <w:lang w:val="en-GB" w:eastAsia="en-GB" w:bidi="ar-SA"/>
    </w:rPr>
  </w:style>
  <w:style w:type="character" w:customStyle="1" w:styleId="UnresolvedMention1">
    <w:name w:val="Unresolved Mention1"/>
    <w:basedOn w:val="DefaultParagraphFont"/>
    <w:uiPriority w:val="99"/>
    <w:semiHidden/>
    <w:unhideWhenUsed/>
    <w:rsid w:val="004D3C2E"/>
    <w:rPr>
      <w:color w:val="605E5C"/>
      <w:shd w:val="clear" w:color="auto" w:fill="E1DFDD"/>
    </w:rPr>
  </w:style>
  <w:style w:type="paragraph" w:customStyle="1" w:styleId="aTitle">
    <w:name w:val="aTitle"/>
    <w:basedOn w:val="Header"/>
    <w:link w:val="aTitleChar"/>
    <w:qFormat/>
    <w:rsid w:val="00D80F00"/>
    <w:rPr>
      <w:b/>
      <w:color w:val="1F497D" w:themeColor="text2"/>
      <w:sz w:val="72"/>
    </w:rPr>
  </w:style>
  <w:style w:type="character" w:customStyle="1" w:styleId="aTitleChar">
    <w:name w:val="aTitle Char"/>
    <w:basedOn w:val="HeaderChar"/>
    <w:link w:val="aTitle"/>
    <w:rsid w:val="00D80F00"/>
    <w:rPr>
      <w:rFonts w:ascii="Arial" w:hAnsi="Arial"/>
      <w:b/>
      <w:color w:val="1F497D" w:themeColor="text2"/>
      <w:sz w:val="72"/>
      <w:szCs w:val="22"/>
      <w:lang w:eastAsia="en-US" w:bidi="en-US"/>
    </w:rPr>
  </w:style>
  <w:style w:type="paragraph" w:styleId="BodyText">
    <w:name w:val="Body Text"/>
    <w:basedOn w:val="Normal"/>
    <w:link w:val="BodyTextChar"/>
    <w:uiPriority w:val="99"/>
    <w:unhideWhenUsed/>
    <w:rsid w:val="00E95748"/>
    <w:rPr>
      <w:color w:val="00B050"/>
      <w:sz w:val="22"/>
    </w:rPr>
  </w:style>
  <w:style w:type="character" w:customStyle="1" w:styleId="BodyTextChar">
    <w:name w:val="Body Text Char"/>
    <w:basedOn w:val="DefaultParagraphFont"/>
    <w:link w:val="BodyText"/>
    <w:uiPriority w:val="99"/>
    <w:rsid w:val="00E95748"/>
    <w:rPr>
      <w:rFonts w:ascii="Arial" w:hAnsi="Arial"/>
      <w:color w:val="00B050"/>
      <w:sz w:val="22"/>
      <w:szCs w:val="22"/>
      <w:lang w:eastAsia="en-US" w:bidi="en-US"/>
    </w:rPr>
  </w:style>
  <w:style w:type="paragraph" w:styleId="BodyText2">
    <w:name w:val="Body Text 2"/>
    <w:basedOn w:val="Normal"/>
    <w:link w:val="BodyText2Char"/>
    <w:uiPriority w:val="99"/>
    <w:unhideWhenUsed/>
    <w:rsid w:val="00355793"/>
    <w:rPr>
      <w:sz w:val="22"/>
    </w:rPr>
  </w:style>
  <w:style w:type="character" w:customStyle="1" w:styleId="BodyText2Char">
    <w:name w:val="Body Text 2 Char"/>
    <w:basedOn w:val="DefaultParagraphFont"/>
    <w:link w:val="BodyText2"/>
    <w:uiPriority w:val="99"/>
    <w:rsid w:val="00355793"/>
    <w:rPr>
      <w:rFonts w:ascii="Arial" w:hAnsi="Arial"/>
      <w:sz w:val="22"/>
      <w:szCs w:val="22"/>
      <w:lang w:eastAsia="en-US" w:bidi="en-US"/>
    </w:rPr>
  </w:style>
  <w:style w:type="paragraph" w:styleId="BodyText3">
    <w:name w:val="Body Text 3"/>
    <w:basedOn w:val="Normal"/>
    <w:link w:val="BodyText3Char"/>
    <w:uiPriority w:val="99"/>
    <w:unhideWhenUsed/>
    <w:rsid w:val="008A2E17"/>
    <w:rPr>
      <w:sz w:val="20"/>
      <w:szCs w:val="20"/>
    </w:rPr>
  </w:style>
  <w:style w:type="character" w:customStyle="1" w:styleId="BodyText3Char">
    <w:name w:val="Body Text 3 Char"/>
    <w:basedOn w:val="DefaultParagraphFont"/>
    <w:link w:val="BodyText3"/>
    <w:uiPriority w:val="99"/>
    <w:rsid w:val="008A2E17"/>
    <w:rPr>
      <w:rFonts w:ascii="Arial" w:hAnsi="Arial"/>
      <w:lang w:eastAsia="en-US" w:bidi="en-US"/>
    </w:rPr>
  </w:style>
  <w:style w:type="character" w:styleId="CommentReference">
    <w:name w:val="annotation reference"/>
    <w:basedOn w:val="DefaultParagraphFont"/>
    <w:uiPriority w:val="99"/>
    <w:semiHidden/>
    <w:unhideWhenUsed/>
    <w:rsid w:val="00DC67B4"/>
    <w:rPr>
      <w:sz w:val="16"/>
      <w:szCs w:val="16"/>
    </w:rPr>
  </w:style>
  <w:style w:type="paragraph" w:styleId="CommentText">
    <w:name w:val="annotation text"/>
    <w:basedOn w:val="Normal"/>
    <w:link w:val="CommentTextChar"/>
    <w:uiPriority w:val="99"/>
    <w:semiHidden/>
    <w:unhideWhenUsed/>
    <w:rsid w:val="00DC67B4"/>
    <w:rPr>
      <w:sz w:val="20"/>
      <w:szCs w:val="20"/>
    </w:rPr>
  </w:style>
  <w:style w:type="character" w:customStyle="1" w:styleId="CommentTextChar">
    <w:name w:val="Comment Text Char"/>
    <w:basedOn w:val="DefaultParagraphFont"/>
    <w:link w:val="CommentText"/>
    <w:uiPriority w:val="99"/>
    <w:semiHidden/>
    <w:rsid w:val="00DC67B4"/>
    <w:rPr>
      <w:rFonts w:ascii="Arial" w:hAnsi="Arial"/>
      <w:lang w:eastAsia="en-US" w:bidi="en-US"/>
    </w:rPr>
  </w:style>
  <w:style w:type="paragraph" w:styleId="CommentSubject">
    <w:name w:val="annotation subject"/>
    <w:basedOn w:val="CommentText"/>
    <w:next w:val="CommentText"/>
    <w:link w:val="CommentSubjectChar"/>
    <w:uiPriority w:val="99"/>
    <w:semiHidden/>
    <w:unhideWhenUsed/>
    <w:rsid w:val="00DC67B4"/>
    <w:rPr>
      <w:b/>
      <w:bCs/>
    </w:rPr>
  </w:style>
  <w:style w:type="character" w:customStyle="1" w:styleId="CommentSubjectChar">
    <w:name w:val="Comment Subject Char"/>
    <w:basedOn w:val="CommentTextChar"/>
    <w:link w:val="CommentSubject"/>
    <w:uiPriority w:val="99"/>
    <w:semiHidden/>
    <w:rsid w:val="00DC67B4"/>
    <w:rPr>
      <w:rFonts w:ascii="Arial" w:hAnsi="Arial"/>
      <w:b/>
      <w:bCs/>
      <w:lang w:eastAsia="en-US" w:bidi="en-US"/>
    </w:rPr>
  </w:style>
  <w:style w:type="paragraph" w:styleId="BodyTextIndent3">
    <w:name w:val="Body Text Indent 3"/>
    <w:basedOn w:val="Normal"/>
    <w:link w:val="BodyTextIndent3Char"/>
    <w:rsid w:val="008E5691"/>
    <w:pPr>
      <w:spacing w:after="120"/>
      <w:ind w:left="283"/>
    </w:pPr>
    <w:rPr>
      <w:rFonts w:ascii="Arial (W1)" w:hAnsi="Arial (W1)" w:cs="Arial"/>
      <w:sz w:val="16"/>
      <w:szCs w:val="16"/>
      <w:lang w:bidi="ar-SA"/>
    </w:rPr>
  </w:style>
  <w:style w:type="character" w:customStyle="1" w:styleId="BodyTextIndent3Char">
    <w:name w:val="Body Text Indent 3 Char"/>
    <w:basedOn w:val="DefaultParagraphFont"/>
    <w:link w:val="BodyTextIndent3"/>
    <w:rsid w:val="008E5691"/>
    <w:rPr>
      <w:rFonts w:ascii="Arial (W1)" w:hAnsi="Arial (W1)"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B:\Policies%20&amp;%20Procedures\New%20policy%20templates\Supporting%20doc%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7E4099-6F16-497B-BE0B-4CF688AB1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 template.dot</Template>
  <TotalTime>2</TotalTime>
  <Pages>4</Pages>
  <Words>1341</Words>
  <Characters>7648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cp:lastModifiedBy>Maisie Moore</cp:lastModifiedBy>
  <cp:revision>2</cp:revision>
  <cp:lastPrinted>2022-07-07T11:20:00Z</cp:lastPrinted>
  <dcterms:created xsi:type="dcterms:W3CDTF">2026-09-21T09:05:00Z</dcterms:created>
  <dcterms:modified xsi:type="dcterms:W3CDTF">2026-09-21T09:05:00Z</dcterms:modified>
</cp:coreProperties>
</file>