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95221" w14:textId="48B8FC06" w:rsidR="00830996" w:rsidRPr="008A5233" w:rsidRDefault="00A92B9A" w:rsidP="00A911A8">
      <w:pPr>
        <w:pStyle w:val="Heading1"/>
        <w:ind w:left="0"/>
        <w:rPr>
          <w:rFonts w:ascii="Arial" w:hAnsi="Arial" w:cs="Arial"/>
          <w:b/>
          <w:sz w:val="24"/>
        </w:rPr>
      </w:pPr>
      <w:r w:rsidRPr="00A92B9A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A94D37" wp14:editId="26923331">
                <wp:simplePos x="0" y="0"/>
                <wp:positionH relativeFrom="column">
                  <wp:posOffset>7658100</wp:posOffset>
                </wp:positionH>
                <wp:positionV relativeFrom="paragraph">
                  <wp:posOffset>0</wp:posOffset>
                </wp:positionV>
                <wp:extent cx="2197100" cy="1404620"/>
                <wp:effectExtent l="0" t="0" r="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7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50CCC" w14:textId="278358AC" w:rsidR="00A92B9A" w:rsidRDefault="00A92B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D97D85" wp14:editId="73B13559">
                                  <wp:extent cx="2171700" cy="863600"/>
                                  <wp:effectExtent l="0" t="0" r="0" b="0"/>
                                  <wp:docPr id="4" name="Picture 1" descr="The Horizon School (logo)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1" descr="The Horizon School (logo)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1700" cy="863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A94D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03pt;margin-top:0;width:17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" stroked="f">
                <v:textbox style="mso-fit-shape-to-text:t">
                  <w:txbxContent>
                    <w:p w14:paraId="7CB50CCC" w14:textId="278358AC" w:rsidR="00A92B9A" w:rsidRDefault="00A92B9A">
                      <w:r>
                        <w:rPr>
                          <w:noProof/>
                        </w:rPr>
                        <w:drawing>
                          <wp:inline distT="0" distB="0" distL="0" distR="0" wp14:anchorId="35D97D85" wp14:editId="73B13559">
                            <wp:extent cx="2171700" cy="863600"/>
                            <wp:effectExtent l="0" t="0" r="0" b="0"/>
                            <wp:docPr id="4" name="Picture 1" descr="The Horizon School (logo)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1" descr="The Horizon School (logo)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1700" cy="863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5DCB" w:rsidRPr="008A5233">
        <w:rPr>
          <w:rFonts w:ascii="Arial" w:hAnsi="Arial" w:cs="Arial"/>
          <w:b/>
          <w:sz w:val="24"/>
        </w:rPr>
        <w:t>PERSON SPECIFICATION</w:t>
      </w:r>
      <w:r w:rsidR="00B83028">
        <w:rPr>
          <w:rFonts w:ascii="Arial" w:hAnsi="Arial" w:cs="Arial"/>
          <w:b/>
          <w:sz w:val="24"/>
        </w:rPr>
        <w:t xml:space="preserve">:  </w:t>
      </w:r>
      <w:r w:rsidR="00CC6E5C">
        <w:rPr>
          <w:rFonts w:ascii="Arial" w:hAnsi="Arial" w:cs="Arial"/>
          <w:b/>
          <w:sz w:val="24"/>
        </w:rPr>
        <w:t xml:space="preserve">Teacher- The Horizon School </w:t>
      </w:r>
      <w:r w:rsidR="00A96A82">
        <w:rPr>
          <w:rFonts w:ascii="Arial" w:hAnsi="Arial" w:cs="Arial"/>
          <w:b/>
          <w:sz w:val="24"/>
        </w:rPr>
        <w:t xml:space="preserve">                   </w:t>
      </w:r>
      <w:r w:rsidR="00D327D3">
        <w:rPr>
          <w:rFonts w:ascii="Arial" w:hAnsi="Arial" w:cs="Arial"/>
          <w:b/>
          <w:sz w:val="24"/>
        </w:rPr>
        <w:tab/>
      </w:r>
      <w:r w:rsidR="00D327D3">
        <w:rPr>
          <w:rFonts w:ascii="Arial" w:hAnsi="Arial" w:cs="Arial"/>
          <w:b/>
          <w:sz w:val="24"/>
        </w:rPr>
        <w:tab/>
      </w:r>
      <w:r w:rsidR="00D327D3">
        <w:rPr>
          <w:rFonts w:ascii="Arial" w:hAnsi="Arial" w:cs="Arial"/>
          <w:b/>
          <w:sz w:val="24"/>
        </w:rPr>
        <w:tab/>
      </w:r>
      <w:r w:rsidR="00D327D3">
        <w:rPr>
          <w:rFonts w:ascii="Arial" w:hAnsi="Arial" w:cs="Arial"/>
          <w:b/>
          <w:sz w:val="24"/>
        </w:rPr>
        <w:tab/>
      </w:r>
      <w:r w:rsidR="00D327D3">
        <w:rPr>
          <w:rFonts w:ascii="Arial" w:hAnsi="Arial" w:cs="Arial"/>
          <w:b/>
          <w:sz w:val="24"/>
        </w:rPr>
        <w:tab/>
      </w:r>
      <w:r w:rsidR="00A96A82">
        <w:rPr>
          <w:rFonts w:ascii="Arial" w:hAnsi="Arial" w:cs="Arial"/>
          <w:b/>
          <w:sz w:val="24"/>
        </w:rPr>
        <w:t xml:space="preserve">   </w:t>
      </w:r>
      <w:r w:rsidR="00A911A8" w:rsidRPr="008A5233">
        <w:rPr>
          <w:rFonts w:ascii="Arial" w:hAnsi="Arial" w:cs="Arial"/>
          <w:b/>
          <w:sz w:val="24"/>
        </w:rPr>
        <w:t xml:space="preserve">   </w:t>
      </w:r>
      <w:bookmarkStart w:id="0" w:name="_GoBack"/>
      <w:bookmarkEnd w:id="0"/>
    </w:p>
    <w:p w14:paraId="36E95222" w14:textId="77777777" w:rsidR="00830996" w:rsidRPr="008A5233" w:rsidRDefault="00830996" w:rsidP="00A911A8">
      <w:pPr>
        <w:pStyle w:val="Heading1"/>
        <w:ind w:left="0"/>
        <w:rPr>
          <w:rFonts w:ascii="Arial" w:hAnsi="Arial" w:cs="Arial"/>
          <w:b/>
          <w:u w:val="dottedHeavy"/>
        </w:rPr>
      </w:pPr>
    </w:p>
    <w:p w14:paraId="36E95223" w14:textId="2F0DEFB7" w:rsidR="00005DCB" w:rsidRPr="008A5233" w:rsidRDefault="00A92B9A" w:rsidP="00004608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szCs w:val="24"/>
        </w:rPr>
        <w:t>THE HORIZON SCHOOL</w:t>
      </w:r>
      <w:r w:rsidR="00004608" w:rsidRPr="004744A5">
        <w:rPr>
          <w:rFonts w:ascii="Arial" w:hAnsi="Arial" w:cs="Arial"/>
          <w:b/>
          <w:sz w:val="24"/>
          <w:szCs w:val="24"/>
        </w:rPr>
        <w:t xml:space="preserve"> IS COMMITTED TO SAFEGUARDING AND PROMOTING THE WELFARE OF CHILDREN, YOUNG PEOPLE AND VULNERABLE ADULTS.  THIS POST IS SUBJECT TO SAFER RECRUITMENT MEASURES A DISCLOSURE AND BARRING SERVICE (DBS) CHECK WILL BE REQUIRED.</w:t>
      </w:r>
      <w:r w:rsidR="00005DCB" w:rsidRPr="008A5233">
        <w:rPr>
          <w:rFonts w:ascii="Arial" w:hAnsi="Arial" w:cs="Arial"/>
          <w:b/>
          <w:sz w:val="24"/>
        </w:rPr>
        <w:tab/>
      </w:r>
    </w:p>
    <w:p w14:paraId="36E95224" w14:textId="77777777" w:rsidR="00005DCB" w:rsidRPr="008A5233" w:rsidRDefault="00005DCB" w:rsidP="00005DCB">
      <w:pPr>
        <w:ind w:left="-480"/>
        <w:rPr>
          <w:rFonts w:ascii="Arial" w:hAnsi="Arial" w:cs="Arial"/>
        </w:rPr>
      </w:pPr>
    </w:p>
    <w:tbl>
      <w:tblPr>
        <w:tblW w:w="1601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7041"/>
        <w:gridCol w:w="5812"/>
      </w:tblGrid>
      <w:tr w:rsidR="00005DCB" w:rsidRPr="002872C2" w14:paraId="36E9522A" w14:textId="77777777" w:rsidTr="00D327D3">
        <w:tc>
          <w:tcPr>
            <w:tcW w:w="3166" w:type="dxa"/>
            <w:shd w:val="clear" w:color="auto" w:fill="E0E0E0"/>
          </w:tcPr>
          <w:p w14:paraId="36E95225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7041" w:type="dxa"/>
            <w:shd w:val="clear" w:color="auto" w:fill="E0E0E0"/>
          </w:tcPr>
          <w:p w14:paraId="36E95226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36E95227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812" w:type="dxa"/>
            <w:shd w:val="clear" w:color="auto" w:fill="E0E0E0"/>
          </w:tcPr>
          <w:p w14:paraId="36E95228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36E95229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005DCB" w:rsidRPr="002872C2" w14:paraId="36E95237" w14:textId="77777777" w:rsidTr="00D327D3">
        <w:tc>
          <w:tcPr>
            <w:tcW w:w="3166" w:type="dxa"/>
          </w:tcPr>
          <w:p w14:paraId="36E9522F" w14:textId="32E11E04" w:rsidR="00005DCB" w:rsidRPr="00D327D3" w:rsidRDefault="00005DCB" w:rsidP="00D327D3">
            <w:pPr>
              <w:rPr>
                <w:rFonts w:ascii="Arial" w:hAnsi="Arial" w:cs="Arial"/>
                <w:b/>
                <w:bCs/>
                <w:szCs w:val="24"/>
              </w:rPr>
            </w:pPr>
            <w:r w:rsidRPr="00D327D3">
              <w:rPr>
                <w:rFonts w:ascii="Arial" w:hAnsi="Arial" w:cs="Arial"/>
                <w:b/>
                <w:bCs/>
                <w:szCs w:val="24"/>
              </w:rPr>
              <w:t>Educational/vocational/ occupational qualifications and/or training</w:t>
            </w:r>
          </w:p>
          <w:p w14:paraId="36E95232" w14:textId="44E00629" w:rsidR="00005DCB" w:rsidRPr="00521137" w:rsidRDefault="00005DCB" w:rsidP="00D327D3">
            <w:pPr>
              <w:rPr>
                <w:rFonts w:ascii="Arial" w:hAnsi="Arial" w:cs="Arial"/>
                <w:b/>
                <w:bCs/>
                <w:sz w:val="22"/>
              </w:rPr>
            </w:pPr>
            <w:r w:rsidRPr="00D327D3">
              <w:rPr>
                <w:rFonts w:ascii="Arial" w:hAnsi="Arial" w:cs="Arial"/>
                <w:b/>
                <w:bCs/>
                <w:szCs w:val="24"/>
              </w:rPr>
              <w:t>Specific qualifications (or equivalents)</w:t>
            </w:r>
          </w:p>
        </w:tc>
        <w:tc>
          <w:tcPr>
            <w:tcW w:w="7041" w:type="dxa"/>
          </w:tcPr>
          <w:p w14:paraId="556F4C59" w14:textId="03529C92" w:rsidR="00D327D3" w:rsidRPr="00D327D3" w:rsidRDefault="00D327D3" w:rsidP="00D327D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D327D3">
              <w:rPr>
                <w:rFonts w:ascii="Arial" w:hAnsi="Arial" w:cs="Arial"/>
              </w:rPr>
              <w:t>Qualified Teacher status</w:t>
            </w:r>
            <w:r w:rsidR="005A5E11">
              <w:rPr>
                <w:rFonts w:ascii="Arial" w:hAnsi="Arial" w:cs="Arial"/>
              </w:rPr>
              <w:t xml:space="preserve"> (QTS/ QTLS)</w:t>
            </w:r>
            <w:r w:rsidRPr="00D327D3">
              <w:rPr>
                <w:rFonts w:ascii="Arial" w:hAnsi="Arial" w:cs="Arial"/>
              </w:rPr>
              <w:t xml:space="preserve"> (F) </w:t>
            </w:r>
          </w:p>
          <w:p w14:paraId="36E95234" w14:textId="29D0D52A" w:rsidR="00005DCB" w:rsidRPr="00D327D3" w:rsidRDefault="00D327D3" w:rsidP="00D327D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2"/>
              </w:rPr>
            </w:pPr>
            <w:r w:rsidRPr="00D327D3">
              <w:rPr>
                <w:rFonts w:ascii="Arial" w:hAnsi="Arial" w:cs="Arial"/>
              </w:rPr>
              <w:t>Degree qualification (F)</w:t>
            </w:r>
          </w:p>
        </w:tc>
        <w:tc>
          <w:tcPr>
            <w:tcW w:w="5812" w:type="dxa"/>
          </w:tcPr>
          <w:p w14:paraId="36E95236" w14:textId="2ACD30CB" w:rsidR="00005DCB" w:rsidRPr="00D327D3" w:rsidRDefault="00D327D3" w:rsidP="00D327D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2"/>
              </w:rPr>
            </w:pPr>
            <w:r w:rsidRPr="00D327D3">
              <w:rPr>
                <w:rFonts w:ascii="Arial" w:hAnsi="Arial" w:cs="Arial"/>
              </w:rPr>
              <w:t>Further professional qualification in SEND and/or inclusion (F)</w:t>
            </w:r>
          </w:p>
        </w:tc>
      </w:tr>
      <w:tr w:rsidR="00005DCB" w:rsidRPr="002872C2" w14:paraId="36E95242" w14:textId="77777777" w:rsidTr="00D327D3">
        <w:tc>
          <w:tcPr>
            <w:tcW w:w="3166" w:type="dxa"/>
          </w:tcPr>
          <w:p w14:paraId="36E95238" w14:textId="646D1991" w:rsidR="00005DCB" w:rsidRPr="002872C2" w:rsidRDefault="00005DCB" w:rsidP="005F040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9" w14:textId="77777777" w:rsidR="00005DCB" w:rsidRPr="00D327D3" w:rsidRDefault="00005DCB" w:rsidP="00D327D3">
            <w:pPr>
              <w:rPr>
                <w:rFonts w:ascii="Arial" w:hAnsi="Arial" w:cs="Arial"/>
                <w:b/>
                <w:bCs/>
                <w:szCs w:val="24"/>
              </w:rPr>
            </w:pPr>
            <w:r w:rsidRPr="00D327D3">
              <w:rPr>
                <w:rFonts w:ascii="Arial" w:hAnsi="Arial" w:cs="Arial"/>
                <w:b/>
                <w:bCs/>
                <w:szCs w:val="24"/>
              </w:rPr>
              <w:t>Work or other relevant experience</w:t>
            </w:r>
          </w:p>
          <w:p w14:paraId="36E9523A" w14:textId="77777777" w:rsidR="00005DCB" w:rsidRPr="002872C2" w:rsidRDefault="00005DCB" w:rsidP="005F040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B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C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D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41" w:type="dxa"/>
          </w:tcPr>
          <w:p w14:paraId="67507991" w14:textId="039C5F45" w:rsidR="00CC6E5C" w:rsidRDefault="00CC6E5C" w:rsidP="00D327D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</w:t>
            </w:r>
            <w:r w:rsidRPr="006949BB">
              <w:rPr>
                <w:rFonts w:ascii="Arial" w:hAnsi="Arial" w:cs="Arial"/>
              </w:rPr>
              <w:t xml:space="preserve"> of teaching, learning and assessment t</w:t>
            </w:r>
            <w:r>
              <w:rPr>
                <w:rFonts w:ascii="Arial" w:hAnsi="Arial" w:cs="Arial"/>
              </w:rPr>
              <w:t>o KS3 and KS4, including examination classes</w:t>
            </w:r>
          </w:p>
          <w:p w14:paraId="20FF8DD8" w14:textId="28855A49" w:rsidR="00CC6E5C" w:rsidRPr="00CC6E5C" w:rsidRDefault="00CC6E5C" w:rsidP="00CC6E5C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D327D3">
              <w:rPr>
                <w:rFonts w:ascii="Arial" w:hAnsi="Arial" w:cs="Arial"/>
              </w:rPr>
              <w:t>Proven teaching ability (F)</w:t>
            </w:r>
          </w:p>
          <w:p w14:paraId="700E47D3" w14:textId="0629D22F" w:rsidR="00CC6E5C" w:rsidRPr="00D327D3" w:rsidRDefault="00CC6E5C" w:rsidP="00D327D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6949BB">
              <w:rPr>
                <w:rFonts w:ascii="Arial" w:hAnsi="Arial" w:cs="Arial"/>
              </w:rPr>
              <w:t>A good understa</w:t>
            </w:r>
            <w:r>
              <w:rPr>
                <w:rFonts w:ascii="Arial" w:hAnsi="Arial" w:cs="Arial"/>
              </w:rPr>
              <w:t>nding of curriculum developments and the national curriculum</w:t>
            </w:r>
            <w:r>
              <w:rPr>
                <w:rFonts w:ascii="Arial" w:hAnsi="Arial" w:cs="Arial"/>
              </w:rPr>
              <w:t xml:space="preserve"> (F,I)</w:t>
            </w:r>
          </w:p>
          <w:p w14:paraId="30A010B5" w14:textId="77777777" w:rsidR="00D327D3" w:rsidRPr="00D327D3" w:rsidRDefault="00D327D3" w:rsidP="00D327D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D327D3">
              <w:rPr>
                <w:rFonts w:ascii="Arial" w:hAnsi="Arial" w:cs="Arial"/>
              </w:rPr>
              <w:t>Experience of working with children with challenging levels of behaviour and additional needs to improve participation and attainment (F)</w:t>
            </w:r>
          </w:p>
          <w:p w14:paraId="36E9523F" w14:textId="38DD5885" w:rsidR="00E5111B" w:rsidRPr="00CC6E5C" w:rsidRDefault="00D327D3" w:rsidP="00CC6E5C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D327D3">
              <w:rPr>
                <w:rFonts w:ascii="Arial" w:hAnsi="Arial" w:cs="Arial"/>
              </w:rPr>
              <w:t>Experience of working successfully and co-operatively as a member of a team in a school (I,R)</w:t>
            </w:r>
          </w:p>
        </w:tc>
        <w:tc>
          <w:tcPr>
            <w:tcW w:w="5812" w:type="dxa"/>
          </w:tcPr>
          <w:p w14:paraId="36E95241" w14:textId="0D70FDB0" w:rsidR="00005DCB" w:rsidRPr="00CC6E5C" w:rsidRDefault="00005DCB" w:rsidP="00CC6E5C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8A5233" w:rsidRPr="002872C2" w14:paraId="36E95244" w14:textId="77777777" w:rsidTr="00D327D3">
        <w:tc>
          <w:tcPr>
            <w:tcW w:w="16019" w:type="dxa"/>
            <w:gridSpan w:val="3"/>
          </w:tcPr>
          <w:p w14:paraId="36E95243" w14:textId="14349750" w:rsidR="008A5233" w:rsidRPr="002872C2" w:rsidRDefault="008A5233" w:rsidP="002872C2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</w:tbl>
    <w:p w14:paraId="36E95245" w14:textId="77777777" w:rsidR="00005DCB" w:rsidRPr="008A5233" w:rsidRDefault="00005DCB" w:rsidP="00005DCB">
      <w:pPr>
        <w:ind w:left="-480"/>
        <w:rPr>
          <w:rFonts w:ascii="Arial" w:hAnsi="Arial" w:cs="Arial"/>
          <w:b/>
        </w:rPr>
      </w:pPr>
      <w:r w:rsidRPr="008A5233">
        <w:rPr>
          <w:rFonts w:ascii="Arial" w:hAnsi="Arial" w:cs="Arial"/>
        </w:rPr>
        <w:br w:type="page"/>
      </w:r>
      <w:r w:rsidR="00B15BDA" w:rsidRPr="008A5233">
        <w:rPr>
          <w:rFonts w:ascii="Arial" w:hAnsi="Arial" w:cs="Arial"/>
        </w:rPr>
        <w:lastRenderedPageBreak/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  <w:b/>
        </w:rPr>
        <w:t>2</w:t>
      </w: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  <w:gridCol w:w="6908"/>
        <w:gridCol w:w="5812"/>
      </w:tblGrid>
      <w:tr w:rsidR="00005DCB" w:rsidRPr="008A5233" w14:paraId="36E9524B" w14:textId="77777777" w:rsidTr="00D327D3">
        <w:tc>
          <w:tcPr>
            <w:tcW w:w="2760" w:type="dxa"/>
            <w:shd w:val="clear" w:color="auto" w:fill="E6E6E6"/>
          </w:tcPr>
          <w:p w14:paraId="36E95246" w14:textId="77777777" w:rsidR="00005DCB" w:rsidRPr="008A5233" w:rsidRDefault="008A5233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REQUIREMENTS</w:t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</w:p>
        </w:tc>
        <w:tc>
          <w:tcPr>
            <w:tcW w:w="6908" w:type="dxa"/>
            <w:shd w:val="clear" w:color="auto" w:fill="E6E6E6"/>
          </w:tcPr>
          <w:p w14:paraId="36E95247" w14:textId="77777777" w:rsidR="00005DCB" w:rsidRPr="008A5233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ESSENTIAL CRITERIA</w:t>
            </w:r>
          </w:p>
          <w:p w14:paraId="36E95248" w14:textId="77777777" w:rsidR="00005DCB" w:rsidRPr="008A5233" w:rsidRDefault="00005DCB" w:rsidP="005F0405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812" w:type="dxa"/>
            <w:shd w:val="clear" w:color="auto" w:fill="E6E6E6"/>
          </w:tcPr>
          <w:p w14:paraId="36E95249" w14:textId="77777777" w:rsidR="00005DCB" w:rsidRPr="008A5233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DESIRABLE CRITERIA</w:t>
            </w:r>
          </w:p>
          <w:p w14:paraId="36E9524A" w14:textId="77777777" w:rsidR="00005DCB" w:rsidRPr="008A5233" w:rsidRDefault="00005DCB" w:rsidP="005F0405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005DCB" w:rsidRPr="008A5233" w14:paraId="36E9525F" w14:textId="77777777" w:rsidTr="00D327D3">
        <w:trPr>
          <w:trHeight w:val="2343"/>
        </w:trPr>
        <w:tc>
          <w:tcPr>
            <w:tcW w:w="2760" w:type="dxa"/>
          </w:tcPr>
          <w:p w14:paraId="36E9524C" w14:textId="77777777" w:rsidR="00005DCB" w:rsidRPr="00D327D3" w:rsidRDefault="00005DCB" w:rsidP="005F0405">
            <w:pPr>
              <w:rPr>
                <w:rFonts w:ascii="Arial" w:hAnsi="Arial" w:cs="Arial"/>
                <w:b/>
                <w:szCs w:val="24"/>
              </w:rPr>
            </w:pPr>
          </w:p>
          <w:p w14:paraId="36E9524D" w14:textId="77777777" w:rsidR="00005DCB" w:rsidRPr="00D327D3" w:rsidRDefault="00005DCB" w:rsidP="00D327D3">
            <w:pPr>
              <w:rPr>
                <w:rFonts w:ascii="Arial" w:hAnsi="Arial" w:cs="Arial"/>
                <w:b/>
                <w:bCs/>
                <w:szCs w:val="24"/>
              </w:rPr>
            </w:pPr>
            <w:r w:rsidRPr="00D327D3">
              <w:rPr>
                <w:rFonts w:ascii="Arial" w:hAnsi="Arial" w:cs="Arial"/>
                <w:b/>
                <w:bCs/>
                <w:szCs w:val="24"/>
              </w:rPr>
              <w:t>Skills, abilities, knowledge and competencies</w:t>
            </w:r>
          </w:p>
          <w:p w14:paraId="36E9524E" w14:textId="77777777" w:rsidR="00B15BDA" w:rsidRPr="00D327D3" w:rsidRDefault="00B15BDA" w:rsidP="00B15BDA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6E9524F" w14:textId="77777777" w:rsidR="00B15BDA" w:rsidRPr="00D327D3" w:rsidRDefault="00B15BDA" w:rsidP="00B15BDA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6E95250" w14:textId="77777777" w:rsidR="00B15BDA" w:rsidRPr="00D327D3" w:rsidRDefault="00B15BDA" w:rsidP="00B15BDA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6E95251" w14:textId="77777777" w:rsidR="00B15BDA" w:rsidRPr="00D327D3" w:rsidRDefault="00B15BDA" w:rsidP="00B15BDA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6E95252" w14:textId="77777777" w:rsidR="00B15BDA" w:rsidRPr="00D327D3" w:rsidRDefault="00B15BDA" w:rsidP="00B15BDA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6E95253" w14:textId="77777777" w:rsidR="00B15BDA" w:rsidRPr="00D327D3" w:rsidRDefault="00B15BDA" w:rsidP="00B15BDA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6908" w:type="dxa"/>
          </w:tcPr>
          <w:p w14:paraId="585FB92E" w14:textId="3CE9F910" w:rsidR="00005DCB" w:rsidRPr="00CC6E5C" w:rsidRDefault="00CC6E5C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6949BB">
              <w:rPr>
                <w:rFonts w:ascii="Arial" w:hAnsi="Arial" w:cs="Arial"/>
              </w:rPr>
              <w:t>Able to use a range of teaching and learning strategies</w:t>
            </w:r>
            <w:r w:rsidR="002D7E95">
              <w:rPr>
                <w:rFonts w:ascii="Arial" w:hAnsi="Arial" w:cs="Arial"/>
              </w:rPr>
              <w:t xml:space="preserve"> </w:t>
            </w:r>
            <w:r w:rsidR="002D7E95">
              <w:rPr>
                <w:rFonts w:ascii="Arial" w:hAnsi="Arial" w:cs="Arial"/>
              </w:rPr>
              <w:t>(F,I)</w:t>
            </w:r>
          </w:p>
          <w:p w14:paraId="3D693A39" w14:textId="09096E10" w:rsidR="00CC6E5C" w:rsidRPr="00CC6E5C" w:rsidRDefault="00CC6E5C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6949BB">
              <w:rPr>
                <w:rFonts w:ascii="Arial" w:hAnsi="Arial" w:cs="Arial"/>
              </w:rPr>
              <w:t>Commitment to high standar</w:t>
            </w:r>
            <w:r>
              <w:rPr>
                <w:rFonts w:ascii="Arial" w:hAnsi="Arial" w:cs="Arial"/>
              </w:rPr>
              <w:t xml:space="preserve">ds in all aspects of the </w:t>
            </w:r>
            <w:r w:rsidR="002D7E95">
              <w:rPr>
                <w:rFonts w:ascii="Arial" w:hAnsi="Arial" w:cs="Arial"/>
              </w:rPr>
              <w:t>school’</w:t>
            </w:r>
            <w:r w:rsidR="002D7E95" w:rsidRPr="006949BB">
              <w:rPr>
                <w:rFonts w:ascii="Arial" w:hAnsi="Arial" w:cs="Arial"/>
              </w:rPr>
              <w:t>s</w:t>
            </w:r>
            <w:r w:rsidRPr="006949BB">
              <w:rPr>
                <w:rFonts w:ascii="Arial" w:hAnsi="Arial" w:cs="Arial"/>
              </w:rPr>
              <w:t xml:space="preserve"> work</w:t>
            </w:r>
            <w:r w:rsidR="002D7E95">
              <w:rPr>
                <w:rFonts w:ascii="Arial" w:hAnsi="Arial" w:cs="Arial"/>
              </w:rPr>
              <w:t xml:space="preserve"> </w:t>
            </w:r>
            <w:r w:rsidR="002D7E95">
              <w:rPr>
                <w:rFonts w:ascii="Arial" w:hAnsi="Arial" w:cs="Arial"/>
              </w:rPr>
              <w:t>(F,I)</w:t>
            </w:r>
          </w:p>
          <w:p w14:paraId="3E1F058B" w14:textId="49D0040C" w:rsidR="00CC6E5C" w:rsidRPr="00CC6E5C" w:rsidRDefault="00CC6E5C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6949BB">
              <w:rPr>
                <w:rFonts w:ascii="Arial" w:hAnsi="Arial" w:cs="Arial"/>
              </w:rPr>
              <w:t xml:space="preserve">An understanding of how Assessment for Learning can improve student performance and how to embed this within your </w:t>
            </w:r>
            <w:r>
              <w:rPr>
                <w:rFonts w:ascii="Arial" w:hAnsi="Arial" w:cs="Arial"/>
              </w:rPr>
              <w:t>area</w:t>
            </w:r>
            <w:r w:rsidR="002D7E95">
              <w:rPr>
                <w:rFonts w:ascii="Arial" w:hAnsi="Arial" w:cs="Arial"/>
              </w:rPr>
              <w:t>(F,I)</w:t>
            </w:r>
          </w:p>
          <w:p w14:paraId="7F7A7A3C" w14:textId="226E2461" w:rsidR="00CC6E5C" w:rsidRPr="00CC6E5C" w:rsidRDefault="00CC6E5C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6949BB">
              <w:rPr>
                <w:rFonts w:ascii="Arial" w:hAnsi="Arial" w:cs="Arial"/>
              </w:rPr>
              <w:t>Confidence in the use of standard computer packages and how these can be used to enhance student learning</w:t>
            </w:r>
            <w:r w:rsidR="002D7E95">
              <w:rPr>
                <w:rFonts w:ascii="Arial" w:hAnsi="Arial" w:cs="Arial"/>
              </w:rPr>
              <w:t xml:space="preserve"> </w:t>
            </w:r>
            <w:r w:rsidR="002D7E95">
              <w:rPr>
                <w:rFonts w:ascii="Arial" w:hAnsi="Arial" w:cs="Arial"/>
              </w:rPr>
              <w:t>(F,I)</w:t>
            </w:r>
          </w:p>
          <w:p w14:paraId="418F0E7F" w14:textId="35595EC3" w:rsidR="00CC6E5C" w:rsidRPr="00CC6E5C" w:rsidRDefault="00CC6E5C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6949BB">
              <w:rPr>
                <w:rFonts w:ascii="Arial" w:hAnsi="Arial" w:cs="Arial"/>
              </w:rPr>
              <w:t>Able to use student level data to raise standards</w:t>
            </w:r>
            <w:r w:rsidR="002D7E95">
              <w:rPr>
                <w:rFonts w:ascii="Arial" w:hAnsi="Arial" w:cs="Arial"/>
              </w:rPr>
              <w:t xml:space="preserve"> </w:t>
            </w:r>
            <w:r w:rsidR="002D7E95">
              <w:rPr>
                <w:rFonts w:ascii="Arial" w:hAnsi="Arial" w:cs="Arial"/>
              </w:rPr>
              <w:t>(F,I)</w:t>
            </w:r>
          </w:p>
          <w:p w14:paraId="2EA395B8" w14:textId="38DCEF2D" w:rsidR="00CC6E5C" w:rsidRPr="00CC6E5C" w:rsidRDefault="00CC6E5C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6949BB">
              <w:rPr>
                <w:rFonts w:ascii="Arial" w:hAnsi="Arial" w:cs="Arial"/>
              </w:rPr>
              <w:t>Enthusiasm for your subject</w:t>
            </w:r>
            <w:r w:rsidR="002D7E95">
              <w:rPr>
                <w:rFonts w:ascii="Arial" w:hAnsi="Arial" w:cs="Arial"/>
              </w:rPr>
              <w:t xml:space="preserve"> </w:t>
            </w:r>
            <w:r w:rsidR="002D7E95">
              <w:rPr>
                <w:rFonts w:ascii="Arial" w:hAnsi="Arial" w:cs="Arial"/>
              </w:rPr>
              <w:t>(F,I)</w:t>
            </w:r>
          </w:p>
          <w:p w14:paraId="5AA3894B" w14:textId="0ED05BE8" w:rsidR="00CC6E5C" w:rsidRPr="00CC6E5C" w:rsidRDefault="00CC6E5C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6949BB">
              <w:rPr>
                <w:rFonts w:ascii="Arial" w:hAnsi="Arial" w:cs="Arial"/>
              </w:rPr>
              <w:t>Creative problem solving together with willingness to take on and develop and try new approaches and ideas</w:t>
            </w:r>
            <w:r w:rsidR="002D7E95">
              <w:rPr>
                <w:rFonts w:ascii="Arial" w:hAnsi="Arial" w:cs="Arial"/>
              </w:rPr>
              <w:t>(F,I)</w:t>
            </w:r>
          </w:p>
          <w:p w14:paraId="3783E1D6" w14:textId="5F4EC3DD" w:rsidR="002D7E95" w:rsidRPr="002D7E95" w:rsidRDefault="00CC6E5C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6949BB">
              <w:rPr>
                <w:rFonts w:ascii="Arial" w:hAnsi="Arial" w:cs="Arial"/>
              </w:rPr>
              <w:t xml:space="preserve">Ability to </w:t>
            </w:r>
            <w:r>
              <w:rPr>
                <w:rFonts w:ascii="Arial" w:hAnsi="Arial" w:cs="Arial"/>
              </w:rPr>
              <w:t>build positive relationships with children, including those with SEND</w:t>
            </w:r>
            <w:r w:rsidR="002D7E95">
              <w:rPr>
                <w:rFonts w:ascii="Arial" w:hAnsi="Arial" w:cs="Arial"/>
              </w:rPr>
              <w:t xml:space="preserve">, in particular, social, emotional and mental health needs </w:t>
            </w:r>
            <w:r w:rsidR="002D7E95">
              <w:rPr>
                <w:rFonts w:ascii="Arial" w:hAnsi="Arial" w:cs="Arial"/>
              </w:rPr>
              <w:t>(F,I)</w:t>
            </w:r>
          </w:p>
          <w:p w14:paraId="4328C6FC" w14:textId="6BBCEA2C" w:rsidR="00CC6E5C" w:rsidRPr="00CC6E5C" w:rsidRDefault="002D7E95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</w:rPr>
              <w:t xml:space="preserve">Thorough understanding of </w:t>
            </w:r>
            <w:r w:rsidR="00CC6E5C" w:rsidRPr="006949BB">
              <w:rPr>
                <w:rFonts w:ascii="Arial" w:hAnsi="Arial" w:cs="Arial"/>
              </w:rPr>
              <w:t xml:space="preserve">safeguarding </w:t>
            </w:r>
            <w:r>
              <w:rPr>
                <w:rFonts w:ascii="Arial" w:hAnsi="Arial" w:cs="Arial"/>
              </w:rPr>
              <w:t>(F,I)</w:t>
            </w:r>
          </w:p>
          <w:p w14:paraId="36E9525C" w14:textId="7C291F9A" w:rsidR="00CC6E5C" w:rsidRPr="00D327D3" w:rsidRDefault="00CC6E5C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6949BB">
              <w:rPr>
                <w:rFonts w:ascii="Arial" w:hAnsi="Arial" w:cs="Arial"/>
              </w:rPr>
              <w:t>Able to communicate both orally and in writing to students and their parents</w:t>
            </w:r>
            <w:r w:rsidR="002D7E95">
              <w:rPr>
                <w:rFonts w:ascii="Arial" w:hAnsi="Arial" w:cs="Arial"/>
              </w:rPr>
              <w:t xml:space="preserve"> </w:t>
            </w:r>
            <w:r w:rsidR="002D7E95">
              <w:rPr>
                <w:rFonts w:ascii="Arial" w:hAnsi="Arial" w:cs="Arial"/>
              </w:rPr>
              <w:t>(F,I)</w:t>
            </w:r>
          </w:p>
        </w:tc>
        <w:tc>
          <w:tcPr>
            <w:tcW w:w="5812" w:type="dxa"/>
          </w:tcPr>
          <w:p w14:paraId="36E9525D" w14:textId="77777777" w:rsidR="00005DCB" w:rsidRPr="008A5233" w:rsidRDefault="00005DCB" w:rsidP="005F0405">
            <w:pPr>
              <w:tabs>
                <w:tab w:val="num" w:pos="492"/>
              </w:tabs>
              <w:ind w:hanging="1308"/>
              <w:rPr>
                <w:rFonts w:ascii="Arial" w:hAnsi="Arial" w:cs="Arial"/>
                <w:sz w:val="22"/>
              </w:rPr>
            </w:pPr>
            <w:proofErr w:type="spellStart"/>
            <w:r w:rsidRPr="008A5233">
              <w:rPr>
                <w:rFonts w:ascii="Arial" w:hAnsi="Arial" w:cs="Arial"/>
                <w:sz w:val="22"/>
              </w:rPr>
              <w:t>tieodeo</w:t>
            </w:r>
            <w:proofErr w:type="spellEnd"/>
          </w:p>
          <w:p w14:paraId="36E9525E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</w:tr>
      <w:tr w:rsidR="00D327D3" w:rsidRPr="008A5233" w14:paraId="47F46514" w14:textId="77777777" w:rsidTr="00D327D3">
        <w:tc>
          <w:tcPr>
            <w:tcW w:w="2760" w:type="dxa"/>
          </w:tcPr>
          <w:p w14:paraId="0CEA55DB" w14:textId="5B8817D8" w:rsidR="00D327D3" w:rsidRPr="00D327D3" w:rsidRDefault="00D327D3" w:rsidP="005F0405">
            <w:pPr>
              <w:rPr>
                <w:rFonts w:ascii="Arial" w:hAnsi="Arial" w:cs="Arial"/>
                <w:b/>
                <w:szCs w:val="24"/>
              </w:rPr>
            </w:pPr>
            <w:r w:rsidRPr="00D327D3">
              <w:rPr>
                <w:rFonts w:ascii="Arial" w:hAnsi="Arial" w:cs="Arial"/>
                <w:b/>
                <w:szCs w:val="24"/>
              </w:rPr>
              <w:t>Values</w:t>
            </w:r>
          </w:p>
        </w:tc>
        <w:tc>
          <w:tcPr>
            <w:tcW w:w="6908" w:type="dxa"/>
          </w:tcPr>
          <w:p w14:paraId="32691C03" w14:textId="77777777" w:rsidR="00D327D3" w:rsidRPr="00D327D3" w:rsidRDefault="00D327D3" w:rsidP="00D327D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327D3">
              <w:rPr>
                <w:rFonts w:ascii="Arial" w:hAnsi="Arial" w:cs="Arial"/>
              </w:rPr>
              <w:t>Genuine commitment to the welfare, happiness and success of children and young people as they mature and prepare for adulthood (I,R)</w:t>
            </w:r>
          </w:p>
          <w:p w14:paraId="7610A737" w14:textId="77777777" w:rsidR="00D327D3" w:rsidRPr="00D327D3" w:rsidRDefault="00D327D3" w:rsidP="00D327D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327D3">
              <w:rPr>
                <w:rFonts w:ascii="Arial" w:hAnsi="Arial" w:cs="Arial"/>
              </w:rPr>
              <w:t>Commitment to inclusion (I,R)</w:t>
            </w:r>
          </w:p>
          <w:p w14:paraId="77EBD2ED" w14:textId="77777777" w:rsidR="00D327D3" w:rsidRPr="00D327D3" w:rsidRDefault="00D327D3" w:rsidP="00D327D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327D3">
              <w:rPr>
                <w:rFonts w:ascii="Arial" w:hAnsi="Arial" w:cs="Arial"/>
              </w:rPr>
              <w:t>Commitment to restorative approaches in schools (I,R)</w:t>
            </w:r>
          </w:p>
          <w:p w14:paraId="2D07C84F" w14:textId="44028375" w:rsidR="00D327D3" w:rsidRPr="00D327D3" w:rsidRDefault="00D327D3" w:rsidP="00D327D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327D3">
              <w:rPr>
                <w:rFonts w:ascii="Arial" w:hAnsi="Arial" w:cs="Arial"/>
              </w:rPr>
              <w:t xml:space="preserve">High expectations of self, children and </w:t>
            </w:r>
            <w:r w:rsidR="002D7E95">
              <w:rPr>
                <w:rFonts w:ascii="Arial" w:hAnsi="Arial" w:cs="Arial"/>
              </w:rPr>
              <w:t xml:space="preserve">other </w:t>
            </w:r>
            <w:r w:rsidRPr="00D327D3">
              <w:rPr>
                <w:rFonts w:ascii="Arial" w:hAnsi="Arial" w:cs="Arial"/>
              </w:rPr>
              <w:t>staff and a commitment to raising standards of achievement and attainment (F, I, R)</w:t>
            </w:r>
          </w:p>
          <w:p w14:paraId="14EC5DB8" w14:textId="124F7FEE" w:rsidR="00D327D3" w:rsidRPr="002D7E95" w:rsidRDefault="00D327D3" w:rsidP="002D7E95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327D3">
              <w:rPr>
                <w:rFonts w:ascii="Arial" w:hAnsi="Arial" w:cs="Arial"/>
              </w:rPr>
              <w:t>Commitment to safeguarding children (F, I, R)</w:t>
            </w:r>
          </w:p>
        </w:tc>
        <w:tc>
          <w:tcPr>
            <w:tcW w:w="5812" w:type="dxa"/>
          </w:tcPr>
          <w:p w14:paraId="4AD4274C" w14:textId="49C6D3D2" w:rsidR="00D327D3" w:rsidRPr="00D327D3" w:rsidRDefault="00D327D3" w:rsidP="00C659C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</w:rPr>
            </w:pPr>
            <w:r w:rsidRPr="00D327D3">
              <w:rPr>
                <w:rFonts w:ascii="Arial" w:hAnsi="Arial" w:cs="Arial"/>
              </w:rPr>
              <w:t>Commitment to working with key partners</w:t>
            </w:r>
            <w:r w:rsidR="002D7E95">
              <w:rPr>
                <w:rFonts w:ascii="Arial" w:hAnsi="Arial" w:cs="Arial"/>
              </w:rPr>
              <w:t>, including other schools</w:t>
            </w:r>
            <w:r w:rsidRPr="00D327D3">
              <w:rPr>
                <w:rFonts w:ascii="Arial" w:hAnsi="Arial" w:cs="Arial"/>
              </w:rPr>
              <w:t xml:space="preserve"> to address the barriers that impact on learning (F)</w:t>
            </w:r>
          </w:p>
        </w:tc>
      </w:tr>
      <w:tr w:rsidR="00D327D3" w:rsidRPr="008A5233" w14:paraId="0B92AEF5" w14:textId="77777777" w:rsidTr="00D327D3">
        <w:tc>
          <w:tcPr>
            <w:tcW w:w="2760" w:type="dxa"/>
          </w:tcPr>
          <w:p w14:paraId="49B49BF8" w14:textId="1E824E82" w:rsidR="00D327D3" w:rsidRPr="00D327D3" w:rsidRDefault="00D327D3" w:rsidP="005F0405">
            <w:p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b/>
                <w:szCs w:val="24"/>
              </w:rPr>
              <w:t>Special Knowledge</w:t>
            </w:r>
          </w:p>
        </w:tc>
        <w:tc>
          <w:tcPr>
            <w:tcW w:w="6908" w:type="dxa"/>
          </w:tcPr>
          <w:p w14:paraId="53C72792" w14:textId="77777777" w:rsidR="00D327D3" w:rsidRPr="00D327D3" w:rsidRDefault="00D327D3" w:rsidP="00D327D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szCs w:val="24"/>
              </w:rPr>
              <w:t>Understanding of the barriers to learning and inclusion experienced by children and young people and education providers and strategies that contribute to their resolution (I,R)</w:t>
            </w:r>
          </w:p>
          <w:p w14:paraId="1A45E462" w14:textId="77777777" w:rsidR="00D327D3" w:rsidRPr="00D327D3" w:rsidRDefault="00D327D3" w:rsidP="00D327D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szCs w:val="24"/>
              </w:rPr>
              <w:t xml:space="preserve"> Knowledge of the SEND framework (I, R)</w:t>
            </w:r>
          </w:p>
          <w:p w14:paraId="30D05B8D" w14:textId="06573D00" w:rsidR="00D327D3" w:rsidRPr="00D327D3" w:rsidRDefault="00D327D3" w:rsidP="00D327D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szCs w:val="24"/>
              </w:rPr>
              <w:t>Understanding and knowledge of current issues in education in Hartlepool (F)</w:t>
            </w:r>
          </w:p>
        </w:tc>
        <w:tc>
          <w:tcPr>
            <w:tcW w:w="5812" w:type="dxa"/>
          </w:tcPr>
          <w:p w14:paraId="4454FDA0" w14:textId="77777777" w:rsidR="00D327D3" w:rsidRPr="00D327D3" w:rsidRDefault="00D327D3" w:rsidP="00D327D3">
            <w:pPr>
              <w:pStyle w:val="ListParagraph"/>
              <w:ind w:left="360"/>
              <w:rPr>
                <w:rFonts w:ascii="Arial" w:hAnsi="Arial" w:cs="Arial"/>
                <w:szCs w:val="24"/>
              </w:rPr>
            </w:pPr>
          </w:p>
        </w:tc>
      </w:tr>
      <w:tr w:rsidR="00005DCB" w:rsidRPr="008A5233" w14:paraId="36E95273" w14:textId="77777777" w:rsidTr="00D327D3">
        <w:tc>
          <w:tcPr>
            <w:tcW w:w="2760" w:type="dxa"/>
          </w:tcPr>
          <w:p w14:paraId="36E95261" w14:textId="08D8570C" w:rsidR="00005DCB" w:rsidRPr="00D327D3" w:rsidRDefault="00005DCB" w:rsidP="00D327D3">
            <w:pPr>
              <w:rPr>
                <w:rFonts w:ascii="Arial" w:hAnsi="Arial" w:cs="Arial"/>
                <w:b/>
                <w:bCs/>
                <w:szCs w:val="24"/>
              </w:rPr>
            </w:pPr>
            <w:r w:rsidRPr="00D327D3">
              <w:rPr>
                <w:rFonts w:ascii="Arial" w:hAnsi="Arial" w:cs="Arial"/>
                <w:b/>
                <w:bCs/>
                <w:szCs w:val="24"/>
              </w:rPr>
              <w:t>General competencies</w:t>
            </w:r>
          </w:p>
          <w:p w14:paraId="36E95262" w14:textId="77777777" w:rsidR="00005DCB" w:rsidRPr="00D327D3" w:rsidRDefault="00005DCB" w:rsidP="00B15BDA">
            <w:pPr>
              <w:rPr>
                <w:rFonts w:ascii="Arial" w:hAnsi="Arial" w:cs="Arial"/>
                <w:szCs w:val="24"/>
              </w:rPr>
            </w:pPr>
          </w:p>
          <w:p w14:paraId="36E95263" w14:textId="77777777" w:rsidR="00B15BDA" w:rsidRPr="00D327D3" w:rsidRDefault="00B15BDA" w:rsidP="00B15BDA">
            <w:pPr>
              <w:rPr>
                <w:rFonts w:ascii="Arial" w:hAnsi="Arial" w:cs="Arial"/>
                <w:szCs w:val="24"/>
              </w:rPr>
            </w:pPr>
          </w:p>
          <w:p w14:paraId="36E95264" w14:textId="77777777" w:rsidR="00B15BDA" w:rsidRPr="00D327D3" w:rsidRDefault="00B15BDA" w:rsidP="00B15BDA">
            <w:pPr>
              <w:rPr>
                <w:rFonts w:ascii="Arial" w:hAnsi="Arial" w:cs="Arial"/>
                <w:szCs w:val="24"/>
              </w:rPr>
            </w:pPr>
          </w:p>
          <w:p w14:paraId="36E95265" w14:textId="77777777" w:rsidR="00B15BDA" w:rsidRPr="00D327D3" w:rsidRDefault="00B15BDA" w:rsidP="00B15BDA">
            <w:pPr>
              <w:rPr>
                <w:rFonts w:ascii="Arial" w:hAnsi="Arial" w:cs="Arial"/>
                <w:szCs w:val="24"/>
              </w:rPr>
            </w:pPr>
          </w:p>
          <w:p w14:paraId="36E95266" w14:textId="77777777" w:rsidR="00B15BDA" w:rsidRPr="00D327D3" w:rsidRDefault="00B15BDA" w:rsidP="00B15BDA">
            <w:pPr>
              <w:rPr>
                <w:rFonts w:ascii="Arial" w:hAnsi="Arial" w:cs="Arial"/>
                <w:szCs w:val="24"/>
              </w:rPr>
            </w:pPr>
          </w:p>
          <w:p w14:paraId="36E95267" w14:textId="77777777" w:rsidR="00B15BDA" w:rsidRPr="00D327D3" w:rsidRDefault="00B15BDA" w:rsidP="00B15BDA">
            <w:pPr>
              <w:rPr>
                <w:rFonts w:ascii="Arial" w:hAnsi="Arial" w:cs="Arial"/>
                <w:szCs w:val="24"/>
              </w:rPr>
            </w:pPr>
          </w:p>
          <w:p w14:paraId="36E95268" w14:textId="77777777" w:rsidR="00B15BDA" w:rsidRPr="00D327D3" w:rsidRDefault="00B15BDA" w:rsidP="00B15BD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908" w:type="dxa"/>
          </w:tcPr>
          <w:p w14:paraId="576F888C" w14:textId="25A204D1" w:rsidR="00C659C7" w:rsidRPr="00D327D3" w:rsidRDefault="00C659C7" w:rsidP="00C659C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szCs w:val="24"/>
              </w:rPr>
              <w:t>Flexible approach to work by responding to the needs of the s</w:t>
            </w:r>
            <w:r w:rsidR="005A5E11">
              <w:rPr>
                <w:rFonts w:ascii="Arial" w:hAnsi="Arial" w:cs="Arial"/>
                <w:szCs w:val="24"/>
              </w:rPr>
              <w:t>chool</w:t>
            </w:r>
            <w:r w:rsidRPr="00D327D3">
              <w:rPr>
                <w:rFonts w:ascii="Arial" w:hAnsi="Arial" w:cs="Arial"/>
                <w:szCs w:val="24"/>
              </w:rPr>
              <w:t xml:space="preserve">, </w:t>
            </w:r>
            <w:r w:rsidR="00521137" w:rsidRPr="00D327D3">
              <w:rPr>
                <w:rFonts w:ascii="Arial" w:hAnsi="Arial" w:cs="Arial"/>
                <w:szCs w:val="24"/>
              </w:rPr>
              <w:t>(F)(I)</w:t>
            </w:r>
          </w:p>
          <w:p w14:paraId="6716ECCC" w14:textId="0B9B2E33" w:rsidR="00C659C7" w:rsidRPr="00D327D3" w:rsidRDefault="00C659C7" w:rsidP="00C659C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szCs w:val="24"/>
              </w:rPr>
              <w:t>Commitment to own continuous personal and professional development</w:t>
            </w:r>
            <w:r w:rsidR="00521137" w:rsidRPr="00D327D3">
              <w:rPr>
                <w:rFonts w:ascii="Arial" w:hAnsi="Arial" w:cs="Arial"/>
                <w:szCs w:val="24"/>
              </w:rPr>
              <w:t xml:space="preserve"> (F)</w:t>
            </w:r>
          </w:p>
          <w:p w14:paraId="6D1BC881" w14:textId="5B481558" w:rsidR="00C659C7" w:rsidRPr="00D327D3" w:rsidRDefault="00C659C7" w:rsidP="00C659C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szCs w:val="24"/>
              </w:rPr>
              <w:t xml:space="preserve">Strong team player, committed to an ethos of continuous improvement </w:t>
            </w:r>
            <w:r w:rsidR="00521137" w:rsidRPr="00D327D3">
              <w:rPr>
                <w:rFonts w:ascii="Arial" w:hAnsi="Arial" w:cs="Arial"/>
                <w:szCs w:val="24"/>
              </w:rPr>
              <w:t>(F)(I)</w:t>
            </w:r>
          </w:p>
          <w:p w14:paraId="36E95271" w14:textId="4016DEF9" w:rsidR="00005DCB" w:rsidRPr="00D327D3" w:rsidRDefault="00C659C7" w:rsidP="005F0405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szCs w:val="24"/>
              </w:rPr>
              <w:t xml:space="preserve">Commitment to equal opportunities </w:t>
            </w:r>
            <w:r w:rsidR="00521137" w:rsidRPr="00D327D3">
              <w:rPr>
                <w:rFonts w:ascii="Arial" w:hAnsi="Arial" w:cs="Arial"/>
                <w:szCs w:val="24"/>
              </w:rPr>
              <w:t>and</w:t>
            </w:r>
            <w:r w:rsidRPr="00D327D3">
              <w:rPr>
                <w:rFonts w:ascii="Arial" w:hAnsi="Arial" w:cs="Arial"/>
                <w:szCs w:val="24"/>
              </w:rPr>
              <w:t xml:space="preserve"> the ability to recognise the needs of different service users </w:t>
            </w:r>
            <w:r w:rsidR="00521137" w:rsidRPr="00D327D3">
              <w:rPr>
                <w:rFonts w:ascii="Arial" w:hAnsi="Arial" w:cs="Arial"/>
                <w:szCs w:val="24"/>
              </w:rPr>
              <w:t>(F</w:t>
            </w:r>
            <w:r w:rsidR="00687BD0">
              <w:rPr>
                <w:rFonts w:ascii="Arial" w:hAnsi="Arial" w:cs="Arial"/>
                <w:szCs w:val="24"/>
              </w:rPr>
              <w:t>,I</w:t>
            </w:r>
            <w:r w:rsidR="00521137" w:rsidRPr="00D327D3">
              <w:rPr>
                <w:rFonts w:ascii="Arial" w:hAnsi="Arial" w:cs="Arial"/>
                <w:szCs w:val="24"/>
              </w:rPr>
              <w:t>)</w:t>
            </w:r>
          </w:p>
        </w:tc>
        <w:tc>
          <w:tcPr>
            <w:tcW w:w="5812" w:type="dxa"/>
          </w:tcPr>
          <w:p w14:paraId="36E95272" w14:textId="6271D1F1" w:rsidR="00005DCB" w:rsidRPr="00D327D3" w:rsidRDefault="00C659C7" w:rsidP="00C659C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szCs w:val="24"/>
              </w:rPr>
              <w:t xml:space="preserve">Evidence of own continuous personal and professional development </w:t>
            </w:r>
            <w:r w:rsidR="00521137" w:rsidRPr="00D327D3">
              <w:rPr>
                <w:rFonts w:ascii="Arial" w:hAnsi="Arial" w:cs="Arial"/>
                <w:szCs w:val="24"/>
              </w:rPr>
              <w:t>(F)</w:t>
            </w:r>
          </w:p>
        </w:tc>
      </w:tr>
      <w:tr w:rsidR="00B460D2" w:rsidRPr="002872C2" w14:paraId="36E95275" w14:textId="77777777" w:rsidTr="00D327D3">
        <w:tblPrEx>
          <w:tblLook w:val="01E0" w:firstRow="1" w:lastRow="1" w:firstColumn="1" w:lastColumn="1" w:noHBand="0" w:noVBand="0"/>
        </w:tblPrEx>
        <w:tc>
          <w:tcPr>
            <w:tcW w:w="15480" w:type="dxa"/>
            <w:gridSpan w:val="3"/>
          </w:tcPr>
          <w:p w14:paraId="36E95274" w14:textId="07196432" w:rsidR="00B460D2" w:rsidRPr="002872C2" w:rsidRDefault="00B460D2" w:rsidP="005F0405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3A2BD1F6" w14:textId="44B1FB80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7B0A23EE" w14:textId="4F1157C6" w:rsidR="00A92B9A" w:rsidRDefault="00A92B9A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67611993" w14:textId="131F03A8" w:rsidR="00A92B9A" w:rsidRDefault="00A92B9A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27DC030C" w14:textId="77777777" w:rsidR="00A92B9A" w:rsidRDefault="00A92B9A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B7C47CA" w14:textId="64495510" w:rsidR="001272FD" w:rsidRPr="001272FD" w:rsidRDefault="001272FD" w:rsidP="00B15BDA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t>On-going Training Requirements</w:t>
      </w:r>
    </w:p>
    <w:p w14:paraId="006C2123" w14:textId="652837F4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post holder </w:t>
      </w:r>
      <w:r w:rsidR="00EB0707">
        <w:rPr>
          <w:rFonts w:ascii="Arial" w:hAnsi="Arial" w:cs="Arial"/>
          <w:sz w:val="22"/>
          <w:szCs w:val="22"/>
        </w:rPr>
        <w:t>will be</w:t>
      </w:r>
      <w:r>
        <w:rPr>
          <w:rFonts w:ascii="Arial" w:hAnsi="Arial" w:cs="Arial"/>
          <w:sz w:val="22"/>
          <w:szCs w:val="22"/>
        </w:rPr>
        <w:t xml:space="preserve"> required to undertake the following </w:t>
      </w:r>
      <w:r w:rsidR="004E4794">
        <w:rPr>
          <w:rFonts w:ascii="Arial" w:hAnsi="Arial" w:cs="Arial"/>
          <w:sz w:val="22"/>
          <w:szCs w:val="22"/>
        </w:rPr>
        <w:t>mandatory</w:t>
      </w:r>
      <w:r w:rsidR="008952A5">
        <w:rPr>
          <w:rFonts w:ascii="Arial" w:hAnsi="Arial" w:cs="Arial"/>
          <w:sz w:val="22"/>
          <w:szCs w:val="22"/>
        </w:rPr>
        <w:t>/essential</w:t>
      </w:r>
      <w:r>
        <w:rPr>
          <w:rFonts w:ascii="Arial" w:hAnsi="Arial" w:cs="Arial"/>
          <w:sz w:val="22"/>
          <w:szCs w:val="22"/>
        </w:rPr>
        <w:t xml:space="preserve">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7735"/>
      </w:tblGrid>
      <w:tr w:rsidR="001272FD" w14:paraId="03DD3830" w14:textId="77777777" w:rsidTr="00AE3FCC">
        <w:tc>
          <w:tcPr>
            <w:tcW w:w="7735" w:type="dxa"/>
            <w:shd w:val="clear" w:color="auto" w:fill="BFBFBF" w:themeFill="background1" w:themeFillShade="BF"/>
          </w:tcPr>
          <w:p w14:paraId="42E62F7D" w14:textId="5203F404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19A93A" w14:textId="21AE3346" w:rsidR="001272FD" w:rsidRPr="001272FD" w:rsidRDefault="004E4794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</w:t>
            </w:r>
            <w:r w:rsidR="008952A5">
              <w:rPr>
                <w:rFonts w:ascii="Arial" w:hAnsi="Arial" w:cs="Arial"/>
                <w:b/>
                <w:sz w:val="22"/>
                <w:szCs w:val="22"/>
              </w:rPr>
              <w:t>/Essential</w:t>
            </w:r>
            <w:r w:rsidR="001272FD"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13B8B6F0" w14:textId="2E97C4DA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7DD83B" w14:textId="3BA6ACB1" w:rsidR="001272FD" w:rsidRPr="001272FD" w:rsidRDefault="001272FD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1272FD" w14:paraId="6B4EE619" w14:textId="77777777" w:rsidTr="001272FD">
        <w:tc>
          <w:tcPr>
            <w:tcW w:w="7735" w:type="dxa"/>
          </w:tcPr>
          <w:p w14:paraId="7402FCA4" w14:textId="26095166" w:rsidR="001272FD" w:rsidRDefault="00521137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Safeguarding Training</w:t>
            </w:r>
          </w:p>
          <w:p w14:paraId="326A70F7" w14:textId="387C87F3" w:rsidR="00A96A82" w:rsidRDefault="00A96A8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Prevent Training</w:t>
            </w:r>
          </w:p>
          <w:p w14:paraId="58C13A84" w14:textId="119E8F1C" w:rsidR="001272FD" w:rsidRDefault="00A96A8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GDPR</w:t>
            </w:r>
          </w:p>
        </w:tc>
        <w:tc>
          <w:tcPr>
            <w:tcW w:w="7735" w:type="dxa"/>
          </w:tcPr>
          <w:p w14:paraId="1C78556A" w14:textId="42851A6D" w:rsidR="001272FD" w:rsidRDefault="00A96A8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35E8A330" w14:textId="375C63FA" w:rsidR="00A96A82" w:rsidRDefault="00A96A8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07EEB2D2" w14:textId="0302D57A" w:rsidR="00A96A82" w:rsidRDefault="00A96A8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Annually </w:t>
            </w:r>
          </w:p>
        </w:tc>
      </w:tr>
    </w:tbl>
    <w:p w14:paraId="722A0615" w14:textId="473C1A60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6E95277" w14:textId="77777777" w:rsidR="00252B58" w:rsidRPr="008A5233" w:rsidRDefault="008F1C57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 w:rsidR="00B83028"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 w:rsidR="00B83028"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 w:rsidR="00B83028"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>) where necessary.</w:t>
      </w:r>
      <w:r w:rsidR="00B15BDA" w:rsidRPr="008A5233">
        <w:rPr>
          <w:rFonts w:ascii="Arial" w:hAnsi="Arial" w:cs="Arial"/>
          <w:sz w:val="22"/>
          <w:szCs w:val="22"/>
        </w:rPr>
        <w:t xml:space="preserve"> </w:t>
      </w:r>
    </w:p>
    <w:sectPr w:rsidR="00252B58" w:rsidRPr="008A5233" w:rsidSect="004710A4">
      <w:headerReference w:type="default" r:id="rId11"/>
      <w:footerReference w:type="default" r:id="rId12"/>
      <w:pgSz w:w="16840" w:h="11907" w:orient="landscape" w:code="9"/>
      <w:pgMar w:top="680" w:right="680" w:bottom="680" w:left="680" w:header="709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CC3471" w14:textId="77777777" w:rsidR="00AF69E5" w:rsidRDefault="00AF69E5">
      <w:r>
        <w:separator/>
      </w:r>
    </w:p>
  </w:endnote>
  <w:endnote w:type="continuationSeparator" w:id="0">
    <w:p w14:paraId="64EBAC3A" w14:textId="77777777" w:rsidR="00AF69E5" w:rsidRDefault="00AF6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9527E" w14:textId="348991D6" w:rsidR="006639B2" w:rsidRDefault="00BF68BF" w:rsidP="006639B2">
    <w:pPr>
      <w:pStyle w:val="BodyText"/>
      <w:rPr>
        <w:b/>
        <w:sz w:val="16"/>
      </w:rPr>
    </w:pPr>
    <w:r>
      <w:rPr>
        <w:b/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6E95282" wp14:editId="74F34ACD">
              <wp:simplePos x="0" y="0"/>
              <wp:positionH relativeFrom="column">
                <wp:posOffset>245745</wp:posOffset>
              </wp:positionH>
              <wp:positionV relativeFrom="paragraph">
                <wp:posOffset>591185</wp:posOffset>
              </wp:positionV>
              <wp:extent cx="8475345" cy="457200"/>
              <wp:effectExtent l="0" t="635" r="381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53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95285" w14:textId="77777777" w:rsidR="006639B2" w:rsidRDefault="006639B2" w:rsidP="006639B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952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.35pt;margin-top:46.55pt;width:667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" filled="f" stroked="f">
              <v:textbox>
                <w:txbxContent>
                  <w:p w14:paraId="36E95285" w14:textId="77777777" w:rsidR="006639B2" w:rsidRDefault="006639B2" w:rsidP="006639B2"/>
                </w:txbxContent>
              </v:textbox>
            </v:shape>
          </w:pict>
        </mc:Fallback>
      </mc:AlternateContent>
    </w:r>
    <w:r w:rsidR="0056268B">
      <w:rPr>
        <w:b/>
        <w:noProof/>
        <w:sz w:val="16"/>
      </w:rPr>
      <w:drawing>
        <wp:inline distT="0" distB="0" distL="0" distR="0" wp14:anchorId="36E95283" wp14:editId="36E95284">
          <wp:extent cx="9963150" cy="923925"/>
          <wp:effectExtent l="19050" t="0" r="0" b="0"/>
          <wp:docPr id="2" name="Picture 2" descr="HARTLEPOOL BULLETIN FOOT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ARTLEPOOL BULLETIN FOOTER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31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F" w14:textId="77777777" w:rsidR="006639B2" w:rsidRDefault="006639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F02F74" w14:textId="77777777" w:rsidR="00AF69E5" w:rsidRDefault="00AF69E5">
      <w:r>
        <w:separator/>
      </w:r>
    </w:p>
  </w:footnote>
  <w:footnote w:type="continuationSeparator" w:id="0">
    <w:p w14:paraId="0B346275" w14:textId="77777777" w:rsidR="00AF69E5" w:rsidRDefault="00AF6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9527C" w14:textId="77777777" w:rsidR="006639B2" w:rsidRDefault="0056268B" w:rsidP="006639B2">
    <w:pPr>
      <w:pStyle w:val="Header"/>
    </w:pPr>
    <w:r>
      <w:rPr>
        <w:noProof/>
      </w:rPr>
      <w:drawing>
        <wp:inline distT="0" distB="0" distL="0" distR="0" wp14:anchorId="36E95280" wp14:editId="36E95281">
          <wp:extent cx="9972675" cy="752475"/>
          <wp:effectExtent l="19050" t="0" r="9525" b="0"/>
          <wp:docPr id="1" name="Picture 1" descr="Hartlepool PP 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rtlepool PP bor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D" w14:textId="77777777" w:rsidR="006639B2" w:rsidRDefault="00663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5E5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851291C"/>
    <w:multiLevelType w:val="hybridMultilevel"/>
    <w:tmpl w:val="6FB84C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255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48C0454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83439A5"/>
    <w:multiLevelType w:val="hybridMultilevel"/>
    <w:tmpl w:val="C9B267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F6655"/>
    <w:multiLevelType w:val="hybridMultilevel"/>
    <w:tmpl w:val="1F0EB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910C8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E7D5393"/>
    <w:multiLevelType w:val="hybridMultilevel"/>
    <w:tmpl w:val="238AD8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8F7AF7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20F760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83B13CB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28882FA2"/>
    <w:multiLevelType w:val="singleLevel"/>
    <w:tmpl w:val="2F32D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28AE5CB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32AF1E90"/>
    <w:multiLevelType w:val="hybridMultilevel"/>
    <w:tmpl w:val="46E8BE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5D55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C1F41EB"/>
    <w:multiLevelType w:val="hybridMultilevel"/>
    <w:tmpl w:val="C4E290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E87E89"/>
    <w:multiLevelType w:val="hybridMultilevel"/>
    <w:tmpl w:val="C1F20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8" w15:restartNumberingAfterBreak="0">
    <w:nsid w:val="4E596935"/>
    <w:multiLevelType w:val="hybridMultilevel"/>
    <w:tmpl w:val="A45616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5E351E"/>
    <w:multiLevelType w:val="hybridMultilevel"/>
    <w:tmpl w:val="18D636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EC7D84"/>
    <w:multiLevelType w:val="hybridMultilevel"/>
    <w:tmpl w:val="BA5CE6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6F223F9"/>
    <w:multiLevelType w:val="hybridMultilevel"/>
    <w:tmpl w:val="8266EA52"/>
    <w:lvl w:ilvl="0" w:tplc="D33EB1BE">
      <w:start w:val="1"/>
      <w:numFmt w:val="bullet"/>
      <w:lvlText w:val="-"/>
      <w:lvlJc w:val="left"/>
      <w:pPr>
        <w:tabs>
          <w:tab w:val="num" w:pos="588"/>
        </w:tabs>
        <w:ind w:left="588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08"/>
        </w:tabs>
        <w:ind w:left="13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28"/>
        </w:tabs>
        <w:ind w:left="20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48"/>
        </w:tabs>
        <w:ind w:left="27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68"/>
        </w:tabs>
        <w:ind w:left="34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88"/>
        </w:tabs>
        <w:ind w:left="41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08"/>
        </w:tabs>
        <w:ind w:left="49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28"/>
        </w:tabs>
        <w:ind w:left="56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48"/>
        </w:tabs>
        <w:ind w:left="6348" w:hanging="360"/>
      </w:pPr>
      <w:rPr>
        <w:rFonts w:ascii="Wingdings" w:hAnsi="Wingdings" w:hint="default"/>
      </w:rPr>
    </w:lvl>
  </w:abstractNum>
  <w:abstractNum w:abstractNumId="22" w15:restartNumberingAfterBreak="0">
    <w:nsid w:val="6CAF314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3" w15:restartNumberingAfterBreak="0">
    <w:nsid w:val="726611A7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FB4060"/>
    <w:multiLevelType w:val="hybridMultilevel"/>
    <w:tmpl w:val="CC7E88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52C620B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4519DE"/>
    <w:multiLevelType w:val="hybridMultilevel"/>
    <w:tmpl w:val="33EEB9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750B58"/>
    <w:multiLevelType w:val="hybridMultilevel"/>
    <w:tmpl w:val="BF604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2"/>
  </w:num>
  <w:num w:numId="4">
    <w:abstractNumId w:val="9"/>
  </w:num>
  <w:num w:numId="5">
    <w:abstractNumId w:val="22"/>
  </w:num>
  <w:num w:numId="6">
    <w:abstractNumId w:val="3"/>
  </w:num>
  <w:num w:numId="7">
    <w:abstractNumId w:val="10"/>
  </w:num>
  <w:num w:numId="8">
    <w:abstractNumId w:val="12"/>
  </w:num>
  <w:num w:numId="9">
    <w:abstractNumId w:val="16"/>
  </w:num>
  <w:num w:numId="10">
    <w:abstractNumId w:val="8"/>
  </w:num>
  <w:num w:numId="11">
    <w:abstractNumId w:val="0"/>
  </w:num>
  <w:num w:numId="12">
    <w:abstractNumId w:val="4"/>
  </w:num>
  <w:num w:numId="13">
    <w:abstractNumId w:val="27"/>
  </w:num>
  <w:num w:numId="14">
    <w:abstractNumId w:val="11"/>
  </w:num>
  <w:num w:numId="15">
    <w:abstractNumId w:val="14"/>
  </w:num>
  <w:num w:numId="16">
    <w:abstractNumId w:val="21"/>
  </w:num>
  <w:num w:numId="17">
    <w:abstractNumId w:val="25"/>
  </w:num>
  <w:num w:numId="18">
    <w:abstractNumId w:val="23"/>
  </w:num>
  <w:num w:numId="19">
    <w:abstractNumId w:val="15"/>
  </w:num>
  <w:num w:numId="20">
    <w:abstractNumId w:val="7"/>
  </w:num>
  <w:num w:numId="21">
    <w:abstractNumId w:val="13"/>
  </w:num>
  <w:num w:numId="22">
    <w:abstractNumId w:val="19"/>
  </w:num>
  <w:num w:numId="23">
    <w:abstractNumId w:val="20"/>
  </w:num>
  <w:num w:numId="24">
    <w:abstractNumId w:val="1"/>
  </w:num>
  <w:num w:numId="25">
    <w:abstractNumId w:val="24"/>
  </w:num>
  <w:num w:numId="26">
    <w:abstractNumId w:val="18"/>
  </w:num>
  <w:num w:numId="27">
    <w:abstractNumId w:val="5"/>
  </w:num>
  <w:num w:numId="28">
    <w:abstractNumId w:val="2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serPrompted" w:val="No"/>
  </w:docVars>
  <w:rsids>
    <w:rsidRoot w:val="00332A81"/>
    <w:rsid w:val="00004608"/>
    <w:rsid w:val="00005DCB"/>
    <w:rsid w:val="00043FBE"/>
    <w:rsid w:val="000D5AD8"/>
    <w:rsid w:val="000E284F"/>
    <w:rsid w:val="00120369"/>
    <w:rsid w:val="001272FD"/>
    <w:rsid w:val="00252B58"/>
    <w:rsid w:val="002872C2"/>
    <w:rsid w:val="00290394"/>
    <w:rsid w:val="002D7E95"/>
    <w:rsid w:val="00327732"/>
    <w:rsid w:val="00332A81"/>
    <w:rsid w:val="00356A00"/>
    <w:rsid w:val="003A735A"/>
    <w:rsid w:val="004710A4"/>
    <w:rsid w:val="00490414"/>
    <w:rsid w:val="00490A29"/>
    <w:rsid w:val="004E4794"/>
    <w:rsid w:val="00521137"/>
    <w:rsid w:val="00530124"/>
    <w:rsid w:val="0056268B"/>
    <w:rsid w:val="00581E19"/>
    <w:rsid w:val="005A5E11"/>
    <w:rsid w:val="005D5E3F"/>
    <w:rsid w:val="005F0405"/>
    <w:rsid w:val="00613ED3"/>
    <w:rsid w:val="0061770D"/>
    <w:rsid w:val="00622C2A"/>
    <w:rsid w:val="006639B2"/>
    <w:rsid w:val="00676830"/>
    <w:rsid w:val="00687BD0"/>
    <w:rsid w:val="0075570D"/>
    <w:rsid w:val="00771A97"/>
    <w:rsid w:val="007E138C"/>
    <w:rsid w:val="007E5DEE"/>
    <w:rsid w:val="00805EEB"/>
    <w:rsid w:val="00830996"/>
    <w:rsid w:val="008952A5"/>
    <w:rsid w:val="00896EC4"/>
    <w:rsid w:val="008A5233"/>
    <w:rsid w:val="008B5116"/>
    <w:rsid w:val="008C235A"/>
    <w:rsid w:val="008F1C57"/>
    <w:rsid w:val="008F473A"/>
    <w:rsid w:val="009416CA"/>
    <w:rsid w:val="00955DBF"/>
    <w:rsid w:val="009833FC"/>
    <w:rsid w:val="009C43F4"/>
    <w:rsid w:val="009D7DE0"/>
    <w:rsid w:val="00A2496C"/>
    <w:rsid w:val="00A5751A"/>
    <w:rsid w:val="00A911A8"/>
    <w:rsid w:val="00A92B9A"/>
    <w:rsid w:val="00A96A82"/>
    <w:rsid w:val="00AB3F8E"/>
    <w:rsid w:val="00AC122D"/>
    <w:rsid w:val="00AE3FCC"/>
    <w:rsid w:val="00AF69E5"/>
    <w:rsid w:val="00B15BDA"/>
    <w:rsid w:val="00B3400A"/>
    <w:rsid w:val="00B43902"/>
    <w:rsid w:val="00B460D2"/>
    <w:rsid w:val="00B465D6"/>
    <w:rsid w:val="00B6697E"/>
    <w:rsid w:val="00B83028"/>
    <w:rsid w:val="00B97E54"/>
    <w:rsid w:val="00BF68BF"/>
    <w:rsid w:val="00C43551"/>
    <w:rsid w:val="00C659C7"/>
    <w:rsid w:val="00C71531"/>
    <w:rsid w:val="00C81377"/>
    <w:rsid w:val="00CC6E5C"/>
    <w:rsid w:val="00CF3140"/>
    <w:rsid w:val="00D327D3"/>
    <w:rsid w:val="00D97B67"/>
    <w:rsid w:val="00DB2D3A"/>
    <w:rsid w:val="00DC527E"/>
    <w:rsid w:val="00DC7ABF"/>
    <w:rsid w:val="00E15026"/>
    <w:rsid w:val="00E34323"/>
    <w:rsid w:val="00E5111B"/>
    <w:rsid w:val="00E57701"/>
    <w:rsid w:val="00E93309"/>
    <w:rsid w:val="00EB0707"/>
    <w:rsid w:val="00F0593A"/>
    <w:rsid w:val="00F175DD"/>
    <w:rsid w:val="00F34057"/>
    <w:rsid w:val="00F519A2"/>
    <w:rsid w:val="00F644D0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."/>
  <w:listSeparator w:val=","/>
  <w14:docId w14:val="36E95221"/>
  <w15:docId w15:val="{FBE5EB38-A455-4A87-A2EB-937356A8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531"/>
    <w:rPr>
      <w:sz w:val="24"/>
    </w:rPr>
  </w:style>
  <w:style w:type="paragraph" w:styleId="Heading1">
    <w:name w:val="heading 1"/>
    <w:basedOn w:val="Normal"/>
    <w:next w:val="Normal"/>
    <w:qFormat/>
    <w:rsid w:val="0075570D"/>
    <w:pPr>
      <w:keepNext/>
      <w:ind w:left="-480"/>
      <w:outlineLvl w:val="0"/>
    </w:pPr>
    <w:rPr>
      <w:sz w:val="28"/>
      <w:szCs w:val="24"/>
      <w:lang w:eastAsia="en-US"/>
    </w:rPr>
  </w:style>
  <w:style w:type="paragraph" w:styleId="Heading2">
    <w:name w:val="heading 2"/>
    <w:basedOn w:val="Normal"/>
    <w:next w:val="Normal"/>
    <w:qFormat/>
    <w:rsid w:val="0075570D"/>
    <w:pPr>
      <w:keepNext/>
      <w:jc w:val="center"/>
      <w:outlineLvl w:val="1"/>
    </w:pPr>
    <w:rPr>
      <w:b/>
      <w:bCs/>
      <w:szCs w:val="24"/>
      <w:lang w:eastAsia="en-US"/>
    </w:rPr>
  </w:style>
  <w:style w:type="paragraph" w:styleId="Heading3">
    <w:name w:val="heading 3"/>
    <w:basedOn w:val="Normal"/>
    <w:next w:val="Normal"/>
    <w:qFormat/>
    <w:rsid w:val="0075570D"/>
    <w:pPr>
      <w:keepNext/>
      <w:outlineLvl w:val="2"/>
    </w:pPr>
    <w:rPr>
      <w:b/>
      <w:bCs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15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7153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C71531"/>
    <w:pPr>
      <w:ind w:right="1671"/>
    </w:pPr>
  </w:style>
  <w:style w:type="paragraph" w:styleId="Title">
    <w:name w:val="Title"/>
    <w:basedOn w:val="Normal"/>
    <w:qFormat/>
    <w:rsid w:val="00490A29"/>
    <w:pPr>
      <w:widowControl w:val="0"/>
      <w:tabs>
        <w:tab w:val="left" w:pos="2400"/>
        <w:tab w:val="left" w:pos="3360"/>
        <w:tab w:val="left" w:pos="7440"/>
        <w:tab w:val="right" w:pos="9120"/>
      </w:tabs>
      <w:jc w:val="center"/>
    </w:pPr>
    <w:rPr>
      <w:b/>
      <w:bCs/>
      <w:szCs w:val="24"/>
      <w:u w:val="single"/>
      <w:lang w:eastAsia="en-US"/>
    </w:rPr>
  </w:style>
  <w:style w:type="paragraph" w:styleId="BodyTextIndent">
    <w:name w:val="Body Text Indent"/>
    <w:basedOn w:val="Normal"/>
    <w:rsid w:val="0075570D"/>
    <w:pPr>
      <w:spacing w:after="120"/>
      <w:ind w:left="283"/>
    </w:pPr>
  </w:style>
  <w:style w:type="table" w:styleId="TableGrid">
    <w:name w:val="Table Grid"/>
    <w:basedOn w:val="TableNormal"/>
    <w:rsid w:val="00005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004608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004608"/>
    <w:rPr>
      <w:rFonts w:ascii="Courier New" w:hAnsi="Courier New"/>
      <w:lang w:eastAsia="en-US"/>
    </w:rPr>
  </w:style>
  <w:style w:type="paragraph" w:styleId="BalloonText">
    <w:name w:val="Balloon Text"/>
    <w:basedOn w:val="Normal"/>
    <w:link w:val="BalloonTextChar"/>
    <w:rsid w:val="00290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3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7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21CB22-42AC-4A93-B205-D350A1C9EF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16D00D-F7EB-42C4-8B7F-5058BA9F5419}">
  <ds:schemaRefs>
    <ds:schemaRef ds:uri="http://purl.org/dc/terms/"/>
    <ds:schemaRef ds:uri="http://schemas.openxmlformats.org/package/2006/metadata/core-properties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5495961-EFD4-437E-BA57-630AE6EE3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640</Words>
  <Characters>3853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 SPECIFICATION  -</vt:lpstr>
    </vt:vector>
  </TitlesOfParts>
  <Company>HBC</Company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 SPECIFICATION  -</dc:title>
  <dc:creator>CEADDM</dc:creator>
  <cp:lastModifiedBy>Emma Rutherford</cp:lastModifiedBy>
  <cp:revision>3</cp:revision>
  <cp:lastPrinted>2010-07-13T08:50:00Z</cp:lastPrinted>
  <dcterms:created xsi:type="dcterms:W3CDTF">2023-11-15T16:30:00Z</dcterms:created>
  <dcterms:modified xsi:type="dcterms:W3CDTF">2023-11-15T16:31:00Z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2033093324</vt:i4>
  </property>
  <property fmtid="{D5CDD505-2E9C-101B-9397-08002B2CF9AE}" pid="3" name="_NewReviewCycle">
    <vt:lpwstr/>
  </property>
  <property fmtid="{D5CDD505-2E9C-101B-9397-08002B2CF9AE}" pid="4" name="_EmailSubject">
    <vt:lpwstr>JD and PS For Deputy Virtual HT and funded LAC post</vt:lpwstr>
  </property>
  <property fmtid="{D5CDD505-2E9C-101B-9397-08002B2CF9AE}" pid="5" name="_AuthorEmail">
    <vt:lpwstr>Amanda.Whitehead@hartlepool.gov.uk</vt:lpwstr>
  </property>
  <property fmtid="{D5CDD505-2E9C-101B-9397-08002B2CF9AE}" pid="6" name="_AuthorEmailDisplayName">
    <vt:lpwstr>Amanda Whitehead</vt:lpwstr>
  </property>
  <property fmtid="{D5CDD505-2E9C-101B-9397-08002B2CF9AE}" pid="7" name="ContentTypeId">
    <vt:lpwstr>0x010100D153367E7021DD4D9BE00385DA3B5D74</vt:lpwstr>
  </property>
  <property fmtid="{D5CDD505-2E9C-101B-9397-08002B2CF9AE}" pid="8" name="_PreviousAdHocReviewCycleID">
    <vt:i4>1735507740</vt:i4>
  </property>
  <property fmtid="{D5CDD505-2E9C-101B-9397-08002B2CF9AE}" pid="9" name="_ReviewingToolsShownOnce">
    <vt:lpwstr/>
  </property>
</Properties>
</file>