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16732D"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036F1BD" w:rsidR="003B66D3" w:rsidRPr="0012420B" w:rsidRDefault="00983D6B">
            <w:pPr>
              <w:rPr>
                <w:rFonts w:ascii="Arial" w:hAnsi="Arial" w:cs="Arial"/>
              </w:rPr>
            </w:pPr>
            <w:r>
              <w:rPr>
                <w:rFonts w:ascii="Arial" w:hAnsi="Arial" w:cs="Arial"/>
              </w:rPr>
              <w:t>Social Work Consultant</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74A1ED1" w:rsidR="006853DB" w:rsidRDefault="00983D6B">
            <w:pPr>
              <w:rPr>
                <w:rFonts w:ascii="Arial" w:hAnsi="Arial" w:cs="Arial"/>
              </w:rPr>
            </w:pPr>
            <w:r>
              <w:rPr>
                <w:rFonts w:ascii="Arial" w:hAnsi="Arial" w:cs="Arial"/>
              </w:rPr>
              <w:t>N9112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35037E4" w:rsidR="003B66D3" w:rsidRPr="0012420B" w:rsidRDefault="001E413E">
            <w:pPr>
              <w:rPr>
                <w:rFonts w:ascii="Arial" w:hAnsi="Arial" w:cs="Arial"/>
              </w:rPr>
            </w:pPr>
            <w:r>
              <w:rPr>
                <w:rFonts w:ascii="Arial" w:hAnsi="Arial" w:cs="Arial"/>
              </w:rPr>
              <w:t xml:space="preserve">Grade </w:t>
            </w:r>
            <w:r w:rsidR="00983D6B">
              <w:rPr>
                <w:rFonts w:ascii="Arial" w:hAnsi="Arial" w:cs="Arial"/>
              </w:rPr>
              <w:t>13</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0C66A170" w:rsidR="003B66D3" w:rsidRPr="0012420B" w:rsidRDefault="00983D6B">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6DBC7DD" w:rsidR="003B66D3" w:rsidRPr="0012420B" w:rsidRDefault="00983D6B">
            <w:pPr>
              <w:rPr>
                <w:rFonts w:ascii="Arial" w:hAnsi="Arial" w:cs="Arial"/>
              </w:rPr>
            </w:pPr>
            <w:r>
              <w:rPr>
                <w:rFonts w:ascii="Arial" w:hAnsi="Arial" w:cs="Arial"/>
              </w:rPr>
              <w:t>Children’s Social Care, ASET Team</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BB66ED9" w:rsidR="003B66D3" w:rsidRPr="0012420B" w:rsidRDefault="006853DB">
            <w:pPr>
              <w:rPr>
                <w:rFonts w:ascii="Arial" w:hAnsi="Arial" w:cs="Arial"/>
              </w:rPr>
            </w:pPr>
            <w:r>
              <w:rPr>
                <w:rFonts w:ascii="Arial" w:hAnsi="Arial" w:cs="Arial"/>
              </w:rPr>
              <w:t xml:space="preserve">The postholder will be accountable to </w:t>
            </w:r>
            <w:r w:rsidR="00983D6B">
              <w:rPr>
                <w:rFonts w:ascii="Arial" w:hAnsi="Arial" w:cs="Arial"/>
              </w:rPr>
              <w:t>the Team Manager within Childrens Services</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1F089AA" w:rsidR="003B66D3" w:rsidRPr="0012420B" w:rsidRDefault="006853DB">
            <w:pPr>
              <w:rPr>
                <w:rFonts w:ascii="Arial" w:hAnsi="Arial" w:cs="Arial"/>
              </w:rPr>
            </w:pPr>
            <w:r w:rsidRPr="006853DB">
              <w:rPr>
                <w:rFonts w:ascii="Arial" w:hAnsi="Arial" w:cs="Arial"/>
              </w:rPr>
              <w:t xml:space="preserve">Your normal place of work will be </w:t>
            </w:r>
            <w:r w:rsidR="00983D6B">
              <w:rPr>
                <w:rFonts w:ascii="Arial" w:hAnsi="Arial" w:cs="Arial"/>
              </w:rPr>
              <w:t>an approved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BB5A811" w:rsidR="00872135" w:rsidRPr="0012420B" w:rsidRDefault="002F7FE7" w:rsidP="00983D6B">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983D6B">
              <w:rPr>
                <w:rFonts w:ascii="Arial" w:hAnsi="Arial" w:cs="Arial"/>
                <w:b/>
                <w:bCs/>
              </w:rPr>
              <w:t>n</w:t>
            </w:r>
            <w:r w:rsidRPr="002F7FE7">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249A068"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67F39451"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2DB7A2A6" w14:textId="1337518B" w:rsidR="00983D6B" w:rsidRPr="00983D6B" w:rsidRDefault="00983D6B" w:rsidP="00983D6B">
      <w:pPr>
        <w:rPr>
          <w:rFonts w:ascii="Arial" w:hAnsi="Arial" w:cs="Arial"/>
        </w:rPr>
      </w:pPr>
      <w:r w:rsidRPr="00983D6B">
        <w:rPr>
          <w:rFonts w:ascii="Arial" w:hAnsi="Arial" w:cs="Arial"/>
        </w:rPr>
        <w:t>Social workers in Children and Young People’s Services work with our most vulnerable children, young people and families. Their expertise supports families, helps keep children safe and enables them both to thrive.</w:t>
      </w:r>
    </w:p>
    <w:p w14:paraId="641A646B" w14:textId="4C40036F" w:rsidR="00983D6B" w:rsidRPr="00983D6B" w:rsidRDefault="00983D6B" w:rsidP="00983D6B">
      <w:pPr>
        <w:rPr>
          <w:rFonts w:ascii="Arial" w:hAnsi="Arial" w:cs="Arial"/>
        </w:rPr>
      </w:pPr>
      <w:r w:rsidRPr="00983D6B">
        <w:rPr>
          <w:rFonts w:ascii="Arial" w:hAnsi="Arial" w:cs="Arial"/>
        </w:rPr>
        <w:t>The role of the social work consultant is to work with the team manager to manage and supervise an integrated, multi skilled social work led team, ensuring high quality and effective services are delivered to children and their families in line with procedures, legislation and national guidance.</w:t>
      </w:r>
    </w:p>
    <w:p w14:paraId="709060D6" w14:textId="4ED08D2B" w:rsidR="00983D6B" w:rsidRPr="00983D6B" w:rsidRDefault="00983D6B" w:rsidP="00983D6B">
      <w:pPr>
        <w:rPr>
          <w:rFonts w:ascii="Arial" w:hAnsi="Arial" w:cs="Arial"/>
        </w:rPr>
      </w:pPr>
      <w:r w:rsidRPr="00983D6B">
        <w:rPr>
          <w:rFonts w:ascii="Arial" w:hAnsi="Arial" w:cs="Arial"/>
        </w:rPr>
        <w:t>The social work consultant plays a key role in developing and monitoring the competency of front-line social care practitioners by developing, maintaining and championing expertise in specific areas of work with children and families; by driving excellent practice based on research evidence and professional experience; and, by supporting achievement of improved outcomes for vulnerable children and their families.</w:t>
      </w:r>
    </w:p>
    <w:p w14:paraId="40F03E14" w14:textId="31C48E47" w:rsidR="00983D6B" w:rsidRPr="00983D6B" w:rsidRDefault="00983D6B" w:rsidP="00983D6B">
      <w:pPr>
        <w:rPr>
          <w:rFonts w:ascii="Arial" w:hAnsi="Arial" w:cs="Arial"/>
        </w:rPr>
      </w:pPr>
      <w:r w:rsidRPr="00983D6B">
        <w:rPr>
          <w:rFonts w:ascii="Arial" w:hAnsi="Arial" w:cs="Arial"/>
        </w:rPr>
        <w:t xml:space="preserve">The social work consultant provides constructive challenge to enhance practice, procedures and policies, promotes innovation and introduces new ways of working from recognised areas of excellence. S/he also contributes to the development of knowledge and promotion of excellence within the team making use of sophisticated, critical reasoning as well as modelling and facilitating reflective and evidence-based decision making. </w:t>
      </w:r>
    </w:p>
    <w:p w14:paraId="5B8A5D01" w14:textId="77777777" w:rsidR="00983D6B" w:rsidRPr="00983D6B" w:rsidRDefault="00983D6B" w:rsidP="00983D6B">
      <w:pPr>
        <w:rPr>
          <w:rFonts w:ascii="Arial" w:hAnsi="Arial" w:cs="Arial"/>
        </w:rPr>
      </w:pPr>
      <w:r w:rsidRPr="00983D6B">
        <w:rPr>
          <w:rFonts w:ascii="Arial" w:hAnsi="Arial" w:cs="Arial"/>
        </w:rPr>
        <w:t xml:space="preserve">The social work consultant also offers management advice/consultation to One Point team managers on level 3 cases as required. </w:t>
      </w: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8379BFF" w14:textId="77777777" w:rsidR="00CE111E" w:rsidRPr="00CE111E" w:rsidRDefault="00CE111E" w:rsidP="00CE111E">
      <w:pPr>
        <w:rPr>
          <w:rFonts w:ascii="Arial" w:hAnsi="Arial" w:cs="Arial"/>
          <w:szCs w:val="24"/>
        </w:rPr>
      </w:pPr>
      <w:r w:rsidRPr="00CE111E">
        <w:rPr>
          <w:rFonts w:ascii="Arial" w:hAnsi="Arial" w:cs="Arial"/>
          <w:szCs w:val="24"/>
        </w:rPr>
        <w:t xml:space="preserve">Listed below are the expectations of a social work consultant in Children and Young People’s Services. These link to the Knowledge and Skills Statement for child and family practitioners, and for practice supervisors. </w:t>
      </w:r>
    </w:p>
    <w:p w14:paraId="08686C11" w14:textId="77777777" w:rsidR="00CE111E" w:rsidRPr="00CE111E" w:rsidRDefault="00CE111E" w:rsidP="00CE111E">
      <w:pPr>
        <w:rPr>
          <w:rFonts w:ascii="Arial" w:hAnsi="Arial" w:cs="Arial"/>
          <w:b/>
          <w:szCs w:val="24"/>
        </w:rPr>
      </w:pPr>
    </w:p>
    <w:p w14:paraId="29068758"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Implement measures to assure quality of practice and effective throughput of work, ensuring timescales set by legislation, Children and Young People’s Services/Local Safeguarding Children Board procedures, and Courts are met.</w:t>
      </w:r>
    </w:p>
    <w:p w14:paraId="7A82F329" w14:textId="77777777" w:rsidR="00CE111E" w:rsidRPr="00CE111E" w:rsidRDefault="00CE111E" w:rsidP="00CE111E">
      <w:pPr>
        <w:pStyle w:val="ListParagraph"/>
        <w:rPr>
          <w:rFonts w:ascii="Arial" w:hAnsi="Arial" w:cs="Arial"/>
          <w:szCs w:val="24"/>
        </w:rPr>
      </w:pPr>
    </w:p>
    <w:p w14:paraId="0CB774F1"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Provide responsive, high quality individual supervision. Use mechanisms such as group discussion to help identify bias, shift thinking and the approach to case work in order to generate better outcomes for children and families. Promote reflective thinking to drive more effective discussions so that reasoned and timely decision-making can take place.</w:t>
      </w:r>
    </w:p>
    <w:p w14:paraId="750DFD91" w14:textId="77777777" w:rsidR="00CE111E" w:rsidRPr="00CE111E" w:rsidRDefault="00CE111E" w:rsidP="00CE111E">
      <w:pPr>
        <w:pStyle w:val="ListParagraph"/>
        <w:rPr>
          <w:rFonts w:ascii="Arial" w:hAnsi="Arial" w:cs="Arial"/>
          <w:szCs w:val="24"/>
        </w:rPr>
      </w:pPr>
    </w:p>
    <w:p w14:paraId="34C59079"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Ensure practitioners adopt an approach to practice which is proportionate to identified risk and need. Use supervision processes to challenge the balance of authoritative intervention and collaborative engagement and ensure practice achieves the best long-term outcomes for children and families.</w:t>
      </w:r>
    </w:p>
    <w:p w14:paraId="1A4441E8" w14:textId="77777777" w:rsidR="00CE111E" w:rsidRPr="00CE111E" w:rsidRDefault="00CE111E" w:rsidP="00CE111E">
      <w:pPr>
        <w:pStyle w:val="ListParagraph"/>
        <w:rPr>
          <w:rFonts w:ascii="Arial" w:hAnsi="Arial" w:cs="Arial"/>
          <w:szCs w:val="24"/>
        </w:rPr>
      </w:pPr>
    </w:p>
    <w:p w14:paraId="47A133DA"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Help practitioners to make decisions based on observations and analysis, taking account of the wishes and feelings of children and families.</w:t>
      </w:r>
    </w:p>
    <w:p w14:paraId="0E4F127B" w14:textId="77777777" w:rsidR="00CE111E" w:rsidRPr="00CE111E" w:rsidRDefault="00CE111E" w:rsidP="00CE111E">
      <w:pPr>
        <w:pStyle w:val="ListParagraph"/>
        <w:rPr>
          <w:rFonts w:ascii="Arial" w:hAnsi="Arial" w:cs="Arial"/>
          <w:szCs w:val="24"/>
        </w:rPr>
      </w:pPr>
    </w:p>
    <w:p w14:paraId="0A84BBD3"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Ensure that the best evidence is used to devise effective interventions, which are most likely to support family welfare and reduce risk to children. Ensure that progress is regularly reviewed the plan for the child or young person is adjusted accordingly.</w:t>
      </w:r>
    </w:p>
    <w:p w14:paraId="2126378A" w14:textId="77777777" w:rsidR="00CE111E" w:rsidRPr="00CE111E" w:rsidRDefault="00CE111E" w:rsidP="00CE111E">
      <w:pPr>
        <w:pStyle w:val="ListParagraph"/>
        <w:rPr>
          <w:rFonts w:ascii="Arial" w:hAnsi="Arial" w:cs="Arial"/>
          <w:szCs w:val="24"/>
        </w:rPr>
      </w:pPr>
    </w:p>
    <w:p w14:paraId="522D7137"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Support social workers to make realistic, child centred children in need, child protection and looked after care plans within a review timeline, which will manage and reduce identified risks and meet the needs of the child. Ensure that children, young people and families, and partner agencies participate fully.</w:t>
      </w:r>
    </w:p>
    <w:p w14:paraId="345D1AC8" w14:textId="77777777" w:rsidR="00CE111E" w:rsidRPr="00CE111E" w:rsidRDefault="00CE111E" w:rsidP="00CE111E">
      <w:pPr>
        <w:pStyle w:val="ListParagraph"/>
        <w:rPr>
          <w:rFonts w:ascii="Arial" w:hAnsi="Arial" w:cs="Arial"/>
          <w:szCs w:val="24"/>
        </w:rPr>
      </w:pPr>
    </w:p>
    <w:p w14:paraId="72D92F4A"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Support social workers to use the law, regulatory and statutory guidance to inform practice decisions. Make use of the best evidence from research to inform the complex judgements and decisions needed to support families and protect children.</w:t>
      </w:r>
    </w:p>
    <w:p w14:paraId="10F81269" w14:textId="77777777" w:rsidR="00CE111E" w:rsidRPr="00CE111E" w:rsidRDefault="00CE111E" w:rsidP="00CE111E">
      <w:pPr>
        <w:pStyle w:val="ListParagraph"/>
        <w:rPr>
          <w:rFonts w:ascii="Arial" w:hAnsi="Arial" w:cs="Arial"/>
          <w:szCs w:val="24"/>
        </w:rPr>
      </w:pPr>
    </w:p>
    <w:p w14:paraId="17E7089C"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Ensure recording provides the full analysis underpinning decisions, making sure the rationale for why and how decisions have been made is comprehensive and well expressed.</w:t>
      </w:r>
    </w:p>
    <w:p w14:paraId="15420092" w14:textId="77777777" w:rsidR="00CE111E" w:rsidRPr="00CE111E" w:rsidRDefault="00CE111E" w:rsidP="00CE111E">
      <w:pPr>
        <w:pStyle w:val="ListParagraph"/>
        <w:rPr>
          <w:rFonts w:ascii="Arial" w:hAnsi="Arial" w:cs="Arial"/>
          <w:szCs w:val="24"/>
        </w:rPr>
      </w:pPr>
    </w:p>
    <w:p w14:paraId="201CA7D9"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Develop and maintain a culture of learning and improvement, where team members are supported to meet their aspirations. Recognise the strengths and development needs of practitioners. Use practice observation, reflection and feedback mechanisms, including the views of children and families, to develop practice.</w:t>
      </w:r>
    </w:p>
    <w:p w14:paraId="065FFC43" w14:textId="77777777" w:rsidR="00CE111E" w:rsidRPr="00CE111E" w:rsidRDefault="00CE111E" w:rsidP="00CE111E">
      <w:pPr>
        <w:pStyle w:val="ListParagraph"/>
        <w:rPr>
          <w:rFonts w:ascii="Arial" w:hAnsi="Arial" w:cs="Arial"/>
          <w:szCs w:val="24"/>
        </w:rPr>
      </w:pPr>
    </w:p>
    <w:p w14:paraId="2B5D544F" w14:textId="31853972"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Provide opportunities for staff to give and receive constructive feedback on performance. Recognise and commend hard work and excellent practice and build social workers’ confidence in their practice.</w:t>
      </w:r>
    </w:p>
    <w:p w14:paraId="2AD15B45" w14:textId="77777777" w:rsidR="00CE111E" w:rsidRPr="00CE111E" w:rsidRDefault="00CE111E" w:rsidP="00CE111E">
      <w:pPr>
        <w:pStyle w:val="ListParagraph"/>
        <w:rPr>
          <w:rFonts w:ascii="Arial" w:hAnsi="Arial" w:cs="Arial"/>
          <w:szCs w:val="24"/>
        </w:rPr>
      </w:pPr>
    </w:p>
    <w:p w14:paraId="53AFE0BB"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Utilise data to understand current demand, historical patterns and likely future trends. Scrutinise performance and devise and implement effective and timely improvement plans.</w:t>
      </w:r>
    </w:p>
    <w:p w14:paraId="1D4D4ADD" w14:textId="77777777" w:rsidR="00CE111E" w:rsidRPr="00CE111E" w:rsidRDefault="00CE111E" w:rsidP="00CE111E">
      <w:pPr>
        <w:pStyle w:val="ListParagraph"/>
        <w:rPr>
          <w:rFonts w:ascii="Arial" w:hAnsi="Arial" w:cs="Arial"/>
          <w:szCs w:val="24"/>
        </w:rPr>
      </w:pPr>
    </w:p>
    <w:p w14:paraId="393DCD76"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Build and develop influential and respectful partnerships with partner agencies.</w:t>
      </w:r>
    </w:p>
    <w:p w14:paraId="13000528" w14:textId="77777777" w:rsidR="00CE111E" w:rsidRPr="00CE111E" w:rsidRDefault="00CE111E" w:rsidP="00CE111E">
      <w:pPr>
        <w:pStyle w:val="ListParagraph"/>
        <w:rPr>
          <w:rFonts w:ascii="Arial" w:hAnsi="Arial" w:cs="Arial"/>
          <w:szCs w:val="24"/>
        </w:rPr>
      </w:pPr>
    </w:p>
    <w:p w14:paraId="02D2887B"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In the absence of the team manager, the post holder will deputise, undertaking the full range of duties and responsibilities of the team manager to ensure effective service delivery.</w:t>
      </w:r>
    </w:p>
    <w:p w14:paraId="61CA8BF5" w14:textId="77777777" w:rsidR="00CE111E" w:rsidRPr="00CE111E" w:rsidRDefault="00CE111E" w:rsidP="00CE111E">
      <w:pPr>
        <w:pStyle w:val="ListParagraph"/>
        <w:rPr>
          <w:rFonts w:ascii="Arial" w:hAnsi="Arial" w:cs="Arial"/>
          <w:szCs w:val="24"/>
        </w:rPr>
      </w:pPr>
    </w:p>
    <w:p w14:paraId="32681577"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Be accountable for and review own practice using supervision, reflective practice and other opportunities for continuous professional development.</w:t>
      </w:r>
    </w:p>
    <w:p w14:paraId="5E0C5071" w14:textId="77777777" w:rsidR="00CE111E" w:rsidRPr="00CE111E" w:rsidRDefault="00CE111E" w:rsidP="00CE111E">
      <w:pPr>
        <w:pStyle w:val="ListParagraph"/>
        <w:rPr>
          <w:rFonts w:ascii="Arial" w:hAnsi="Arial" w:cs="Arial"/>
          <w:szCs w:val="24"/>
        </w:rPr>
      </w:pPr>
    </w:p>
    <w:p w14:paraId="1976F391" w14:textId="77777777" w:rsidR="00CE111E" w:rsidRPr="00CE111E" w:rsidRDefault="00CE111E" w:rsidP="00CE111E">
      <w:pPr>
        <w:pStyle w:val="ListParagraph"/>
        <w:numPr>
          <w:ilvl w:val="0"/>
          <w:numId w:val="2"/>
        </w:numPr>
        <w:spacing w:after="0" w:line="240" w:lineRule="auto"/>
        <w:rPr>
          <w:rFonts w:ascii="Arial" w:hAnsi="Arial" w:cs="Arial"/>
          <w:szCs w:val="24"/>
        </w:rPr>
      </w:pPr>
      <w:r w:rsidRPr="00CE111E">
        <w:rPr>
          <w:rFonts w:ascii="Arial" w:hAnsi="Arial" w:cs="Arial"/>
          <w:szCs w:val="24"/>
        </w:rPr>
        <w:t>Maintain registration with Social Work England and adhere to the Social Work England standards of conduct, performance and ethics, and standards for continuing professional development.</w:t>
      </w:r>
    </w:p>
    <w:p w14:paraId="036AC677" w14:textId="77777777" w:rsidR="00CE111E" w:rsidRPr="00CE111E" w:rsidRDefault="00CE111E" w:rsidP="00CE111E">
      <w:pPr>
        <w:pStyle w:val="ListParagraph"/>
        <w:rPr>
          <w:rFonts w:ascii="Arial" w:hAnsi="Arial" w:cs="Arial"/>
          <w:szCs w:val="24"/>
        </w:rPr>
      </w:pPr>
    </w:p>
    <w:p w14:paraId="324C6CF7" w14:textId="77777777" w:rsidR="00CE111E" w:rsidRPr="00CE111E" w:rsidRDefault="00CE111E" w:rsidP="00CE111E">
      <w:pPr>
        <w:rPr>
          <w:rFonts w:ascii="Arial" w:hAnsi="Arial" w:cs="Arial"/>
          <w:szCs w:val="24"/>
        </w:rPr>
      </w:pPr>
      <w:r w:rsidRPr="00CE111E">
        <w:rPr>
          <w:rFonts w:ascii="Arial" w:hAnsi="Arial" w:cs="Arial"/>
          <w:szCs w:val="24"/>
        </w:rPr>
        <w:t>Note:</w:t>
      </w:r>
      <w:r w:rsidRPr="00CE111E">
        <w:rPr>
          <w:rFonts w:ascii="Arial" w:hAnsi="Arial" w:cs="Arial"/>
          <w:szCs w:val="24"/>
        </w:rPr>
        <w:tab/>
        <w:t xml:space="preserve">The post holder will be required to work flexibly to meet the needs of children, young people and their families which may include the need for some weekend working. </w:t>
      </w:r>
    </w:p>
    <w:p w14:paraId="11644A3F" w14:textId="77777777" w:rsidR="006853DB" w:rsidRPr="0012420B" w:rsidRDefault="006853D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514CB0A1" w14:textId="77777777" w:rsidR="00CE111E" w:rsidRPr="00CE111E" w:rsidRDefault="00CE111E" w:rsidP="00CE111E">
            <w:pPr>
              <w:pStyle w:val="ListParagraph"/>
              <w:numPr>
                <w:ilvl w:val="0"/>
                <w:numId w:val="4"/>
              </w:numPr>
              <w:rPr>
                <w:rFonts w:ascii="Arial" w:hAnsi="Arial" w:cs="Arial"/>
                <w:szCs w:val="24"/>
              </w:rPr>
            </w:pPr>
            <w:r w:rsidRPr="00CE111E">
              <w:rPr>
                <w:rFonts w:ascii="Arial" w:hAnsi="Arial" w:cs="Arial"/>
                <w:szCs w:val="24"/>
              </w:rPr>
              <w:t xml:space="preserve">Degree in social work </w:t>
            </w:r>
            <w:r w:rsidRPr="00CE111E">
              <w:rPr>
                <w:rFonts w:ascii="Arial" w:hAnsi="Arial" w:cs="Arial"/>
                <w:b/>
                <w:szCs w:val="24"/>
              </w:rPr>
              <w:t>or</w:t>
            </w:r>
            <w:r w:rsidRPr="00CE111E">
              <w:rPr>
                <w:rFonts w:ascii="Arial" w:hAnsi="Arial" w:cs="Arial"/>
                <w:szCs w:val="24"/>
              </w:rPr>
              <w:t xml:space="preserve"> equivalent social work qualification, e.g. Post Graduate Diploma in Social Work (</w:t>
            </w:r>
            <w:proofErr w:type="spellStart"/>
            <w:r w:rsidRPr="00CE111E">
              <w:rPr>
                <w:rFonts w:ascii="Arial" w:hAnsi="Arial" w:cs="Arial"/>
                <w:szCs w:val="24"/>
              </w:rPr>
              <w:t>PDDipSW</w:t>
            </w:r>
            <w:proofErr w:type="spellEnd"/>
            <w:r w:rsidRPr="00CE111E">
              <w:rPr>
                <w:rFonts w:ascii="Arial" w:hAnsi="Arial" w:cs="Arial"/>
                <w:szCs w:val="24"/>
              </w:rPr>
              <w:t>) Certificate of Qualification in Social Work (CQSW), Diploma in Social Work (</w:t>
            </w:r>
            <w:proofErr w:type="spellStart"/>
            <w:r w:rsidRPr="00CE111E">
              <w:rPr>
                <w:rFonts w:ascii="Arial" w:hAnsi="Arial" w:cs="Arial"/>
                <w:szCs w:val="24"/>
              </w:rPr>
              <w:t>DipSW</w:t>
            </w:r>
            <w:proofErr w:type="spellEnd"/>
            <w:r w:rsidRPr="00CE111E">
              <w:rPr>
                <w:rFonts w:ascii="Arial" w:hAnsi="Arial" w:cs="Arial"/>
                <w:szCs w:val="24"/>
              </w:rPr>
              <w:t xml:space="preserve">), Certificate in Social Services (CSS) </w:t>
            </w:r>
          </w:p>
          <w:p w14:paraId="0620FD37"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Current Social Work England Registration</w:t>
            </w:r>
          </w:p>
          <w:p w14:paraId="72786B7E" w14:textId="6333B251" w:rsidR="006853DB" w:rsidRPr="006853DB" w:rsidRDefault="006853DB" w:rsidP="00CE111E">
            <w:pPr>
              <w:pStyle w:val="ListParagraph"/>
              <w:rPr>
                <w:rFonts w:ascii="Arial" w:hAnsi="Arial" w:cs="Arial"/>
              </w:rPr>
            </w:pPr>
          </w:p>
        </w:tc>
        <w:tc>
          <w:tcPr>
            <w:tcW w:w="6037" w:type="dxa"/>
          </w:tcPr>
          <w:p w14:paraId="1EB8414D"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Relevant and accredited management qualification</w:t>
            </w:r>
          </w:p>
          <w:p w14:paraId="1DADE16B"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Post qualification modules in social work e.g. Consolidation Module</w:t>
            </w:r>
          </w:p>
          <w:p w14:paraId="32AD936C"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Staff development qualification e.g. Practice Educator, Coaching, Mentoring, Certificate in Education</w:t>
            </w:r>
          </w:p>
          <w:p w14:paraId="10C0BA63" w14:textId="1747208B" w:rsidR="001E413E" w:rsidRPr="006853DB" w:rsidRDefault="001E413E" w:rsidP="00CE111E">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7BAAA745"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 xml:space="preserve">Significant experience of social work with children, young people and their families </w:t>
            </w:r>
          </w:p>
          <w:p w14:paraId="5CE002B8" w14:textId="77777777" w:rsidR="00CE111E" w:rsidRPr="00CE111E" w:rsidRDefault="00CE111E" w:rsidP="00CE111E">
            <w:pPr>
              <w:pStyle w:val="ListParagraph"/>
              <w:numPr>
                <w:ilvl w:val="0"/>
                <w:numId w:val="1"/>
              </w:numPr>
              <w:rPr>
                <w:rFonts w:ascii="Arial" w:hAnsi="Arial" w:cs="Arial"/>
                <w:bCs/>
                <w:szCs w:val="24"/>
              </w:rPr>
            </w:pPr>
            <w:r w:rsidRPr="00CE111E">
              <w:rPr>
                <w:rFonts w:ascii="Arial" w:hAnsi="Arial" w:cs="Arial"/>
                <w:szCs w:val="24"/>
              </w:rPr>
              <w:t>Significant experience of identifying and responding to and guiding others to understand and manage risk/need across the threshold continuum</w:t>
            </w:r>
          </w:p>
          <w:p w14:paraId="18D5220A" w14:textId="77777777" w:rsidR="00CE111E" w:rsidRPr="00CE111E" w:rsidRDefault="00CE111E" w:rsidP="00CE111E">
            <w:pPr>
              <w:pStyle w:val="ListParagraph"/>
              <w:numPr>
                <w:ilvl w:val="0"/>
                <w:numId w:val="1"/>
              </w:numPr>
              <w:rPr>
                <w:rFonts w:ascii="Arial" w:hAnsi="Arial" w:cs="Arial"/>
                <w:bCs/>
                <w:szCs w:val="24"/>
              </w:rPr>
            </w:pPr>
            <w:r w:rsidRPr="00CE111E">
              <w:rPr>
                <w:rFonts w:ascii="Arial" w:hAnsi="Arial" w:cs="Arial"/>
                <w:bCs/>
                <w:szCs w:val="24"/>
              </w:rPr>
              <w:t xml:space="preserve">Significant experience of identifying and responding to need and risk </w:t>
            </w:r>
          </w:p>
          <w:p w14:paraId="4387A144"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Using evidence-based practice to devise effective interventions</w:t>
            </w:r>
          </w:p>
          <w:p w14:paraId="45427A0E"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Explaining and championing high quality practice to practitioners, other professionals, children, young people and families</w:t>
            </w:r>
          </w:p>
          <w:p w14:paraId="22514873"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Recognising and commending hard work and excellent practice, and building practitioner’s confidence in their practice</w:t>
            </w:r>
          </w:p>
          <w:p w14:paraId="235523B1"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Building and maintaining respectful partnerships with practitioners and partner agencies</w:t>
            </w:r>
          </w:p>
          <w:p w14:paraId="144714D2"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Implementing effective strategies for ensuring throughput of work</w:t>
            </w:r>
          </w:p>
          <w:p w14:paraId="05F675C3"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 xml:space="preserve">Developing innovative practices to improve outcomes for children, young people and families </w:t>
            </w:r>
          </w:p>
          <w:p w14:paraId="5B107987"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Experience of implementing recommendations from audits and serious case reviews</w:t>
            </w:r>
          </w:p>
          <w:p w14:paraId="52CD2888" w14:textId="08C4A996" w:rsidR="001E413E" w:rsidRPr="006853DB" w:rsidRDefault="001E413E" w:rsidP="00CE111E">
            <w:pPr>
              <w:pStyle w:val="ListParagraph"/>
              <w:rPr>
                <w:rFonts w:ascii="Arial" w:hAnsi="Arial" w:cs="Arial"/>
              </w:rPr>
            </w:pPr>
          </w:p>
        </w:tc>
        <w:tc>
          <w:tcPr>
            <w:tcW w:w="6037" w:type="dxa"/>
          </w:tcPr>
          <w:p w14:paraId="082230CB"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Experience of supervising staff and/or students</w:t>
            </w:r>
          </w:p>
          <w:p w14:paraId="22B689AE"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 xml:space="preserve">Facilitating group case discussion e.g. though group supervision, learning communities </w:t>
            </w:r>
          </w:p>
          <w:p w14:paraId="771479B7"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Supporting practitioners to meet their aspirations</w:t>
            </w:r>
          </w:p>
          <w:p w14:paraId="678E60B5"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Using data to understand and improve performance</w:t>
            </w:r>
          </w:p>
          <w:p w14:paraId="5C20EA13"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Ensuring that processes are fit for purpose and efficient</w:t>
            </w:r>
          </w:p>
          <w:p w14:paraId="2398B888" w14:textId="75C0D170" w:rsidR="001E413E" w:rsidRPr="006853DB" w:rsidRDefault="00CE111E" w:rsidP="00CE111E">
            <w:pPr>
              <w:pStyle w:val="ListParagraph"/>
              <w:numPr>
                <w:ilvl w:val="0"/>
                <w:numId w:val="1"/>
              </w:numPr>
              <w:rPr>
                <w:rFonts w:ascii="Arial" w:hAnsi="Arial" w:cs="Arial"/>
              </w:rPr>
            </w:pPr>
            <w:r w:rsidRPr="00CE111E">
              <w:rPr>
                <w:rFonts w:ascii="Arial" w:hAnsi="Arial" w:cs="Arial"/>
                <w:szCs w:val="24"/>
              </w:rPr>
              <w:t>Service project development and implementing innovative practice</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54235794"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lastRenderedPageBreak/>
              <w:t>Knowledge and experience of implementing legislation and national standards relevant to the role</w:t>
            </w:r>
          </w:p>
          <w:p w14:paraId="6AE3B389"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 xml:space="preserve">Ability to implement a range of social work theories relevant to the role </w:t>
            </w:r>
          </w:p>
          <w:p w14:paraId="3C6B88C1"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 xml:space="preserve">Evidence based methods and tools </w:t>
            </w:r>
          </w:p>
          <w:p w14:paraId="046A22DE" w14:textId="77777777" w:rsidR="00CE111E" w:rsidRPr="00CE111E" w:rsidRDefault="00CE111E" w:rsidP="00CE111E">
            <w:pPr>
              <w:pStyle w:val="ListParagraph"/>
              <w:numPr>
                <w:ilvl w:val="0"/>
                <w:numId w:val="1"/>
              </w:numPr>
              <w:rPr>
                <w:rFonts w:ascii="Arial" w:hAnsi="Arial" w:cs="Arial"/>
                <w:bCs/>
                <w:szCs w:val="24"/>
              </w:rPr>
            </w:pPr>
            <w:r w:rsidRPr="00CE111E">
              <w:rPr>
                <w:rFonts w:ascii="Arial" w:hAnsi="Arial" w:cs="Arial"/>
                <w:szCs w:val="24"/>
              </w:rPr>
              <w:lastRenderedPageBreak/>
              <w:t>Best practice within local and national contexts</w:t>
            </w:r>
          </w:p>
          <w:p w14:paraId="76C84E73"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 xml:space="preserve">Build and maintain positive relationships with children, young people and families, ensuring their views are heard </w:t>
            </w:r>
          </w:p>
          <w:p w14:paraId="7D768DA1"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Build and maintain positive relationships with other professionals</w:t>
            </w:r>
          </w:p>
          <w:p w14:paraId="4824636E" w14:textId="77777777" w:rsidR="00CE111E" w:rsidRPr="00CE111E" w:rsidRDefault="00CE111E" w:rsidP="00CE111E">
            <w:pPr>
              <w:pStyle w:val="ListParagraph"/>
              <w:numPr>
                <w:ilvl w:val="0"/>
                <w:numId w:val="1"/>
              </w:numPr>
              <w:tabs>
                <w:tab w:val="center" w:pos="4153"/>
                <w:tab w:val="right" w:pos="8306"/>
              </w:tabs>
              <w:rPr>
                <w:rFonts w:ascii="Arial" w:hAnsi="Arial" w:cs="Arial"/>
                <w:color w:val="000000"/>
                <w:szCs w:val="24"/>
              </w:rPr>
            </w:pPr>
            <w:r w:rsidRPr="00CE111E">
              <w:rPr>
                <w:rFonts w:ascii="Arial" w:hAnsi="Arial" w:cs="Arial"/>
                <w:color w:val="000000"/>
                <w:szCs w:val="24"/>
              </w:rPr>
              <w:t>Offer constructive advice and creative, strengths-based solutions to difficulties</w:t>
            </w:r>
          </w:p>
          <w:p w14:paraId="37075C3C" w14:textId="77777777" w:rsidR="00CE111E" w:rsidRPr="00CE111E" w:rsidRDefault="00CE111E" w:rsidP="00CE111E">
            <w:pPr>
              <w:pStyle w:val="ListParagraph"/>
              <w:numPr>
                <w:ilvl w:val="0"/>
                <w:numId w:val="1"/>
              </w:numPr>
              <w:rPr>
                <w:rFonts w:ascii="Arial" w:hAnsi="Arial" w:cs="Arial"/>
                <w:bCs/>
                <w:szCs w:val="24"/>
              </w:rPr>
            </w:pPr>
            <w:r w:rsidRPr="00CE111E">
              <w:rPr>
                <w:rFonts w:ascii="Arial" w:hAnsi="Arial" w:cs="Arial"/>
                <w:szCs w:val="24"/>
              </w:rPr>
              <w:t>Deal with complex issues in a sensitive and appropriate way</w:t>
            </w:r>
          </w:p>
          <w:p w14:paraId="19F63409" w14:textId="5B11C79A" w:rsidR="001E413E" w:rsidRPr="006853DB" w:rsidRDefault="001E413E" w:rsidP="00CE111E">
            <w:pPr>
              <w:pStyle w:val="ListParagraph"/>
              <w:rPr>
                <w:rFonts w:ascii="Arial" w:hAnsi="Arial" w:cs="Arial"/>
              </w:rPr>
            </w:pPr>
          </w:p>
        </w:tc>
        <w:tc>
          <w:tcPr>
            <w:tcW w:w="6037" w:type="dxa"/>
          </w:tcPr>
          <w:p w14:paraId="11C7D265"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lastRenderedPageBreak/>
              <w:t xml:space="preserve">Full legal, regulatory, procedural and performance framework </w:t>
            </w:r>
          </w:p>
          <w:p w14:paraId="39DF2257"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t>Recent Government initiatives affecting social work</w:t>
            </w:r>
          </w:p>
          <w:p w14:paraId="40353F8B" w14:textId="77777777" w:rsidR="00CE111E" w:rsidRPr="00CE111E" w:rsidRDefault="00CE111E" w:rsidP="00CE111E">
            <w:pPr>
              <w:pStyle w:val="ListParagraph"/>
              <w:numPr>
                <w:ilvl w:val="0"/>
                <w:numId w:val="1"/>
              </w:numPr>
              <w:tabs>
                <w:tab w:val="center" w:pos="4153"/>
                <w:tab w:val="right" w:pos="8306"/>
              </w:tabs>
              <w:rPr>
                <w:rFonts w:ascii="Arial" w:hAnsi="Arial" w:cs="Arial"/>
                <w:color w:val="000000"/>
                <w:szCs w:val="24"/>
              </w:rPr>
            </w:pPr>
            <w:r w:rsidRPr="00CE111E">
              <w:rPr>
                <w:rFonts w:ascii="Arial" w:hAnsi="Arial" w:cs="Arial"/>
                <w:szCs w:val="24"/>
              </w:rPr>
              <w:t>Challenge complacency and confidently hold poor practice to account</w:t>
            </w:r>
          </w:p>
          <w:p w14:paraId="55D38C77" w14:textId="77777777" w:rsidR="00CE111E" w:rsidRPr="00CE111E" w:rsidRDefault="00CE111E" w:rsidP="00CE111E">
            <w:pPr>
              <w:pStyle w:val="ListParagraph"/>
              <w:numPr>
                <w:ilvl w:val="0"/>
                <w:numId w:val="1"/>
              </w:numPr>
              <w:rPr>
                <w:rFonts w:ascii="Arial" w:hAnsi="Arial" w:cs="Arial"/>
                <w:szCs w:val="24"/>
              </w:rPr>
            </w:pPr>
            <w:r w:rsidRPr="00CE111E">
              <w:rPr>
                <w:rFonts w:ascii="Arial" w:hAnsi="Arial" w:cs="Arial"/>
                <w:szCs w:val="24"/>
              </w:rPr>
              <w:lastRenderedPageBreak/>
              <w:t>Quality assure work and give constructive feedback</w:t>
            </w:r>
          </w:p>
          <w:p w14:paraId="15370E6B" w14:textId="290A78C4" w:rsidR="001E413E" w:rsidRPr="006853DB" w:rsidRDefault="001E413E" w:rsidP="00CE111E">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5DB321D"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Commitment to improving outcomes for children, young people and families</w:t>
            </w:r>
          </w:p>
          <w:p w14:paraId="451E43B9"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Recognise, respect and value the expertise of practitioners</w:t>
            </w:r>
          </w:p>
          <w:p w14:paraId="3518EB19"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Professional integrity</w:t>
            </w:r>
          </w:p>
          <w:p w14:paraId="17FFDE39"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Creative/innovative approach to work</w:t>
            </w:r>
          </w:p>
          <w:p w14:paraId="4DFCF6C4"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 xml:space="preserve">Resilience </w:t>
            </w:r>
          </w:p>
          <w:p w14:paraId="7C9390AB"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Reliable</w:t>
            </w:r>
          </w:p>
          <w:p w14:paraId="4421FDA9"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Clarity of purpose</w:t>
            </w:r>
          </w:p>
          <w:p w14:paraId="670D1AE1"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Open, honest and assertive manner</w:t>
            </w:r>
          </w:p>
          <w:p w14:paraId="7CCD0572"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Commitment to creating an environment that promotes equality and diversity</w:t>
            </w:r>
          </w:p>
          <w:p w14:paraId="6056F334"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Ability to recognise own professional limitations and know how and when to seek advice</w:t>
            </w:r>
          </w:p>
          <w:p w14:paraId="02BCF76C"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Ability to work flexible hours, including some evenings and weekends</w:t>
            </w:r>
          </w:p>
          <w:p w14:paraId="266CA26F" w14:textId="77777777" w:rsidR="00CE111E" w:rsidRPr="00CE111E" w:rsidRDefault="00CE111E" w:rsidP="00CE111E">
            <w:pPr>
              <w:pStyle w:val="ListParagraph"/>
              <w:numPr>
                <w:ilvl w:val="0"/>
                <w:numId w:val="1"/>
              </w:numPr>
              <w:tabs>
                <w:tab w:val="center" w:pos="4153"/>
                <w:tab w:val="right" w:pos="8306"/>
              </w:tabs>
              <w:rPr>
                <w:rFonts w:ascii="Arial" w:hAnsi="Arial" w:cs="Arial"/>
                <w:szCs w:val="24"/>
              </w:rPr>
            </w:pPr>
            <w:r w:rsidRPr="00CE111E">
              <w:rPr>
                <w:rFonts w:ascii="Arial" w:hAnsi="Arial" w:cs="Arial"/>
                <w:szCs w:val="24"/>
              </w:rPr>
              <w:t>Hold a current driving licence and have access to a car (social workers with a disability must have access to a means of mobility support)</w:t>
            </w:r>
          </w:p>
          <w:p w14:paraId="30A038A5" w14:textId="77777777" w:rsidR="00CE111E" w:rsidRPr="00CE111E" w:rsidRDefault="00CE111E" w:rsidP="00CE111E">
            <w:pPr>
              <w:pStyle w:val="ListParagraph"/>
              <w:numPr>
                <w:ilvl w:val="0"/>
                <w:numId w:val="1"/>
              </w:numPr>
              <w:tabs>
                <w:tab w:val="center" w:pos="4153"/>
                <w:tab w:val="right" w:pos="8306"/>
              </w:tabs>
              <w:rPr>
                <w:rFonts w:ascii="Arial" w:hAnsi="Arial" w:cs="Arial"/>
                <w:b/>
                <w:i/>
                <w:noProof/>
                <w:szCs w:val="24"/>
                <w:lang w:eastAsia="en-GB"/>
              </w:rPr>
            </w:pPr>
            <w:r w:rsidRPr="00CE111E">
              <w:rPr>
                <w:rFonts w:ascii="Arial" w:hAnsi="Arial" w:cs="Arial"/>
                <w:szCs w:val="24"/>
              </w:rPr>
              <w:t>Commitment to Continuous Professional Development</w:t>
            </w:r>
          </w:p>
          <w:p w14:paraId="5F121DED" w14:textId="6929DB9E" w:rsidR="001E413E" w:rsidRPr="006853DB" w:rsidRDefault="001E413E" w:rsidP="00CE111E">
            <w:pPr>
              <w:pStyle w:val="ListParagraph"/>
              <w:rPr>
                <w:rFonts w:ascii="Arial" w:hAnsi="Arial" w:cs="Arial"/>
              </w:rPr>
            </w:pPr>
          </w:p>
        </w:tc>
        <w:tc>
          <w:tcPr>
            <w:tcW w:w="6037" w:type="dxa"/>
          </w:tcPr>
          <w:p w14:paraId="5512F28D" w14:textId="00E7F082" w:rsidR="001E413E" w:rsidRPr="006853DB" w:rsidRDefault="001E413E" w:rsidP="00CE111E">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251E"/>
    <w:multiLevelType w:val="hybridMultilevel"/>
    <w:tmpl w:val="38EC2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531060"/>
    <w:multiLevelType w:val="hybridMultilevel"/>
    <w:tmpl w:val="B836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443E38"/>
    <w:multiLevelType w:val="hybridMultilevel"/>
    <w:tmpl w:val="F086D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DC716D"/>
    <w:multiLevelType w:val="hybridMultilevel"/>
    <w:tmpl w:val="0C2C7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5638CD"/>
    <w:multiLevelType w:val="hybridMultilevel"/>
    <w:tmpl w:val="C08A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3"/>
  </w:num>
  <w:num w:numId="2" w16cid:durableId="1750424293">
    <w:abstractNumId w:val="2"/>
  </w:num>
  <w:num w:numId="3" w16cid:durableId="2141069479">
    <w:abstractNumId w:val="1"/>
  </w:num>
  <w:num w:numId="4" w16cid:durableId="1246761964">
    <w:abstractNumId w:val="6"/>
  </w:num>
  <w:num w:numId="5" w16cid:durableId="681781177">
    <w:abstractNumId w:val="4"/>
  </w:num>
  <w:num w:numId="6" w16cid:durableId="1781101400">
    <w:abstractNumId w:val="5"/>
  </w:num>
  <w:num w:numId="7" w16cid:durableId="1390036429">
    <w:abstractNumId w:val="0"/>
  </w:num>
  <w:num w:numId="8" w16cid:durableId="4702897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B66D3"/>
    <w:rsid w:val="00437BED"/>
    <w:rsid w:val="0044318B"/>
    <w:rsid w:val="00571D0A"/>
    <w:rsid w:val="005F2687"/>
    <w:rsid w:val="006479D4"/>
    <w:rsid w:val="006853DB"/>
    <w:rsid w:val="00872135"/>
    <w:rsid w:val="0087302E"/>
    <w:rsid w:val="00983D6B"/>
    <w:rsid w:val="009933D7"/>
    <w:rsid w:val="009A0AC3"/>
    <w:rsid w:val="009C292B"/>
    <w:rsid w:val="00A667E7"/>
    <w:rsid w:val="00CE111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CE111E"/>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CE111E"/>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5" ma:contentTypeDescription="Create a new document." ma:contentTypeScope="" ma:versionID="c1bf8df031b6ae7ff3715e26a4255f93">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c341aed62b95869c506f735ba61ba0ac"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3B5B19-2372-4587-9936-15A605873FC3}">
  <ds:schemaRefs>
    <ds:schemaRef ds:uri="http://schemas.microsoft.com/sharepoint/v3/contenttype/forms"/>
  </ds:schemaRefs>
</ds:datastoreItem>
</file>

<file path=customXml/itemProps2.xml><?xml version="1.0" encoding="utf-8"?>
<ds:datastoreItem xmlns:ds="http://schemas.openxmlformats.org/officeDocument/2006/customXml" ds:itemID="{1716284B-5F5C-4630-98A8-D01FFEFDD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546229-21AD-4A4C-ABC3-C4EFCAB48FF1}">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5</cp:revision>
  <dcterms:created xsi:type="dcterms:W3CDTF">2023-10-16T12:00:00Z</dcterms:created>
  <dcterms:modified xsi:type="dcterms:W3CDTF">2026-09-29T15:42:00Z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