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4962"/>
      </w:tblGrid>
      <w:tr w:rsidR="00825FFC" w:rsidRPr="002E2B95" w14:paraId="1816B087" w14:textId="77777777" w:rsidTr="001867C2">
        <w:trPr>
          <w:cantSplit/>
          <w:trHeight w:val="1152"/>
        </w:trPr>
        <w:tc>
          <w:tcPr>
            <w:tcW w:w="4537" w:type="dxa"/>
            <w:vAlign w:val="center"/>
          </w:tcPr>
          <w:p w14:paraId="2033D02E" w14:textId="2AAC0660" w:rsidR="00825FFC" w:rsidRPr="002623B6" w:rsidRDefault="00825FFC" w:rsidP="001867C2">
            <w:pPr>
              <w:pStyle w:val="Title"/>
              <w:rPr>
                <w:rFonts w:cs="Arial"/>
                <w:b w:val="0"/>
                <w:sz w:val="22"/>
                <w:szCs w:val="22"/>
                <w:u w:val="none"/>
              </w:rPr>
            </w:pPr>
            <w:r>
              <w:rPr>
                <w:rFonts w:ascii="Din" w:hAnsi="Din" w:cs="Helvetica"/>
                <w:b w:val="0"/>
                <w:noProof/>
                <w:color w:val="428BCA"/>
                <w:u w:val="none"/>
              </w:rPr>
              <w:drawing>
                <wp:inline distT="0" distB="0" distL="0" distR="0" wp14:anchorId="696EA054" wp14:editId="5409AA34">
                  <wp:extent cx="2638425" cy="438150"/>
                  <wp:effectExtent l="0" t="0" r="9525" b="0"/>
                  <wp:docPr id="5" name="Picture 5" descr="Stockton-on-Tees Borough Council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ockton-on-Tees Borough Council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vAlign w:val="center"/>
          </w:tcPr>
          <w:p w14:paraId="7EC64A20" w14:textId="77777777" w:rsidR="00825FFC" w:rsidRPr="00C22EAF" w:rsidRDefault="00825FFC" w:rsidP="001867C2">
            <w:pPr>
              <w:pStyle w:val="Title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KNOWN RISKS FOR THIS ROLE</w:t>
            </w:r>
          </w:p>
        </w:tc>
      </w:tr>
      <w:tr w:rsidR="00825FFC" w:rsidRPr="002E2B95" w14:paraId="011CD246" w14:textId="77777777" w:rsidTr="001867C2">
        <w:trPr>
          <w:cantSplit/>
        </w:trPr>
        <w:tc>
          <w:tcPr>
            <w:tcW w:w="4537" w:type="dxa"/>
          </w:tcPr>
          <w:p w14:paraId="397EEB1B" w14:textId="502AD4A8" w:rsidR="00825FFC" w:rsidRPr="00C22EAF" w:rsidRDefault="00825FFC" w:rsidP="00937378">
            <w:pPr>
              <w:tabs>
                <w:tab w:val="left" w:pos="2184"/>
              </w:tabs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DIRECTORATE:</w:t>
            </w:r>
            <w:r w:rsidR="00937378">
              <w:rPr>
                <w:rFonts w:ascii="Arial" w:hAnsi="Arial" w:cs="Arial"/>
                <w:b/>
              </w:rPr>
              <w:tab/>
              <w:t>CESC</w:t>
            </w:r>
          </w:p>
          <w:p w14:paraId="550E5043" w14:textId="77777777" w:rsidR="00825FFC" w:rsidRPr="00780ABD" w:rsidRDefault="00825FFC" w:rsidP="001867C2">
            <w:pPr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</w:tcPr>
          <w:p w14:paraId="2129F1EF" w14:textId="3DC14DE7" w:rsidR="00825FFC" w:rsidRPr="00C22EAF" w:rsidRDefault="00825FFC" w:rsidP="001867C2">
            <w:pPr>
              <w:pStyle w:val="Title"/>
              <w:spacing w:before="40" w:after="120"/>
              <w:jc w:val="both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SERV</w:t>
            </w:r>
            <w:r w:rsidR="0074754D">
              <w:rPr>
                <w:rFonts w:cs="Arial"/>
                <w:sz w:val="22"/>
                <w:szCs w:val="22"/>
                <w:u w:val="none"/>
              </w:rPr>
              <w:t>I</w:t>
            </w:r>
            <w:r>
              <w:rPr>
                <w:rFonts w:cs="Arial"/>
                <w:sz w:val="22"/>
                <w:szCs w:val="22"/>
                <w:u w:val="none"/>
              </w:rPr>
              <w:t>CE AREA</w:t>
            </w:r>
            <w:r w:rsidRPr="00C22EAF">
              <w:rPr>
                <w:rFonts w:cs="Arial"/>
                <w:sz w:val="22"/>
                <w:szCs w:val="22"/>
                <w:u w:val="none"/>
              </w:rPr>
              <w:t xml:space="preserve">: </w:t>
            </w:r>
            <w:r w:rsidR="00937378">
              <w:rPr>
                <w:rFonts w:cs="Arial"/>
                <w:sz w:val="22"/>
                <w:szCs w:val="22"/>
                <w:u w:val="none"/>
              </w:rPr>
              <w:t>Schools</w:t>
            </w:r>
          </w:p>
          <w:p w14:paraId="61331E43" w14:textId="77777777" w:rsidR="00825FFC" w:rsidRPr="00780ABD" w:rsidRDefault="00825FFC" w:rsidP="001867C2">
            <w:pPr>
              <w:pStyle w:val="Title"/>
              <w:spacing w:before="40" w:after="120"/>
              <w:jc w:val="both"/>
              <w:rPr>
                <w:rFonts w:cs="Arial"/>
                <w:sz w:val="22"/>
                <w:szCs w:val="22"/>
                <w:u w:val="none"/>
              </w:rPr>
            </w:pPr>
          </w:p>
        </w:tc>
      </w:tr>
      <w:tr w:rsidR="00825FFC" w:rsidRPr="002E2B95" w14:paraId="3AB9ED2F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49BB8A6A" w14:textId="7B238A65" w:rsidR="00825FFC" w:rsidRPr="00C22EAF" w:rsidRDefault="00825FFC" w:rsidP="0074754D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 w:rsidRPr="00C22EAF">
              <w:rPr>
                <w:rFonts w:ascii="Arial" w:hAnsi="Arial" w:cs="Arial"/>
                <w:b/>
              </w:rPr>
              <w:t xml:space="preserve">JOB TITLE: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BF4738">
              <w:rPr>
                <w:rFonts w:ascii="Arial" w:hAnsi="Arial" w:cs="Arial"/>
              </w:rPr>
              <w:t>Inclusion Support</w:t>
            </w:r>
          </w:p>
        </w:tc>
      </w:tr>
      <w:tr w:rsidR="004C482A" w:rsidRPr="002E2B95" w14:paraId="18CDDF0F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437C7629" w14:textId="20592820" w:rsidR="004C482A" w:rsidRPr="00C22EAF" w:rsidRDefault="004C482A" w:rsidP="0074754D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 w:rsidRPr="00C22EAF">
              <w:rPr>
                <w:rFonts w:ascii="Arial" w:hAnsi="Arial" w:cs="Arial"/>
                <w:b/>
              </w:rPr>
              <w:t>GRADE:</w:t>
            </w:r>
            <w:r w:rsidR="00417F95">
              <w:rPr>
                <w:rFonts w:ascii="Arial" w:hAnsi="Arial" w:cs="Arial"/>
                <w:b/>
              </w:rPr>
              <w:t xml:space="preserve">  </w:t>
            </w:r>
            <w:r w:rsidR="009B42DD">
              <w:rPr>
                <w:rFonts w:ascii="Arial" w:hAnsi="Arial" w:cs="Arial"/>
              </w:rPr>
              <w:t xml:space="preserve">NJC </w:t>
            </w:r>
            <w:r w:rsidR="0074754D">
              <w:rPr>
                <w:rFonts w:ascii="Arial" w:hAnsi="Arial" w:cs="Arial"/>
              </w:rPr>
              <w:t>F7/8</w:t>
            </w:r>
          </w:p>
        </w:tc>
      </w:tr>
      <w:tr w:rsidR="00825FFC" w:rsidRPr="002E2B95" w14:paraId="18808852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09CCFFDD" w14:textId="212A96B2" w:rsidR="00825FFC" w:rsidRPr="00C22EAF" w:rsidRDefault="004C482A" w:rsidP="00417F95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LOCATION / BUILDING</w:t>
            </w:r>
            <w:r w:rsidR="00825FFC" w:rsidRPr="00C22EAF">
              <w:rPr>
                <w:rFonts w:ascii="Arial" w:hAnsi="Arial" w:cs="Arial"/>
                <w:b/>
              </w:rPr>
              <w:t xml:space="preserve">: </w:t>
            </w:r>
            <w:r w:rsidR="00417F95" w:rsidRPr="00417F95">
              <w:rPr>
                <w:rFonts w:ascii="Arial" w:hAnsi="Arial" w:cs="Arial"/>
              </w:rPr>
              <w:t>St John the Baptist Primary School</w:t>
            </w:r>
          </w:p>
        </w:tc>
      </w:tr>
      <w:tr w:rsidR="00825FFC" w:rsidRPr="002E2B95" w14:paraId="432B2671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15FA6CC3" w14:textId="1E61C3FC" w:rsidR="00825FFC" w:rsidRPr="00417F95" w:rsidRDefault="00825FFC" w:rsidP="009B42DD">
            <w:pPr>
              <w:spacing w:before="40" w:after="120" w:line="240" w:lineRule="auto"/>
              <w:rPr>
                <w:rFonts w:ascii="Arial" w:hAnsi="Arial" w:cs="Arial"/>
                <w:iCs/>
              </w:rPr>
            </w:pPr>
            <w:r w:rsidRPr="00C22EAF">
              <w:rPr>
                <w:rFonts w:ascii="Arial" w:hAnsi="Arial" w:cs="Arial"/>
                <w:b/>
              </w:rPr>
              <w:t xml:space="preserve">REPORTING TO: </w:t>
            </w:r>
            <w:r w:rsidR="00D10AE8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="009B42DD">
              <w:rPr>
                <w:rFonts w:ascii="Arial" w:hAnsi="Arial" w:cs="Arial"/>
                <w:iCs/>
              </w:rPr>
              <w:t xml:space="preserve">various </w:t>
            </w:r>
            <w:r w:rsidR="00D429B0">
              <w:rPr>
                <w:rFonts w:ascii="Arial" w:hAnsi="Arial" w:cs="Arial"/>
                <w:iCs/>
              </w:rPr>
              <w:t xml:space="preserve"> (form completed by Amanda Llewellyn School Business Manager)</w:t>
            </w:r>
          </w:p>
        </w:tc>
      </w:tr>
    </w:tbl>
    <w:p w14:paraId="5EC24A14" w14:textId="5115158F" w:rsidR="00825FFC" w:rsidRDefault="00825FFC" w:rsidP="00557C6A">
      <w:pPr>
        <w:spacing w:before="240" w:after="0" w:line="240" w:lineRule="auto"/>
        <w:rPr>
          <w:rFonts w:ascii="Arial" w:hAnsi="Arial" w:cs="Arial"/>
          <w:b/>
          <w:bCs/>
        </w:rPr>
      </w:pPr>
      <w:r w:rsidRPr="001A33C2">
        <w:rPr>
          <w:rFonts w:ascii="Arial" w:hAnsi="Arial" w:cs="Arial"/>
          <w:b/>
          <w:bCs/>
        </w:rPr>
        <w:t>The following are the known risks</w:t>
      </w:r>
      <w:r w:rsidR="00F1698A">
        <w:rPr>
          <w:rFonts w:ascii="Arial" w:hAnsi="Arial" w:cs="Arial"/>
          <w:b/>
          <w:bCs/>
        </w:rPr>
        <w:t xml:space="preserve"> </w:t>
      </w:r>
      <w:r w:rsidRPr="001A33C2">
        <w:rPr>
          <w:rFonts w:ascii="Arial" w:hAnsi="Arial" w:cs="Arial"/>
          <w:b/>
          <w:bCs/>
        </w:rPr>
        <w:t>for this role</w:t>
      </w:r>
      <w:r w:rsidR="00F1698A">
        <w:rPr>
          <w:rFonts w:ascii="Arial" w:hAnsi="Arial" w:cs="Arial"/>
          <w:b/>
          <w:bCs/>
        </w:rPr>
        <w:t xml:space="preserve"> as identified through a Risk Assessment.  </w:t>
      </w:r>
      <w:r>
        <w:rPr>
          <w:rFonts w:ascii="Arial" w:hAnsi="Arial" w:cs="Arial"/>
          <w:b/>
          <w:bCs/>
        </w:rPr>
        <w:t>M</w:t>
      </w:r>
      <w:r w:rsidRPr="001A33C2">
        <w:rPr>
          <w:rFonts w:ascii="Arial" w:hAnsi="Arial" w:cs="Arial"/>
          <w:b/>
          <w:bCs/>
        </w:rPr>
        <w:t xml:space="preserve">ore than one </w:t>
      </w:r>
      <w:r>
        <w:rPr>
          <w:rFonts w:ascii="Arial" w:hAnsi="Arial" w:cs="Arial"/>
          <w:b/>
          <w:bCs/>
        </w:rPr>
        <w:t xml:space="preserve">risk </w:t>
      </w:r>
      <w:r w:rsidRPr="001A33C2">
        <w:rPr>
          <w:rFonts w:ascii="Arial" w:hAnsi="Arial" w:cs="Arial"/>
          <w:b/>
          <w:bCs/>
        </w:rPr>
        <w:t xml:space="preserve">may apply. </w:t>
      </w:r>
      <w:r w:rsidR="00F1698A">
        <w:rPr>
          <w:rFonts w:ascii="Arial" w:hAnsi="Arial" w:cs="Arial"/>
          <w:b/>
          <w:bCs/>
        </w:rPr>
        <w:t xml:space="preserve"> </w:t>
      </w:r>
      <w:r w:rsidRPr="001A33C2">
        <w:rPr>
          <w:rFonts w:ascii="Arial" w:hAnsi="Arial" w:cs="Arial"/>
          <w:b/>
          <w:bCs/>
        </w:rPr>
        <w:t>Where there are no know</w:t>
      </w:r>
      <w:r>
        <w:rPr>
          <w:rFonts w:ascii="Arial" w:hAnsi="Arial" w:cs="Arial"/>
          <w:b/>
          <w:bCs/>
        </w:rPr>
        <w:t>n</w:t>
      </w:r>
      <w:r w:rsidRPr="001A33C2">
        <w:rPr>
          <w:rFonts w:ascii="Arial" w:hAnsi="Arial" w:cs="Arial"/>
          <w:b/>
          <w:bCs/>
        </w:rPr>
        <w:t xml:space="preserve"> risks this will be indicated.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1"/>
        <w:gridCol w:w="616"/>
        <w:gridCol w:w="567"/>
      </w:tblGrid>
      <w:tr w:rsidR="00D62066" w:rsidRPr="00825FFC" w14:paraId="5CCD7DE1" w14:textId="77777777" w:rsidTr="00825FFC">
        <w:tc>
          <w:tcPr>
            <w:tcW w:w="10774" w:type="dxa"/>
            <w:gridSpan w:val="3"/>
            <w:shd w:val="clear" w:color="auto" w:fill="DBDBDB" w:themeFill="accent3" w:themeFillTint="66"/>
          </w:tcPr>
          <w:p w14:paraId="05F53354" w14:textId="7592E3D9" w:rsidR="00D62066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bookmarkStart w:id="0" w:name="_Hlk123893578"/>
            <w:r>
              <w:rPr>
                <w:b/>
                <w:bCs/>
                <w:sz w:val="24"/>
                <w:szCs w:val="24"/>
              </w:rPr>
              <w:t xml:space="preserve">Known Risks </w:t>
            </w:r>
            <w:r w:rsidR="00557C6A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which</w:t>
            </w:r>
            <w:r w:rsidR="00D62066" w:rsidRPr="006F245D">
              <w:rPr>
                <w:b/>
                <w:bCs/>
                <w:sz w:val="24"/>
                <w:szCs w:val="24"/>
              </w:rPr>
              <w:t xml:space="preserve"> require Baseline Health Surveillance Screening </w:t>
            </w:r>
            <w:r w:rsidR="00CD68AB">
              <w:rPr>
                <w:b/>
                <w:bCs/>
                <w:sz w:val="24"/>
                <w:szCs w:val="24"/>
              </w:rPr>
              <w:t xml:space="preserve">before or </w:t>
            </w:r>
            <w:r w:rsidR="00825FFC" w:rsidRPr="006F245D">
              <w:rPr>
                <w:b/>
                <w:bCs/>
                <w:sz w:val="24"/>
                <w:szCs w:val="24"/>
              </w:rPr>
              <w:t xml:space="preserve">at start of employment and ongoing health surveillance </w:t>
            </w:r>
            <w:r w:rsidR="00D62066" w:rsidRPr="006F245D">
              <w:rPr>
                <w:b/>
                <w:bCs/>
                <w:sz w:val="24"/>
                <w:szCs w:val="24"/>
              </w:rPr>
              <w:t>with Occupational Health</w:t>
            </w:r>
          </w:p>
          <w:bookmarkEnd w:id="0"/>
          <w:p w14:paraId="350A0779" w14:textId="27A527D1" w:rsidR="00B23500" w:rsidRPr="006F245D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62066" w14:paraId="60175255" w14:textId="77777777" w:rsidTr="00825FFC">
        <w:tc>
          <w:tcPr>
            <w:tcW w:w="9591" w:type="dxa"/>
            <w:shd w:val="clear" w:color="auto" w:fill="DBDBDB" w:themeFill="accent3" w:themeFillTint="66"/>
          </w:tcPr>
          <w:p w14:paraId="5263012C" w14:textId="1BAF78C0" w:rsidR="00697DE0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Known Risk</w:t>
            </w:r>
          </w:p>
        </w:tc>
        <w:tc>
          <w:tcPr>
            <w:tcW w:w="616" w:type="dxa"/>
            <w:shd w:val="clear" w:color="auto" w:fill="DBDBDB" w:themeFill="accent3" w:themeFillTint="66"/>
          </w:tcPr>
          <w:p w14:paraId="3B30C60F" w14:textId="32DD05A7" w:rsidR="00D62066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592AF574" w14:textId="6C57312D" w:rsidR="00D62066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D62066" w:rsidRPr="00CD68AB" w14:paraId="72CB9885" w14:textId="77777777" w:rsidTr="00D62066">
        <w:tc>
          <w:tcPr>
            <w:tcW w:w="9591" w:type="dxa"/>
          </w:tcPr>
          <w:p w14:paraId="79BE75FF" w14:textId="3001A086" w:rsidR="00D62066" w:rsidRPr="00CD68AB" w:rsidRDefault="00D62066" w:rsidP="00557C6A">
            <w:pPr>
              <w:spacing w:after="120"/>
            </w:pPr>
            <w:r w:rsidRPr="00CD68AB">
              <w:rPr>
                <w:b/>
                <w:bCs/>
              </w:rPr>
              <w:t>Noise:</w:t>
            </w:r>
            <w:r w:rsidRPr="00CD68AB">
              <w:t xml:space="preserve"> </w:t>
            </w:r>
            <w:bookmarkStart w:id="1" w:name="_Hlk123892465"/>
            <w:r w:rsidRPr="00CD68AB">
              <w:t xml:space="preserve">Employee Is </w:t>
            </w:r>
            <w:r w:rsidR="00825FFC" w:rsidRPr="00CD68AB">
              <w:t>l</w:t>
            </w:r>
            <w:r w:rsidRPr="00CD68AB">
              <w:t>ikely to be regularly exposed to noise above the exposure action level. (Daily or weekly exposure of 85dB)</w:t>
            </w:r>
            <w:bookmarkEnd w:id="1"/>
          </w:p>
        </w:tc>
        <w:tc>
          <w:tcPr>
            <w:tcW w:w="616" w:type="dxa"/>
          </w:tcPr>
          <w:p w14:paraId="1AC19FCA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111BCE72" w14:textId="6D402CEE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D62066" w:rsidRPr="00CD68AB" w14:paraId="2EDDAA5E" w14:textId="77777777" w:rsidTr="00D62066">
        <w:tc>
          <w:tcPr>
            <w:tcW w:w="9591" w:type="dxa"/>
          </w:tcPr>
          <w:p w14:paraId="07A70D7F" w14:textId="4977F531" w:rsidR="00D62066" w:rsidRPr="00CD68AB" w:rsidRDefault="00D62066" w:rsidP="00557C6A">
            <w:pPr>
              <w:spacing w:after="120"/>
            </w:pPr>
            <w:r w:rsidRPr="00CD68AB">
              <w:rPr>
                <w:b/>
                <w:bCs/>
              </w:rPr>
              <w:t>Vibration:</w:t>
            </w:r>
            <w:r w:rsidRPr="00CD68AB">
              <w:t xml:space="preserve"> Employee will be exposed to vibration above the daily Exposure Action Value (EAV) of 2.5m/s2 A(8) 9</w:t>
            </w:r>
          </w:p>
        </w:tc>
        <w:tc>
          <w:tcPr>
            <w:tcW w:w="616" w:type="dxa"/>
          </w:tcPr>
          <w:p w14:paraId="2EBD7942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5E1B4B1" w14:textId="52088CF6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557C6A" w:rsidRPr="00CD68AB" w14:paraId="47EF5CC2" w14:textId="77777777" w:rsidTr="003B594B">
        <w:tc>
          <w:tcPr>
            <w:tcW w:w="9591" w:type="dxa"/>
          </w:tcPr>
          <w:p w14:paraId="77288F85" w14:textId="77777777" w:rsidR="00557C6A" w:rsidRPr="00CD68AB" w:rsidRDefault="00557C6A" w:rsidP="00557C6A">
            <w:pPr>
              <w:spacing w:after="120"/>
            </w:pPr>
            <w:r w:rsidRPr="00CD68AB">
              <w:rPr>
                <w:b/>
                <w:bCs/>
              </w:rPr>
              <w:t>Respiratory:</w:t>
            </w:r>
            <w:r w:rsidRPr="00CD68AB">
              <w:t xml:space="preserve"> Employee will be exposed to Hazardous Substances such as machine generated wood dust, mineral dust, solder flux, glues, resins, cutting oils, latex. </w:t>
            </w:r>
          </w:p>
          <w:p w14:paraId="6A16D886" w14:textId="77777777" w:rsidR="00557C6A" w:rsidRPr="00CD68AB" w:rsidRDefault="00557C6A" w:rsidP="00557C6A">
            <w:pPr>
              <w:spacing w:after="120"/>
            </w:pPr>
            <w:r w:rsidRPr="00CD68AB">
              <w:t>(Those working with respiratory/skin irritants or sensitizers as defined by COSHH)</w:t>
            </w:r>
          </w:p>
        </w:tc>
        <w:tc>
          <w:tcPr>
            <w:tcW w:w="616" w:type="dxa"/>
          </w:tcPr>
          <w:p w14:paraId="097D8C96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0870C4B" w14:textId="2D14A5CA" w:rsidR="00557C6A" w:rsidRPr="00CD68AB" w:rsidRDefault="00937378" w:rsidP="003B594B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</w:tbl>
    <w:p w14:paraId="4F215ED1" w14:textId="0B49CCA8" w:rsidR="00D62066" w:rsidRPr="00CD68AB" w:rsidRDefault="00D62066" w:rsidP="00B23500">
      <w:pPr>
        <w:spacing w:after="120" w:line="240" w:lineRule="auto"/>
        <w:contextualSpacing/>
        <w:rPr>
          <w:b/>
          <w:bCs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2"/>
        <w:gridCol w:w="615"/>
        <w:gridCol w:w="567"/>
      </w:tblGrid>
      <w:tr w:rsidR="00D62066" w:rsidRPr="00CD68AB" w14:paraId="2B3355BE" w14:textId="77777777" w:rsidTr="004E6709">
        <w:tc>
          <w:tcPr>
            <w:tcW w:w="10774" w:type="dxa"/>
            <w:gridSpan w:val="3"/>
            <w:shd w:val="clear" w:color="auto" w:fill="DBDBDB" w:themeFill="accent3" w:themeFillTint="66"/>
          </w:tcPr>
          <w:p w14:paraId="74A6BA7A" w14:textId="77777777" w:rsidR="00D62066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Known Risks which</w:t>
            </w:r>
            <w:r w:rsidR="00D62066" w:rsidRPr="00CD68AB">
              <w:rPr>
                <w:b/>
                <w:bCs/>
                <w:sz w:val="24"/>
                <w:szCs w:val="24"/>
              </w:rPr>
              <w:t xml:space="preserve"> require a Medical Assessment with Occupational Health</w:t>
            </w:r>
            <w:r>
              <w:rPr>
                <w:b/>
                <w:bCs/>
                <w:sz w:val="24"/>
                <w:szCs w:val="24"/>
              </w:rPr>
              <w:t xml:space="preserve"> prior to starting employment and ongoing assessment during employment.</w:t>
            </w:r>
          </w:p>
          <w:p w14:paraId="477694B2" w14:textId="2ABECC0C" w:rsidR="00B23500" w:rsidRPr="00CD68AB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62066" w:rsidRPr="00CD68AB" w14:paraId="130F1A3D" w14:textId="28589B6D" w:rsidTr="004E6709">
        <w:tc>
          <w:tcPr>
            <w:tcW w:w="9592" w:type="dxa"/>
            <w:shd w:val="clear" w:color="auto" w:fill="DBDBDB" w:themeFill="accent3" w:themeFillTint="66"/>
          </w:tcPr>
          <w:p w14:paraId="236C769D" w14:textId="1AE2CA10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bookmarkStart w:id="2" w:name="_Hlk124173354"/>
            <w:r w:rsidRPr="00CD68AB">
              <w:rPr>
                <w:b/>
                <w:bCs/>
                <w:sz w:val="24"/>
                <w:szCs w:val="24"/>
              </w:rPr>
              <w:t xml:space="preserve">Known Risk </w:t>
            </w:r>
          </w:p>
        </w:tc>
        <w:tc>
          <w:tcPr>
            <w:tcW w:w="615" w:type="dxa"/>
            <w:shd w:val="clear" w:color="auto" w:fill="DBDBDB" w:themeFill="accent3" w:themeFillTint="66"/>
          </w:tcPr>
          <w:p w14:paraId="1A694655" w14:textId="096E89C1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6A4F699B" w14:textId="70A75E98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4E6709" w:rsidRPr="00CD68AB" w14:paraId="52187215" w14:textId="77777777" w:rsidTr="004E6709">
        <w:tc>
          <w:tcPr>
            <w:tcW w:w="9592" w:type="dxa"/>
          </w:tcPr>
          <w:p w14:paraId="6B4E56B9" w14:textId="77777777" w:rsidR="004E6709" w:rsidRPr="00B23500" w:rsidRDefault="004E6709" w:rsidP="004B1074">
            <w:pPr>
              <w:spacing w:after="120"/>
            </w:pPr>
            <w:r>
              <w:rPr>
                <w:b/>
                <w:bCs/>
              </w:rPr>
              <w:t>HGV/LGV/Fork Lift Truck/Passenger Carrying Vehicle/Minibus (</w:t>
            </w:r>
            <w:r w:rsidRPr="00B23500">
              <w:rPr>
                <w:b/>
                <w:bCs/>
              </w:rPr>
              <w:t>Group 2</w:t>
            </w:r>
            <w:r>
              <w:rPr>
                <w:b/>
                <w:bCs/>
              </w:rPr>
              <w:t>)</w:t>
            </w:r>
            <w:r w:rsidRPr="00B23500">
              <w:rPr>
                <w:b/>
                <w:bCs/>
              </w:rPr>
              <w:t xml:space="preserve"> Licence Drivers:</w:t>
            </w:r>
            <w:r w:rsidRPr="00B23500">
              <w:t xml:space="preserve"> Employee will be required to drive an HGV/LGV/FLT/PCV/Minibus. </w:t>
            </w:r>
          </w:p>
        </w:tc>
        <w:tc>
          <w:tcPr>
            <w:tcW w:w="615" w:type="dxa"/>
          </w:tcPr>
          <w:p w14:paraId="3761E4FA" w14:textId="77777777" w:rsidR="004E6709" w:rsidRPr="00CD68AB" w:rsidRDefault="004E6709" w:rsidP="004B1074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19A28B5" w14:textId="0C2909DB" w:rsidR="004E6709" w:rsidRPr="00CD68AB" w:rsidRDefault="00937378" w:rsidP="004B1074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bookmarkEnd w:id="2"/>
      <w:tr w:rsidR="00D62066" w:rsidRPr="00CD68AB" w14:paraId="74D76022" w14:textId="6BF8B63E" w:rsidTr="004E6709">
        <w:trPr>
          <w:trHeight w:val="2026"/>
        </w:trPr>
        <w:tc>
          <w:tcPr>
            <w:tcW w:w="9592" w:type="dxa"/>
          </w:tcPr>
          <w:p w14:paraId="189C6B1D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Asbestos:</w:t>
            </w:r>
            <w:r w:rsidRPr="00CD68AB">
              <w:t xml:space="preserve"> Employee likely to be exposed to asbestos. </w:t>
            </w:r>
          </w:p>
          <w:p w14:paraId="43C5E385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t>Work with asbestos’ includes:</w:t>
            </w:r>
          </w:p>
          <w:p w14:paraId="19B630B2" w14:textId="77777777" w:rsidR="00D62066" w:rsidRPr="00CD68AB" w:rsidRDefault="00D62066" w:rsidP="00B23500">
            <w:pPr>
              <w:numPr>
                <w:ilvl w:val="0"/>
                <w:numId w:val="1"/>
              </w:numPr>
              <w:spacing w:after="120"/>
              <w:contextualSpacing/>
            </w:pPr>
            <w:r w:rsidRPr="00CD68AB">
              <w:t>Work which removes, repairs, or disturbs asbestos</w:t>
            </w:r>
          </w:p>
          <w:p w14:paraId="2424F0BA" w14:textId="77777777" w:rsidR="006F245D" w:rsidRPr="00CD68AB" w:rsidRDefault="00D62066" w:rsidP="00B23500">
            <w:pPr>
              <w:numPr>
                <w:ilvl w:val="0"/>
                <w:numId w:val="1"/>
              </w:numPr>
              <w:spacing w:after="120"/>
              <w:contextualSpacing/>
              <w:rPr>
                <w:b/>
                <w:bCs/>
              </w:rPr>
            </w:pPr>
            <w:r w:rsidRPr="00CD68AB">
              <w:t xml:space="preserve">Ancillary work (work associated with the main work of repair, including maintenance work on equipment) </w:t>
            </w:r>
          </w:p>
          <w:p w14:paraId="563BB555" w14:textId="77777777" w:rsidR="00557C6A" w:rsidRPr="00417F95" w:rsidRDefault="00D62066" w:rsidP="00557C6A">
            <w:pPr>
              <w:numPr>
                <w:ilvl w:val="0"/>
                <w:numId w:val="1"/>
              </w:numPr>
              <w:spacing w:after="120"/>
              <w:contextualSpacing/>
              <w:rPr>
                <w:b/>
                <w:bCs/>
              </w:rPr>
            </w:pPr>
            <w:r w:rsidRPr="00CD68AB">
              <w:t>Supervisory Work (work involving direct supervision over those removing, repairing, or disturbing asbestos)</w:t>
            </w:r>
          </w:p>
          <w:p w14:paraId="143FBF43" w14:textId="77777777" w:rsidR="00417F95" w:rsidRDefault="00417F95" w:rsidP="00417F95">
            <w:pPr>
              <w:spacing w:after="120"/>
              <w:contextualSpacing/>
            </w:pPr>
          </w:p>
          <w:p w14:paraId="483F5299" w14:textId="77777777" w:rsidR="00417F95" w:rsidRDefault="00417F95" w:rsidP="00417F95">
            <w:pPr>
              <w:spacing w:after="120"/>
              <w:contextualSpacing/>
            </w:pPr>
          </w:p>
          <w:p w14:paraId="70828FE6" w14:textId="77777777" w:rsidR="00417F95" w:rsidRDefault="00417F95" w:rsidP="00417F95">
            <w:pPr>
              <w:spacing w:after="120"/>
              <w:contextualSpacing/>
            </w:pPr>
          </w:p>
          <w:p w14:paraId="728921D3" w14:textId="77777777" w:rsidR="00417F95" w:rsidRDefault="00417F95" w:rsidP="00417F95">
            <w:pPr>
              <w:spacing w:after="120"/>
              <w:contextualSpacing/>
            </w:pPr>
          </w:p>
          <w:p w14:paraId="6118F22C" w14:textId="77777777" w:rsidR="00417F95" w:rsidRDefault="00417F95" w:rsidP="00417F95">
            <w:pPr>
              <w:spacing w:after="120"/>
              <w:contextualSpacing/>
            </w:pPr>
          </w:p>
          <w:p w14:paraId="0C41FCCC" w14:textId="77777777" w:rsidR="00417F95" w:rsidRDefault="00417F95" w:rsidP="00417F95">
            <w:pPr>
              <w:spacing w:after="120"/>
              <w:contextualSpacing/>
            </w:pPr>
          </w:p>
          <w:p w14:paraId="42B784DC" w14:textId="77777777" w:rsidR="00417F95" w:rsidRDefault="00417F95" w:rsidP="00417F95">
            <w:pPr>
              <w:spacing w:after="120"/>
              <w:contextualSpacing/>
            </w:pPr>
          </w:p>
          <w:p w14:paraId="2314B35E" w14:textId="77777777" w:rsidR="00417F95" w:rsidRDefault="00417F95" w:rsidP="00417F95">
            <w:pPr>
              <w:spacing w:after="120"/>
              <w:contextualSpacing/>
            </w:pPr>
          </w:p>
          <w:p w14:paraId="247342D3" w14:textId="046C3839" w:rsidR="00417F95" w:rsidRPr="00417F95" w:rsidRDefault="00417F95" w:rsidP="00417F95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615" w:type="dxa"/>
          </w:tcPr>
          <w:p w14:paraId="36317725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F74540C" w14:textId="1D6BD760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557C6A" w:rsidRPr="00557C6A" w14:paraId="760A3388" w14:textId="77777777" w:rsidTr="004E6709">
        <w:tc>
          <w:tcPr>
            <w:tcW w:w="9592" w:type="dxa"/>
            <w:shd w:val="clear" w:color="auto" w:fill="DBDBDB" w:themeFill="accent3" w:themeFillTint="66"/>
          </w:tcPr>
          <w:p w14:paraId="64F490BE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lastRenderedPageBreak/>
              <w:t xml:space="preserve">Known Risk </w:t>
            </w:r>
          </w:p>
        </w:tc>
        <w:tc>
          <w:tcPr>
            <w:tcW w:w="615" w:type="dxa"/>
            <w:shd w:val="clear" w:color="auto" w:fill="DBDBDB" w:themeFill="accent3" w:themeFillTint="66"/>
          </w:tcPr>
          <w:p w14:paraId="1561C508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62D08EFC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D62066" w:rsidRPr="00CD68AB" w14:paraId="2861C60E" w14:textId="5665EA1E" w:rsidTr="00417F95">
        <w:trPr>
          <w:trHeight w:val="2205"/>
        </w:trPr>
        <w:tc>
          <w:tcPr>
            <w:tcW w:w="9592" w:type="dxa"/>
          </w:tcPr>
          <w:p w14:paraId="2822EEA5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Lead:</w:t>
            </w:r>
            <w:r w:rsidRPr="00CD68AB">
              <w:t xml:space="preserve"> Employee likely to be exposed to lead or lead based products (handling, processing, repairing, maintenance, storage, disposal)</w:t>
            </w:r>
          </w:p>
          <w:p w14:paraId="5F29E9DC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t>The lead must also be in a form in which it is likely to be:</w:t>
            </w:r>
          </w:p>
          <w:p w14:paraId="65FD866B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Inhaled, e.g., lead dust, fume or vapour.</w:t>
            </w:r>
          </w:p>
          <w:p w14:paraId="4A1AAD7B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Ingested, e.g., lead powder, dust, paint or paste; or</w:t>
            </w:r>
          </w:p>
          <w:p w14:paraId="7C7E3620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Absorbed through the skin, e.g., lead alkyls or lead naphthenate.</w:t>
            </w:r>
          </w:p>
          <w:p w14:paraId="3F357BE9" w14:textId="77777777" w:rsidR="00D62066" w:rsidRDefault="00D62066" w:rsidP="00B23500">
            <w:pPr>
              <w:spacing w:after="120"/>
              <w:contextualSpacing/>
            </w:pPr>
            <w:r w:rsidRPr="00CD68AB">
              <w:t xml:space="preserve">The regulations do not apply to work with materials or substances containing lead where, because of the nature of the work, lead cannot be inhaled, ingested, or </w:t>
            </w:r>
            <w:r w:rsidR="00417F95">
              <w:t>absorbed</w:t>
            </w:r>
          </w:p>
          <w:p w14:paraId="0DA90642" w14:textId="46B59582" w:rsidR="00417F95" w:rsidRPr="00CD68AB" w:rsidRDefault="00417F95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615" w:type="dxa"/>
          </w:tcPr>
          <w:p w14:paraId="07A54542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1ED364DB" w14:textId="4D3235EC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EA7B8C" w:rsidRPr="00CD68AB" w14:paraId="2ED55053" w14:textId="77777777" w:rsidTr="004E6709">
        <w:trPr>
          <w:trHeight w:val="699"/>
        </w:trPr>
        <w:tc>
          <w:tcPr>
            <w:tcW w:w="9592" w:type="dxa"/>
          </w:tcPr>
          <w:p w14:paraId="5A7A5AEF" w14:textId="6943387B" w:rsidR="00EA7B8C" w:rsidRPr="00CD68AB" w:rsidRDefault="00CD68AB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Confined Spaces - </w:t>
            </w:r>
            <w:r w:rsidR="00EA7B8C" w:rsidRPr="00CD68AB">
              <w:rPr>
                <w:b/>
                <w:bCs/>
              </w:rPr>
              <w:t>Safety Critical:</w:t>
            </w:r>
            <w:r w:rsidR="00EA7B8C" w:rsidRPr="00CD68AB">
              <w:t xml:space="preserve"> Employee will be required to work in a </w:t>
            </w:r>
            <w:r w:rsidR="00EA7B8C" w:rsidRPr="00CD68AB">
              <w:rPr>
                <w:b/>
                <w:bCs/>
              </w:rPr>
              <w:t>confined space</w:t>
            </w:r>
            <w:r w:rsidR="00EA7B8C" w:rsidRPr="00CD68AB">
              <w:t xml:space="preserve"> where specialist equipment or breathing apparatus is needed. </w:t>
            </w:r>
            <w:r w:rsidR="00EA7B8C" w:rsidRPr="00CD68AB">
              <w:tab/>
            </w:r>
          </w:p>
        </w:tc>
        <w:tc>
          <w:tcPr>
            <w:tcW w:w="615" w:type="dxa"/>
          </w:tcPr>
          <w:p w14:paraId="22FF64E8" w14:textId="77777777" w:rsidR="00EA7B8C" w:rsidRPr="00CD68AB" w:rsidRDefault="00EA7B8C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ACEE934" w14:textId="1A4B737B" w:rsidR="00EA7B8C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EA7B8C" w:rsidRPr="00CD68AB" w14:paraId="5B24929F" w14:textId="77777777" w:rsidTr="004E6709">
        <w:trPr>
          <w:trHeight w:val="440"/>
        </w:trPr>
        <w:tc>
          <w:tcPr>
            <w:tcW w:w="9592" w:type="dxa"/>
          </w:tcPr>
          <w:p w14:paraId="76616009" w14:textId="05A83BB1" w:rsidR="00EA7B8C" w:rsidRPr="00CD68AB" w:rsidRDefault="00CD68AB" w:rsidP="00B23500">
            <w:pPr>
              <w:spacing w:after="120"/>
              <w:contextualSpacing/>
            </w:pPr>
            <w:r>
              <w:rPr>
                <w:b/>
                <w:bCs/>
              </w:rPr>
              <w:t xml:space="preserve">Working at Heights - </w:t>
            </w:r>
            <w:r w:rsidR="00EA7B8C" w:rsidRPr="00CD68AB">
              <w:rPr>
                <w:b/>
                <w:bCs/>
              </w:rPr>
              <w:t>Safety Critical:</w:t>
            </w:r>
            <w:r w:rsidR="00EA7B8C" w:rsidRPr="00CD68AB">
              <w:t xml:space="preserve"> Employee will be required to work </w:t>
            </w:r>
            <w:r w:rsidR="00EA7B8C" w:rsidRPr="00CD68AB">
              <w:rPr>
                <w:b/>
                <w:bCs/>
              </w:rPr>
              <w:t>at a height</w:t>
            </w:r>
            <w:r w:rsidR="00EA7B8C" w:rsidRPr="00CD68AB">
              <w:t xml:space="preserve">. </w:t>
            </w:r>
          </w:p>
        </w:tc>
        <w:tc>
          <w:tcPr>
            <w:tcW w:w="615" w:type="dxa"/>
          </w:tcPr>
          <w:p w14:paraId="10AE38E0" w14:textId="77777777" w:rsidR="00EA7B8C" w:rsidRPr="00CD68AB" w:rsidRDefault="00EA7B8C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06C8A9BE" w14:textId="5B99F9DE" w:rsidR="00EA7B8C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697DE0" w:rsidRPr="00CD68AB" w14:paraId="3574E3DE" w14:textId="77777777" w:rsidTr="004E6709">
        <w:trPr>
          <w:trHeight w:val="802"/>
        </w:trPr>
        <w:tc>
          <w:tcPr>
            <w:tcW w:w="9592" w:type="dxa"/>
          </w:tcPr>
          <w:p w14:paraId="57459F05" w14:textId="22069DFD" w:rsidR="00697DE0" w:rsidRPr="00CD68AB" w:rsidRDefault="00697DE0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Blood-borne viruses:</w:t>
            </w:r>
            <w:r w:rsidRPr="00CD68AB">
              <w:t xml:space="preserve"> Employee is at risk of exposure to Blood-borne viruses e.g., needle stick injury, human bite, contact with human blood or other bodily fluids and sewerage. </w:t>
            </w:r>
          </w:p>
        </w:tc>
        <w:tc>
          <w:tcPr>
            <w:tcW w:w="615" w:type="dxa"/>
          </w:tcPr>
          <w:p w14:paraId="24F2699F" w14:textId="64127C47" w:rsidR="00697DE0" w:rsidRPr="0074754D" w:rsidRDefault="0074754D" w:rsidP="00B23500">
            <w:pPr>
              <w:spacing w:after="120"/>
              <w:contextualSpacing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67" w:type="dxa"/>
          </w:tcPr>
          <w:p w14:paraId="02CAB455" w14:textId="7323DA6E" w:rsidR="00697DE0" w:rsidRPr="00CD68AB" w:rsidRDefault="00697DE0" w:rsidP="00B23500">
            <w:pPr>
              <w:spacing w:after="120"/>
              <w:contextualSpacing/>
              <w:rPr>
                <w:b/>
                <w:bCs/>
              </w:rPr>
            </w:pPr>
          </w:p>
        </w:tc>
      </w:tr>
    </w:tbl>
    <w:p w14:paraId="218E0DE7" w14:textId="77777777" w:rsidR="00B23500" w:rsidRDefault="00B2350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1"/>
        <w:gridCol w:w="616"/>
        <w:gridCol w:w="567"/>
      </w:tblGrid>
      <w:tr w:rsidR="00B23500" w:rsidRPr="00825FFC" w14:paraId="3CFAB194" w14:textId="77777777" w:rsidTr="001867C2">
        <w:tc>
          <w:tcPr>
            <w:tcW w:w="10774" w:type="dxa"/>
            <w:gridSpan w:val="3"/>
            <w:shd w:val="clear" w:color="auto" w:fill="DBDBDB" w:themeFill="accent3" w:themeFillTint="66"/>
          </w:tcPr>
          <w:p w14:paraId="0EDB1342" w14:textId="77777777" w:rsid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Other Known Risks</w:t>
            </w:r>
          </w:p>
          <w:p w14:paraId="19326288" w14:textId="6EDD9E52" w:rsidR="00B23500" w:rsidRPr="00B23500" w:rsidRDefault="00B23500" w:rsidP="00B23500">
            <w:pPr>
              <w:spacing w:after="120"/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23500" w14:paraId="313B2C5D" w14:textId="77777777" w:rsidTr="001867C2">
        <w:tc>
          <w:tcPr>
            <w:tcW w:w="9591" w:type="dxa"/>
            <w:shd w:val="clear" w:color="auto" w:fill="DBDBDB" w:themeFill="accent3" w:themeFillTint="66"/>
          </w:tcPr>
          <w:p w14:paraId="787B611D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Known Risk</w:t>
            </w:r>
          </w:p>
        </w:tc>
        <w:tc>
          <w:tcPr>
            <w:tcW w:w="616" w:type="dxa"/>
            <w:shd w:val="clear" w:color="auto" w:fill="DBDBDB" w:themeFill="accent3" w:themeFillTint="66"/>
          </w:tcPr>
          <w:p w14:paraId="30499A62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12B47D64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B23500" w:rsidRPr="00CD68AB" w14:paraId="29777737" w14:textId="77777777" w:rsidTr="001867C2">
        <w:tc>
          <w:tcPr>
            <w:tcW w:w="9591" w:type="dxa"/>
          </w:tcPr>
          <w:p w14:paraId="518F6A4C" w14:textId="23B42340" w:rsidR="00B23500" w:rsidRPr="00CD68AB" w:rsidRDefault="00B23500" w:rsidP="00557C6A">
            <w:pPr>
              <w:spacing w:after="120"/>
            </w:pPr>
            <w:r w:rsidRPr="00B23500">
              <w:rPr>
                <w:b/>
                <w:bCs/>
              </w:rPr>
              <w:t>Council Vehicles</w:t>
            </w:r>
            <w:r>
              <w:rPr>
                <w:b/>
                <w:bCs/>
              </w:rPr>
              <w:t xml:space="preserve"> or transport</w:t>
            </w:r>
            <w:r w:rsidRPr="00B23500">
              <w:rPr>
                <w:b/>
                <w:bCs/>
              </w:rPr>
              <w:t xml:space="preserve"> that do</w:t>
            </w:r>
            <w:r>
              <w:rPr>
                <w:b/>
                <w:bCs/>
              </w:rPr>
              <w:t>es</w:t>
            </w:r>
            <w:r w:rsidRPr="00B23500">
              <w:rPr>
                <w:b/>
                <w:bCs/>
              </w:rPr>
              <w:t xml:space="preserve"> not require a Group 2 licence:</w:t>
            </w:r>
            <w:r>
              <w:rPr>
                <w:b/>
                <w:bCs/>
              </w:rPr>
              <w:t xml:space="preserve"> </w:t>
            </w:r>
            <w:r w:rsidRPr="00B23500">
              <w:t xml:space="preserve">Employee will be required to </w:t>
            </w:r>
            <w:r w:rsidRPr="00B23500">
              <w:rPr>
                <w:b/>
                <w:bCs/>
              </w:rPr>
              <w:t>drive a Council vehicle</w:t>
            </w:r>
            <w:r w:rsidRPr="00B23500">
              <w:t xml:space="preserve"> or </w:t>
            </w:r>
            <w:r w:rsidRPr="00B23500">
              <w:rPr>
                <w:b/>
                <w:bCs/>
              </w:rPr>
              <w:t>regularly transport</w:t>
            </w:r>
            <w:r w:rsidRPr="00B23500">
              <w:t xml:space="preserve"> service users/clients/pupils in their own vehicle as part of normal duties.</w:t>
            </w:r>
            <w:r>
              <w:t xml:space="preserve"> </w:t>
            </w:r>
          </w:p>
        </w:tc>
        <w:tc>
          <w:tcPr>
            <w:tcW w:w="616" w:type="dxa"/>
          </w:tcPr>
          <w:p w14:paraId="05EDBCA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0C6C153D" w14:textId="2D86C375" w:rsidR="00B23500" w:rsidRPr="00CD68AB" w:rsidRDefault="00937378" w:rsidP="00937378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7FC160AE" w14:textId="77777777" w:rsidTr="001867C2">
        <w:tc>
          <w:tcPr>
            <w:tcW w:w="9591" w:type="dxa"/>
          </w:tcPr>
          <w:p w14:paraId="6769ACE0" w14:textId="77777777" w:rsidR="00B23500" w:rsidRPr="00F1698A" w:rsidRDefault="00B23500" w:rsidP="00557C6A">
            <w:pPr>
              <w:spacing w:after="120"/>
              <w:rPr>
                <w:highlight w:val="yellow"/>
              </w:rPr>
            </w:pPr>
            <w:r w:rsidRPr="00B23500">
              <w:rPr>
                <w:b/>
                <w:bCs/>
              </w:rPr>
              <w:t xml:space="preserve">Food </w:t>
            </w:r>
            <w:r w:rsidRPr="00557C6A">
              <w:rPr>
                <w:b/>
                <w:bCs/>
              </w:rPr>
              <w:t>Handlers:</w:t>
            </w:r>
            <w:r w:rsidRPr="00557C6A">
              <w:t xml:space="preserve"> Employee will be preparing and handling food </w:t>
            </w:r>
          </w:p>
          <w:p w14:paraId="1A15BFEF" w14:textId="105252D6" w:rsidR="00B23500" w:rsidRPr="00F1698A" w:rsidRDefault="00B23500" w:rsidP="00557C6A">
            <w:pPr>
              <w:spacing w:after="120"/>
            </w:pPr>
            <w:r w:rsidRPr="00557C6A">
              <w:rPr>
                <w:i/>
                <w:iCs/>
              </w:rPr>
              <w:t xml:space="preserve">Food Handlers Questionnaire </w:t>
            </w:r>
            <w:r w:rsidR="00557C6A" w:rsidRPr="00557C6A">
              <w:rPr>
                <w:i/>
                <w:iCs/>
              </w:rPr>
              <w:t>to be completed</w:t>
            </w:r>
            <w:r w:rsidRPr="00557C6A">
              <w:rPr>
                <w:i/>
                <w:iCs/>
              </w:rPr>
              <w:t xml:space="preserve"> and sent to Occupational </w:t>
            </w:r>
          </w:p>
        </w:tc>
        <w:tc>
          <w:tcPr>
            <w:tcW w:w="616" w:type="dxa"/>
          </w:tcPr>
          <w:p w14:paraId="4F70FAE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C5764C3" w14:textId="2605341A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002E44C8" w14:textId="77777777" w:rsidTr="001867C2">
        <w:tc>
          <w:tcPr>
            <w:tcW w:w="9591" w:type="dxa"/>
          </w:tcPr>
          <w:p w14:paraId="2475FDA1" w14:textId="77777777" w:rsidR="00F1698A" w:rsidRPr="00557C6A" w:rsidRDefault="00B23500" w:rsidP="00557C6A">
            <w:pPr>
              <w:spacing w:after="120"/>
            </w:pPr>
            <w:r w:rsidRPr="00B23500">
              <w:rPr>
                <w:b/>
                <w:bCs/>
              </w:rPr>
              <w:t>Night Workers:</w:t>
            </w:r>
            <w:r w:rsidRPr="00B23500">
              <w:t xml:space="preserve"> Employee will </w:t>
            </w:r>
            <w:r w:rsidRPr="00557C6A">
              <w:t>be regularly working at night</w:t>
            </w:r>
          </w:p>
          <w:p w14:paraId="09842AB6" w14:textId="49BE9346" w:rsidR="00B23500" w:rsidRPr="00557C6A" w:rsidRDefault="00F1698A" w:rsidP="00557C6A">
            <w:pPr>
              <w:spacing w:after="120"/>
            </w:pPr>
            <w:r w:rsidRPr="00557C6A">
              <w:rPr>
                <w:i/>
                <w:iCs/>
              </w:rPr>
              <w:t xml:space="preserve">Optional </w:t>
            </w:r>
            <w:r w:rsidR="00B23500" w:rsidRPr="00557C6A">
              <w:rPr>
                <w:i/>
                <w:iCs/>
              </w:rPr>
              <w:t>Night Worker Questionnaire</w:t>
            </w:r>
            <w:r w:rsidR="00557C6A" w:rsidRPr="00557C6A">
              <w:rPr>
                <w:i/>
                <w:iCs/>
              </w:rPr>
              <w:t xml:space="preserve"> available</w:t>
            </w:r>
          </w:p>
        </w:tc>
        <w:tc>
          <w:tcPr>
            <w:tcW w:w="616" w:type="dxa"/>
          </w:tcPr>
          <w:p w14:paraId="2E67324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80197ED" w14:textId="30AC7FB2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5E69A03D" w14:textId="77777777" w:rsidTr="001867C2">
        <w:tc>
          <w:tcPr>
            <w:tcW w:w="9591" w:type="dxa"/>
          </w:tcPr>
          <w:p w14:paraId="380C2AB9" w14:textId="22264237" w:rsidR="00B23500" w:rsidRPr="00B23500" w:rsidRDefault="00B23500" w:rsidP="00557C6A">
            <w:pPr>
              <w:spacing w:after="120"/>
              <w:rPr>
                <w:b/>
                <w:bCs/>
              </w:rPr>
            </w:pPr>
            <w:r w:rsidRPr="00B23500">
              <w:rPr>
                <w:b/>
                <w:bCs/>
              </w:rPr>
              <w:t>Lone Working</w:t>
            </w:r>
            <w:r>
              <w:rPr>
                <w:b/>
                <w:bCs/>
              </w:rPr>
              <w:t xml:space="preserve"> (including Home Working)</w:t>
            </w:r>
            <w:r w:rsidRPr="00B23500">
              <w:rPr>
                <w:b/>
                <w:bCs/>
              </w:rPr>
              <w:t xml:space="preserve">: </w:t>
            </w:r>
            <w:r w:rsidRPr="00B23500">
              <w:t xml:space="preserve">Employee will be required to work alone. </w:t>
            </w:r>
          </w:p>
        </w:tc>
        <w:tc>
          <w:tcPr>
            <w:tcW w:w="616" w:type="dxa"/>
          </w:tcPr>
          <w:p w14:paraId="45CFBFD7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DFF83A1" w14:textId="64AB969F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47AF609B" w14:textId="77777777" w:rsidTr="001867C2">
        <w:tc>
          <w:tcPr>
            <w:tcW w:w="9591" w:type="dxa"/>
          </w:tcPr>
          <w:p w14:paraId="5AC5135B" w14:textId="01568135" w:rsidR="00F1698A" w:rsidRDefault="00F1698A" w:rsidP="00557C6A">
            <w:pPr>
              <w:spacing w:after="120"/>
            </w:pPr>
            <w:r>
              <w:rPr>
                <w:b/>
                <w:bCs/>
              </w:rPr>
              <w:t>DSE</w:t>
            </w:r>
            <w:r w:rsidR="00B23500" w:rsidRPr="00B23500">
              <w:rPr>
                <w:b/>
                <w:bCs/>
              </w:rPr>
              <w:t xml:space="preserve"> Users:</w:t>
            </w:r>
            <w:r w:rsidR="00B23500" w:rsidRPr="00B23500">
              <w:t xml:space="preserve"> Employee will be required to use Display Screen Equipment (DSE) </w:t>
            </w:r>
          </w:p>
          <w:p w14:paraId="151664E6" w14:textId="655ECAD6" w:rsidR="00B23500" w:rsidRPr="00F1698A" w:rsidRDefault="00B23500" w:rsidP="00557C6A">
            <w:pPr>
              <w:spacing w:after="120"/>
              <w:rPr>
                <w:b/>
                <w:bCs/>
                <w:i/>
                <w:iCs/>
              </w:rPr>
            </w:pPr>
            <w:r w:rsidRPr="00F1698A">
              <w:rPr>
                <w:b/>
                <w:bCs/>
                <w:i/>
                <w:iCs/>
              </w:rPr>
              <w:t xml:space="preserve">DSE </w:t>
            </w:r>
            <w:r w:rsidR="00F1698A" w:rsidRPr="00F1698A">
              <w:rPr>
                <w:b/>
                <w:bCs/>
                <w:i/>
                <w:iCs/>
              </w:rPr>
              <w:t xml:space="preserve">Training and </w:t>
            </w:r>
            <w:r w:rsidRPr="00F1698A">
              <w:rPr>
                <w:b/>
                <w:bCs/>
                <w:i/>
                <w:iCs/>
              </w:rPr>
              <w:t xml:space="preserve">assessment </w:t>
            </w:r>
            <w:r w:rsidR="00F1698A" w:rsidRPr="00F1698A">
              <w:rPr>
                <w:b/>
                <w:bCs/>
                <w:i/>
                <w:iCs/>
              </w:rPr>
              <w:t xml:space="preserve">should be completed </w:t>
            </w:r>
            <w:r w:rsidRPr="00F1698A">
              <w:rPr>
                <w:b/>
                <w:bCs/>
                <w:i/>
                <w:iCs/>
              </w:rPr>
              <w:t>on commencement</w:t>
            </w:r>
            <w:r w:rsidR="00F1698A" w:rsidRPr="00F1698A">
              <w:rPr>
                <w:b/>
                <w:bCs/>
                <w:i/>
                <w:iCs/>
              </w:rPr>
              <w:t xml:space="preserve"> – arranged by manager</w:t>
            </w:r>
          </w:p>
        </w:tc>
        <w:tc>
          <w:tcPr>
            <w:tcW w:w="616" w:type="dxa"/>
          </w:tcPr>
          <w:p w14:paraId="17299B82" w14:textId="41DED984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23F766F" w14:textId="1D4B6197" w:rsidR="00B23500" w:rsidRPr="00CD68AB" w:rsidRDefault="009B42DD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F1698A" w:rsidRPr="00CD68AB" w14:paraId="58968456" w14:textId="77777777" w:rsidTr="001867C2">
        <w:tc>
          <w:tcPr>
            <w:tcW w:w="9591" w:type="dxa"/>
          </w:tcPr>
          <w:p w14:paraId="02274261" w14:textId="77777777" w:rsidR="00F1698A" w:rsidRDefault="00F1698A" w:rsidP="009B42DD">
            <w:pPr>
              <w:spacing w:after="120"/>
            </w:pPr>
            <w:r>
              <w:rPr>
                <w:b/>
                <w:bCs/>
              </w:rPr>
              <w:t>Any Other</w:t>
            </w:r>
            <w:r w:rsidR="006E3D13">
              <w:rPr>
                <w:b/>
                <w:bCs/>
              </w:rPr>
              <w:t xml:space="preserve">: </w:t>
            </w:r>
            <w:r w:rsidR="006E3D13">
              <w:t>Please identify any other known risks associated with this job role.</w:t>
            </w:r>
          </w:p>
          <w:p w14:paraId="329EBF55" w14:textId="7F97CE3E" w:rsidR="009B42DD" w:rsidRDefault="008A39FF" w:rsidP="009B42DD">
            <w:pPr>
              <w:spacing w:after="120"/>
              <w:rPr>
                <w:b/>
                <w:bCs/>
              </w:rPr>
            </w:pPr>
            <w:r>
              <w:t>Working</w:t>
            </w:r>
            <w:r w:rsidR="00BB4702">
              <w:t xml:space="preserve"> with SEN and mainstream children aged 2 – 11, </w:t>
            </w:r>
            <w:r w:rsidR="00FC56C4">
              <w:t>involving</w:t>
            </w:r>
            <w:r w:rsidR="00BB4702">
              <w:t xml:space="preserve"> personal care and safer children handling</w:t>
            </w:r>
          </w:p>
        </w:tc>
        <w:tc>
          <w:tcPr>
            <w:tcW w:w="616" w:type="dxa"/>
          </w:tcPr>
          <w:p w14:paraId="0F1EF021" w14:textId="144BE548" w:rsidR="00F1698A" w:rsidRPr="00CD68AB" w:rsidRDefault="009B42DD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67" w:type="dxa"/>
          </w:tcPr>
          <w:p w14:paraId="30EEEA12" w14:textId="3EA7AF62" w:rsidR="00F1698A" w:rsidRPr="00CD68AB" w:rsidRDefault="00F1698A" w:rsidP="00B23500">
            <w:pPr>
              <w:spacing w:after="120"/>
              <w:contextualSpacing/>
              <w:rPr>
                <w:b/>
                <w:bCs/>
              </w:rPr>
            </w:pPr>
          </w:p>
        </w:tc>
      </w:tr>
    </w:tbl>
    <w:p w14:paraId="70CC1B51" w14:textId="37492B5E" w:rsidR="00B23500" w:rsidRDefault="00B2350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p w14:paraId="14C131CC" w14:textId="77777777" w:rsidR="00937378" w:rsidRDefault="00825FFC" w:rsidP="00937378">
      <w:pPr>
        <w:spacing w:after="120" w:line="240" w:lineRule="auto"/>
        <w:ind w:left="-567" w:right="-33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As the manager of this post, I declare that the details above are an accurate reflection of the risks associated with the post. </w:t>
      </w:r>
    </w:p>
    <w:p w14:paraId="1452364A" w14:textId="5F143EE2" w:rsidR="00BB4702" w:rsidRDefault="00825FFC" w:rsidP="00BB4702">
      <w:pPr>
        <w:spacing w:after="120" w:line="240" w:lineRule="auto"/>
        <w:ind w:left="-567" w:right="-330"/>
        <w:contextualSpacing/>
        <w:rPr>
          <w:rFonts w:ascii="Arial" w:hAnsi="Arial" w:cs="Arial"/>
        </w:rPr>
      </w:pPr>
      <w:r>
        <w:rPr>
          <w:rFonts w:ascii="Arial" w:hAnsi="Arial" w:cs="Arial"/>
        </w:rPr>
        <w:t>Signature of Manager: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37378">
        <w:rPr>
          <w:noProof/>
          <w:lang w:eastAsia="en-GB"/>
        </w:rPr>
        <w:drawing>
          <wp:inline distT="0" distB="0" distL="0" distR="0" wp14:anchorId="09AC1543" wp14:editId="024B7576">
            <wp:extent cx="1797110" cy="579120"/>
            <wp:effectExtent l="0" t="0" r="0" b="0"/>
            <wp:docPr id="1" name="Picture 1" descr="C:\Users\jbamanda.llewellyn\AppData\Local\Packages\Microsoft.Windows.Photos_8wekyb3d8bbwe\TempState\ShareServiceTempFolder\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bamanda.llewellyn\AppData\Local\Packages\Microsoft.Windows.Photos_8wekyb3d8bbwe\TempState\ShareServiceTempFolder\AL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71" cy="60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7378">
        <w:rPr>
          <w:rFonts w:ascii="Arial" w:hAnsi="Arial" w:cs="Arial"/>
        </w:rPr>
        <w:tab/>
      </w:r>
      <w:r w:rsidR="00557C6A"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 w:rsidR="00417F95">
        <w:rPr>
          <w:rFonts w:ascii="Arial" w:hAnsi="Arial" w:cs="Arial"/>
        </w:rPr>
        <w:t xml:space="preserve"> </w:t>
      </w:r>
      <w:r w:rsidR="00235EBC">
        <w:rPr>
          <w:rFonts w:ascii="Arial" w:hAnsi="Arial" w:cs="Arial"/>
        </w:rPr>
        <w:t>05/10/2025</w:t>
      </w:r>
    </w:p>
    <w:p w14:paraId="037DAEEE" w14:textId="249D3718" w:rsidR="00404603" w:rsidRDefault="00404603" w:rsidP="00937378">
      <w:pPr>
        <w:spacing w:after="120" w:line="240" w:lineRule="auto"/>
        <w:ind w:left="-567" w:right="-330"/>
        <w:contextualSpacing/>
        <w:rPr>
          <w:rFonts w:ascii="Arial" w:hAnsi="Arial" w:cs="Arial"/>
        </w:rPr>
      </w:pPr>
    </w:p>
    <w:p w14:paraId="034D847E" w14:textId="79A012D8" w:rsidR="00697DE0" w:rsidRPr="00557C6A" w:rsidRDefault="00697DE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p w14:paraId="2191112C" w14:textId="6EFD6891" w:rsidR="00697DE0" w:rsidRDefault="00697DE0" w:rsidP="00557C6A">
      <w:pPr>
        <w:spacing w:after="120" w:line="240" w:lineRule="auto"/>
        <w:ind w:left="-567" w:right="-330"/>
        <w:contextualSpacing/>
        <w:rPr>
          <w:b/>
          <w:bCs/>
          <w:color w:val="000000" w:themeColor="text1"/>
          <w:sz w:val="24"/>
          <w:szCs w:val="24"/>
          <w:u w:val="single"/>
        </w:rPr>
      </w:pPr>
      <w:r w:rsidRPr="00697DE0">
        <w:rPr>
          <w:b/>
          <w:bCs/>
          <w:color w:val="000000" w:themeColor="text1"/>
          <w:sz w:val="24"/>
          <w:szCs w:val="24"/>
        </w:rPr>
        <w:t xml:space="preserve">For any queries related to this form, please refer to the </w:t>
      </w:r>
      <w:r w:rsidRPr="00C25798">
        <w:rPr>
          <w:b/>
          <w:bCs/>
          <w:color w:val="000000" w:themeColor="text1"/>
          <w:sz w:val="24"/>
          <w:szCs w:val="24"/>
        </w:rPr>
        <w:t xml:space="preserve">Known Risk </w:t>
      </w:r>
      <w:r w:rsidR="00557C6A" w:rsidRPr="00C25798">
        <w:rPr>
          <w:b/>
          <w:bCs/>
          <w:color w:val="000000" w:themeColor="text1"/>
          <w:sz w:val="24"/>
          <w:szCs w:val="24"/>
        </w:rPr>
        <w:t>Managers Exp</w:t>
      </w:r>
      <w:r w:rsidR="00557C6A">
        <w:rPr>
          <w:b/>
          <w:bCs/>
          <w:color w:val="000000" w:themeColor="text1"/>
          <w:sz w:val="24"/>
          <w:szCs w:val="24"/>
        </w:rPr>
        <w:t>lanatory Notes</w:t>
      </w:r>
      <w:r w:rsidRPr="00697DE0">
        <w:rPr>
          <w:b/>
          <w:bCs/>
          <w:color w:val="000000" w:themeColor="text1"/>
          <w:sz w:val="24"/>
          <w:szCs w:val="24"/>
        </w:rPr>
        <w:t xml:space="preserve">, or email the Occupational Health Department: </w:t>
      </w:r>
      <w:hyperlink r:id="rId13" w:history="1">
        <w:r w:rsidR="00825FFC" w:rsidRPr="000E151A">
          <w:rPr>
            <w:rStyle w:val="Hyperlink"/>
            <w:b/>
            <w:bCs/>
            <w:sz w:val="24"/>
            <w:szCs w:val="24"/>
          </w:rPr>
          <w:t>Occupational.Health@stockton.gov.uk</w:t>
        </w:r>
      </w:hyperlink>
      <w:r w:rsidR="00825FFC">
        <w:rPr>
          <w:b/>
          <w:bCs/>
          <w:color w:val="000000" w:themeColor="text1"/>
          <w:sz w:val="24"/>
          <w:szCs w:val="24"/>
          <w:u w:val="single"/>
        </w:rPr>
        <w:t xml:space="preserve">  </w:t>
      </w:r>
    </w:p>
    <w:p w14:paraId="0AA1837B" w14:textId="713DC273" w:rsidR="0074754D" w:rsidRDefault="0074754D" w:rsidP="00557C6A">
      <w:pPr>
        <w:spacing w:after="120" w:line="240" w:lineRule="auto"/>
        <w:ind w:left="-567" w:right="-330"/>
        <w:contextualSpacing/>
        <w:rPr>
          <w:sz w:val="36"/>
          <w:szCs w:val="36"/>
        </w:rPr>
      </w:pPr>
    </w:p>
    <w:sectPr w:rsidR="0074754D" w:rsidSect="00404603">
      <w:headerReference w:type="even" r:id="rId14"/>
      <w:headerReference w:type="default" r:id="rId15"/>
      <w:headerReference w:type="first" r:id="rId16"/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62A6B" w14:textId="77777777" w:rsidR="002E7717" w:rsidRDefault="002E7717" w:rsidP="00D62066">
      <w:pPr>
        <w:spacing w:after="0" w:line="240" w:lineRule="auto"/>
      </w:pPr>
      <w:r>
        <w:separator/>
      </w:r>
    </w:p>
  </w:endnote>
  <w:endnote w:type="continuationSeparator" w:id="0">
    <w:p w14:paraId="6C8E9EBE" w14:textId="77777777" w:rsidR="002E7717" w:rsidRDefault="002E7717" w:rsidP="00D6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6B94" w14:textId="77777777" w:rsidR="002E7717" w:rsidRDefault="002E7717" w:rsidP="00D62066">
      <w:pPr>
        <w:spacing w:after="0" w:line="240" w:lineRule="auto"/>
      </w:pPr>
      <w:r>
        <w:separator/>
      </w:r>
    </w:p>
  </w:footnote>
  <w:footnote w:type="continuationSeparator" w:id="0">
    <w:p w14:paraId="3ECC8950" w14:textId="77777777" w:rsidR="002E7717" w:rsidRDefault="002E7717" w:rsidP="00D62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C48B9" w14:textId="1EB6B111" w:rsidR="00697DE0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B39963" wp14:editId="00B8482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3" name="Text Box 3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3B554" w14:textId="18B058C5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399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This document was classified as:  OFFICIAL-SENSITIVE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76E3B554" w14:textId="18B058C5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B279" w14:textId="7F8920B1" w:rsidR="00D62066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FECC58" wp14:editId="2FBC4F28">
              <wp:simplePos x="914400" y="45085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4" name="Text Box 4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85FB2" w14:textId="6ACC1C62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FECC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This document was classified as:  OFFICIAL-SENSITIVE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60885FB2" w14:textId="6ACC1C62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C9CAE" w14:textId="242D29D5" w:rsidR="00697DE0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AA87E6" wp14:editId="471E645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2" name="Text Box 2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ED1E6" w14:textId="00675F5E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AA87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This document was classified as:  OFFICIAL-SENSITIVE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731ED1E6" w14:textId="00675F5E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DB2"/>
    <w:multiLevelType w:val="hybridMultilevel"/>
    <w:tmpl w:val="332C8FB6"/>
    <w:lvl w:ilvl="0" w:tplc="08090003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" w15:restartNumberingAfterBreak="0">
    <w:nsid w:val="25B426E2"/>
    <w:multiLevelType w:val="hybridMultilevel"/>
    <w:tmpl w:val="495A5D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D471C"/>
    <w:multiLevelType w:val="hybridMultilevel"/>
    <w:tmpl w:val="759EB6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572FB"/>
    <w:multiLevelType w:val="hybridMultilevel"/>
    <w:tmpl w:val="924C03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71939">
    <w:abstractNumId w:val="2"/>
  </w:num>
  <w:num w:numId="2" w16cid:durableId="1415935833">
    <w:abstractNumId w:val="0"/>
  </w:num>
  <w:num w:numId="3" w16cid:durableId="623199992">
    <w:abstractNumId w:val="1"/>
  </w:num>
  <w:num w:numId="4" w16cid:durableId="1047754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066"/>
    <w:rsid w:val="000754B4"/>
    <w:rsid w:val="00235EBC"/>
    <w:rsid w:val="002E7717"/>
    <w:rsid w:val="003601A4"/>
    <w:rsid w:val="00404603"/>
    <w:rsid w:val="00417F95"/>
    <w:rsid w:val="004C482A"/>
    <w:rsid w:val="004E6709"/>
    <w:rsid w:val="00557C6A"/>
    <w:rsid w:val="005F241B"/>
    <w:rsid w:val="00683928"/>
    <w:rsid w:val="00697DE0"/>
    <w:rsid w:val="006E3D13"/>
    <w:rsid w:val="006F245D"/>
    <w:rsid w:val="0074754D"/>
    <w:rsid w:val="007974AE"/>
    <w:rsid w:val="00825FFC"/>
    <w:rsid w:val="008A39FF"/>
    <w:rsid w:val="00937378"/>
    <w:rsid w:val="009B42DD"/>
    <w:rsid w:val="00A464FE"/>
    <w:rsid w:val="00A623D6"/>
    <w:rsid w:val="00AC72F3"/>
    <w:rsid w:val="00B23500"/>
    <w:rsid w:val="00BB4702"/>
    <w:rsid w:val="00BF4738"/>
    <w:rsid w:val="00C25798"/>
    <w:rsid w:val="00CD68AB"/>
    <w:rsid w:val="00D10AE8"/>
    <w:rsid w:val="00D429B0"/>
    <w:rsid w:val="00D62066"/>
    <w:rsid w:val="00EA7B8C"/>
    <w:rsid w:val="00F13848"/>
    <w:rsid w:val="00F1698A"/>
    <w:rsid w:val="00F853F6"/>
    <w:rsid w:val="00F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D6030D"/>
  <w15:chartTrackingRefBased/>
  <w15:docId w15:val="{01BDE1D7-838A-4157-8F52-91885B61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066"/>
  </w:style>
  <w:style w:type="paragraph" w:styleId="Footer">
    <w:name w:val="footer"/>
    <w:basedOn w:val="Normal"/>
    <w:link w:val="FooterChar"/>
    <w:uiPriority w:val="99"/>
    <w:unhideWhenUsed/>
    <w:rsid w:val="00D62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066"/>
  </w:style>
  <w:style w:type="table" w:styleId="TableGrid">
    <w:name w:val="Table Grid"/>
    <w:basedOn w:val="TableNormal"/>
    <w:uiPriority w:val="39"/>
    <w:rsid w:val="00D62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066"/>
    <w:pPr>
      <w:ind w:left="720"/>
      <w:contextualSpacing/>
    </w:pPr>
  </w:style>
  <w:style w:type="paragraph" w:styleId="Title">
    <w:name w:val="Title"/>
    <w:basedOn w:val="Normal"/>
    <w:link w:val="TitleChar"/>
    <w:qFormat/>
    <w:rsid w:val="00825FFC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u w:val="single"/>
      <w:lang w:eastAsia="en-GB"/>
    </w:rPr>
  </w:style>
  <w:style w:type="character" w:customStyle="1" w:styleId="TitleChar">
    <w:name w:val="Title Char"/>
    <w:basedOn w:val="DefaultParagraphFont"/>
    <w:link w:val="Title"/>
    <w:rsid w:val="00825FFC"/>
    <w:rPr>
      <w:rFonts w:ascii="Arial" w:eastAsia="Times New Roman" w:hAnsi="Arial" w:cs="Times New Roman"/>
      <w:b/>
      <w:sz w:val="24"/>
      <w:szCs w:val="20"/>
      <w:u w:val="single"/>
      <w:lang w:eastAsia="en-GB"/>
    </w:rPr>
  </w:style>
  <w:style w:type="character" w:styleId="Hyperlink">
    <w:name w:val="Hyperlink"/>
    <w:basedOn w:val="DefaultParagraphFont"/>
    <w:uiPriority w:val="99"/>
    <w:unhideWhenUsed/>
    <w:rsid w:val="00825FF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5F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5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ccupational.Health@stockton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stockton.gov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92fd6-b7b9-4ded-bc4f-bf8e1a3776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A23A3438979479C332E0D210F5515" ma:contentTypeVersion="10" ma:contentTypeDescription="Create a new document." ma:contentTypeScope="" ma:versionID="aaffe718c8935e60eca1805c5f054f21">
  <xsd:schema xmlns:xsd="http://www.w3.org/2001/XMLSchema" xmlns:xs="http://www.w3.org/2001/XMLSchema" xmlns:p="http://schemas.microsoft.com/office/2006/metadata/properties" xmlns:ns2="7ea92fd6-b7b9-4ded-bc4f-bf8e1a3776a1" targetNamespace="http://schemas.microsoft.com/office/2006/metadata/properties" ma:root="true" ma:fieldsID="667517e975471db6f4a3c5efb1f900f0" ns2:_="">
    <xsd:import namespace="7ea92fd6-b7b9-4ded-bc4f-bf8e1a3776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92fd6-b7b9-4ded-bc4f-bf8e1a3776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202EE-5537-48CE-BE35-396F77928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98808-54EF-41BC-8E8E-4C190E806F64}">
  <ds:schemaRefs>
    <ds:schemaRef ds:uri="http://schemas.microsoft.com/office/2006/metadata/properties"/>
    <ds:schemaRef ds:uri="http://schemas.microsoft.com/office/infopath/2007/PartnerControls"/>
    <ds:schemaRef ds:uri="7ea92fd6-b7b9-4ded-bc4f-bf8e1a3776a1"/>
  </ds:schemaRefs>
</ds:datastoreItem>
</file>

<file path=customXml/itemProps3.xml><?xml version="1.0" encoding="utf-8"?>
<ds:datastoreItem xmlns:ds="http://schemas.openxmlformats.org/officeDocument/2006/customXml" ds:itemID="{2E2716DB-E34C-4201-8E80-2E5024824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92fd6-b7b9-4ded-bc4f-bf8e1a377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Dudgeon</dc:creator>
  <cp:keywords/>
  <dc:description/>
  <cp:lastModifiedBy>Llewellyn, A</cp:lastModifiedBy>
  <cp:revision>2</cp:revision>
  <cp:lastPrinted>2026-09-29T16:28:00Z</cp:lastPrinted>
  <dcterms:created xsi:type="dcterms:W3CDTF">2026-10-05T11:58:00Z</dcterms:created>
  <dcterms:modified xsi:type="dcterms:W3CDTF">2026-10-05T11:58:00Z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 OFFICIAL-SENSITIVE</vt:lpwstr>
  </property>
  <property fmtid="{D5CDD505-2E9C-101B-9397-08002B2CF9AE}" pid="5" name="MSIP_Label_532e359e-7ced-40f4-9291-93c5ed3c227c_Enabled">
    <vt:lpwstr>true</vt:lpwstr>
  </property>
  <property fmtid="{D5CDD505-2E9C-101B-9397-08002B2CF9AE}" pid="6" name="MSIP_Label_532e359e-7ced-40f4-9291-93c5ed3c227c_SetDate">
    <vt:lpwstr>2022-12-29T10:54:16Z</vt:lpwstr>
  </property>
  <property fmtid="{D5CDD505-2E9C-101B-9397-08002B2CF9AE}" pid="7" name="MSIP_Label_532e359e-7ced-40f4-9291-93c5ed3c227c_Method">
    <vt:lpwstr>Privileged</vt:lpwstr>
  </property>
  <property fmtid="{D5CDD505-2E9C-101B-9397-08002B2CF9AE}" pid="8" name="MSIP_Label_532e359e-7ced-40f4-9291-93c5ed3c227c_Name">
    <vt:lpwstr>532e359e-7ced-40f4-9291-93c5ed3c227c</vt:lpwstr>
  </property>
  <property fmtid="{D5CDD505-2E9C-101B-9397-08002B2CF9AE}" pid="9" name="MSIP_Label_532e359e-7ced-40f4-9291-93c5ed3c227c_SiteId">
    <vt:lpwstr>c947251d-81c4-4c9b-995d-f3d3b7a048c7</vt:lpwstr>
  </property>
  <property fmtid="{D5CDD505-2E9C-101B-9397-08002B2CF9AE}" pid="10" name="MSIP_Label_532e359e-7ced-40f4-9291-93c5ed3c227c_ActionId">
    <vt:lpwstr>51f5478c-c515-4a5a-9477-a8e3e5acb0f2</vt:lpwstr>
  </property>
  <property fmtid="{D5CDD505-2E9C-101B-9397-08002B2CF9AE}" pid="11" name="MSIP_Label_532e359e-7ced-40f4-9291-93c5ed3c227c_ContentBits">
    <vt:lpwstr>1</vt:lpwstr>
  </property>
  <property fmtid="{D5CDD505-2E9C-101B-9397-08002B2CF9AE}" pid="12" name="ContentTypeId">
    <vt:lpwstr>0x010100F2FA23A3438979479C332E0D210F5515</vt:lpwstr>
  </property>
  <property fmtid="{D5CDD505-2E9C-101B-9397-08002B2CF9AE}" pid="13" name="Order">
    <vt:r8>446600</vt:r8>
  </property>
  <property fmtid="{D5CDD505-2E9C-101B-9397-08002B2CF9AE}" pid="14" name="MediaServiceImageTags">
    <vt:lpwstr/>
  </property>
</Properties>
</file>