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22CB6" w14:textId="77777777" w:rsidR="00D755E9" w:rsidRDefault="00BF53E0">
      <w:pPr>
        <w:pStyle w:val="Heading8"/>
        <w:rPr>
          <w:rFonts w:ascii="Trebuchet MS" w:hAnsi="Trebuchet MS"/>
          <w:sz w:val="22"/>
        </w:rPr>
      </w:pPr>
      <w:r w:rsidRPr="00BF53E0">
        <w:rPr>
          <w:noProof/>
          <w:u w:val="none"/>
        </w:rPr>
        <w:pict w14:anchorId="345C6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88.25pt;height:90.75pt;visibility:visible">
            <v:imagedata r:id="rId8" o:title=""/>
          </v:shape>
        </w:pict>
      </w:r>
    </w:p>
    <w:p w14:paraId="33B9EE67" w14:textId="77777777" w:rsidR="00D755E9" w:rsidRDefault="00D755E9"/>
    <w:p w14:paraId="7EFBA64D" w14:textId="77777777" w:rsidR="00D755E9" w:rsidRDefault="00BF53E0" w:rsidP="00D86D31">
      <w:pPr>
        <w:pStyle w:val="Heading8"/>
        <w:rPr>
          <w:rFonts w:ascii="Trebuchet MS" w:hAnsi="Trebuchet MS"/>
          <w:sz w:val="20"/>
        </w:rPr>
      </w:pPr>
      <w:r>
        <w:rPr>
          <w:rFonts w:ascii="Trebuchet MS" w:hAnsi="Trebuchet MS"/>
          <w:sz w:val="20"/>
        </w:rPr>
        <w:t xml:space="preserve">ADULT SOCIAL </w:t>
      </w:r>
      <w:r w:rsidR="002614D9">
        <w:rPr>
          <w:rFonts w:ascii="Trebuchet MS" w:hAnsi="Trebuchet MS"/>
          <w:sz w:val="20"/>
        </w:rPr>
        <w:t>SERVICES</w:t>
      </w:r>
      <w:r>
        <w:rPr>
          <w:rFonts w:ascii="Trebuchet MS" w:hAnsi="Trebuchet MS"/>
          <w:sz w:val="20"/>
        </w:rPr>
        <w:t xml:space="preserve"> AND COMMISSIONING</w:t>
      </w:r>
    </w:p>
    <w:p w14:paraId="1727E3B7" w14:textId="77777777" w:rsidR="007F0A31" w:rsidRPr="007F0A31" w:rsidRDefault="007F0A31" w:rsidP="007F0A31"/>
    <w:p w14:paraId="7057B42D" w14:textId="77777777" w:rsidR="00D755E9" w:rsidRDefault="00D755E9">
      <w:pPr>
        <w:pStyle w:val="Heading8"/>
        <w:rPr>
          <w:rFonts w:ascii="Trebuchet MS" w:hAnsi="Trebuchet MS"/>
          <w:sz w:val="20"/>
        </w:rPr>
      </w:pPr>
      <w:r>
        <w:rPr>
          <w:rFonts w:ascii="Trebuchet MS" w:hAnsi="Trebuchet MS"/>
          <w:sz w:val="20"/>
        </w:rPr>
        <w:t>JOB DESCRIPTION</w:t>
      </w:r>
    </w:p>
    <w:p w14:paraId="6FA8143C" w14:textId="77777777" w:rsidR="00D755E9" w:rsidRDefault="00D755E9">
      <w:pPr>
        <w:rPr>
          <w:sz w:val="20"/>
        </w:rPr>
      </w:pPr>
    </w:p>
    <w:p w14:paraId="1E1D4599" w14:textId="77777777" w:rsidR="00D755E9" w:rsidRDefault="00D755E9">
      <w:pPr>
        <w:jc w:val="center"/>
        <w:rPr>
          <w:rFonts w:ascii="Trebuchet MS" w:hAnsi="Trebuchet MS"/>
          <w:sz w:val="20"/>
        </w:rPr>
      </w:pPr>
    </w:p>
    <w:p w14:paraId="6403C58A" w14:textId="77777777" w:rsidR="00D755E9" w:rsidRDefault="00D755E9">
      <w:pPr>
        <w:jc w:val="both"/>
        <w:rPr>
          <w:rFonts w:ascii="Trebuchet MS" w:hAnsi="Trebuchet MS"/>
          <w:sz w:val="20"/>
        </w:rPr>
      </w:pPr>
      <w:r>
        <w:rPr>
          <w:rFonts w:ascii="Trebuchet MS" w:hAnsi="Trebuchet MS"/>
          <w:b/>
          <w:bCs/>
          <w:sz w:val="20"/>
        </w:rPr>
        <w:t>POST TITLE:</w:t>
      </w:r>
      <w:r>
        <w:rPr>
          <w:rFonts w:ascii="Trebuchet MS" w:hAnsi="Trebuchet MS"/>
          <w:sz w:val="20"/>
        </w:rPr>
        <w:tab/>
      </w:r>
      <w:r>
        <w:rPr>
          <w:rFonts w:ascii="Trebuchet MS" w:hAnsi="Trebuchet MS"/>
          <w:sz w:val="20"/>
        </w:rPr>
        <w:tab/>
      </w:r>
      <w:r w:rsidR="00246E1A">
        <w:rPr>
          <w:rFonts w:ascii="Trebuchet MS" w:hAnsi="Trebuchet MS"/>
          <w:sz w:val="20"/>
        </w:rPr>
        <w:t xml:space="preserve">Social Care </w:t>
      </w:r>
      <w:r w:rsidR="00CC7398">
        <w:rPr>
          <w:rFonts w:ascii="Trebuchet MS" w:hAnsi="Trebuchet MS"/>
          <w:sz w:val="20"/>
        </w:rPr>
        <w:t>Practitioner</w:t>
      </w:r>
    </w:p>
    <w:p w14:paraId="7FBE197E" w14:textId="77777777" w:rsidR="00D755E9" w:rsidRDefault="00D755E9">
      <w:pPr>
        <w:jc w:val="both"/>
        <w:rPr>
          <w:rFonts w:ascii="Trebuchet MS" w:hAnsi="Trebuchet MS"/>
          <w:sz w:val="20"/>
        </w:rPr>
      </w:pPr>
    </w:p>
    <w:p w14:paraId="3AE4F939" w14:textId="77777777" w:rsidR="00D755E9" w:rsidRDefault="00D755E9">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sidR="00246E1A">
        <w:rPr>
          <w:rFonts w:ascii="Trebuchet MS" w:hAnsi="Trebuchet MS"/>
          <w:sz w:val="20"/>
        </w:rPr>
        <w:t>Band 5/6 CG</w:t>
      </w:r>
    </w:p>
    <w:p w14:paraId="7D39E2AF" w14:textId="77777777" w:rsidR="00D755E9" w:rsidRDefault="00D755E9">
      <w:pPr>
        <w:jc w:val="both"/>
        <w:rPr>
          <w:rFonts w:ascii="Trebuchet MS" w:hAnsi="Trebuchet MS"/>
          <w:b/>
          <w:bCs/>
          <w:sz w:val="20"/>
        </w:rPr>
      </w:pPr>
    </w:p>
    <w:p w14:paraId="30BA51C1" w14:textId="77777777" w:rsidR="0047258E" w:rsidRDefault="00D755E9" w:rsidP="0047258E">
      <w:pPr>
        <w:jc w:val="both"/>
        <w:rPr>
          <w:rFonts w:ascii="Trebuchet MS" w:hAnsi="Trebuchet MS"/>
          <w:b/>
          <w:bCs/>
          <w:sz w:val="20"/>
        </w:rPr>
      </w:pPr>
      <w:r>
        <w:rPr>
          <w:rFonts w:ascii="Trebuchet MS" w:hAnsi="Trebuchet MS"/>
          <w:b/>
          <w:bCs/>
          <w:sz w:val="20"/>
        </w:rPr>
        <w:t>RESPONSIBLE TO:</w:t>
      </w:r>
      <w:r>
        <w:rPr>
          <w:rFonts w:ascii="Trebuchet MS" w:hAnsi="Trebuchet MS"/>
          <w:b/>
          <w:bCs/>
          <w:sz w:val="20"/>
        </w:rPr>
        <w:tab/>
      </w:r>
      <w:r w:rsidR="002614D9" w:rsidRPr="0014662F">
        <w:rPr>
          <w:rFonts w:ascii="Trebuchet MS" w:hAnsi="Trebuchet MS"/>
          <w:sz w:val="20"/>
        </w:rPr>
        <w:t xml:space="preserve">Team </w:t>
      </w:r>
      <w:r w:rsidR="00A344C2" w:rsidRPr="00BF53E0">
        <w:rPr>
          <w:rFonts w:ascii="Trebuchet MS" w:hAnsi="Trebuchet MS"/>
          <w:sz w:val="20"/>
        </w:rPr>
        <w:t>Manager</w:t>
      </w:r>
    </w:p>
    <w:p w14:paraId="76DF2E74" w14:textId="77777777" w:rsidR="00D755E9" w:rsidRDefault="00D755E9">
      <w:pPr>
        <w:jc w:val="both"/>
        <w:rPr>
          <w:rFonts w:ascii="Trebuchet MS" w:hAnsi="Trebuchet MS"/>
          <w:b/>
          <w:bCs/>
          <w:sz w:val="20"/>
        </w:rPr>
      </w:pPr>
    </w:p>
    <w:p w14:paraId="6B061412" w14:textId="77777777" w:rsidR="00D755E9" w:rsidRDefault="00D755E9">
      <w:pPr>
        <w:jc w:val="both"/>
        <w:rPr>
          <w:rFonts w:ascii="Trebuchet MS" w:hAnsi="Trebuchet MS"/>
          <w:sz w:val="20"/>
        </w:rPr>
      </w:pPr>
      <w:r>
        <w:rPr>
          <w:rFonts w:ascii="Trebuchet MS" w:hAnsi="Trebuchet MS"/>
          <w:b/>
          <w:bCs/>
          <w:sz w:val="20"/>
        </w:rPr>
        <w:t>RESPONSIBLE FOR:</w:t>
      </w:r>
      <w:r>
        <w:rPr>
          <w:rFonts w:ascii="Trebuchet MS" w:hAnsi="Trebuchet MS"/>
          <w:sz w:val="20"/>
        </w:rPr>
        <w:tab/>
      </w:r>
      <w:r w:rsidR="006109CD">
        <w:rPr>
          <w:rFonts w:ascii="Trebuchet MS" w:hAnsi="Trebuchet MS"/>
          <w:sz w:val="20"/>
        </w:rPr>
        <w:t>N/A</w:t>
      </w:r>
    </w:p>
    <w:p w14:paraId="633CE129" w14:textId="77777777" w:rsidR="00D755E9" w:rsidRDefault="00D755E9">
      <w:pPr>
        <w:jc w:val="both"/>
        <w:rPr>
          <w:rFonts w:ascii="Trebuchet MS" w:hAnsi="Trebuchet MS"/>
          <w:sz w:val="20"/>
        </w:rPr>
      </w:pPr>
    </w:p>
    <w:p w14:paraId="3196CE04" w14:textId="77777777" w:rsidR="00D755E9" w:rsidRDefault="00D755E9">
      <w:pPr>
        <w:jc w:val="both"/>
        <w:rPr>
          <w:rFonts w:ascii="Trebuchet MS" w:hAnsi="Trebuchet MS"/>
          <w:sz w:val="20"/>
        </w:rPr>
      </w:pPr>
    </w:p>
    <w:p w14:paraId="016A4D6B" w14:textId="77777777" w:rsidR="00D755E9" w:rsidRDefault="00D755E9">
      <w:pPr>
        <w:jc w:val="both"/>
        <w:rPr>
          <w:rFonts w:ascii="Trebuchet MS" w:hAnsi="Trebuchet MS"/>
          <w:b/>
          <w:bCs/>
          <w:sz w:val="20"/>
          <w:u w:val="single"/>
        </w:rPr>
      </w:pPr>
      <w:r>
        <w:rPr>
          <w:rFonts w:ascii="Trebuchet MS" w:hAnsi="Trebuchet MS"/>
          <w:b/>
          <w:bCs/>
          <w:sz w:val="20"/>
          <w:u w:val="single"/>
        </w:rPr>
        <w:t>Overall Objectives of the Post:</w:t>
      </w:r>
    </w:p>
    <w:p w14:paraId="6628ACCE" w14:textId="1A59C0D7" w:rsidR="00D61F0C" w:rsidRPr="00D61F0C" w:rsidRDefault="00D61F0C" w:rsidP="00D61F0C">
      <w:pPr>
        <w:jc w:val="both"/>
        <w:rPr>
          <w:rFonts w:ascii="Trebuchet MS" w:hAnsi="Trebuchet MS"/>
          <w:sz w:val="20"/>
          <w:szCs w:val="20"/>
        </w:rPr>
      </w:pPr>
      <w:r w:rsidRPr="00D61F0C">
        <w:rPr>
          <w:rFonts w:ascii="Trebuchet MS" w:hAnsi="Trebuchet MS"/>
          <w:sz w:val="20"/>
          <w:szCs w:val="20"/>
        </w:rPr>
        <w:t>Our Adults and Integrated Care Service is responsible for a range of services and activities that support people with social care and health needs, including carers.  The approach used by the service puts more focus on supporting people to remain independent and to live better lives.  Our Let’s Talk Together approach, based on 3 conversations, puts the person at the centre of their decision making, as experts in their own lives.  Our staff enable people to explore the networks around them that can support:</w:t>
      </w:r>
    </w:p>
    <w:p w14:paraId="417A37C0" w14:textId="77777777" w:rsidR="00D61F0C" w:rsidRPr="00D61F0C" w:rsidRDefault="00D61F0C" w:rsidP="00D61F0C">
      <w:pPr>
        <w:jc w:val="both"/>
        <w:rPr>
          <w:rFonts w:ascii="Trebuchet MS" w:hAnsi="Trebuchet MS"/>
          <w:sz w:val="20"/>
          <w:szCs w:val="20"/>
        </w:rPr>
      </w:pPr>
    </w:p>
    <w:p w14:paraId="08B988AF" w14:textId="77777777" w:rsidR="00D61F0C" w:rsidRPr="00D61F0C" w:rsidRDefault="00D61F0C" w:rsidP="006D7C6B">
      <w:pPr>
        <w:numPr>
          <w:ilvl w:val="0"/>
          <w:numId w:val="16"/>
        </w:numPr>
        <w:jc w:val="both"/>
        <w:rPr>
          <w:rFonts w:ascii="Trebuchet MS" w:hAnsi="Trebuchet MS"/>
          <w:sz w:val="20"/>
          <w:szCs w:val="20"/>
        </w:rPr>
      </w:pPr>
      <w:r w:rsidRPr="00D61F0C">
        <w:rPr>
          <w:rFonts w:ascii="Trebuchet MS" w:hAnsi="Trebuchet MS"/>
          <w:sz w:val="20"/>
          <w:szCs w:val="20"/>
        </w:rPr>
        <w:t>Their wellbeing</w:t>
      </w:r>
    </w:p>
    <w:p w14:paraId="50BD636F" w14:textId="77777777" w:rsidR="00D61F0C" w:rsidRPr="00D61F0C" w:rsidRDefault="00D61F0C" w:rsidP="006D7C6B">
      <w:pPr>
        <w:numPr>
          <w:ilvl w:val="0"/>
          <w:numId w:val="16"/>
        </w:numPr>
        <w:jc w:val="both"/>
        <w:rPr>
          <w:rFonts w:ascii="Trebuchet MS" w:hAnsi="Trebuchet MS"/>
          <w:sz w:val="20"/>
          <w:szCs w:val="20"/>
        </w:rPr>
      </w:pPr>
      <w:r w:rsidRPr="00D61F0C">
        <w:rPr>
          <w:rFonts w:ascii="Trebuchet MS" w:hAnsi="Trebuchet MS"/>
          <w:sz w:val="20"/>
          <w:szCs w:val="20"/>
        </w:rPr>
        <w:t>Maintain and develop their independence</w:t>
      </w:r>
    </w:p>
    <w:p w14:paraId="0C9C8C91" w14:textId="77777777" w:rsidR="00D61F0C" w:rsidRPr="00D61F0C" w:rsidRDefault="00D61F0C" w:rsidP="006D7C6B">
      <w:pPr>
        <w:numPr>
          <w:ilvl w:val="0"/>
          <w:numId w:val="16"/>
        </w:numPr>
        <w:jc w:val="both"/>
        <w:rPr>
          <w:rFonts w:ascii="Trebuchet MS" w:hAnsi="Trebuchet MS"/>
          <w:sz w:val="20"/>
          <w:szCs w:val="20"/>
        </w:rPr>
      </w:pPr>
      <w:r w:rsidRPr="00D61F0C">
        <w:rPr>
          <w:rFonts w:ascii="Trebuchet MS" w:hAnsi="Trebuchet MS"/>
          <w:sz w:val="20"/>
          <w:szCs w:val="20"/>
        </w:rPr>
        <w:t>Prevent, reduce and delay needs</w:t>
      </w:r>
    </w:p>
    <w:p w14:paraId="6CC95816" w14:textId="77777777" w:rsidR="00D61F0C" w:rsidRPr="00D61F0C" w:rsidRDefault="00D61F0C" w:rsidP="006D7C6B">
      <w:pPr>
        <w:numPr>
          <w:ilvl w:val="0"/>
          <w:numId w:val="16"/>
        </w:numPr>
        <w:jc w:val="both"/>
        <w:rPr>
          <w:rFonts w:ascii="Trebuchet MS" w:hAnsi="Trebuchet MS"/>
          <w:sz w:val="20"/>
          <w:szCs w:val="20"/>
        </w:rPr>
      </w:pPr>
      <w:r w:rsidRPr="00D61F0C">
        <w:rPr>
          <w:rFonts w:ascii="Trebuchet MS" w:hAnsi="Trebuchet MS"/>
          <w:sz w:val="20"/>
          <w:szCs w:val="20"/>
        </w:rPr>
        <w:t xml:space="preserve">Connect them to their community </w:t>
      </w:r>
    </w:p>
    <w:p w14:paraId="034533CA" w14:textId="77777777" w:rsidR="00D61F0C" w:rsidRPr="00D61F0C" w:rsidRDefault="00D61F0C" w:rsidP="006D7C6B">
      <w:pPr>
        <w:numPr>
          <w:ilvl w:val="0"/>
          <w:numId w:val="16"/>
        </w:numPr>
        <w:jc w:val="both"/>
        <w:rPr>
          <w:rFonts w:ascii="Trebuchet MS" w:hAnsi="Trebuchet MS"/>
          <w:sz w:val="20"/>
          <w:szCs w:val="20"/>
        </w:rPr>
      </w:pPr>
      <w:r w:rsidRPr="00D61F0C">
        <w:rPr>
          <w:rFonts w:ascii="Trebuchet MS" w:hAnsi="Trebuchet MS"/>
          <w:sz w:val="20"/>
          <w:szCs w:val="20"/>
        </w:rPr>
        <w:t>Build on their strengths and assets</w:t>
      </w:r>
    </w:p>
    <w:p w14:paraId="10E08029" w14:textId="77777777" w:rsidR="00D61F0C" w:rsidRDefault="00D61F0C" w:rsidP="006109CD">
      <w:pPr>
        <w:jc w:val="both"/>
        <w:rPr>
          <w:rFonts w:ascii="Trebuchet MS" w:hAnsi="Trebuchet MS"/>
          <w:sz w:val="20"/>
          <w:szCs w:val="20"/>
        </w:rPr>
      </w:pPr>
    </w:p>
    <w:p w14:paraId="0FA16C15" w14:textId="77777777" w:rsidR="00CC7398" w:rsidRDefault="00E507AF" w:rsidP="006109CD">
      <w:pPr>
        <w:jc w:val="both"/>
        <w:rPr>
          <w:rFonts w:ascii="Trebuchet MS" w:hAnsi="Trebuchet MS"/>
          <w:sz w:val="20"/>
          <w:szCs w:val="20"/>
        </w:rPr>
      </w:pPr>
      <w:r>
        <w:rPr>
          <w:rFonts w:ascii="Trebuchet MS" w:hAnsi="Trebuchet MS"/>
          <w:sz w:val="20"/>
          <w:szCs w:val="20"/>
        </w:rPr>
        <w:t xml:space="preserve">The role of </w:t>
      </w:r>
      <w:r w:rsidR="00246E1A">
        <w:rPr>
          <w:rFonts w:ascii="Trebuchet MS" w:hAnsi="Trebuchet MS"/>
          <w:sz w:val="20"/>
          <w:szCs w:val="20"/>
        </w:rPr>
        <w:t xml:space="preserve">Social Care </w:t>
      </w:r>
      <w:r>
        <w:rPr>
          <w:rFonts w:ascii="Trebuchet MS" w:hAnsi="Trebuchet MS"/>
          <w:sz w:val="20"/>
          <w:szCs w:val="20"/>
        </w:rPr>
        <w:t xml:space="preserve">Practitioner will require </w:t>
      </w:r>
      <w:r w:rsidR="00CC7398">
        <w:rPr>
          <w:rFonts w:ascii="Trebuchet MS" w:hAnsi="Trebuchet MS"/>
          <w:sz w:val="20"/>
          <w:szCs w:val="20"/>
        </w:rPr>
        <w:t>collaborative working with Social Workers</w:t>
      </w:r>
      <w:r w:rsidR="00745F2D">
        <w:rPr>
          <w:rFonts w:ascii="Trebuchet MS" w:hAnsi="Trebuchet MS"/>
          <w:sz w:val="20"/>
          <w:szCs w:val="20"/>
        </w:rPr>
        <w:t xml:space="preserve"> and </w:t>
      </w:r>
      <w:r w:rsidR="00745F2D" w:rsidRPr="00821516">
        <w:rPr>
          <w:rFonts w:ascii="Trebuchet MS" w:hAnsi="Trebuchet MS"/>
          <w:sz w:val="20"/>
          <w:szCs w:val="20"/>
        </w:rPr>
        <w:t>other professionals and colleagues</w:t>
      </w:r>
      <w:r w:rsidR="00CC7398">
        <w:rPr>
          <w:rFonts w:ascii="Trebuchet MS" w:hAnsi="Trebuchet MS"/>
          <w:sz w:val="20"/>
          <w:szCs w:val="20"/>
        </w:rPr>
        <w:t>, delivering bespoke intervention work across the South Tyneside Borough.</w:t>
      </w:r>
    </w:p>
    <w:p w14:paraId="3EBC1B2D" w14:textId="77777777" w:rsidR="00CC7398" w:rsidRDefault="00CC7398" w:rsidP="006109CD">
      <w:pPr>
        <w:jc w:val="both"/>
        <w:rPr>
          <w:rFonts w:ascii="Trebuchet MS" w:hAnsi="Trebuchet MS"/>
          <w:sz w:val="20"/>
          <w:szCs w:val="20"/>
        </w:rPr>
      </w:pPr>
    </w:p>
    <w:p w14:paraId="516B5401" w14:textId="77777777" w:rsidR="00D755E9" w:rsidRDefault="00D755E9">
      <w:pPr>
        <w:pStyle w:val="Heading1"/>
        <w:jc w:val="both"/>
        <w:rPr>
          <w:rFonts w:ascii="Trebuchet MS" w:hAnsi="Trebuchet MS"/>
          <w:sz w:val="20"/>
          <w:u w:val="single"/>
        </w:rPr>
      </w:pPr>
      <w:r>
        <w:rPr>
          <w:rFonts w:ascii="Trebuchet MS" w:hAnsi="Trebuchet MS"/>
          <w:sz w:val="20"/>
          <w:u w:val="single"/>
        </w:rPr>
        <w:t>Key Tasks of the Post:</w:t>
      </w:r>
    </w:p>
    <w:p w14:paraId="1D828F38" w14:textId="77777777" w:rsidR="00C31C7A" w:rsidRPr="00C31C7A" w:rsidRDefault="001E04C5" w:rsidP="006D7C6B">
      <w:pPr>
        <w:numPr>
          <w:ilvl w:val="0"/>
          <w:numId w:val="17"/>
        </w:numPr>
        <w:spacing w:after="120"/>
        <w:ind w:left="714" w:hanging="357"/>
        <w:jc w:val="both"/>
        <w:rPr>
          <w:rFonts w:ascii="Trebuchet MS" w:hAnsi="Trebuchet MS"/>
          <w:sz w:val="20"/>
          <w:szCs w:val="20"/>
        </w:rPr>
      </w:pPr>
      <w:r w:rsidRPr="00C31C7A">
        <w:rPr>
          <w:rFonts w:ascii="Trebuchet MS" w:hAnsi="Trebuchet MS"/>
          <w:sz w:val="20"/>
          <w:szCs w:val="20"/>
        </w:rPr>
        <w:t xml:space="preserve">To use active listening skills, observation and communication to build relationships with adults, their families and informal network </w:t>
      </w:r>
      <w:proofErr w:type="gramStart"/>
      <w:r w:rsidRPr="00C31C7A">
        <w:rPr>
          <w:rFonts w:ascii="Trebuchet MS" w:hAnsi="Trebuchet MS"/>
          <w:sz w:val="20"/>
          <w:szCs w:val="20"/>
        </w:rPr>
        <w:t>supports</w:t>
      </w:r>
      <w:proofErr w:type="gramEnd"/>
      <w:r w:rsidR="00C31C7A" w:rsidRPr="00C31C7A">
        <w:rPr>
          <w:rFonts w:ascii="Trebuchet MS" w:hAnsi="Trebuchet MS"/>
          <w:sz w:val="20"/>
          <w:szCs w:val="20"/>
        </w:rPr>
        <w:t xml:space="preserve"> and provide advice and guidance to help support them to navigate their way through systems.</w:t>
      </w:r>
    </w:p>
    <w:p w14:paraId="34BD1D8D" w14:textId="77777777" w:rsidR="00986DF7" w:rsidRDefault="00986DF7" w:rsidP="006D7C6B">
      <w:pPr>
        <w:numPr>
          <w:ilvl w:val="0"/>
          <w:numId w:val="17"/>
        </w:numPr>
        <w:spacing w:before="120"/>
        <w:ind w:left="714" w:hanging="357"/>
        <w:jc w:val="both"/>
        <w:rPr>
          <w:rFonts w:ascii="Trebuchet MS" w:hAnsi="Trebuchet MS"/>
          <w:sz w:val="20"/>
          <w:szCs w:val="20"/>
        </w:rPr>
      </w:pPr>
      <w:r>
        <w:rPr>
          <w:rFonts w:ascii="Trebuchet MS" w:hAnsi="Trebuchet MS"/>
          <w:sz w:val="20"/>
          <w:szCs w:val="20"/>
        </w:rPr>
        <w:t>To safeguard individuals in a way that supports them in making choices and having control in how they choose to live their lives.  Ensuring that the ‘Making Safeguarding Personal’ ethos is at the heart of all practice.</w:t>
      </w:r>
    </w:p>
    <w:p w14:paraId="56238BA1" w14:textId="77777777" w:rsidR="000A4A95" w:rsidRPr="00986DF7" w:rsidRDefault="00986DF7" w:rsidP="006D7C6B">
      <w:pPr>
        <w:numPr>
          <w:ilvl w:val="0"/>
          <w:numId w:val="17"/>
        </w:numPr>
        <w:spacing w:before="120" w:after="120"/>
        <w:ind w:left="714" w:hanging="357"/>
        <w:jc w:val="both"/>
        <w:rPr>
          <w:rFonts w:ascii="Trebuchet MS" w:hAnsi="Trebuchet MS"/>
          <w:sz w:val="20"/>
          <w:szCs w:val="20"/>
        </w:rPr>
      </w:pPr>
      <w:r w:rsidRPr="00986DF7">
        <w:rPr>
          <w:rFonts w:ascii="Trebuchet MS" w:hAnsi="Trebuchet MS"/>
          <w:sz w:val="20"/>
          <w:szCs w:val="20"/>
        </w:rPr>
        <w:t>To work</w:t>
      </w:r>
      <w:r w:rsidR="000A4A95" w:rsidRPr="00986DF7">
        <w:rPr>
          <w:rFonts w:ascii="Trebuchet MS" w:hAnsi="Trebuchet MS"/>
          <w:sz w:val="20"/>
          <w:szCs w:val="20"/>
        </w:rPr>
        <w:t xml:space="preserve"> directly with the person to support them to undertake an assessment of their needs</w:t>
      </w:r>
      <w:r w:rsidR="00745F2D">
        <w:rPr>
          <w:rFonts w:ascii="Trebuchet MS" w:hAnsi="Trebuchet MS"/>
          <w:sz w:val="20"/>
          <w:szCs w:val="20"/>
        </w:rPr>
        <w:t xml:space="preserve"> </w:t>
      </w:r>
      <w:r w:rsidR="00745F2D" w:rsidRPr="00821516">
        <w:rPr>
          <w:rFonts w:ascii="Trebuchet MS" w:hAnsi="Trebuchet MS"/>
          <w:sz w:val="20"/>
          <w:szCs w:val="20"/>
        </w:rPr>
        <w:t xml:space="preserve">using our </w:t>
      </w:r>
      <w:r w:rsidR="00821516" w:rsidRPr="00821516">
        <w:rPr>
          <w:rFonts w:ascii="Trebuchet MS" w:hAnsi="Trebuchet MS"/>
          <w:sz w:val="20"/>
          <w:szCs w:val="20"/>
        </w:rPr>
        <w:t>Let’s</w:t>
      </w:r>
      <w:r w:rsidR="00745F2D" w:rsidRPr="00821516">
        <w:rPr>
          <w:rFonts w:ascii="Trebuchet MS" w:hAnsi="Trebuchet MS"/>
          <w:sz w:val="20"/>
          <w:szCs w:val="20"/>
        </w:rPr>
        <w:t xml:space="preserve"> Talk Together approach</w:t>
      </w:r>
      <w:r w:rsidR="000A4A95" w:rsidRPr="00986DF7">
        <w:rPr>
          <w:rFonts w:ascii="Trebuchet MS" w:hAnsi="Trebuchet MS"/>
          <w:sz w:val="20"/>
          <w:szCs w:val="20"/>
        </w:rPr>
        <w:t xml:space="preserve"> and </w:t>
      </w:r>
      <w:r w:rsidR="00745F2D" w:rsidRPr="00821516">
        <w:rPr>
          <w:rFonts w:ascii="Trebuchet MS" w:hAnsi="Trebuchet MS"/>
          <w:sz w:val="20"/>
          <w:szCs w:val="20"/>
        </w:rPr>
        <w:t>enabling</w:t>
      </w:r>
      <w:r w:rsidR="000A4A95" w:rsidRPr="00986DF7">
        <w:rPr>
          <w:rFonts w:ascii="Trebuchet MS" w:hAnsi="Trebuchet MS"/>
          <w:sz w:val="20"/>
          <w:szCs w:val="20"/>
        </w:rPr>
        <w:t xml:space="preserve"> them to identify the outcomes they wish to achieve, whilst maximising their independence and choice.  This will involve drawing on the support of families and informal carers</w:t>
      </w:r>
      <w:r w:rsidR="00FE39FB" w:rsidRPr="00986DF7">
        <w:rPr>
          <w:rFonts w:ascii="Trebuchet MS" w:hAnsi="Trebuchet MS"/>
          <w:sz w:val="20"/>
          <w:szCs w:val="20"/>
        </w:rPr>
        <w:t xml:space="preserve"> and adopting a strengths-based approach</w:t>
      </w:r>
      <w:r w:rsidR="000A4A95" w:rsidRPr="00986DF7">
        <w:rPr>
          <w:rFonts w:ascii="Trebuchet MS" w:hAnsi="Trebuchet MS"/>
          <w:sz w:val="20"/>
          <w:szCs w:val="20"/>
        </w:rPr>
        <w:t>.</w:t>
      </w:r>
    </w:p>
    <w:p w14:paraId="2CB07E6D" w14:textId="77777777" w:rsidR="00FE39FB" w:rsidRDefault="00FE39FB" w:rsidP="006D7C6B">
      <w:pPr>
        <w:numPr>
          <w:ilvl w:val="0"/>
          <w:numId w:val="17"/>
        </w:numPr>
        <w:spacing w:before="120"/>
        <w:ind w:left="714" w:hanging="357"/>
        <w:jc w:val="both"/>
        <w:rPr>
          <w:rFonts w:ascii="Trebuchet MS" w:hAnsi="Trebuchet MS"/>
          <w:sz w:val="20"/>
          <w:szCs w:val="20"/>
        </w:rPr>
      </w:pPr>
      <w:r>
        <w:rPr>
          <w:rFonts w:ascii="Trebuchet MS" w:hAnsi="Trebuchet MS"/>
          <w:sz w:val="20"/>
          <w:szCs w:val="20"/>
        </w:rPr>
        <w:t xml:space="preserve">To understand the roles and accountabilities of other agencies and professionals </w:t>
      </w:r>
      <w:proofErr w:type="gramStart"/>
      <w:r>
        <w:rPr>
          <w:rFonts w:ascii="Trebuchet MS" w:hAnsi="Trebuchet MS"/>
          <w:sz w:val="20"/>
          <w:szCs w:val="20"/>
        </w:rPr>
        <w:t>in order to</w:t>
      </w:r>
      <w:proofErr w:type="gramEnd"/>
      <w:r>
        <w:rPr>
          <w:rFonts w:ascii="Trebuchet MS" w:hAnsi="Trebuchet MS"/>
          <w:sz w:val="20"/>
          <w:szCs w:val="20"/>
        </w:rPr>
        <w:t xml:space="preserve"> refer, liaise, consult and work effectively </w:t>
      </w:r>
      <w:proofErr w:type="gramStart"/>
      <w:r>
        <w:rPr>
          <w:rFonts w:ascii="Trebuchet MS" w:hAnsi="Trebuchet MS"/>
          <w:sz w:val="20"/>
          <w:szCs w:val="20"/>
        </w:rPr>
        <w:t>in order to</w:t>
      </w:r>
      <w:proofErr w:type="gramEnd"/>
      <w:r>
        <w:rPr>
          <w:rFonts w:ascii="Trebuchet MS" w:hAnsi="Trebuchet MS"/>
          <w:sz w:val="20"/>
          <w:szCs w:val="20"/>
        </w:rPr>
        <w:t xml:space="preserve"> meet identified needs.</w:t>
      </w:r>
    </w:p>
    <w:p w14:paraId="09EED466" w14:textId="77777777" w:rsidR="00FE39FB" w:rsidRDefault="00FE39FB" w:rsidP="006D7C6B">
      <w:pPr>
        <w:numPr>
          <w:ilvl w:val="0"/>
          <w:numId w:val="17"/>
        </w:numPr>
        <w:spacing w:before="120"/>
        <w:ind w:left="714" w:hanging="357"/>
        <w:jc w:val="both"/>
        <w:rPr>
          <w:rFonts w:ascii="Trebuchet MS" w:hAnsi="Trebuchet MS"/>
          <w:sz w:val="20"/>
          <w:szCs w:val="20"/>
        </w:rPr>
      </w:pPr>
      <w:r>
        <w:rPr>
          <w:rFonts w:ascii="Trebuchet MS" w:hAnsi="Trebuchet MS"/>
          <w:sz w:val="20"/>
          <w:szCs w:val="20"/>
        </w:rPr>
        <w:t>To work with the person or carer to develop and agree</w:t>
      </w:r>
      <w:r w:rsidR="00986DF7">
        <w:rPr>
          <w:rFonts w:ascii="Trebuchet MS" w:hAnsi="Trebuchet MS"/>
          <w:sz w:val="20"/>
          <w:szCs w:val="20"/>
        </w:rPr>
        <w:t xml:space="preserve"> a</w:t>
      </w:r>
      <w:r>
        <w:rPr>
          <w:rFonts w:ascii="Trebuchet MS" w:hAnsi="Trebuchet MS"/>
          <w:sz w:val="20"/>
          <w:szCs w:val="20"/>
        </w:rPr>
        <w:t xml:space="preserve"> support plan to achieve the identified outcomes to meet assessed </w:t>
      </w:r>
      <w:r w:rsidRPr="00821516">
        <w:rPr>
          <w:rFonts w:ascii="Trebuchet MS" w:hAnsi="Trebuchet MS"/>
          <w:sz w:val="20"/>
          <w:szCs w:val="20"/>
        </w:rPr>
        <w:t>eligib</w:t>
      </w:r>
      <w:r w:rsidR="00745F2D" w:rsidRPr="00821516">
        <w:rPr>
          <w:rFonts w:ascii="Trebuchet MS" w:hAnsi="Trebuchet MS"/>
          <w:sz w:val="20"/>
          <w:szCs w:val="20"/>
        </w:rPr>
        <w:t>le</w:t>
      </w:r>
      <w:r>
        <w:rPr>
          <w:rFonts w:ascii="Trebuchet MS" w:hAnsi="Trebuchet MS"/>
          <w:sz w:val="20"/>
          <w:szCs w:val="20"/>
        </w:rPr>
        <w:t xml:space="preserve"> need, within resource allocation.</w:t>
      </w:r>
    </w:p>
    <w:p w14:paraId="2A56F465" w14:textId="77777777" w:rsidR="00986DF7" w:rsidRPr="00986DF7" w:rsidRDefault="00986DF7" w:rsidP="006D7C6B">
      <w:pPr>
        <w:numPr>
          <w:ilvl w:val="0"/>
          <w:numId w:val="17"/>
        </w:numPr>
        <w:spacing w:before="120"/>
        <w:ind w:left="714" w:hanging="357"/>
        <w:jc w:val="both"/>
        <w:rPr>
          <w:rFonts w:ascii="Trebuchet MS" w:hAnsi="Trebuchet MS"/>
          <w:sz w:val="20"/>
          <w:szCs w:val="20"/>
        </w:rPr>
      </w:pPr>
      <w:r>
        <w:rPr>
          <w:rFonts w:ascii="Trebuchet MS" w:hAnsi="Trebuchet MS"/>
          <w:sz w:val="20"/>
          <w:szCs w:val="20"/>
        </w:rPr>
        <w:lastRenderedPageBreak/>
        <w:t>Under supervision, ensure the proactive and appropriate positive management of risk with adults, their families and carers</w:t>
      </w:r>
      <w:r w:rsidR="00C31C7A">
        <w:rPr>
          <w:rFonts w:ascii="Trebuchet MS" w:hAnsi="Trebuchet MS"/>
          <w:sz w:val="20"/>
          <w:szCs w:val="20"/>
        </w:rPr>
        <w:t xml:space="preserve"> and report accurate information and observations to line management for their consideration and further instructions</w:t>
      </w:r>
      <w:r>
        <w:rPr>
          <w:rFonts w:ascii="Trebuchet MS" w:hAnsi="Trebuchet MS"/>
          <w:sz w:val="20"/>
          <w:szCs w:val="20"/>
        </w:rPr>
        <w:t>.</w:t>
      </w:r>
    </w:p>
    <w:p w14:paraId="64EA8807" w14:textId="77777777" w:rsidR="003017EA" w:rsidRDefault="00986DF7" w:rsidP="006D7C6B">
      <w:pPr>
        <w:numPr>
          <w:ilvl w:val="0"/>
          <w:numId w:val="17"/>
        </w:numPr>
        <w:spacing w:before="120" w:after="120"/>
        <w:ind w:left="714" w:hanging="357"/>
        <w:jc w:val="both"/>
        <w:rPr>
          <w:rFonts w:ascii="Trebuchet MS" w:hAnsi="Trebuchet MS"/>
          <w:sz w:val="20"/>
          <w:szCs w:val="20"/>
        </w:rPr>
      </w:pPr>
      <w:r w:rsidRPr="00986DF7">
        <w:rPr>
          <w:rFonts w:ascii="Trebuchet MS" w:hAnsi="Trebuchet MS"/>
          <w:sz w:val="20"/>
          <w:szCs w:val="20"/>
        </w:rPr>
        <w:t xml:space="preserve">To </w:t>
      </w:r>
      <w:r w:rsidR="003017EA" w:rsidRPr="00986DF7">
        <w:rPr>
          <w:rFonts w:ascii="Trebuchet MS" w:hAnsi="Trebuchet MS"/>
          <w:sz w:val="20"/>
          <w:szCs w:val="20"/>
        </w:rPr>
        <w:t>keep appropriate, accurate and timely records that describe and support analysis of the adults’ experience, clearly identifying the adults voice and demonstrate any decision-making rationale, whilst maintaining a high level of data quality.</w:t>
      </w:r>
    </w:p>
    <w:p w14:paraId="14715D5F" w14:textId="77777777" w:rsidR="00986DF7" w:rsidRPr="00986DF7" w:rsidRDefault="00986DF7" w:rsidP="006D7C6B">
      <w:pPr>
        <w:numPr>
          <w:ilvl w:val="0"/>
          <w:numId w:val="17"/>
        </w:numPr>
        <w:spacing w:before="120" w:after="120"/>
        <w:ind w:left="714" w:hanging="357"/>
        <w:jc w:val="both"/>
        <w:rPr>
          <w:rFonts w:ascii="Trebuchet MS" w:hAnsi="Trebuchet MS"/>
          <w:sz w:val="20"/>
          <w:szCs w:val="20"/>
        </w:rPr>
      </w:pPr>
      <w:r>
        <w:rPr>
          <w:rFonts w:ascii="Trebuchet MS" w:hAnsi="Trebuchet MS"/>
          <w:sz w:val="20"/>
          <w:szCs w:val="20"/>
        </w:rPr>
        <w:t>To prepare and present report</w:t>
      </w:r>
      <w:r w:rsidR="0084730D">
        <w:rPr>
          <w:rFonts w:ascii="Trebuchet MS" w:hAnsi="Trebuchet MS"/>
          <w:sz w:val="20"/>
          <w:szCs w:val="20"/>
        </w:rPr>
        <w:t>s</w:t>
      </w:r>
      <w:r>
        <w:rPr>
          <w:rFonts w:ascii="Trebuchet MS" w:hAnsi="Trebuchet MS"/>
          <w:sz w:val="20"/>
          <w:szCs w:val="20"/>
        </w:rPr>
        <w:t xml:space="preserve"> of a statutory and non-statutory nature.</w:t>
      </w:r>
    </w:p>
    <w:p w14:paraId="5C17BD68" w14:textId="77777777" w:rsidR="00FE39FB" w:rsidRDefault="00FE39FB" w:rsidP="006D7C6B">
      <w:pPr>
        <w:numPr>
          <w:ilvl w:val="0"/>
          <w:numId w:val="17"/>
        </w:numPr>
        <w:spacing w:before="120"/>
        <w:ind w:left="714" w:hanging="357"/>
        <w:jc w:val="both"/>
        <w:rPr>
          <w:rFonts w:ascii="Trebuchet MS" w:hAnsi="Trebuchet MS"/>
          <w:sz w:val="20"/>
          <w:szCs w:val="20"/>
        </w:rPr>
      </w:pPr>
      <w:r>
        <w:rPr>
          <w:rFonts w:ascii="Trebuchet MS" w:hAnsi="Trebuchet MS"/>
          <w:sz w:val="20"/>
          <w:szCs w:val="20"/>
        </w:rPr>
        <w:t xml:space="preserve">Contribute to the reviews of support plans as required, ensuring the right level of support is delivered only for as long as is needed and at a reasonable </w:t>
      </w:r>
      <w:r w:rsidR="00745F2D" w:rsidRPr="00821516">
        <w:rPr>
          <w:rFonts w:ascii="Trebuchet MS" w:hAnsi="Trebuchet MS"/>
          <w:sz w:val="20"/>
          <w:szCs w:val="20"/>
        </w:rPr>
        <w:t>cost</w:t>
      </w:r>
      <w:r w:rsidRPr="00821516">
        <w:rPr>
          <w:rFonts w:ascii="Trebuchet MS" w:hAnsi="Trebuchet MS"/>
          <w:sz w:val="20"/>
          <w:szCs w:val="20"/>
        </w:rPr>
        <w:t>,</w:t>
      </w:r>
      <w:r>
        <w:rPr>
          <w:rFonts w:ascii="Trebuchet MS" w:hAnsi="Trebuchet MS"/>
          <w:sz w:val="20"/>
          <w:szCs w:val="20"/>
        </w:rPr>
        <w:t xml:space="preserve"> advising the person and their </w:t>
      </w:r>
      <w:r w:rsidR="00986DF7">
        <w:rPr>
          <w:rFonts w:ascii="Trebuchet MS" w:hAnsi="Trebuchet MS"/>
          <w:sz w:val="20"/>
          <w:szCs w:val="20"/>
        </w:rPr>
        <w:t>carers</w:t>
      </w:r>
      <w:r>
        <w:rPr>
          <w:rFonts w:ascii="Trebuchet MS" w:hAnsi="Trebuchet MS"/>
          <w:sz w:val="20"/>
          <w:szCs w:val="20"/>
        </w:rPr>
        <w:t xml:space="preserve"> of alternative options as appropriate.</w:t>
      </w:r>
      <w:r w:rsidRPr="00FE39FB">
        <w:rPr>
          <w:rFonts w:ascii="Trebuchet MS" w:hAnsi="Trebuchet MS"/>
          <w:sz w:val="20"/>
          <w:szCs w:val="20"/>
        </w:rPr>
        <w:t xml:space="preserve"> </w:t>
      </w:r>
    </w:p>
    <w:p w14:paraId="15CA2BF4" w14:textId="77777777" w:rsidR="00FE39FB" w:rsidRDefault="00FE39FB" w:rsidP="006D7C6B">
      <w:pPr>
        <w:numPr>
          <w:ilvl w:val="0"/>
          <w:numId w:val="17"/>
        </w:numPr>
        <w:spacing w:before="120"/>
        <w:ind w:left="714" w:hanging="357"/>
        <w:jc w:val="both"/>
        <w:rPr>
          <w:rFonts w:ascii="Trebuchet MS" w:hAnsi="Trebuchet MS"/>
          <w:sz w:val="20"/>
          <w:szCs w:val="20"/>
        </w:rPr>
      </w:pPr>
      <w:r>
        <w:rPr>
          <w:rFonts w:ascii="Trebuchet MS" w:hAnsi="Trebuchet MS"/>
          <w:sz w:val="20"/>
          <w:szCs w:val="20"/>
        </w:rPr>
        <w:t>To ensure practice is informed by evidence, research and theory</w:t>
      </w:r>
      <w:r w:rsidR="00986DF7">
        <w:rPr>
          <w:rFonts w:ascii="Trebuchet MS" w:hAnsi="Trebuchet MS"/>
          <w:sz w:val="20"/>
          <w:szCs w:val="20"/>
        </w:rPr>
        <w:t xml:space="preserve"> and meets with council guidelines, policies and procedures as well as local and national professional standards</w:t>
      </w:r>
      <w:r>
        <w:rPr>
          <w:rFonts w:ascii="Trebuchet MS" w:hAnsi="Trebuchet MS"/>
          <w:sz w:val="20"/>
          <w:szCs w:val="20"/>
        </w:rPr>
        <w:t>.</w:t>
      </w:r>
    </w:p>
    <w:p w14:paraId="0804FC12" w14:textId="77777777" w:rsidR="00986DF7" w:rsidRPr="00986DF7" w:rsidRDefault="00986DF7" w:rsidP="006D7C6B">
      <w:pPr>
        <w:numPr>
          <w:ilvl w:val="0"/>
          <w:numId w:val="17"/>
        </w:numPr>
        <w:spacing w:before="120" w:after="120"/>
        <w:ind w:left="714" w:hanging="357"/>
        <w:jc w:val="both"/>
        <w:rPr>
          <w:rFonts w:ascii="Trebuchet MS" w:hAnsi="Trebuchet MS"/>
          <w:sz w:val="20"/>
          <w:szCs w:val="20"/>
        </w:rPr>
      </w:pPr>
      <w:r w:rsidRPr="00986DF7">
        <w:rPr>
          <w:rFonts w:ascii="Trebuchet MS" w:hAnsi="Trebuchet MS"/>
          <w:sz w:val="20"/>
          <w:szCs w:val="20"/>
        </w:rPr>
        <w:t>To be open to engage in peer support and challenge.</w:t>
      </w:r>
    </w:p>
    <w:p w14:paraId="4246FC81" w14:textId="77777777" w:rsidR="00986DF7" w:rsidRPr="001401C1" w:rsidRDefault="00986DF7" w:rsidP="006D7C6B">
      <w:pPr>
        <w:numPr>
          <w:ilvl w:val="0"/>
          <w:numId w:val="17"/>
        </w:numPr>
        <w:spacing w:before="120"/>
        <w:ind w:left="714" w:hanging="357"/>
        <w:jc w:val="both"/>
        <w:rPr>
          <w:rFonts w:ascii="Trebuchet MS" w:hAnsi="Trebuchet MS"/>
          <w:sz w:val="20"/>
          <w:szCs w:val="20"/>
        </w:rPr>
      </w:pPr>
      <w:r>
        <w:rPr>
          <w:rFonts w:ascii="Trebuchet MS" w:hAnsi="Trebuchet MS"/>
          <w:sz w:val="20"/>
          <w:szCs w:val="20"/>
        </w:rPr>
        <w:t xml:space="preserve">Through discussions on relevant developments on each case, have a commitment to actively participate in </w:t>
      </w:r>
      <w:r w:rsidRPr="0004209C">
        <w:rPr>
          <w:rFonts w:ascii="Trebuchet MS" w:hAnsi="Trebuchet MS"/>
          <w:sz w:val="20"/>
          <w:szCs w:val="20"/>
        </w:rPr>
        <w:t xml:space="preserve">regular </w:t>
      </w:r>
      <w:r>
        <w:rPr>
          <w:rFonts w:ascii="Trebuchet MS" w:hAnsi="Trebuchet MS"/>
          <w:sz w:val="20"/>
          <w:szCs w:val="20"/>
        </w:rPr>
        <w:t xml:space="preserve">reflective </w:t>
      </w:r>
      <w:r w:rsidRPr="0004209C">
        <w:rPr>
          <w:rFonts w:ascii="Trebuchet MS" w:hAnsi="Trebuchet MS"/>
          <w:sz w:val="20"/>
          <w:szCs w:val="20"/>
        </w:rPr>
        <w:t>supervision</w:t>
      </w:r>
      <w:r>
        <w:rPr>
          <w:rFonts w:ascii="Trebuchet MS" w:hAnsi="Trebuchet MS"/>
          <w:sz w:val="20"/>
          <w:szCs w:val="20"/>
        </w:rPr>
        <w:t>.</w:t>
      </w:r>
      <w:r w:rsidRPr="0004209C">
        <w:rPr>
          <w:rFonts w:ascii="Trebuchet MS" w:hAnsi="Trebuchet MS"/>
          <w:sz w:val="20"/>
          <w:szCs w:val="20"/>
        </w:rPr>
        <w:t xml:space="preserve"> </w:t>
      </w:r>
    </w:p>
    <w:p w14:paraId="3851C305" w14:textId="77777777" w:rsidR="00986DF7" w:rsidRPr="006C6329" w:rsidRDefault="00986DF7" w:rsidP="006D7C6B">
      <w:pPr>
        <w:numPr>
          <w:ilvl w:val="0"/>
          <w:numId w:val="17"/>
        </w:numPr>
        <w:spacing w:before="120"/>
        <w:ind w:left="714" w:hanging="357"/>
        <w:jc w:val="both"/>
        <w:rPr>
          <w:rFonts w:ascii="Trebuchet MS" w:hAnsi="Trebuchet MS"/>
          <w:sz w:val="20"/>
          <w:szCs w:val="20"/>
        </w:rPr>
      </w:pPr>
      <w:r>
        <w:rPr>
          <w:rFonts w:ascii="Trebuchet MS" w:hAnsi="Trebuchet MS"/>
          <w:sz w:val="20"/>
          <w:szCs w:val="20"/>
        </w:rPr>
        <w:t xml:space="preserve">Maintain a personal responsibility to keep up to date with changes in practice and legislation and identify need for professional support and development through </w:t>
      </w:r>
      <w:r w:rsidRPr="001401C1">
        <w:rPr>
          <w:rFonts w:ascii="Trebuchet MS" w:hAnsi="Trebuchet MS"/>
          <w:sz w:val="20"/>
          <w:szCs w:val="20"/>
        </w:rPr>
        <w:t>Employee Performance Management</w:t>
      </w:r>
      <w:r w:rsidRPr="0004209C">
        <w:rPr>
          <w:rFonts w:ascii="Trebuchet MS" w:hAnsi="Trebuchet MS"/>
          <w:sz w:val="20"/>
          <w:szCs w:val="20"/>
        </w:rPr>
        <w:t xml:space="preserve"> </w:t>
      </w:r>
      <w:r>
        <w:rPr>
          <w:rFonts w:ascii="Trebuchet MS" w:hAnsi="Trebuchet MS"/>
          <w:sz w:val="20"/>
          <w:szCs w:val="20"/>
        </w:rPr>
        <w:t>(EPM).</w:t>
      </w:r>
    </w:p>
    <w:p w14:paraId="33B36EB5" w14:textId="77777777" w:rsidR="00251C19" w:rsidRDefault="00251C19" w:rsidP="006D7C6B">
      <w:pPr>
        <w:numPr>
          <w:ilvl w:val="0"/>
          <w:numId w:val="17"/>
        </w:numPr>
        <w:spacing w:before="120"/>
        <w:ind w:left="714" w:hanging="357"/>
        <w:jc w:val="both"/>
        <w:rPr>
          <w:rFonts w:ascii="Trebuchet MS" w:hAnsi="Trebuchet MS"/>
          <w:sz w:val="20"/>
          <w:szCs w:val="20"/>
        </w:rPr>
      </w:pPr>
      <w:r>
        <w:rPr>
          <w:rFonts w:ascii="Trebuchet MS" w:hAnsi="Trebuchet MS"/>
          <w:sz w:val="20"/>
          <w:szCs w:val="20"/>
        </w:rPr>
        <w:t>Contribute to the ongoing improvement and development of Adults and Integrated Care.</w:t>
      </w:r>
    </w:p>
    <w:p w14:paraId="05AAF212" w14:textId="77777777" w:rsidR="0046798C" w:rsidRDefault="0046798C" w:rsidP="0046798C">
      <w:pPr>
        <w:spacing w:after="120"/>
        <w:jc w:val="both"/>
        <w:rPr>
          <w:rFonts w:ascii="Trebuchet MS" w:hAnsi="Trebuchet MS"/>
          <w:sz w:val="20"/>
          <w:szCs w:val="20"/>
        </w:rPr>
      </w:pPr>
    </w:p>
    <w:p w14:paraId="0A1547A0" w14:textId="77777777" w:rsidR="00EC2761" w:rsidRPr="002C1E14" w:rsidRDefault="00EC2761" w:rsidP="004E754A">
      <w:pPr>
        <w:pStyle w:val="BodyText3"/>
        <w:jc w:val="both"/>
        <w:rPr>
          <w:color w:val="auto"/>
        </w:rPr>
      </w:pPr>
      <w:r w:rsidRPr="002C1E14">
        <w:rPr>
          <w:color w:val="auto"/>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6D69899B" w14:textId="77777777" w:rsidR="00EC2761" w:rsidRDefault="00EC2761" w:rsidP="004E754A">
      <w:pPr>
        <w:jc w:val="both"/>
        <w:rPr>
          <w:rFonts w:ascii="Trebuchet MS" w:hAnsi="Trebuchet MS"/>
          <w:sz w:val="20"/>
        </w:rPr>
      </w:pPr>
    </w:p>
    <w:p w14:paraId="04D10044" w14:textId="77777777" w:rsidR="00D755E9" w:rsidRDefault="00D755E9" w:rsidP="004E754A">
      <w:pPr>
        <w:jc w:val="both"/>
        <w:rPr>
          <w:rFonts w:ascii="Trebuchet MS" w:hAnsi="Trebuchet MS"/>
          <w:sz w:val="20"/>
        </w:rPr>
      </w:pPr>
      <w:r>
        <w:rPr>
          <w:rFonts w:ascii="Trebuchet MS" w:hAnsi="Trebuchet MS"/>
          <w:sz w:val="20"/>
        </w:rPr>
        <w:t>All employees have a responsibility to undertake training and development as required.  They also have a responsibility to assist, where appropriate and necessary, with the training and development of fellow employees.</w:t>
      </w:r>
    </w:p>
    <w:p w14:paraId="6103D50B" w14:textId="77777777" w:rsidR="00D755E9" w:rsidRDefault="00D755E9" w:rsidP="004E754A">
      <w:pPr>
        <w:jc w:val="both"/>
        <w:rPr>
          <w:rFonts w:ascii="Trebuchet MS" w:hAnsi="Trebuchet MS"/>
          <w:sz w:val="20"/>
        </w:rPr>
      </w:pPr>
    </w:p>
    <w:p w14:paraId="6B10E481" w14:textId="77777777" w:rsidR="00D755E9" w:rsidRDefault="00D755E9" w:rsidP="004E754A">
      <w:pPr>
        <w:jc w:val="both"/>
        <w:rPr>
          <w:rFonts w:ascii="Trebuchet MS" w:hAnsi="Trebuchet MS"/>
          <w:sz w:val="20"/>
        </w:rPr>
      </w:pPr>
      <w:r>
        <w:rPr>
          <w:rFonts w:ascii="Trebuchet MS" w:hAnsi="Trebuchet MS"/>
          <w:sz w:val="20"/>
        </w:rPr>
        <w:t>All employees have a responsibility of care for their own and others’ health and safety.</w:t>
      </w:r>
    </w:p>
    <w:p w14:paraId="021B1D15" w14:textId="77777777" w:rsidR="00D755E9" w:rsidRDefault="00D755E9" w:rsidP="004E754A">
      <w:pPr>
        <w:jc w:val="both"/>
        <w:rPr>
          <w:rFonts w:ascii="Trebuchet MS" w:hAnsi="Trebuchet MS"/>
          <w:sz w:val="20"/>
        </w:rPr>
      </w:pPr>
    </w:p>
    <w:p w14:paraId="6537579D" w14:textId="0175AC25" w:rsidR="00D755E9" w:rsidRDefault="00D755E9" w:rsidP="004E754A">
      <w:pPr>
        <w:jc w:val="both"/>
        <w:rPr>
          <w:rFonts w:ascii="Trebuchet MS" w:hAnsi="Trebuchet MS"/>
          <w:sz w:val="20"/>
        </w:rPr>
      </w:pPr>
      <w:r>
        <w:rPr>
          <w:rFonts w:ascii="Trebuchet MS" w:hAnsi="Trebuchet MS"/>
          <w:sz w:val="20"/>
        </w:rPr>
        <w:t xml:space="preserve">The above list is not </w:t>
      </w:r>
      <w:r w:rsidR="0014662F">
        <w:rPr>
          <w:rFonts w:ascii="Trebuchet MS" w:hAnsi="Trebuchet MS"/>
          <w:sz w:val="20"/>
        </w:rPr>
        <w:t>exhaustive,</w:t>
      </w:r>
      <w:r>
        <w:rPr>
          <w:rFonts w:ascii="Trebuchet MS" w:hAnsi="Trebuchet MS"/>
          <w:sz w:val="20"/>
        </w:rPr>
        <w:t xml:space="preserve"> and other duties may be attached to the post from time to time.  Variation may also occur to the duties and responsibilities without changing the general character of the post.</w:t>
      </w:r>
    </w:p>
    <w:p w14:paraId="17290997" w14:textId="77777777" w:rsidR="00D755E9" w:rsidRDefault="00D755E9">
      <w:pPr>
        <w:ind w:left="5040" w:firstLine="720"/>
        <w:jc w:val="both"/>
        <w:rPr>
          <w:rFonts w:ascii="Trebuchet MS" w:hAnsi="Trebuchet MS"/>
          <w:sz w:val="20"/>
        </w:rPr>
      </w:pPr>
    </w:p>
    <w:p w14:paraId="1C61B163" w14:textId="258DEAA5" w:rsidR="00D755E9" w:rsidRDefault="00D755E9" w:rsidP="002C1E14">
      <w:pPr>
        <w:ind w:left="5760" w:firstLine="720"/>
        <w:jc w:val="both"/>
        <w:rPr>
          <w:rFonts w:ascii="Trebuchet MS" w:hAnsi="Trebuchet MS"/>
          <w:sz w:val="20"/>
        </w:rPr>
      </w:pPr>
      <w:r>
        <w:rPr>
          <w:rFonts w:ascii="Trebuchet MS" w:hAnsi="Trebuchet MS"/>
          <w:sz w:val="20"/>
        </w:rPr>
        <w:t>Reference:</w:t>
      </w:r>
      <w:r>
        <w:rPr>
          <w:rFonts w:ascii="Trebuchet MS" w:hAnsi="Trebuchet MS"/>
          <w:sz w:val="20"/>
        </w:rPr>
        <w:tab/>
      </w:r>
      <w:r w:rsidR="0014662F">
        <w:rPr>
          <w:rFonts w:ascii="Trebuchet MS" w:hAnsi="Trebuchet MS"/>
          <w:sz w:val="20"/>
        </w:rPr>
        <w:t>AMM</w:t>
      </w:r>
      <w:r w:rsidR="00BF53E0">
        <w:rPr>
          <w:rFonts w:ascii="Trebuchet MS" w:hAnsi="Trebuchet MS"/>
          <w:sz w:val="20"/>
        </w:rPr>
        <w:t>/</w:t>
      </w:r>
      <w:r w:rsidR="0014662F">
        <w:rPr>
          <w:rFonts w:ascii="Trebuchet MS" w:hAnsi="Trebuchet MS"/>
          <w:sz w:val="20"/>
        </w:rPr>
        <w:t>TT</w:t>
      </w:r>
    </w:p>
    <w:p w14:paraId="6ADEDA09" w14:textId="77777777" w:rsidR="00BF53E0" w:rsidRDefault="00BF53E0" w:rsidP="002C1E14">
      <w:pPr>
        <w:ind w:left="5760" w:firstLine="720"/>
        <w:jc w:val="both"/>
        <w:rPr>
          <w:rFonts w:ascii="Trebuchet MS" w:hAnsi="Trebuchet MS"/>
          <w:sz w:val="20"/>
        </w:rPr>
      </w:pPr>
    </w:p>
    <w:p w14:paraId="025F7885" w14:textId="219212A3" w:rsidR="00911395" w:rsidRDefault="00D755E9" w:rsidP="00012898">
      <w:pPr>
        <w:ind w:left="5760" w:firstLine="720"/>
        <w:jc w:val="both"/>
        <w:rPr>
          <w:rFonts w:ascii="Trebuchet MS" w:hAnsi="Trebuchet MS"/>
          <w:sz w:val="20"/>
        </w:rPr>
      </w:pPr>
      <w:r>
        <w:rPr>
          <w:rFonts w:ascii="Trebuchet MS" w:hAnsi="Trebuchet MS"/>
          <w:sz w:val="20"/>
        </w:rPr>
        <w:t>Date:</w:t>
      </w:r>
      <w:r>
        <w:rPr>
          <w:rFonts w:ascii="Trebuchet MS" w:hAnsi="Trebuchet MS"/>
          <w:sz w:val="20"/>
        </w:rPr>
        <w:tab/>
      </w:r>
      <w:r>
        <w:rPr>
          <w:rFonts w:ascii="Trebuchet MS" w:hAnsi="Trebuchet MS"/>
          <w:sz w:val="20"/>
        </w:rPr>
        <w:tab/>
      </w:r>
      <w:r w:rsidR="0014662F">
        <w:rPr>
          <w:rFonts w:ascii="Trebuchet MS" w:hAnsi="Trebuchet MS"/>
          <w:sz w:val="20"/>
        </w:rPr>
        <w:t>06.10.26</w:t>
      </w:r>
    </w:p>
    <w:p w14:paraId="239F3380" w14:textId="77777777" w:rsidR="00911395" w:rsidRDefault="00911395" w:rsidP="0047258E">
      <w:pPr>
        <w:tabs>
          <w:tab w:val="left" w:pos="3135"/>
        </w:tabs>
        <w:rPr>
          <w:rFonts w:ascii="Trebuchet MS" w:hAnsi="Trebuchet MS"/>
          <w:sz w:val="20"/>
        </w:rPr>
      </w:pPr>
    </w:p>
    <w:p w14:paraId="2D877D49" w14:textId="77777777" w:rsidR="00911395" w:rsidRDefault="00911395" w:rsidP="0047258E">
      <w:pPr>
        <w:tabs>
          <w:tab w:val="left" w:pos="3135"/>
        </w:tabs>
        <w:rPr>
          <w:rFonts w:ascii="Trebuchet MS" w:hAnsi="Trebuchet MS"/>
          <w:sz w:val="20"/>
        </w:rPr>
      </w:pPr>
    </w:p>
    <w:p w14:paraId="41DE2473" w14:textId="77777777" w:rsidR="00911395" w:rsidRDefault="00911395" w:rsidP="0047258E">
      <w:pPr>
        <w:tabs>
          <w:tab w:val="left" w:pos="3135"/>
        </w:tabs>
        <w:rPr>
          <w:rFonts w:ascii="Trebuchet MS" w:hAnsi="Trebuchet MS"/>
          <w:sz w:val="20"/>
        </w:rPr>
      </w:pPr>
    </w:p>
    <w:p w14:paraId="02291BD5" w14:textId="77777777" w:rsidR="00911395" w:rsidRDefault="00911395" w:rsidP="0047258E">
      <w:pPr>
        <w:tabs>
          <w:tab w:val="left" w:pos="3135"/>
        </w:tabs>
        <w:rPr>
          <w:rFonts w:ascii="Trebuchet MS" w:hAnsi="Trebuchet MS"/>
          <w:sz w:val="20"/>
        </w:rPr>
      </w:pPr>
    </w:p>
    <w:p w14:paraId="7E1D7BDD" w14:textId="77777777" w:rsidR="00911395" w:rsidRDefault="00911395" w:rsidP="0047258E">
      <w:pPr>
        <w:tabs>
          <w:tab w:val="left" w:pos="3135"/>
        </w:tabs>
        <w:rPr>
          <w:rFonts w:ascii="Trebuchet MS" w:hAnsi="Trebuchet MS"/>
          <w:sz w:val="20"/>
        </w:rPr>
      </w:pPr>
    </w:p>
    <w:p w14:paraId="4C25C40C" w14:textId="77777777" w:rsidR="00911395" w:rsidRDefault="00911395" w:rsidP="0047258E">
      <w:pPr>
        <w:tabs>
          <w:tab w:val="left" w:pos="3135"/>
        </w:tabs>
        <w:rPr>
          <w:rFonts w:ascii="Trebuchet MS" w:hAnsi="Trebuchet MS"/>
          <w:sz w:val="20"/>
        </w:rPr>
      </w:pPr>
    </w:p>
    <w:p w14:paraId="5FDEED61" w14:textId="77777777" w:rsidR="00911395" w:rsidRDefault="00911395" w:rsidP="0047258E">
      <w:pPr>
        <w:tabs>
          <w:tab w:val="left" w:pos="3135"/>
        </w:tabs>
        <w:rPr>
          <w:rFonts w:ascii="Trebuchet MS" w:hAnsi="Trebuchet MS"/>
          <w:sz w:val="20"/>
        </w:rPr>
      </w:pPr>
    </w:p>
    <w:p w14:paraId="06458718" w14:textId="77777777" w:rsidR="00911395" w:rsidRPr="0047258E" w:rsidRDefault="00911395" w:rsidP="0047258E">
      <w:pPr>
        <w:tabs>
          <w:tab w:val="left" w:pos="3135"/>
        </w:tabs>
        <w:rPr>
          <w:rFonts w:ascii="Trebuchet MS" w:hAnsi="Trebuchet MS"/>
          <w:sz w:val="20"/>
        </w:rPr>
      </w:pPr>
    </w:p>
    <w:sectPr w:rsidR="00911395" w:rsidRPr="0047258E">
      <w:footerReference w:type="default" r:id="rId9"/>
      <w:pgSz w:w="11907" w:h="16840" w:code="9"/>
      <w:pgMar w:top="1440" w:right="1440" w:bottom="1440" w:left="1440" w:header="72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43B8D" w14:textId="77777777" w:rsidR="00AD483D" w:rsidRDefault="00AD483D">
      <w:r>
        <w:separator/>
      </w:r>
    </w:p>
  </w:endnote>
  <w:endnote w:type="continuationSeparator" w:id="0">
    <w:p w14:paraId="3AEC3085" w14:textId="77777777" w:rsidR="00AD483D" w:rsidRDefault="00AD4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8729B" w14:textId="280A42C4" w:rsidR="00BF53E0" w:rsidRPr="00BF53E0" w:rsidRDefault="00BF53E0">
    <w:pPr>
      <w:pStyle w:val="Footer"/>
      <w:rPr>
        <w:rFonts w:ascii="Trebuchet MS" w:hAnsi="Trebuchet MS"/>
        <w:sz w:val="16"/>
        <w:szCs w:val="16"/>
      </w:rPr>
    </w:pPr>
    <w:r w:rsidRPr="00BF53E0">
      <w:rPr>
        <w:rFonts w:ascii="Trebuchet MS" w:hAnsi="Trebuchet MS"/>
        <w:sz w:val="16"/>
        <w:szCs w:val="16"/>
      </w:rPr>
      <w:t xml:space="preserve">Social Care Practitioner JD – </w:t>
    </w:r>
    <w:r w:rsidR="0014662F">
      <w:rPr>
        <w:rFonts w:ascii="Trebuchet MS" w:hAnsi="Trebuchet MS"/>
        <w:sz w:val="16"/>
        <w:szCs w:val="16"/>
      </w:rPr>
      <w:t>06.10.26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42658" w14:textId="77777777" w:rsidR="00AD483D" w:rsidRDefault="00AD483D">
      <w:r>
        <w:separator/>
      </w:r>
    </w:p>
  </w:footnote>
  <w:footnote w:type="continuationSeparator" w:id="0">
    <w:p w14:paraId="7AA2CE86" w14:textId="77777777" w:rsidR="00AD483D" w:rsidRDefault="00AD48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F48F0"/>
    <w:multiLevelType w:val="hybridMultilevel"/>
    <w:tmpl w:val="83AAA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35062"/>
    <w:multiLevelType w:val="hybridMultilevel"/>
    <w:tmpl w:val="B0D6B988"/>
    <w:lvl w:ilvl="0" w:tplc="F8E8937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0EB0996"/>
    <w:multiLevelType w:val="hybridMultilevel"/>
    <w:tmpl w:val="0226A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FD002F0"/>
    <w:multiLevelType w:val="hybridMultilevel"/>
    <w:tmpl w:val="3B06A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817A19"/>
    <w:multiLevelType w:val="hybridMultilevel"/>
    <w:tmpl w:val="A98AA856"/>
    <w:lvl w:ilvl="0" w:tplc="6282A07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F47424"/>
    <w:multiLevelType w:val="hybridMultilevel"/>
    <w:tmpl w:val="B420C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A20A70"/>
    <w:multiLevelType w:val="hybridMultilevel"/>
    <w:tmpl w:val="4BFA0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23067F"/>
    <w:multiLevelType w:val="hybridMultilevel"/>
    <w:tmpl w:val="B18E10E8"/>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0" w15:restartNumberingAfterBreak="0">
    <w:nsid w:val="617924DF"/>
    <w:multiLevelType w:val="hybridMultilevel"/>
    <w:tmpl w:val="DC72C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BB602C"/>
    <w:multiLevelType w:val="hybridMultilevel"/>
    <w:tmpl w:val="775EB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A92B54"/>
    <w:multiLevelType w:val="hybridMultilevel"/>
    <w:tmpl w:val="B6102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5262C6"/>
    <w:multiLevelType w:val="hybridMultilevel"/>
    <w:tmpl w:val="2B467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344AB3"/>
    <w:multiLevelType w:val="hybridMultilevel"/>
    <w:tmpl w:val="F5AED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5A652C"/>
    <w:multiLevelType w:val="multilevel"/>
    <w:tmpl w:val="1CD45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C54557"/>
    <w:multiLevelType w:val="hybridMultilevel"/>
    <w:tmpl w:val="A030EBC4"/>
    <w:lvl w:ilvl="0" w:tplc="6282A078">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6414233">
    <w:abstractNumId w:val="2"/>
  </w:num>
  <w:num w:numId="2" w16cid:durableId="1899972092">
    <w:abstractNumId w:val="4"/>
  </w:num>
  <w:num w:numId="3" w16cid:durableId="114834241">
    <w:abstractNumId w:val="13"/>
  </w:num>
  <w:num w:numId="4" w16cid:durableId="2056151917">
    <w:abstractNumId w:val="14"/>
  </w:num>
  <w:num w:numId="5" w16cid:durableId="229074549">
    <w:abstractNumId w:val="8"/>
  </w:num>
  <w:num w:numId="6" w16cid:durableId="1717007786">
    <w:abstractNumId w:val="1"/>
  </w:num>
  <w:num w:numId="7" w16cid:durableId="1314023858">
    <w:abstractNumId w:val="5"/>
  </w:num>
  <w:num w:numId="8" w16cid:durableId="661548647">
    <w:abstractNumId w:val="11"/>
  </w:num>
  <w:num w:numId="9" w16cid:durableId="847712111">
    <w:abstractNumId w:val="12"/>
  </w:num>
  <w:num w:numId="10" w16cid:durableId="919489352">
    <w:abstractNumId w:val="0"/>
  </w:num>
  <w:num w:numId="11" w16cid:durableId="1210605882">
    <w:abstractNumId w:val="10"/>
  </w:num>
  <w:num w:numId="12" w16cid:durableId="944071961">
    <w:abstractNumId w:val="3"/>
  </w:num>
  <w:num w:numId="13" w16cid:durableId="1319654100">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14" w16cid:durableId="1709446609">
    <w:abstractNumId w:val="9"/>
  </w:num>
  <w:num w:numId="15" w16cid:durableId="380985984">
    <w:abstractNumId w:val="7"/>
  </w:num>
  <w:num w:numId="16" w16cid:durableId="495927588">
    <w:abstractNumId w:val="6"/>
  </w:num>
  <w:num w:numId="17" w16cid:durableId="8661362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6162F"/>
    <w:rsid w:val="00012898"/>
    <w:rsid w:val="000246AF"/>
    <w:rsid w:val="00032AD9"/>
    <w:rsid w:val="0004209C"/>
    <w:rsid w:val="0006158E"/>
    <w:rsid w:val="00095E3B"/>
    <w:rsid w:val="000A4A95"/>
    <w:rsid w:val="000E67F3"/>
    <w:rsid w:val="0010466A"/>
    <w:rsid w:val="0014662F"/>
    <w:rsid w:val="00150FBE"/>
    <w:rsid w:val="00151FB2"/>
    <w:rsid w:val="00184775"/>
    <w:rsid w:val="00190E7E"/>
    <w:rsid w:val="001A46E5"/>
    <w:rsid w:val="001A715E"/>
    <w:rsid w:val="001E04C5"/>
    <w:rsid w:val="00246E1A"/>
    <w:rsid w:val="00251C19"/>
    <w:rsid w:val="002614D9"/>
    <w:rsid w:val="00271B2F"/>
    <w:rsid w:val="00285A60"/>
    <w:rsid w:val="002A7CD7"/>
    <w:rsid w:val="002C1E14"/>
    <w:rsid w:val="002D4F98"/>
    <w:rsid w:val="003017EA"/>
    <w:rsid w:val="003159C5"/>
    <w:rsid w:val="00335CA6"/>
    <w:rsid w:val="00361533"/>
    <w:rsid w:val="00397236"/>
    <w:rsid w:val="004107DC"/>
    <w:rsid w:val="0046798C"/>
    <w:rsid w:val="00470CE6"/>
    <w:rsid w:val="0047258E"/>
    <w:rsid w:val="00482B86"/>
    <w:rsid w:val="00487E49"/>
    <w:rsid w:val="004E1722"/>
    <w:rsid w:val="004E754A"/>
    <w:rsid w:val="004F257E"/>
    <w:rsid w:val="004F5B6D"/>
    <w:rsid w:val="005179BD"/>
    <w:rsid w:val="00522041"/>
    <w:rsid w:val="00547097"/>
    <w:rsid w:val="00547BFD"/>
    <w:rsid w:val="005718F6"/>
    <w:rsid w:val="00583CFB"/>
    <w:rsid w:val="005A603F"/>
    <w:rsid w:val="005B4F3F"/>
    <w:rsid w:val="006109CD"/>
    <w:rsid w:val="00631E98"/>
    <w:rsid w:val="006406F0"/>
    <w:rsid w:val="00657064"/>
    <w:rsid w:val="0067081A"/>
    <w:rsid w:val="006D7C6B"/>
    <w:rsid w:val="00723B53"/>
    <w:rsid w:val="00745F2D"/>
    <w:rsid w:val="00754A8B"/>
    <w:rsid w:val="007606D5"/>
    <w:rsid w:val="00764521"/>
    <w:rsid w:val="007654C5"/>
    <w:rsid w:val="0077258B"/>
    <w:rsid w:val="00776C27"/>
    <w:rsid w:val="00792BAB"/>
    <w:rsid w:val="007A5A63"/>
    <w:rsid w:val="007F0A31"/>
    <w:rsid w:val="00821516"/>
    <w:rsid w:val="0084730D"/>
    <w:rsid w:val="0085402C"/>
    <w:rsid w:val="008561E1"/>
    <w:rsid w:val="0088473C"/>
    <w:rsid w:val="008A1D3B"/>
    <w:rsid w:val="008C3694"/>
    <w:rsid w:val="00911395"/>
    <w:rsid w:val="00986DF7"/>
    <w:rsid w:val="009D03AC"/>
    <w:rsid w:val="00A226C2"/>
    <w:rsid w:val="00A344C2"/>
    <w:rsid w:val="00A402B7"/>
    <w:rsid w:val="00A43488"/>
    <w:rsid w:val="00A61F52"/>
    <w:rsid w:val="00AB2750"/>
    <w:rsid w:val="00AD483D"/>
    <w:rsid w:val="00AF36B1"/>
    <w:rsid w:val="00B16415"/>
    <w:rsid w:val="00B2009C"/>
    <w:rsid w:val="00B3764B"/>
    <w:rsid w:val="00B772B4"/>
    <w:rsid w:val="00BA1484"/>
    <w:rsid w:val="00BA4404"/>
    <w:rsid w:val="00BB752A"/>
    <w:rsid w:val="00BC34F7"/>
    <w:rsid w:val="00BC7D28"/>
    <w:rsid w:val="00BF53E0"/>
    <w:rsid w:val="00C24632"/>
    <w:rsid w:val="00C31C7A"/>
    <w:rsid w:val="00C53D54"/>
    <w:rsid w:val="00C554D0"/>
    <w:rsid w:val="00C85E69"/>
    <w:rsid w:val="00CC7398"/>
    <w:rsid w:val="00CE1C0F"/>
    <w:rsid w:val="00D41D7A"/>
    <w:rsid w:val="00D61F0C"/>
    <w:rsid w:val="00D755E9"/>
    <w:rsid w:val="00D86D31"/>
    <w:rsid w:val="00DA05B0"/>
    <w:rsid w:val="00DA72A9"/>
    <w:rsid w:val="00DB157D"/>
    <w:rsid w:val="00DD7DD0"/>
    <w:rsid w:val="00E45C5D"/>
    <w:rsid w:val="00E507AF"/>
    <w:rsid w:val="00E53D20"/>
    <w:rsid w:val="00E6162F"/>
    <w:rsid w:val="00EC2761"/>
    <w:rsid w:val="00ED26E9"/>
    <w:rsid w:val="00F179B1"/>
    <w:rsid w:val="00F438FA"/>
    <w:rsid w:val="00FE39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58EFF3"/>
  <w15:chartTrackingRefBased/>
  <w15:docId w15:val="{6DFFB514-F70D-48C3-9B95-C8E893302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2">
    <w:name w:val="Body Text 2"/>
    <w:basedOn w:val="Normal"/>
    <w:pPr>
      <w:autoSpaceDE w:val="0"/>
      <w:autoSpaceDN w:val="0"/>
      <w:adjustRightInd w:val="0"/>
    </w:pPr>
    <w:rPr>
      <w:rFonts w:ascii="Trebuchet MS" w:hAnsi="Trebuchet MS" w:cs="Arial"/>
      <w:sz w:val="20"/>
      <w:szCs w:val="20"/>
    </w:rPr>
  </w:style>
  <w:style w:type="paragraph" w:styleId="BodyText3">
    <w:name w:val="Body Text 3"/>
    <w:basedOn w:val="Normal"/>
    <w:link w:val="BodyText3Char"/>
    <w:rPr>
      <w:rFonts w:ascii="Trebuchet MS" w:hAnsi="Trebuchet MS"/>
      <w:color w:val="FF0000"/>
      <w:sz w:val="20"/>
    </w:rPr>
  </w:style>
  <w:style w:type="paragraph" w:styleId="ListParagraph">
    <w:name w:val="List Paragraph"/>
    <w:basedOn w:val="Normal"/>
    <w:uiPriority w:val="34"/>
    <w:qFormat/>
    <w:rsid w:val="0047258E"/>
    <w:pPr>
      <w:spacing w:after="200" w:line="276" w:lineRule="auto"/>
      <w:ind w:left="720"/>
      <w:contextualSpacing/>
    </w:pPr>
    <w:rPr>
      <w:rFonts w:ascii="Calibri" w:eastAsia="Calibri" w:hAnsi="Calibri"/>
      <w:sz w:val="22"/>
      <w:szCs w:val="22"/>
    </w:rPr>
  </w:style>
  <w:style w:type="character" w:customStyle="1" w:styleId="BodyText3Char">
    <w:name w:val="Body Text 3 Char"/>
    <w:link w:val="BodyText3"/>
    <w:rsid w:val="00EC2761"/>
    <w:rPr>
      <w:rFonts w:ascii="Trebuchet MS" w:hAnsi="Trebuchet MS"/>
      <w:color w:val="FF0000"/>
      <w:szCs w:val="24"/>
      <w:lang w:eastAsia="en-US"/>
    </w:rPr>
  </w:style>
  <w:style w:type="character" w:customStyle="1" w:styleId="FooterChar">
    <w:name w:val="Footer Char"/>
    <w:link w:val="Footer"/>
    <w:rsid w:val="002C1E14"/>
    <w:rPr>
      <w:sz w:val="24"/>
      <w:szCs w:val="24"/>
      <w:lang w:eastAsia="en-US"/>
    </w:rPr>
  </w:style>
  <w:style w:type="paragraph" w:styleId="BalloonText">
    <w:name w:val="Balloon Text"/>
    <w:basedOn w:val="Normal"/>
    <w:link w:val="BalloonTextChar"/>
    <w:rsid w:val="00F179B1"/>
    <w:rPr>
      <w:rFonts w:ascii="Tahoma" w:hAnsi="Tahoma" w:cs="Tahoma"/>
      <w:sz w:val="16"/>
      <w:szCs w:val="16"/>
    </w:rPr>
  </w:style>
  <w:style w:type="character" w:customStyle="1" w:styleId="BalloonTextChar">
    <w:name w:val="Balloon Text Char"/>
    <w:link w:val="BalloonText"/>
    <w:rsid w:val="00F179B1"/>
    <w:rPr>
      <w:rFonts w:ascii="Tahoma" w:hAnsi="Tahoma" w:cs="Tahoma"/>
      <w:sz w:val="16"/>
      <w:szCs w:val="16"/>
      <w:lang w:eastAsia="en-US"/>
    </w:rPr>
  </w:style>
  <w:style w:type="paragraph" w:styleId="NormalWeb">
    <w:name w:val="Normal (Web)"/>
    <w:basedOn w:val="Normal"/>
    <w:uiPriority w:val="99"/>
    <w:unhideWhenUsed/>
    <w:rsid w:val="00DB157D"/>
    <w:pPr>
      <w:spacing w:before="100" w:beforeAutospacing="1" w:after="100" w:afterAutospacing="1"/>
    </w:pPr>
    <w:rPr>
      <w:lang w:eastAsia="en-GB"/>
    </w:rPr>
  </w:style>
  <w:style w:type="character" w:styleId="Strong">
    <w:name w:val="Strong"/>
    <w:uiPriority w:val="22"/>
    <w:qFormat/>
    <w:rsid w:val="00DB157D"/>
    <w:rPr>
      <w:b/>
      <w:bCs/>
    </w:rPr>
  </w:style>
  <w:style w:type="character" w:styleId="CommentReference">
    <w:name w:val="annotation reference"/>
    <w:rsid w:val="00745F2D"/>
    <w:rPr>
      <w:sz w:val="16"/>
      <w:szCs w:val="16"/>
    </w:rPr>
  </w:style>
  <w:style w:type="paragraph" w:styleId="CommentText">
    <w:name w:val="annotation text"/>
    <w:basedOn w:val="Normal"/>
    <w:link w:val="CommentTextChar"/>
    <w:rsid w:val="00745F2D"/>
    <w:rPr>
      <w:sz w:val="20"/>
      <w:szCs w:val="20"/>
    </w:rPr>
  </w:style>
  <w:style w:type="character" w:customStyle="1" w:styleId="CommentTextChar">
    <w:name w:val="Comment Text Char"/>
    <w:link w:val="CommentText"/>
    <w:rsid w:val="00745F2D"/>
    <w:rPr>
      <w:lang w:eastAsia="en-US"/>
    </w:rPr>
  </w:style>
  <w:style w:type="paragraph" w:styleId="CommentSubject">
    <w:name w:val="annotation subject"/>
    <w:basedOn w:val="CommentText"/>
    <w:next w:val="CommentText"/>
    <w:link w:val="CommentSubjectChar"/>
    <w:rsid w:val="00745F2D"/>
    <w:rPr>
      <w:b/>
      <w:bCs/>
    </w:rPr>
  </w:style>
  <w:style w:type="character" w:customStyle="1" w:styleId="CommentSubjectChar">
    <w:name w:val="Comment Subject Char"/>
    <w:link w:val="CommentSubject"/>
    <w:rsid w:val="00745F2D"/>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009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BAEE9E-88ED-45DB-A772-D522A7BE0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684</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cp:lastModifiedBy>Tara Tunnicliffe</cp:lastModifiedBy>
  <cp:revision>2</cp:revision>
  <cp:lastPrinted>2017-01-19T08:59:00Z</cp:lastPrinted>
  <dcterms:created xsi:type="dcterms:W3CDTF">2026-10-06T12:39:00Z</dcterms:created>
  <dcterms:modified xsi:type="dcterms:W3CDTF">2026-10-06T12:39:00Z</dcterms:modified>
</cp:coreProperties>
</file>