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77777777" w:rsidR="00183F2A" w:rsidRDefault="00000000" w:rsidP="00183F2A">
      <w:pPr>
        <w:jc w:val="right"/>
        <w:rPr>
          <w:rFonts w:ascii="Calibri" w:hAnsi="Calibri" w:cs="Calibri"/>
          <w:b/>
          <w:bCs/>
          <w:sz w:val="32"/>
          <w:szCs w:val="32"/>
        </w:rPr>
      </w:pPr>
      <w:r>
        <w:rPr>
          <w:noProof/>
        </w:rPr>
        <w:pict w14:anchorId="26F11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6.05pt;margin-top:-23.75pt;width:229.75pt;height:62pt;z-index:-1;mso-position-horizontal-relative:text;mso-position-vertical-relative:text" wrapcoords="2612 0 1976 1561 1835 2342 1976 4164 1129 4945 424 7027 494 8328 0 10670 -71 11451 282 16655 282 19518 918 20819 2471 21340 10518 21340 11224 21340 16588 20819 17082 20559 16941 16655 19765 16655 21600 15094 21600 8588 5788 8328 5859 7287 4518 4684 3671 4164 3953 2863 3741 1561 3035 0 2612 0">
            <v:imagedata r:id="rId10" o:title=""/>
            <w10:wrap type="tight"/>
          </v:shape>
        </w:pict>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2447FA8B" w:rsidR="00B6632F" w:rsidRPr="00DF2AD9" w:rsidRDefault="00D05895" w:rsidP="00982F37">
            <w:pPr>
              <w:rPr>
                <w:rFonts w:ascii="Calibri" w:hAnsi="Calibri" w:cs="Calibri"/>
              </w:rPr>
            </w:pPr>
            <w:r>
              <w:rPr>
                <w:rFonts w:ascii="Calibri" w:hAnsi="Calibri" w:cs="Calibri"/>
              </w:rPr>
              <w:t>School Crossing Patrol Person</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0E1F8AFA" w14:textId="2941BB83" w:rsidR="006E4230" w:rsidRPr="00DF2AD9" w:rsidRDefault="000D5C3E" w:rsidP="00982F37">
            <w:pPr>
              <w:rPr>
                <w:rFonts w:ascii="Calibri" w:hAnsi="Calibri" w:cs="Calibri"/>
              </w:rPr>
            </w:pPr>
            <w:r>
              <w:rPr>
                <w:rFonts w:ascii="Calibri" w:hAnsi="Calibri" w:cs="Calibri"/>
              </w:rPr>
              <w:t>Highways &amp; Capital Projects – Highway Network Management</w:t>
            </w: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45D00711"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5A28671E"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7DED516D"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53A13810"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2B610E8E"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300A213C"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020CFA5B"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12A3682C"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2D573C08"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468BAEF3" w:rsidR="003F5AAA" w:rsidRPr="00435175" w:rsidRDefault="00B30878" w:rsidP="00F95CE2">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770CDCF3" w:rsidR="003F5AAA" w:rsidRPr="00435175" w:rsidRDefault="003F5AAA" w:rsidP="00F95CE2">
            <w:pPr>
              <w:jc w:val="center"/>
              <w:rPr>
                <w:rFonts w:ascii="Calibri" w:hAnsi="Calibri" w:cs="Calibri"/>
                <w:bCs/>
              </w:rPr>
            </w:pP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51E6AE3E" w:rsidR="003F5AAA" w:rsidRPr="00435175" w:rsidRDefault="000F47EC" w:rsidP="00F95CE2">
            <w:pPr>
              <w:jc w:val="cente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2CF2525A" w:rsidR="003F5AAA" w:rsidRPr="00435175" w:rsidRDefault="000F47EC" w:rsidP="00F95CE2">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77777777" w:rsidR="00871E60" w:rsidRPr="00435175" w:rsidRDefault="00871E60" w:rsidP="00F95CE2">
            <w:pPr>
              <w:jc w:val="center"/>
              <w:rPr>
                <w:rFonts w:ascii="Calibri" w:hAnsi="Calibri" w:cs="Calibri"/>
                <w:bCs/>
                <w:szCs w:val="24"/>
              </w:rPr>
            </w:pP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77777777" w:rsidR="003F36EE" w:rsidRPr="00435175" w:rsidRDefault="003F36EE" w:rsidP="00F95CE2">
            <w:pPr>
              <w:jc w:val="center"/>
              <w:rPr>
                <w:rFonts w:ascii="Calibri" w:hAnsi="Calibri" w:cs="Calibri"/>
                <w:bCs/>
                <w:szCs w:val="24"/>
              </w:rPr>
            </w:pP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77777777" w:rsidR="003F36EE" w:rsidRPr="00435175" w:rsidRDefault="003F36EE" w:rsidP="00F95CE2">
            <w:pPr>
              <w:jc w:val="center"/>
              <w:rPr>
                <w:rFonts w:ascii="Calibri" w:hAnsi="Calibri" w:cs="Calibri"/>
                <w:bCs/>
                <w:szCs w:val="24"/>
              </w:rPr>
            </w:pP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77777777" w:rsidR="003F36EE" w:rsidRPr="00435175" w:rsidRDefault="003F36EE" w:rsidP="00F95CE2">
            <w:pPr>
              <w:jc w:val="center"/>
              <w:rPr>
                <w:rFonts w:ascii="Calibri" w:hAnsi="Calibri" w:cs="Calibri"/>
                <w:bCs/>
                <w:szCs w:val="24"/>
              </w:rPr>
            </w:pP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77777777" w:rsidR="00B80C98" w:rsidRPr="00435175" w:rsidRDefault="00B80C98" w:rsidP="00F95CE2">
            <w:pPr>
              <w:jc w:val="center"/>
              <w:rPr>
                <w:rFonts w:ascii="Calibri" w:hAnsi="Calibri" w:cs="Calibri"/>
                <w:bCs/>
                <w:szCs w:val="24"/>
              </w:rPr>
            </w:pP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77777777" w:rsidR="00B6632F" w:rsidRPr="00DF2AD9" w:rsidRDefault="00B6632F" w:rsidP="00982F37">
            <w:pPr>
              <w:jc w:val="center"/>
              <w:rPr>
                <w:rFonts w:ascii="Calibri" w:hAnsi="Calibri" w:cs="Calibri"/>
              </w:rPr>
            </w:pP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77777777" w:rsidR="00B6632F" w:rsidRPr="00DF2AD9" w:rsidRDefault="00B6632F" w:rsidP="00982F37">
            <w:pPr>
              <w:jc w:val="center"/>
              <w:rPr>
                <w:rFonts w:ascii="Calibri" w:hAnsi="Calibri" w:cs="Calibri"/>
              </w:rPr>
            </w:pP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77777777" w:rsidR="00B6632F" w:rsidRPr="00DF2AD9" w:rsidRDefault="00B6632F" w:rsidP="00982F37">
            <w:pPr>
              <w:jc w:val="center"/>
              <w:rPr>
                <w:rFonts w:ascii="Calibri" w:hAnsi="Calibri" w:cs="Calibri"/>
              </w:rPr>
            </w:pP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 xml:space="preserve">Health surveillance should be provided for employees exposed to hand-arm vibration above the Exposure Action Value (EAV) of 2.5 m/s² </w:t>
      </w:r>
      <w:proofErr w:type="gramStart"/>
      <w:r w:rsidRPr="006638D5">
        <w:rPr>
          <w:rFonts w:ascii="Calibri" w:hAnsi="Calibri" w:cs="Calibri"/>
          <w:sz w:val="22"/>
          <w:szCs w:val="22"/>
        </w:rPr>
        <w:t>A(</w:t>
      </w:r>
      <w:proofErr w:type="gramEnd"/>
      <w:r w:rsidRPr="006638D5">
        <w:rPr>
          <w:rFonts w:ascii="Calibri" w:hAnsi="Calibri" w:cs="Calibri"/>
          <w:sz w:val="22"/>
          <w:szCs w:val="22"/>
        </w:rPr>
        <w:t xml:space="preserve">8) (100 points), or whole-body vibration above the EAV of 0.5 m/s² </w:t>
      </w:r>
      <w:proofErr w:type="gramStart"/>
      <w:r w:rsidRPr="006638D5">
        <w:rPr>
          <w:rFonts w:ascii="Calibri" w:hAnsi="Calibri" w:cs="Calibri"/>
          <w:sz w:val="22"/>
          <w:szCs w:val="22"/>
        </w:rPr>
        <w:t>A(</w:t>
      </w:r>
      <w:proofErr w:type="gramEnd"/>
      <w:r w:rsidRPr="006638D5">
        <w:rPr>
          <w:rFonts w:ascii="Calibri" w:hAnsi="Calibri" w:cs="Calibri"/>
          <w:sz w:val="22"/>
          <w:szCs w:val="22"/>
        </w:rPr>
        <w:t>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 xml:space="preserve">Where the role involves significant manual handling of loads or the moving and handling of people, pre-employment will consider whether the employee is fit to undertake these duties safely or whether any </w:t>
      </w:r>
      <w:r w:rsidRPr="00637A84">
        <w:rPr>
          <w:rFonts w:ascii="Calibri" w:hAnsi="Calibri" w:cs="Calibri"/>
          <w:bCs/>
          <w:sz w:val="22"/>
          <w:szCs w:val="22"/>
        </w:rPr>
        <w:lastRenderedPageBreak/>
        <w:t>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 xml:space="preserve">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t>
      </w:r>
      <w:proofErr w:type="gramStart"/>
      <w:r w:rsidRPr="00CC6A57">
        <w:rPr>
          <w:rFonts w:ascii="Calibri" w:hAnsi="Calibri" w:cs="Calibri"/>
          <w:sz w:val="22"/>
          <w:szCs w:val="22"/>
        </w:rPr>
        <w:t>water-based</w:t>
      </w:r>
      <w:proofErr w:type="gramEnd"/>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1"/>
      <w:footerReference w:type="default" r:id="rId12"/>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66163" w14:textId="77777777" w:rsidR="00955211" w:rsidRDefault="00955211">
      <w:r>
        <w:separator/>
      </w:r>
    </w:p>
  </w:endnote>
  <w:endnote w:type="continuationSeparator" w:id="0">
    <w:p w14:paraId="4FE8C4AD" w14:textId="77777777" w:rsidR="00955211" w:rsidRDefault="0095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873B5" w14:textId="77777777" w:rsidR="00955211" w:rsidRDefault="00955211">
      <w:r>
        <w:separator/>
      </w:r>
    </w:p>
  </w:footnote>
  <w:footnote w:type="continuationSeparator" w:id="0">
    <w:p w14:paraId="100D814D" w14:textId="77777777" w:rsidR="00955211" w:rsidRDefault="00955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77777777" w:rsidR="00A535D2" w:rsidRDefault="00000000">
    <w:pPr>
      <w:pStyle w:val="Header"/>
    </w:pPr>
    <w:r>
      <w:rPr>
        <w:noProof/>
      </w:rPr>
      <w:pict w14:anchorId="62824C9F">
        <v:shapetype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1;mso-position-horizontal-relative:page;mso-position-vertical-relative:page" o:allowincell="f" filled="f" stroked="f">
          <v:textbox style="mso-next-textbox:#MSIPCM01ea4754ba6a626e1fed81d2"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D5C3E"/>
    <w:rsid w:val="000E22AE"/>
    <w:rsid w:val="000F1DCD"/>
    <w:rsid w:val="000F47EC"/>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201265"/>
    <w:rsid w:val="002139BB"/>
    <w:rsid w:val="00217480"/>
    <w:rsid w:val="00233B1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D7BF8"/>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90F9C"/>
    <w:rsid w:val="005A5759"/>
    <w:rsid w:val="005A643C"/>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50F0D"/>
    <w:rsid w:val="00955211"/>
    <w:rsid w:val="009642AF"/>
    <w:rsid w:val="00973B1A"/>
    <w:rsid w:val="00974594"/>
    <w:rsid w:val="00982F37"/>
    <w:rsid w:val="00985EE8"/>
    <w:rsid w:val="009873C6"/>
    <w:rsid w:val="0099146A"/>
    <w:rsid w:val="009A1A9F"/>
    <w:rsid w:val="009A5386"/>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0878"/>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2AD8"/>
    <w:rsid w:val="00BA4774"/>
    <w:rsid w:val="00BB062E"/>
    <w:rsid w:val="00BB0A19"/>
    <w:rsid w:val="00BB28D6"/>
    <w:rsid w:val="00BB6C10"/>
    <w:rsid w:val="00BC2CE1"/>
    <w:rsid w:val="00BE1821"/>
    <w:rsid w:val="00BE2754"/>
    <w:rsid w:val="00BE3096"/>
    <w:rsid w:val="00C00A9A"/>
    <w:rsid w:val="00C03AC6"/>
    <w:rsid w:val="00C06109"/>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05895"/>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749BA"/>
    <w:rsid w:val="00F77A09"/>
    <w:rsid w:val="00F84835"/>
    <w:rsid w:val="00F95CE2"/>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322AE741-477A-499E-A8F1-186FCA38247E}">
  <ds:schemaRefs>
    <ds:schemaRef ds:uri="http://schemas.microsoft.com/sharepoint/v3/contenttype/forms"/>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Caitlin Korangin</cp:lastModifiedBy>
  <cp:revision>158</cp:revision>
  <cp:lastPrinted>2008-02-25T18:29:00Z</cp:lastPrinted>
  <dcterms:created xsi:type="dcterms:W3CDTF">2026-08-13T17:10:00Z</dcterms:created>
  <dcterms:modified xsi:type="dcterms:W3CDTF">2026-10-01T13:23:00Z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