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262B3" w14:textId="77777777" w:rsidR="00B030A3" w:rsidRPr="004E0ED6" w:rsidRDefault="00B030A3">
      <w:pPr>
        <w:rPr>
          <w:rStyle w:val="Strong"/>
          <w:rFonts w:ascii="Arial" w:hAnsi="Arial" w:cs="Arial"/>
          <w:color w:val="333333"/>
          <w:sz w:val="26"/>
          <w:szCs w:val="26"/>
        </w:rPr>
      </w:pPr>
      <w:bookmarkStart w:id="0" w:name="_Hlk10472443"/>
    </w:p>
    <w:p w14:paraId="5563BF09" w14:textId="61C7E5D5" w:rsidR="003946DE" w:rsidRPr="002903DA" w:rsidRDefault="003946DE" w:rsidP="003946DE">
      <w:pPr>
        <w:rPr>
          <w:rFonts w:ascii="Arial" w:hAnsi="Arial" w:cs="Arial"/>
          <w:color w:val="333333"/>
          <w:sz w:val="24"/>
          <w:szCs w:val="24"/>
        </w:rPr>
      </w:pPr>
      <w:r w:rsidRPr="002903DA">
        <w:rPr>
          <w:rFonts w:ascii="Arial" w:hAnsi="Arial" w:cs="Arial"/>
          <w:b/>
          <w:color w:val="333333"/>
          <w:sz w:val="24"/>
          <w:szCs w:val="24"/>
          <w:u w:val="single"/>
        </w:rPr>
        <w:t>DSCP Independent</w:t>
      </w:r>
      <w:r w:rsidR="00574E29" w:rsidRPr="002903DA">
        <w:rPr>
          <w:rFonts w:ascii="Arial" w:hAnsi="Arial" w:cs="Arial"/>
          <w:b/>
          <w:color w:val="333333"/>
          <w:sz w:val="24"/>
          <w:szCs w:val="24"/>
          <w:u w:val="single"/>
        </w:rPr>
        <w:t xml:space="preserve"> </w:t>
      </w:r>
      <w:r w:rsidRPr="002903DA">
        <w:rPr>
          <w:rFonts w:ascii="Arial" w:hAnsi="Arial" w:cs="Arial"/>
          <w:b/>
          <w:color w:val="333333"/>
          <w:sz w:val="24"/>
          <w:szCs w:val="24"/>
          <w:u w:val="single"/>
        </w:rPr>
        <w:t xml:space="preserve">Scrutineer Job Description – </w:t>
      </w:r>
      <w:r w:rsidR="00FC4500">
        <w:rPr>
          <w:rFonts w:ascii="Arial" w:hAnsi="Arial" w:cs="Arial"/>
          <w:b/>
          <w:color w:val="333333"/>
          <w:sz w:val="24"/>
          <w:szCs w:val="24"/>
          <w:u w:val="single"/>
        </w:rPr>
        <w:t>September 202</w:t>
      </w:r>
      <w:r w:rsidR="007C5167">
        <w:rPr>
          <w:rFonts w:ascii="Arial" w:hAnsi="Arial" w:cs="Arial"/>
          <w:b/>
          <w:color w:val="333333"/>
          <w:sz w:val="24"/>
          <w:szCs w:val="24"/>
          <w:u w:val="single"/>
        </w:rPr>
        <w:t>6</w:t>
      </w:r>
    </w:p>
    <w:tbl>
      <w:tblPr>
        <w:tblStyle w:val="TableGrid"/>
        <w:tblW w:w="8931" w:type="dxa"/>
        <w:tblLook w:val="04A0" w:firstRow="1" w:lastRow="0" w:firstColumn="1" w:lastColumn="0" w:noHBand="0" w:noVBand="1"/>
      </w:tblPr>
      <w:tblGrid>
        <w:gridCol w:w="2552"/>
        <w:gridCol w:w="6379"/>
      </w:tblGrid>
      <w:tr w:rsidR="003946DE" w:rsidRPr="002903DA" w14:paraId="39BB11E1" w14:textId="77777777" w:rsidTr="00BF4E73">
        <w:trPr>
          <w:trHeight w:val="433"/>
        </w:trPr>
        <w:tc>
          <w:tcPr>
            <w:tcW w:w="8931" w:type="dxa"/>
            <w:gridSpan w:val="2"/>
            <w:tcBorders>
              <w:top w:val="nil"/>
              <w:left w:val="nil"/>
              <w:bottom w:val="single" w:sz="4" w:space="0" w:color="000000"/>
              <w:right w:val="nil"/>
            </w:tcBorders>
            <w:vAlign w:val="center"/>
            <w:hideMark/>
          </w:tcPr>
          <w:p w14:paraId="6EA48CD1" w14:textId="77777777" w:rsidR="003946DE" w:rsidRPr="002903DA" w:rsidRDefault="003946DE" w:rsidP="00FF0DE3">
            <w:pPr>
              <w:rPr>
                <w:rFonts w:ascii="Arial" w:hAnsi="Arial" w:cs="Arial"/>
                <w:b/>
                <w:sz w:val="24"/>
                <w:szCs w:val="24"/>
              </w:rPr>
            </w:pPr>
            <w:r w:rsidRPr="002903DA">
              <w:rPr>
                <w:rFonts w:ascii="Arial" w:hAnsi="Arial" w:cs="Arial"/>
                <w:b/>
                <w:noProof/>
                <w:sz w:val="24"/>
                <w:szCs w:val="24"/>
                <w:lang w:eastAsia="en-GB"/>
              </w:rPr>
              <w:t>Job Description</w:t>
            </w:r>
          </w:p>
        </w:tc>
      </w:tr>
      <w:tr w:rsidR="003946DE" w:rsidRPr="002903DA" w14:paraId="453CA195" w14:textId="77777777" w:rsidTr="00BF4E73">
        <w:trPr>
          <w:trHeight w:val="709"/>
        </w:trPr>
        <w:tc>
          <w:tcPr>
            <w:tcW w:w="25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8A9CA91" w14:textId="77777777" w:rsidR="003946DE" w:rsidRPr="002903DA" w:rsidRDefault="003946DE" w:rsidP="00FF0DE3">
            <w:pPr>
              <w:rPr>
                <w:rFonts w:ascii="Arial" w:hAnsi="Arial" w:cs="Arial"/>
                <w:b/>
                <w:sz w:val="24"/>
                <w:szCs w:val="24"/>
              </w:rPr>
            </w:pPr>
            <w:r w:rsidRPr="002903DA">
              <w:rPr>
                <w:rFonts w:ascii="Arial" w:hAnsi="Arial" w:cs="Arial"/>
                <w:b/>
                <w:sz w:val="24"/>
                <w:szCs w:val="24"/>
              </w:rPr>
              <w:t>Post title</w:t>
            </w:r>
          </w:p>
        </w:tc>
        <w:tc>
          <w:tcPr>
            <w:tcW w:w="6379" w:type="dxa"/>
            <w:tcBorders>
              <w:top w:val="single" w:sz="4" w:space="0" w:color="000000"/>
              <w:left w:val="single" w:sz="4" w:space="0" w:color="000000"/>
              <w:bottom w:val="single" w:sz="4" w:space="0" w:color="000000"/>
              <w:right w:val="single" w:sz="4" w:space="0" w:color="000000"/>
            </w:tcBorders>
            <w:vAlign w:val="center"/>
            <w:hideMark/>
          </w:tcPr>
          <w:p w14:paraId="04CCF0C0" w14:textId="018C2356" w:rsidR="003946DE" w:rsidRPr="002903DA" w:rsidRDefault="003946DE" w:rsidP="00FF0DE3">
            <w:pPr>
              <w:rPr>
                <w:rFonts w:ascii="Arial" w:hAnsi="Arial" w:cs="Arial"/>
                <w:sz w:val="24"/>
                <w:szCs w:val="24"/>
              </w:rPr>
            </w:pPr>
            <w:r w:rsidRPr="002903DA">
              <w:rPr>
                <w:rFonts w:ascii="Arial" w:hAnsi="Arial" w:cs="Arial"/>
                <w:sz w:val="24"/>
                <w:szCs w:val="24"/>
              </w:rPr>
              <w:t>Durham Safeguarding Children Partnership Independent Scrutineer</w:t>
            </w:r>
          </w:p>
        </w:tc>
      </w:tr>
      <w:tr w:rsidR="003946DE" w:rsidRPr="002903DA" w14:paraId="76F7E50C" w14:textId="77777777" w:rsidTr="00BF4E73">
        <w:trPr>
          <w:trHeight w:val="709"/>
        </w:trPr>
        <w:tc>
          <w:tcPr>
            <w:tcW w:w="25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20FB4EF" w14:textId="1062CFAB" w:rsidR="003946DE" w:rsidRPr="002903DA" w:rsidRDefault="004E0ED6" w:rsidP="00FF0DE3">
            <w:pPr>
              <w:rPr>
                <w:rFonts w:ascii="Arial" w:hAnsi="Arial" w:cs="Arial"/>
                <w:b/>
                <w:sz w:val="24"/>
                <w:szCs w:val="24"/>
              </w:rPr>
            </w:pPr>
            <w:r w:rsidRPr="002903DA">
              <w:rPr>
                <w:rFonts w:ascii="Arial" w:hAnsi="Arial" w:cs="Arial"/>
                <w:b/>
                <w:sz w:val="24"/>
                <w:szCs w:val="24"/>
              </w:rPr>
              <w:t xml:space="preserve">No of Days and </w:t>
            </w:r>
            <w:r w:rsidR="003946DE" w:rsidRPr="002903DA">
              <w:rPr>
                <w:rFonts w:ascii="Arial" w:hAnsi="Arial" w:cs="Arial"/>
                <w:b/>
                <w:sz w:val="24"/>
                <w:szCs w:val="24"/>
              </w:rPr>
              <w:t>Pay</w:t>
            </w:r>
          </w:p>
        </w:tc>
        <w:tc>
          <w:tcPr>
            <w:tcW w:w="6379" w:type="dxa"/>
            <w:tcBorders>
              <w:top w:val="single" w:sz="4" w:space="0" w:color="000000"/>
              <w:left w:val="single" w:sz="4" w:space="0" w:color="000000"/>
              <w:bottom w:val="single" w:sz="4" w:space="0" w:color="000000"/>
              <w:right w:val="single" w:sz="4" w:space="0" w:color="000000"/>
            </w:tcBorders>
            <w:vAlign w:val="center"/>
            <w:hideMark/>
          </w:tcPr>
          <w:p w14:paraId="2AF01FAE" w14:textId="11636B2B" w:rsidR="003946DE" w:rsidRPr="002903DA" w:rsidRDefault="002903DA" w:rsidP="00FF0DE3">
            <w:pPr>
              <w:rPr>
                <w:rFonts w:ascii="Arial" w:hAnsi="Arial" w:cs="Arial"/>
                <w:sz w:val="24"/>
                <w:szCs w:val="24"/>
              </w:rPr>
            </w:pPr>
            <w:r w:rsidRPr="002903DA">
              <w:rPr>
                <w:rFonts w:ascii="Arial" w:hAnsi="Arial" w:cs="Arial"/>
                <w:sz w:val="24"/>
                <w:szCs w:val="24"/>
              </w:rPr>
              <w:t>15-20</w:t>
            </w:r>
            <w:r>
              <w:rPr>
                <w:rFonts w:ascii="Arial" w:hAnsi="Arial" w:cs="Arial"/>
                <w:sz w:val="24"/>
                <w:szCs w:val="24"/>
              </w:rPr>
              <w:t xml:space="preserve"> days</w:t>
            </w:r>
            <w:r w:rsidR="00F03E7D" w:rsidRPr="002903DA">
              <w:rPr>
                <w:rFonts w:ascii="Arial" w:hAnsi="Arial" w:cs="Arial"/>
                <w:sz w:val="24"/>
                <w:szCs w:val="24"/>
              </w:rPr>
              <w:t xml:space="preserve"> – any further days are at the agreement of Safeguarding Partners</w:t>
            </w:r>
          </w:p>
          <w:p w14:paraId="6F9D0C90" w14:textId="6986D1DD" w:rsidR="00F03E7D" w:rsidRPr="002903DA" w:rsidRDefault="00F03E7D" w:rsidP="00FF0DE3">
            <w:pPr>
              <w:rPr>
                <w:rFonts w:ascii="Arial" w:hAnsi="Arial" w:cs="Arial"/>
                <w:sz w:val="24"/>
                <w:szCs w:val="24"/>
              </w:rPr>
            </w:pPr>
            <w:r w:rsidRPr="002903DA">
              <w:rPr>
                <w:rFonts w:ascii="Arial" w:hAnsi="Arial" w:cs="Arial"/>
                <w:sz w:val="24"/>
                <w:szCs w:val="24"/>
              </w:rPr>
              <w:t>£500 per day (</w:t>
            </w:r>
            <w:proofErr w:type="spellStart"/>
            <w:r w:rsidRPr="002903DA">
              <w:rPr>
                <w:rFonts w:ascii="Arial" w:hAnsi="Arial" w:cs="Arial"/>
                <w:sz w:val="24"/>
                <w:szCs w:val="24"/>
              </w:rPr>
              <w:t>ie</w:t>
            </w:r>
            <w:proofErr w:type="spellEnd"/>
            <w:r w:rsidRPr="002903DA">
              <w:rPr>
                <w:rFonts w:ascii="Arial" w:hAnsi="Arial" w:cs="Arial"/>
                <w:sz w:val="24"/>
                <w:szCs w:val="24"/>
              </w:rPr>
              <w:t xml:space="preserve"> 7.5 hours)</w:t>
            </w:r>
          </w:p>
        </w:tc>
      </w:tr>
      <w:tr w:rsidR="0064369B" w:rsidRPr="002903DA" w14:paraId="10FA7B4F" w14:textId="77777777" w:rsidTr="00BF4E73">
        <w:trPr>
          <w:trHeight w:val="709"/>
        </w:trPr>
        <w:tc>
          <w:tcPr>
            <w:tcW w:w="25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18BA1" w14:textId="34C06B76" w:rsidR="0064369B" w:rsidRPr="002903DA" w:rsidRDefault="0064369B" w:rsidP="00FF0DE3">
            <w:pPr>
              <w:rPr>
                <w:rFonts w:ascii="Arial" w:hAnsi="Arial" w:cs="Arial"/>
                <w:b/>
                <w:sz w:val="24"/>
                <w:szCs w:val="24"/>
              </w:rPr>
            </w:pPr>
            <w:r w:rsidRPr="002903DA">
              <w:rPr>
                <w:rFonts w:ascii="Arial" w:hAnsi="Arial" w:cs="Arial"/>
                <w:b/>
                <w:sz w:val="24"/>
                <w:szCs w:val="24"/>
              </w:rPr>
              <w:t>Tenure</w:t>
            </w:r>
          </w:p>
        </w:tc>
        <w:tc>
          <w:tcPr>
            <w:tcW w:w="6379" w:type="dxa"/>
            <w:tcBorders>
              <w:top w:val="single" w:sz="4" w:space="0" w:color="000000"/>
              <w:left w:val="single" w:sz="4" w:space="0" w:color="000000"/>
              <w:bottom w:val="single" w:sz="4" w:space="0" w:color="000000"/>
              <w:right w:val="single" w:sz="4" w:space="0" w:color="000000"/>
            </w:tcBorders>
            <w:vAlign w:val="center"/>
          </w:tcPr>
          <w:p w14:paraId="7B268CF5" w14:textId="5D1F4AD6" w:rsidR="0064369B" w:rsidRPr="002903DA" w:rsidRDefault="0064369B" w:rsidP="00FF0DE3">
            <w:pPr>
              <w:rPr>
                <w:rFonts w:ascii="Arial" w:hAnsi="Arial" w:cs="Arial"/>
                <w:sz w:val="24"/>
                <w:szCs w:val="24"/>
              </w:rPr>
            </w:pPr>
            <w:r w:rsidRPr="002903DA">
              <w:rPr>
                <w:rFonts w:ascii="Arial" w:hAnsi="Arial" w:cs="Arial"/>
                <w:sz w:val="24"/>
                <w:szCs w:val="24"/>
              </w:rPr>
              <w:t>3 years</w:t>
            </w:r>
          </w:p>
        </w:tc>
      </w:tr>
      <w:tr w:rsidR="003946DE" w:rsidRPr="002903DA" w14:paraId="2DABD2CF" w14:textId="77777777" w:rsidTr="00BF4E73">
        <w:trPr>
          <w:trHeight w:val="709"/>
        </w:trPr>
        <w:tc>
          <w:tcPr>
            <w:tcW w:w="25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F1AFD90" w14:textId="77777777" w:rsidR="003946DE" w:rsidRPr="002903DA" w:rsidRDefault="003946DE" w:rsidP="00FF0DE3">
            <w:pPr>
              <w:rPr>
                <w:rFonts w:ascii="Arial" w:hAnsi="Arial" w:cs="Arial"/>
                <w:b/>
                <w:sz w:val="24"/>
                <w:szCs w:val="24"/>
              </w:rPr>
            </w:pPr>
            <w:r w:rsidRPr="002903DA">
              <w:rPr>
                <w:rFonts w:ascii="Arial" w:hAnsi="Arial" w:cs="Arial"/>
                <w:b/>
                <w:sz w:val="24"/>
                <w:szCs w:val="24"/>
              </w:rPr>
              <w:t>Service Area</w:t>
            </w:r>
          </w:p>
        </w:tc>
        <w:tc>
          <w:tcPr>
            <w:tcW w:w="6379" w:type="dxa"/>
            <w:tcBorders>
              <w:top w:val="single" w:sz="4" w:space="0" w:color="000000"/>
              <w:left w:val="single" w:sz="4" w:space="0" w:color="000000"/>
              <w:bottom w:val="single" w:sz="4" w:space="0" w:color="000000"/>
              <w:right w:val="single" w:sz="4" w:space="0" w:color="000000"/>
            </w:tcBorders>
            <w:vAlign w:val="center"/>
            <w:hideMark/>
          </w:tcPr>
          <w:p w14:paraId="697E4F0F" w14:textId="7D5D657A" w:rsidR="003946DE" w:rsidRPr="002903DA" w:rsidRDefault="002903DA" w:rsidP="00FF0DE3">
            <w:pPr>
              <w:rPr>
                <w:rFonts w:ascii="Arial" w:hAnsi="Arial" w:cs="Arial"/>
                <w:sz w:val="24"/>
                <w:szCs w:val="24"/>
              </w:rPr>
            </w:pPr>
            <w:r w:rsidRPr="002903DA">
              <w:rPr>
                <w:rFonts w:ascii="Arial" w:hAnsi="Arial" w:cs="Arial"/>
                <w:sz w:val="24"/>
                <w:szCs w:val="24"/>
              </w:rPr>
              <w:t>Children &amp; Young People Services</w:t>
            </w:r>
          </w:p>
        </w:tc>
      </w:tr>
      <w:tr w:rsidR="003946DE" w:rsidRPr="002903DA" w14:paraId="6A0F4AAF" w14:textId="77777777" w:rsidTr="00BF4E73">
        <w:trPr>
          <w:trHeight w:val="709"/>
        </w:trPr>
        <w:tc>
          <w:tcPr>
            <w:tcW w:w="25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3C3194E" w14:textId="77777777" w:rsidR="003946DE" w:rsidRPr="002903DA" w:rsidRDefault="003946DE" w:rsidP="00FF0DE3">
            <w:pPr>
              <w:rPr>
                <w:rFonts w:ascii="Arial" w:hAnsi="Arial" w:cs="Arial"/>
                <w:sz w:val="24"/>
                <w:szCs w:val="24"/>
              </w:rPr>
            </w:pPr>
            <w:r w:rsidRPr="002903DA">
              <w:rPr>
                <w:rFonts w:ascii="Arial" w:hAnsi="Arial" w:cs="Arial"/>
                <w:b/>
                <w:sz w:val="24"/>
                <w:szCs w:val="24"/>
              </w:rPr>
              <w:t>Reporting to</w:t>
            </w:r>
          </w:p>
        </w:tc>
        <w:tc>
          <w:tcPr>
            <w:tcW w:w="6379" w:type="dxa"/>
            <w:tcBorders>
              <w:top w:val="single" w:sz="4" w:space="0" w:color="000000"/>
              <w:left w:val="single" w:sz="4" w:space="0" w:color="000000"/>
              <w:bottom w:val="single" w:sz="4" w:space="0" w:color="000000"/>
              <w:right w:val="single" w:sz="4" w:space="0" w:color="000000"/>
            </w:tcBorders>
            <w:vAlign w:val="center"/>
            <w:hideMark/>
          </w:tcPr>
          <w:p w14:paraId="5EAE9176" w14:textId="74F8EF6D" w:rsidR="003946DE" w:rsidRPr="002903DA" w:rsidRDefault="002903DA" w:rsidP="002903DA">
            <w:pPr>
              <w:spacing w:after="160" w:line="259" w:lineRule="auto"/>
              <w:rPr>
                <w:rFonts w:ascii="Arial" w:hAnsi="Arial" w:cs="Arial"/>
                <w:sz w:val="24"/>
                <w:szCs w:val="24"/>
              </w:rPr>
            </w:pPr>
            <w:r w:rsidRPr="002903DA">
              <w:rPr>
                <w:rFonts w:ascii="Arial" w:hAnsi="Arial" w:cs="Arial"/>
                <w:sz w:val="24"/>
                <w:szCs w:val="24"/>
              </w:rPr>
              <w:t xml:space="preserve">The role is directly appointed by Durham County Council but accountable to all three statutory partners which are Durham County Council, Durham Constabulary and </w:t>
            </w:r>
            <w:proofErr w:type="gramStart"/>
            <w:r w:rsidRPr="002903DA">
              <w:rPr>
                <w:rFonts w:ascii="Arial" w:hAnsi="Arial" w:cs="Arial"/>
                <w:sz w:val="24"/>
                <w:szCs w:val="24"/>
              </w:rPr>
              <w:t>North</w:t>
            </w:r>
            <w:r>
              <w:rPr>
                <w:rFonts w:ascii="Arial" w:hAnsi="Arial" w:cs="Arial"/>
                <w:sz w:val="24"/>
                <w:szCs w:val="24"/>
              </w:rPr>
              <w:t xml:space="preserve"> </w:t>
            </w:r>
            <w:r w:rsidRPr="002903DA">
              <w:rPr>
                <w:rFonts w:ascii="Arial" w:hAnsi="Arial" w:cs="Arial"/>
                <w:sz w:val="24"/>
                <w:szCs w:val="24"/>
              </w:rPr>
              <w:t>East</w:t>
            </w:r>
            <w:proofErr w:type="gramEnd"/>
            <w:r w:rsidRPr="002903DA">
              <w:rPr>
                <w:rFonts w:ascii="Arial" w:hAnsi="Arial" w:cs="Arial"/>
                <w:sz w:val="24"/>
                <w:szCs w:val="24"/>
              </w:rPr>
              <w:t xml:space="preserve"> and North Cumbria Integrated Care Board. The partners will agree the oversight and support arrangements for the role whilst recognising the Council hold the employer accountability. </w:t>
            </w:r>
          </w:p>
        </w:tc>
      </w:tr>
      <w:tr w:rsidR="003946DE" w:rsidRPr="002903DA" w14:paraId="261568E9" w14:textId="77777777" w:rsidTr="00BF4E73">
        <w:trPr>
          <w:trHeight w:val="709"/>
        </w:trPr>
        <w:tc>
          <w:tcPr>
            <w:tcW w:w="25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7B10E36" w14:textId="77777777" w:rsidR="003946DE" w:rsidRPr="002903DA" w:rsidRDefault="003946DE" w:rsidP="00FF0DE3">
            <w:pPr>
              <w:rPr>
                <w:rFonts w:ascii="Arial" w:hAnsi="Arial" w:cs="Arial"/>
                <w:b/>
                <w:sz w:val="24"/>
                <w:szCs w:val="24"/>
              </w:rPr>
            </w:pPr>
            <w:r w:rsidRPr="002903DA">
              <w:rPr>
                <w:rFonts w:ascii="Arial" w:hAnsi="Arial" w:cs="Arial"/>
                <w:b/>
                <w:sz w:val="24"/>
                <w:szCs w:val="24"/>
              </w:rPr>
              <w:t>Location</w:t>
            </w:r>
          </w:p>
        </w:tc>
        <w:tc>
          <w:tcPr>
            <w:tcW w:w="6379" w:type="dxa"/>
            <w:tcBorders>
              <w:top w:val="single" w:sz="4" w:space="0" w:color="000000"/>
              <w:left w:val="single" w:sz="4" w:space="0" w:color="000000"/>
              <w:bottom w:val="single" w:sz="4" w:space="0" w:color="000000"/>
              <w:right w:val="single" w:sz="4" w:space="0" w:color="000000"/>
            </w:tcBorders>
            <w:vAlign w:val="center"/>
            <w:hideMark/>
          </w:tcPr>
          <w:p w14:paraId="0E7B2A60" w14:textId="7E3594FF" w:rsidR="003946DE" w:rsidRPr="002903DA" w:rsidRDefault="0008477E" w:rsidP="00FF0DE3">
            <w:pPr>
              <w:rPr>
                <w:rFonts w:ascii="Arial" w:hAnsi="Arial" w:cs="Arial"/>
                <w:sz w:val="24"/>
                <w:szCs w:val="24"/>
              </w:rPr>
            </w:pPr>
            <w:r>
              <w:rPr>
                <w:rFonts w:ascii="Arial" w:hAnsi="Arial" w:cs="Arial"/>
                <w:sz w:val="24"/>
                <w:szCs w:val="24"/>
              </w:rPr>
              <w:t xml:space="preserve">Durham County Council operate a hybrid working policy, allowing flexible home working and </w:t>
            </w:r>
            <w:proofErr w:type="gramStart"/>
            <w:r>
              <w:rPr>
                <w:rFonts w:ascii="Arial" w:hAnsi="Arial" w:cs="Arial"/>
                <w:sz w:val="24"/>
                <w:szCs w:val="24"/>
              </w:rPr>
              <w:t>office based</w:t>
            </w:r>
            <w:proofErr w:type="gramEnd"/>
            <w:r>
              <w:rPr>
                <w:rFonts w:ascii="Arial" w:hAnsi="Arial" w:cs="Arial"/>
                <w:sz w:val="24"/>
                <w:szCs w:val="24"/>
              </w:rPr>
              <w:t xml:space="preserve"> arrangements. </w:t>
            </w:r>
            <w:r w:rsidR="003946DE" w:rsidRPr="002903DA">
              <w:rPr>
                <w:rFonts w:ascii="Arial" w:hAnsi="Arial" w:cs="Arial"/>
                <w:sz w:val="24"/>
                <w:szCs w:val="24"/>
              </w:rPr>
              <w:t xml:space="preserve">Your normal </w:t>
            </w:r>
            <w:r w:rsidR="007C5167">
              <w:rPr>
                <w:rFonts w:ascii="Arial" w:hAnsi="Arial" w:cs="Arial"/>
                <w:sz w:val="24"/>
                <w:szCs w:val="24"/>
              </w:rPr>
              <w:t>office base</w:t>
            </w:r>
            <w:r w:rsidR="003946DE" w:rsidRPr="002903DA">
              <w:rPr>
                <w:rFonts w:ascii="Arial" w:hAnsi="Arial" w:cs="Arial"/>
                <w:sz w:val="24"/>
                <w:szCs w:val="24"/>
              </w:rPr>
              <w:t xml:space="preserve"> will be </w:t>
            </w:r>
            <w:r w:rsidR="007C5167">
              <w:rPr>
                <w:rFonts w:ascii="Arial" w:hAnsi="Arial" w:cs="Arial"/>
                <w:sz w:val="24"/>
                <w:szCs w:val="24"/>
              </w:rPr>
              <w:t>Green Lane Council Offices, Spennymoor</w:t>
            </w:r>
            <w:r w:rsidR="003946DE" w:rsidRPr="002903DA">
              <w:rPr>
                <w:rFonts w:ascii="Arial" w:hAnsi="Arial" w:cs="Arial"/>
                <w:sz w:val="24"/>
                <w:szCs w:val="24"/>
              </w:rPr>
              <w:t>, but you may be required to work at any Council workplace within County Durham.</w:t>
            </w:r>
            <w:r w:rsidR="002903DA">
              <w:rPr>
                <w:rFonts w:ascii="Arial" w:hAnsi="Arial" w:cs="Arial"/>
                <w:sz w:val="24"/>
                <w:szCs w:val="24"/>
              </w:rPr>
              <w:t xml:space="preserve"> </w:t>
            </w:r>
          </w:p>
        </w:tc>
      </w:tr>
      <w:tr w:rsidR="003946DE" w:rsidRPr="002903DA" w14:paraId="5EC0C75F" w14:textId="77777777" w:rsidTr="00BF4E73">
        <w:trPr>
          <w:trHeight w:val="80"/>
        </w:trPr>
        <w:tc>
          <w:tcPr>
            <w:tcW w:w="8931" w:type="dxa"/>
            <w:gridSpan w:val="2"/>
            <w:tcBorders>
              <w:top w:val="single" w:sz="4" w:space="0" w:color="000000"/>
              <w:left w:val="nil"/>
              <w:bottom w:val="single" w:sz="4" w:space="0" w:color="000000"/>
              <w:right w:val="nil"/>
            </w:tcBorders>
            <w:vAlign w:val="center"/>
          </w:tcPr>
          <w:p w14:paraId="1E6689CA" w14:textId="77777777" w:rsidR="003946DE" w:rsidRPr="002903DA" w:rsidRDefault="003946DE" w:rsidP="00FF0DE3">
            <w:pPr>
              <w:jc w:val="right"/>
              <w:rPr>
                <w:rFonts w:ascii="Arial" w:hAnsi="Arial" w:cs="Arial"/>
                <w:sz w:val="24"/>
                <w:szCs w:val="24"/>
              </w:rPr>
            </w:pPr>
          </w:p>
        </w:tc>
      </w:tr>
      <w:tr w:rsidR="003946DE" w:rsidRPr="002903DA" w14:paraId="1B5DAB2C" w14:textId="77777777" w:rsidTr="00BF4E73">
        <w:trPr>
          <w:trHeight w:val="709"/>
        </w:trPr>
        <w:tc>
          <w:tcPr>
            <w:tcW w:w="25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4AD822C" w14:textId="77777777" w:rsidR="003946DE" w:rsidRPr="002903DA" w:rsidRDefault="003946DE" w:rsidP="00FF0DE3">
            <w:pPr>
              <w:rPr>
                <w:rFonts w:ascii="Arial" w:hAnsi="Arial" w:cs="Arial"/>
                <w:b/>
                <w:sz w:val="24"/>
                <w:szCs w:val="24"/>
              </w:rPr>
            </w:pPr>
            <w:r w:rsidRPr="002903DA">
              <w:rPr>
                <w:rFonts w:ascii="Arial" w:hAnsi="Arial" w:cs="Arial"/>
                <w:b/>
                <w:sz w:val="24"/>
                <w:szCs w:val="24"/>
              </w:rPr>
              <w:t>DBS</w:t>
            </w:r>
          </w:p>
        </w:tc>
        <w:tc>
          <w:tcPr>
            <w:tcW w:w="6379" w:type="dxa"/>
            <w:tcBorders>
              <w:top w:val="single" w:sz="4" w:space="0" w:color="000000"/>
              <w:left w:val="single" w:sz="4" w:space="0" w:color="000000"/>
              <w:bottom w:val="single" w:sz="4" w:space="0" w:color="000000"/>
              <w:right w:val="single" w:sz="4" w:space="0" w:color="000000"/>
            </w:tcBorders>
            <w:vAlign w:val="center"/>
          </w:tcPr>
          <w:p w14:paraId="33749AA6" w14:textId="27181964" w:rsidR="003946DE" w:rsidRPr="002903DA" w:rsidRDefault="003946DE" w:rsidP="00FF0DE3">
            <w:pPr>
              <w:rPr>
                <w:rFonts w:ascii="Arial" w:hAnsi="Arial" w:cs="Arial"/>
                <w:sz w:val="24"/>
                <w:szCs w:val="24"/>
              </w:rPr>
            </w:pPr>
            <w:r w:rsidRPr="002903DA">
              <w:rPr>
                <w:rFonts w:ascii="Arial" w:hAnsi="Arial" w:cs="Arial"/>
                <w:sz w:val="24"/>
                <w:szCs w:val="24"/>
              </w:rPr>
              <w:t xml:space="preserve">This post </w:t>
            </w:r>
            <w:r w:rsidR="0064369B" w:rsidRPr="002903DA">
              <w:rPr>
                <w:rFonts w:ascii="Arial" w:hAnsi="Arial" w:cs="Arial"/>
                <w:sz w:val="24"/>
                <w:szCs w:val="24"/>
              </w:rPr>
              <w:t xml:space="preserve">is </w:t>
            </w:r>
            <w:r w:rsidRPr="002903DA">
              <w:rPr>
                <w:rFonts w:ascii="Arial" w:hAnsi="Arial" w:cs="Arial"/>
                <w:sz w:val="24"/>
                <w:szCs w:val="24"/>
              </w:rPr>
              <w:t>subject to a</w:t>
            </w:r>
            <w:r w:rsidR="00472F31">
              <w:rPr>
                <w:rFonts w:ascii="Arial" w:hAnsi="Arial" w:cs="Arial"/>
                <w:sz w:val="24"/>
                <w:szCs w:val="24"/>
              </w:rPr>
              <w:t>n Enhanced DBS</w:t>
            </w:r>
            <w:r w:rsidRPr="002903DA">
              <w:rPr>
                <w:rFonts w:ascii="Arial" w:hAnsi="Arial" w:cs="Arial"/>
                <w:sz w:val="24"/>
                <w:szCs w:val="24"/>
              </w:rPr>
              <w:t xml:space="preserve"> disclosure.</w:t>
            </w:r>
          </w:p>
        </w:tc>
      </w:tr>
    </w:tbl>
    <w:p w14:paraId="737C7ACB" w14:textId="77777777" w:rsidR="003946DE" w:rsidRPr="002903DA" w:rsidRDefault="003946DE" w:rsidP="003946DE">
      <w:pPr>
        <w:rPr>
          <w:rFonts w:ascii="Arial" w:hAnsi="Arial" w:cs="Arial"/>
          <w:sz w:val="24"/>
          <w:szCs w:val="24"/>
          <w:lang w:bidi="en-US"/>
        </w:rPr>
      </w:pPr>
    </w:p>
    <w:tbl>
      <w:tblPr>
        <w:tblStyle w:val="TableGrid"/>
        <w:tblW w:w="0" w:type="auto"/>
        <w:tblLook w:val="04A0" w:firstRow="1" w:lastRow="0" w:firstColumn="1" w:lastColumn="0" w:noHBand="0" w:noVBand="1"/>
      </w:tblPr>
      <w:tblGrid>
        <w:gridCol w:w="9170"/>
      </w:tblGrid>
      <w:tr w:rsidR="003946DE" w:rsidRPr="002903DA" w14:paraId="011D6DB1" w14:textId="77777777" w:rsidTr="00FF0DE3">
        <w:trPr>
          <w:trHeight w:val="624"/>
        </w:trPr>
        <w:tc>
          <w:tcPr>
            <w:tcW w:w="1045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97FA65A" w14:textId="77777777" w:rsidR="003946DE" w:rsidRPr="002903DA" w:rsidRDefault="003946DE" w:rsidP="00FF0DE3">
            <w:pPr>
              <w:rPr>
                <w:rFonts w:ascii="Arial" w:hAnsi="Arial" w:cs="Arial"/>
                <w:b/>
                <w:sz w:val="24"/>
                <w:szCs w:val="24"/>
              </w:rPr>
            </w:pPr>
            <w:r w:rsidRPr="002903DA">
              <w:rPr>
                <w:rFonts w:ascii="Arial" w:hAnsi="Arial" w:cs="Arial"/>
                <w:b/>
                <w:sz w:val="24"/>
                <w:szCs w:val="24"/>
              </w:rPr>
              <w:t>Description of role</w:t>
            </w:r>
          </w:p>
        </w:tc>
      </w:tr>
    </w:tbl>
    <w:p w14:paraId="6105CC1B" w14:textId="77777777" w:rsidR="003946DE" w:rsidRPr="002903DA" w:rsidRDefault="003946DE" w:rsidP="003946DE">
      <w:pPr>
        <w:rPr>
          <w:rFonts w:ascii="Arial" w:hAnsi="Arial" w:cs="Arial"/>
          <w:b/>
          <w:sz w:val="24"/>
          <w:szCs w:val="24"/>
          <w:lang w:bidi="en-US"/>
        </w:rPr>
      </w:pPr>
    </w:p>
    <w:p w14:paraId="63185798" w14:textId="01B9222E" w:rsidR="00062C5D" w:rsidRDefault="003946DE" w:rsidP="00652BAB">
      <w:pPr>
        <w:jc w:val="both"/>
        <w:rPr>
          <w:rFonts w:ascii="Arial" w:hAnsi="Arial" w:cs="Arial"/>
          <w:sz w:val="24"/>
        </w:rPr>
      </w:pPr>
      <w:r w:rsidRPr="00652BAB">
        <w:rPr>
          <w:rFonts w:ascii="Arial" w:hAnsi="Arial" w:cs="Arial"/>
          <w:sz w:val="24"/>
          <w:szCs w:val="24"/>
        </w:rPr>
        <w:t xml:space="preserve">The Independent Scrutineer </w:t>
      </w:r>
      <w:r w:rsidR="00652BAB" w:rsidRPr="00652BAB">
        <w:rPr>
          <w:rFonts w:ascii="Arial" w:hAnsi="Arial" w:cs="Arial"/>
          <w:sz w:val="24"/>
        </w:rPr>
        <w:t xml:space="preserve">will </w:t>
      </w:r>
      <w:r w:rsidR="00FF5F97">
        <w:rPr>
          <w:rFonts w:ascii="Arial" w:hAnsi="Arial" w:cs="Arial"/>
          <w:sz w:val="24"/>
        </w:rPr>
        <w:t xml:space="preserve">drive continuous improvement and </w:t>
      </w:r>
      <w:r w:rsidR="00652BAB" w:rsidRPr="00652BAB">
        <w:rPr>
          <w:rFonts w:ascii="Arial" w:hAnsi="Arial" w:cs="Arial"/>
          <w:sz w:val="24"/>
        </w:rPr>
        <w:t xml:space="preserve">seek assurance from the safeguarding partners and wider organisations as to the effectiveness of the safeguarding arrangements for children across the membership of the Durham Safeguarding Children Partnership (DSCP). This will include </w:t>
      </w:r>
      <w:r w:rsidR="00CD2B56">
        <w:rPr>
          <w:rFonts w:ascii="Arial" w:hAnsi="Arial" w:cs="Arial"/>
          <w:sz w:val="24"/>
        </w:rPr>
        <w:t xml:space="preserve">utilising evidence from across the partnership and </w:t>
      </w:r>
      <w:r w:rsidR="00652BAB" w:rsidRPr="00652BAB">
        <w:rPr>
          <w:rFonts w:ascii="Arial" w:hAnsi="Arial" w:cs="Arial"/>
          <w:sz w:val="24"/>
        </w:rPr>
        <w:t xml:space="preserve">seeking feedback from children, young people and families in order to </w:t>
      </w:r>
      <w:r w:rsidR="007C5167" w:rsidRPr="00652BAB">
        <w:rPr>
          <w:rFonts w:ascii="Arial" w:hAnsi="Arial" w:cs="Arial"/>
          <w:sz w:val="24"/>
        </w:rPr>
        <w:t>evaluate</w:t>
      </w:r>
      <w:r w:rsidR="007C5167">
        <w:rPr>
          <w:rFonts w:ascii="Arial" w:hAnsi="Arial" w:cs="Arial"/>
          <w:sz w:val="24"/>
        </w:rPr>
        <w:t xml:space="preserve"> the</w:t>
      </w:r>
      <w:r w:rsidR="00CD2B56">
        <w:rPr>
          <w:rFonts w:ascii="Arial" w:hAnsi="Arial" w:cs="Arial"/>
          <w:sz w:val="24"/>
        </w:rPr>
        <w:t xml:space="preserve"> strategic oversight, leadership and functioning of local arrangements. </w:t>
      </w:r>
    </w:p>
    <w:p w14:paraId="049F84EC" w14:textId="27758913" w:rsidR="00652BAB" w:rsidRPr="00652BAB" w:rsidRDefault="00652BAB" w:rsidP="00652BAB">
      <w:pPr>
        <w:jc w:val="both"/>
        <w:rPr>
          <w:rFonts w:ascii="Arial" w:hAnsi="Arial" w:cs="Arial"/>
          <w:sz w:val="24"/>
        </w:rPr>
      </w:pPr>
      <w:r w:rsidRPr="00652BAB">
        <w:rPr>
          <w:rFonts w:ascii="Arial" w:hAnsi="Arial" w:cs="Arial"/>
          <w:sz w:val="24"/>
        </w:rPr>
        <w:t xml:space="preserve">The post-holder will also act as a critical friend to partners by encouraging them to reflect on local practice and embed the learning from quality assurance, scrutiny activity and local and national child safeguarding practice reviews. The Independent Scrutineer will </w:t>
      </w:r>
      <w:r w:rsidRPr="00652BAB">
        <w:rPr>
          <w:rFonts w:ascii="Arial" w:hAnsi="Arial" w:cs="Arial"/>
          <w:sz w:val="24"/>
        </w:rPr>
        <w:lastRenderedPageBreak/>
        <w:t xml:space="preserve">provide scrutiny and challenge to all partners to ensure that local arrangements to safeguard children continually improve and reflect best practice. </w:t>
      </w:r>
    </w:p>
    <w:p w14:paraId="179791D2" w14:textId="77777777" w:rsidR="00652BAB" w:rsidRDefault="00652BAB" w:rsidP="0064369B">
      <w:pPr>
        <w:jc w:val="both"/>
        <w:rPr>
          <w:rFonts w:ascii="Arial" w:hAnsi="Arial" w:cs="Arial"/>
          <w:sz w:val="24"/>
          <w:szCs w:val="24"/>
        </w:rPr>
      </w:pPr>
    </w:p>
    <w:p w14:paraId="3EB9F5AE" w14:textId="6292E027" w:rsidR="00574E29" w:rsidRDefault="003946DE" w:rsidP="004A647F">
      <w:pPr>
        <w:rPr>
          <w:rFonts w:ascii="Arial" w:hAnsi="Arial" w:cs="Arial"/>
          <w:bCs/>
          <w:sz w:val="24"/>
          <w:szCs w:val="24"/>
        </w:rPr>
      </w:pPr>
      <w:r w:rsidRPr="002903DA">
        <w:rPr>
          <w:rFonts w:ascii="Arial" w:hAnsi="Arial" w:cs="Arial"/>
          <w:bCs/>
          <w:sz w:val="24"/>
          <w:szCs w:val="24"/>
        </w:rPr>
        <w:t xml:space="preserve">The postholder will have previous experience of working in a safeguarding context at a senior level and </w:t>
      </w:r>
      <w:proofErr w:type="gramStart"/>
      <w:r w:rsidRPr="002903DA">
        <w:rPr>
          <w:rFonts w:ascii="Arial" w:hAnsi="Arial" w:cs="Arial"/>
          <w:bCs/>
          <w:sz w:val="24"/>
          <w:szCs w:val="24"/>
        </w:rPr>
        <w:t>have an understanding of</w:t>
      </w:r>
      <w:proofErr w:type="gramEnd"/>
      <w:r w:rsidRPr="002903DA">
        <w:rPr>
          <w:rFonts w:ascii="Arial" w:hAnsi="Arial" w:cs="Arial"/>
          <w:bCs/>
          <w:sz w:val="24"/>
          <w:szCs w:val="24"/>
        </w:rPr>
        <w:t xml:space="preserve"> the relevant safeguarding legislation, as well as regional and local policy.</w:t>
      </w:r>
    </w:p>
    <w:p w14:paraId="421546DD" w14:textId="77777777" w:rsidR="004A647F" w:rsidRDefault="004A647F" w:rsidP="004A647F">
      <w:pPr>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3946DE" w:rsidRPr="002903DA" w14:paraId="0DDAE797" w14:textId="77777777" w:rsidTr="00BF4E73">
        <w:trPr>
          <w:trHeight w:val="624"/>
        </w:trPr>
        <w:tc>
          <w:tcPr>
            <w:tcW w:w="901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C6DDD98" w14:textId="77777777" w:rsidR="003946DE" w:rsidRPr="002903DA" w:rsidRDefault="003946DE" w:rsidP="00FF0DE3">
            <w:pPr>
              <w:rPr>
                <w:rFonts w:ascii="Arial" w:hAnsi="Arial" w:cs="Arial"/>
                <w:b/>
                <w:sz w:val="24"/>
                <w:szCs w:val="24"/>
              </w:rPr>
            </w:pPr>
            <w:r w:rsidRPr="002903DA">
              <w:rPr>
                <w:rFonts w:ascii="Arial" w:hAnsi="Arial" w:cs="Arial"/>
                <w:b/>
                <w:sz w:val="24"/>
                <w:szCs w:val="24"/>
              </w:rPr>
              <w:t>Duties and responsibilities</w:t>
            </w:r>
          </w:p>
        </w:tc>
      </w:tr>
    </w:tbl>
    <w:p w14:paraId="21F33764" w14:textId="77777777" w:rsidR="003946DE" w:rsidRPr="002903DA" w:rsidRDefault="003946DE" w:rsidP="003946DE">
      <w:pPr>
        <w:rPr>
          <w:rFonts w:ascii="Arial" w:hAnsi="Arial" w:cs="Arial"/>
          <w:b/>
          <w:sz w:val="24"/>
          <w:szCs w:val="24"/>
          <w:lang w:bidi="en-US"/>
        </w:rPr>
      </w:pPr>
    </w:p>
    <w:p w14:paraId="0AA0BF43" w14:textId="70C6C127" w:rsidR="003946DE" w:rsidRDefault="003946DE" w:rsidP="003946DE">
      <w:pPr>
        <w:pStyle w:val="Paragraph"/>
        <w:numPr>
          <w:ilvl w:val="0"/>
          <w:numId w:val="0"/>
        </w:numPr>
        <w:ind w:left="720" w:hanging="720"/>
        <w:rPr>
          <w:rFonts w:ascii="Arial" w:eastAsiaTheme="minorEastAsia" w:hAnsi="Arial"/>
          <w:color w:val="auto"/>
          <w:sz w:val="24"/>
          <w:szCs w:val="24"/>
        </w:rPr>
      </w:pPr>
      <w:r w:rsidRPr="002903DA">
        <w:rPr>
          <w:rFonts w:ascii="Arial" w:eastAsiaTheme="minorEastAsia" w:hAnsi="Arial"/>
          <w:color w:val="auto"/>
          <w:sz w:val="24"/>
          <w:szCs w:val="24"/>
        </w:rPr>
        <w:t>The Independent Scrutineer’s role is outlined below:</w:t>
      </w:r>
    </w:p>
    <w:p w14:paraId="0017D991" w14:textId="77777777" w:rsidR="00062C5D" w:rsidRDefault="00062C5D" w:rsidP="003946DE">
      <w:pPr>
        <w:pStyle w:val="Paragraph"/>
        <w:numPr>
          <w:ilvl w:val="0"/>
          <w:numId w:val="0"/>
        </w:numPr>
        <w:ind w:left="720" w:hanging="720"/>
        <w:rPr>
          <w:rFonts w:ascii="Arial" w:eastAsiaTheme="minorEastAsia" w:hAnsi="Arial"/>
          <w:color w:val="auto"/>
          <w:sz w:val="24"/>
          <w:szCs w:val="24"/>
        </w:rPr>
      </w:pPr>
    </w:p>
    <w:p w14:paraId="7E645DA1" w14:textId="26A20B06" w:rsidR="00402E0A" w:rsidRPr="00402E0A" w:rsidRDefault="00402E0A" w:rsidP="00402E0A">
      <w:pPr>
        <w:pStyle w:val="ListParagraph"/>
        <w:numPr>
          <w:ilvl w:val="0"/>
          <w:numId w:val="9"/>
        </w:numPr>
        <w:spacing w:after="0" w:line="240" w:lineRule="auto"/>
        <w:rPr>
          <w:rFonts w:ascii="Arial" w:hAnsi="Arial"/>
          <w:sz w:val="24"/>
          <w:szCs w:val="24"/>
        </w:rPr>
      </w:pPr>
      <w:bookmarkStart w:id="1" w:name="_Hlk233897098"/>
      <w:r w:rsidRPr="00402E0A">
        <w:rPr>
          <w:rFonts w:ascii="Arial" w:hAnsi="Arial" w:cs="Arial"/>
          <w:sz w:val="24"/>
          <w:szCs w:val="24"/>
        </w:rPr>
        <w:t>Provide independent scrutiny of the DSCP ensuring that it fulfils its statutory responsibilities under the Children and Social Work Act 2017, Children’s Act 2004 and Children’s Wellbeing and Schools Act 2026. Ensure compliance with Working Together to Safeguard Children 2026 and the Families First Partnership Programme to work collaboratively to safeguard and promote the welfare of all children in County Durham.</w:t>
      </w:r>
      <w:r w:rsidRPr="00402E0A" w:rsidDel="00402E0A">
        <w:rPr>
          <w:rFonts w:ascii="Arial" w:hAnsi="Arial" w:cs="Arial"/>
          <w:sz w:val="24"/>
          <w:szCs w:val="24"/>
        </w:rPr>
        <w:t xml:space="preserve"> </w:t>
      </w:r>
    </w:p>
    <w:p w14:paraId="30BE3C4F" w14:textId="77777777" w:rsidR="00402E0A" w:rsidRPr="00402E0A" w:rsidRDefault="00402E0A" w:rsidP="00402E0A">
      <w:pPr>
        <w:pStyle w:val="ListParagraph"/>
        <w:spacing w:after="0" w:line="240" w:lineRule="auto"/>
        <w:rPr>
          <w:rFonts w:ascii="Arial" w:hAnsi="Arial"/>
          <w:sz w:val="24"/>
          <w:szCs w:val="24"/>
        </w:rPr>
      </w:pPr>
    </w:p>
    <w:p w14:paraId="24E8FFDF" w14:textId="19ACD26D" w:rsidR="00402E0A" w:rsidRPr="00402E0A" w:rsidRDefault="00402E0A" w:rsidP="00402E0A">
      <w:pPr>
        <w:pStyle w:val="ListParagraph"/>
        <w:numPr>
          <w:ilvl w:val="0"/>
          <w:numId w:val="9"/>
        </w:numPr>
        <w:spacing w:after="0" w:line="240" w:lineRule="auto"/>
        <w:rPr>
          <w:rFonts w:ascii="Arial" w:hAnsi="Arial"/>
          <w:sz w:val="24"/>
          <w:szCs w:val="24"/>
        </w:rPr>
      </w:pPr>
      <w:r w:rsidRPr="00652BAB">
        <w:rPr>
          <w:rFonts w:ascii="Arial" w:hAnsi="Arial" w:cs="Arial"/>
          <w:sz w:val="24"/>
        </w:rPr>
        <w:t>Provide independent challenge to safeguarding partners and hold the DSCP and its partner agencies to account for the effectiveness of their safeguarding arrangements and the quality of their safeguarding practice.</w:t>
      </w:r>
      <w:r w:rsidRPr="005E3072">
        <w:rPr>
          <w:rFonts w:ascii="Arial" w:hAnsi="Arial" w:cs="Arial"/>
          <w:sz w:val="24"/>
          <w:szCs w:val="24"/>
        </w:rPr>
        <w:t xml:space="preserve"> </w:t>
      </w:r>
      <w:r w:rsidRPr="002903DA">
        <w:rPr>
          <w:rFonts w:ascii="Arial" w:hAnsi="Arial" w:cs="Arial"/>
          <w:sz w:val="24"/>
          <w:szCs w:val="24"/>
        </w:rPr>
        <w:t xml:space="preserve">Consider how effectively the safeguarding arrangements are working for </w:t>
      </w:r>
      <w:r>
        <w:rPr>
          <w:rFonts w:ascii="Arial" w:hAnsi="Arial" w:cs="Arial"/>
          <w:sz w:val="24"/>
          <w:szCs w:val="24"/>
        </w:rPr>
        <w:t>children,</w:t>
      </w:r>
      <w:r w:rsidRPr="002903DA">
        <w:rPr>
          <w:rFonts w:ascii="Arial" w:hAnsi="Arial" w:cs="Arial"/>
          <w:sz w:val="24"/>
          <w:szCs w:val="24"/>
        </w:rPr>
        <w:t xml:space="preserve"> families </w:t>
      </w:r>
      <w:r>
        <w:rPr>
          <w:rFonts w:ascii="Arial" w:hAnsi="Arial" w:cs="Arial"/>
          <w:sz w:val="24"/>
          <w:szCs w:val="24"/>
        </w:rPr>
        <w:t xml:space="preserve">and </w:t>
      </w:r>
      <w:r w:rsidRPr="002903DA">
        <w:rPr>
          <w:rFonts w:ascii="Arial" w:hAnsi="Arial" w:cs="Arial"/>
          <w:sz w:val="24"/>
          <w:szCs w:val="24"/>
        </w:rPr>
        <w:t>practitioners, and how well the safeguarding partners are providing strong leadership and agree with the safeguarding partners how this will be reported</w:t>
      </w:r>
      <w:r>
        <w:rPr>
          <w:rFonts w:ascii="Arial" w:hAnsi="Arial" w:cs="Arial"/>
          <w:sz w:val="24"/>
          <w:szCs w:val="24"/>
        </w:rPr>
        <w:t>.</w:t>
      </w:r>
    </w:p>
    <w:p w14:paraId="28632BEF" w14:textId="77777777" w:rsidR="00402E0A" w:rsidRPr="00402E0A" w:rsidRDefault="00402E0A" w:rsidP="00402E0A">
      <w:pPr>
        <w:pStyle w:val="ListParagraph"/>
        <w:spacing w:after="0" w:line="240" w:lineRule="auto"/>
        <w:rPr>
          <w:rFonts w:ascii="Arial" w:hAnsi="Arial"/>
          <w:sz w:val="24"/>
          <w:szCs w:val="24"/>
        </w:rPr>
      </w:pPr>
    </w:p>
    <w:p w14:paraId="17C5253E" w14:textId="34E0DE13" w:rsidR="008853E0" w:rsidRDefault="008853E0" w:rsidP="007C5167">
      <w:pPr>
        <w:pStyle w:val="Paragraph"/>
        <w:numPr>
          <w:ilvl w:val="0"/>
          <w:numId w:val="9"/>
        </w:numPr>
        <w:rPr>
          <w:rFonts w:ascii="Arial" w:eastAsiaTheme="minorEastAsia" w:hAnsi="Arial"/>
          <w:color w:val="auto"/>
          <w:sz w:val="24"/>
          <w:szCs w:val="24"/>
        </w:rPr>
      </w:pPr>
      <w:r w:rsidRPr="008853E0">
        <w:rPr>
          <w:rFonts w:ascii="Arial" w:eastAsiaTheme="minorEastAsia" w:hAnsi="Arial"/>
          <w:color w:val="auto"/>
          <w:sz w:val="24"/>
          <w:szCs w:val="24"/>
        </w:rPr>
        <w:t>Provide safeguarding partners and relevant agencies including education providers</w:t>
      </w:r>
      <w:r>
        <w:rPr>
          <w:rFonts w:ascii="Arial" w:eastAsiaTheme="minorEastAsia" w:hAnsi="Arial"/>
          <w:color w:val="auto"/>
          <w:sz w:val="24"/>
          <w:szCs w:val="24"/>
        </w:rPr>
        <w:t xml:space="preserve"> </w:t>
      </w:r>
      <w:r w:rsidRPr="008853E0">
        <w:rPr>
          <w:rFonts w:ascii="Arial" w:eastAsiaTheme="minorEastAsia" w:hAnsi="Arial"/>
          <w:color w:val="auto"/>
          <w:sz w:val="24"/>
          <w:szCs w:val="24"/>
        </w:rPr>
        <w:t>and childcare settings with independent, rigorous, and effective support and challenge at both a strategic and operational level.</w:t>
      </w:r>
    </w:p>
    <w:p w14:paraId="6B6AF843" w14:textId="77777777" w:rsidR="008853E0" w:rsidRDefault="008853E0" w:rsidP="007C5167">
      <w:pPr>
        <w:pStyle w:val="Paragraph"/>
        <w:numPr>
          <w:ilvl w:val="0"/>
          <w:numId w:val="9"/>
        </w:numPr>
        <w:rPr>
          <w:rFonts w:ascii="Arial" w:eastAsiaTheme="minorEastAsia" w:hAnsi="Arial"/>
          <w:color w:val="auto"/>
          <w:sz w:val="24"/>
          <w:szCs w:val="24"/>
        </w:rPr>
      </w:pPr>
      <w:r w:rsidRPr="008853E0">
        <w:rPr>
          <w:rFonts w:ascii="Arial" w:eastAsiaTheme="minorEastAsia" w:hAnsi="Arial"/>
          <w:color w:val="auto"/>
          <w:sz w:val="24"/>
          <w:szCs w:val="24"/>
        </w:rPr>
        <w:t>Provide assurance to the whole system in judging the effectiveness of the multiagency safeguarding arrangements through a range of scrutiny methods.</w:t>
      </w:r>
    </w:p>
    <w:p w14:paraId="2B283BC6" w14:textId="77777777" w:rsidR="008853E0" w:rsidRDefault="008853E0" w:rsidP="007C5167">
      <w:pPr>
        <w:pStyle w:val="Paragraph"/>
        <w:numPr>
          <w:ilvl w:val="0"/>
          <w:numId w:val="9"/>
        </w:numPr>
        <w:rPr>
          <w:rFonts w:ascii="Arial" w:eastAsiaTheme="minorEastAsia" w:hAnsi="Arial"/>
          <w:color w:val="auto"/>
          <w:sz w:val="24"/>
          <w:szCs w:val="24"/>
        </w:rPr>
      </w:pPr>
      <w:r w:rsidRPr="008853E0">
        <w:rPr>
          <w:rFonts w:ascii="Arial" w:eastAsiaTheme="minorEastAsia" w:hAnsi="Arial"/>
          <w:color w:val="auto"/>
          <w:sz w:val="24"/>
          <w:szCs w:val="24"/>
        </w:rPr>
        <w:t>Ensure that statutory duties are being fulfilled, quality assurance mechanisms are in place and that local child safeguarding practice reviews and national reviews are analysed, with key learning areas identified and effectively implemented across the safeguarding system.</w:t>
      </w:r>
    </w:p>
    <w:p w14:paraId="75C68C5F" w14:textId="77777777" w:rsidR="008853E0" w:rsidRDefault="008853E0" w:rsidP="007C5167">
      <w:pPr>
        <w:pStyle w:val="Paragraph"/>
        <w:numPr>
          <w:ilvl w:val="0"/>
          <w:numId w:val="9"/>
        </w:numPr>
        <w:rPr>
          <w:rFonts w:ascii="Arial" w:eastAsiaTheme="minorEastAsia" w:hAnsi="Arial"/>
          <w:color w:val="auto"/>
          <w:sz w:val="24"/>
          <w:szCs w:val="24"/>
        </w:rPr>
      </w:pPr>
      <w:r w:rsidRPr="008853E0">
        <w:rPr>
          <w:rFonts w:ascii="Arial" w:eastAsiaTheme="minorEastAsia" w:hAnsi="Arial"/>
          <w:color w:val="auto"/>
          <w:sz w:val="24"/>
          <w:szCs w:val="24"/>
        </w:rPr>
        <w:t xml:space="preserve">Ensure that the voice of children and families is considered as part of scrutiny and that this is at the heart of arrangements through direct feedback, informing policy and practice. </w:t>
      </w:r>
    </w:p>
    <w:p w14:paraId="69178E0B" w14:textId="77777777" w:rsidR="008853E0" w:rsidRDefault="008853E0" w:rsidP="007C5167">
      <w:pPr>
        <w:pStyle w:val="Paragraph"/>
        <w:numPr>
          <w:ilvl w:val="0"/>
          <w:numId w:val="9"/>
        </w:numPr>
        <w:rPr>
          <w:rFonts w:ascii="Arial" w:eastAsiaTheme="minorEastAsia" w:hAnsi="Arial"/>
          <w:color w:val="auto"/>
          <w:sz w:val="24"/>
          <w:szCs w:val="24"/>
        </w:rPr>
      </w:pPr>
      <w:r w:rsidRPr="008853E0">
        <w:rPr>
          <w:rFonts w:ascii="Arial" w:eastAsiaTheme="minorEastAsia" w:hAnsi="Arial"/>
          <w:color w:val="auto"/>
          <w:sz w:val="24"/>
          <w:szCs w:val="24"/>
        </w:rPr>
        <w:t xml:space="preserve">Be regarded as a ‘critical friend’ and provide opportunities for two-way discussion and reflection between frontline practitioners and leaders. This will encourage and enable strong, clear, strategic leadership. </w:t>
      </w:r>
    </w:p>
    <w:p w14:paraId="50D52636" w14:textId="77777777" w:rsidR="008853E0" w:rsidRDefault="008853E0" w:rsidP="007C5167">
      <w:pPr>
        <w:pStyle w:val="Paragraph"/>
        <w:numPr>
          <w:ilvl w:val="0"/>
          <w:numId w:val="9"/>
        </w:numPr>
        <w:rPr>
          <w:rFonts w:ascii="Arial" w:eastAsiaTheme="minorEastAsia" w:hAnsi="Arial"/>
          <w:color w:val="auto"/>
          <w:sz w:val="24"/>
          <w:szCs w:val="24"/>
        </w:rPr>
      </w:pPr>
      <w:r w:rsidRPr="008853E0">
        <w:rPr>
          <w:rFonts w:ascii="Arial" w:eastAsiaTheme="minorEastAsia" w:hAnsi="Arial"/>
          <w:color w:val="auto"/>
          <w:sz w:val="24"/>
          <w:szCs w:val="24"/>
        </w:rPr>
        <w:t>Provide independent advice when there are disagreements between agencies and safeguarding partners and facilitate escalation procedures.</w:t>
      </w:r>
      <w:r>
        <w:rPr>
          <w:rFonts w:ascii="Arial" w:eastAsiaTheme="minorEastAsia" w:hAnsi="Arial"/>
          <w:color w:val="auto"/>
          <w:sz w:val="24"/>
          <w:szCs w:val="24"/>
        </w:rPr>
        <w:t xml:space="preserve"> </w:t>
      </w:r>
    </w:p>
    <w:p w14:paraId="7D312F9F" w14:textId="42304508" w:rsidR="00062C5D" w:rsidRDefault="008853E0" w:rsidP="008853E0">
      <w:pPr>
        <w:pStyle w:val="Paragraph"/>
        <w:numPr>
          <w:ilvl w:val="0"/>
          <w:numId w:val="9"/>
        </w:numPr>
        <w:rPr>
          <w:rFonts w:ascii="Arial" w:eastAsiaTheme="minorEastAsia" w:hAnsi="Arial"/>
          <w:color w:val="auto"/>
          <w:sz w:val="24"/>
          <w:szCs w:val="24"/>
        </w:rPr>
      </w:pPr>
      <w:r w:rsidRPr="008853E0">
        <w:rPr>
          <w:rFonts w:ascii="Arial" w:eastAsiaTheme="minorEastAsia" w:hAnsi="Arial"/>
          <w:color w:val="auto"/>
          <w:sz w:val="24"/>
          <w:szCs w:val="24"/>
        </w:rPr>
        <w:lastRenderedPageBreak/>
        <w:t>Evaluate and contribute to multi-agency safeguarding published arrangements and the annual report, feeding into the wider accountability systems such as inspections</w:t>
      </w:r>
    </w:p>
    <w:p w14:paraId="5147AAC0" w14:textId="77777777" w:rsidR="00402E0A" w:rsidRDefault="008853E0" w:rsidP="00402E0A">
      <w:pPr>
        <w:pStyle w:val="Paragraph"/>
        <w:numPr>
          <w:ilvl w:val="0"/>
          <w:numId w:val="9"/>
        </w:numPr>
        <w:rPr>
          <w:rFonts w:ascii="Arial" w:eastAsiaTheme="minorEastAsia" w:hAnsi="Arial"/>
          <w:color w:val="auto"/>
          <w:sz w:val="24"/>
          <w:szCs w:val="24"/>
        </w:rPr>
      </w:pPr>
      <w:r>
        <w:rPr>
          <w:rFonts w:ascii="Arial" w:eastAsiaTheme="minorEastAsia" w:hAnsi="Arial"/>
          <w:color w:val="auto"/>
          <w:sz w:val="24"/>
          <w:szCs w:val="24"/>
        </w:rPr>
        <w:t>Demonstrate knowledge, skills and expertise in the area being scrutinised to add value to the work of local partners</w:t>
      </w:r>
      <w:r w:rsidR="00402E0A">
        <w:rPr>
          <w:rFonts w:ascii="Arial" w:eastAsiaTheme="minorEastAsia" w:hAnsi="Arial"/>
          <w:color w:val="auto"/>
          <w:sz w:val="24"/>
          <w:szCs w:val="24"/>
        </w:rPr>
        <w:t>, undertaking wider research where appropriate.</w:t>
      </w:r>
    </w:p>
    <w:p w14:paraId="1769AFA1" w14:textId="77777777" w:rsidR="00402E0A" w:rsidRDefault="005E3072" w:rsidP="00402E0A">
      <w:pPr>
        <w:pStyle w:val="Paragraph"/>
        <w:numPr>
          <w:ilvl w:val="0"/>
          <w:numId w:val="9"/>
        </w:numPr>
        <w:rPr>
          <w:rFonts w:ascii="Arial" w:eastAsiaTheme="minorEastAsia" w:hAnsi="Arial"/>
          <w:color w:val="auto"/>
          <w:sz w:val="24"/>
          <w:szCs w:val="24"/>
        </w:rPr>
      </w:pPr>
      <w:r w:rsidRPr="00402E0A">
        <w:rPr>
          <w:rFonts w:ascii="Arial" w:hAnsi="Arial"/>
          <w:sz w:val="24"/>
        </w:rPr>
        <w:t xml:space="preserve">Ensure the DSCP benefits from an independent and objective voice that listens to and represents the view of </w:t>
      </w:r>
      <w:r w:rsidR="00062C5D" w:rsidRPr="00402E0A">
        <w:rPr>
          <w:rFonts w:ascii="Arial" w:hAnsi="Arial"/>
          <w:sz w:val="24"/>
        </w:rPr>
        <w:t xml:space="preserve">children and families and </w:t>
      </w:r>
      <w:r w:rsidRPr="00402E0A">
        <w:rPr>
          <w:rFonts w:ascii="Arial" w:hAnsi="Arial"/>
          <w:sz w:val="24"/>
        </w:rPr>
        <w:t>all safeguarding partners</w:t>
      </w:r>
      <w:r w:rsidR="00062C5D" w:rsidRPr="00402E0A">
        <w:rPr>
          <w:rFonts w:ascii="Arial" w:hAnsi="Arial"/>
          <w:sz w:val="24"/>
        </w:rPr>
        <w:t xml:space="preserve"> across children and adult services. </w:t>
      </w:r>
    </w:p>
    <w:p w14:paraId="3413785A" w14:textId="77777777" w:rsidR="00402E0A" w:rsidRDefault="003946DE" w:rsidP="00402E0A">
      <w:pPr>
        <w:pStyle w:val="Paragraph"/>
        <w:numPr>
          <w:ilvl w:val="0"/>
          <w:numId w:val="9"/>
        </w:numPr>
        <w:rPr>
          <w:rFonts w:ascii="Arial" w:eastAsiaTheme="minorEastAsia" w:hAnsi="Arial"/>
          <w:color w:val="auto"/>
          <w:sz w:val="24"/>
          <w:szCs w:val="24"/>
        </w:rPr>
      </w:pPr>
      <w:r w:rsidRPr="00402E0A">
        <w:rPr>
          <w:rFonts w:ascii="Arial" w:hAnsi="Arial"/>
          <w:sz w:val="24"/>
          <w:szCs w:val="24"/>
        </w:rPr>
        <w:t>Act as a constructive critical friend as well as promoting reflection to drive continuous improvement to both the partnership and safeguarding practice.</w:t>
      </w:r>
      <w:r w:rsidR="0008477E" w:rsidRPr="00402E0A">
        <w:rPr>
          <w:rFonts w:ascii="Arial" w:hAnsi="Arial"/>
          <w:color w:val="333399"/>
          <w:sz w:val="24"/>
        </w:rPr>
        <w:t xml:space="preserve"> </w:t>
      </w:r>
      <w:r w:rsidR="005E3072" w:rsidRPr="00402E0A">
        <w:rPr>
          <w:rFonts w:ascii="Arial" w:hAnsi="Arial"/>
          <w:sz w:val="24"/>
          <w:szCs w:val="24"/>
        </w:rPr>
        <w:t xml:space="preserve">Encourage the development of innovation in the system to </w:t>
      </w:r>
      <w:r w:rsidR="00062C5D" w:rsidRPr="00402E0A">
        <w:rPr>
          <w:rFonts w:ascii="Arial" w:hAnsi="Arial"/>
          <w:sz w:val="24"/>
          <w:szCs w:val="24"/>
        </w:rPr>
        <w:t xml:space="preserve">creatively </w:t>
      </w:r>
      <w:r w:rsidR="005E3072" w:rsidRPr="00402E0A">
        <w:rPr>
          <w:rFonts w:ascii="Arial" w:hAnsi="Arial"/>
          <w:sz w:val="24"/>
          <w:szCs w:val="24"/>
        </w:rPr>
        <w:t xml:space="preserve">meet the needs of children and young people. </w:t>
      </w:r>
    </w:p>
    <w:p w14:paraId="5AA87243" w14:textId="77777777" w:rsidR="00402E0A" w:rsidRPr="00402E0A" w:rsidRDefault="005E3072" w:rsidP="00402E0A">
      <w:pPr>
        <w:pStyle w:val="Paragraph"/>
        <w:numPr>
          <w:ilvl w:val="0"/>
          <w:numId w:val="9"/>
        </w:numPr>
        <w:rPr>
          <w:rFonts w:ascii="Arial" w:eastAsiaTheme="minorEastAsia" w:hAnsi="Arial"/>
          <w:color w:val="auto"/>
          <w:sz w:val="24"/>
          <w:szCs w:val="24"/>
        </w:rPr>
      </w:pPr>
      <w:r w:rsidRPr="00402E0A">
        <w:rPr>
          <w:rFonts w:ascii="Arial" w:hAnsi="Arial"/>
          <w:sz w:val="24"/>
        </w:rPr>
        <w:t xml:space="preserve">Support safeguarding partners to identify priorities for the </w:t>
      </w:r>
      <w:r w:rsidR="00FC4500" w:rsidRPr="00402E0A">
        <w:rPr>
          <w:rFonts w:ascii="Arial" w:hAnsi="Arial"/>
          <w:sz w:val="24"/>
        </w:rPr>
        <w:t>DSCP</w:t>
      </w:r>
      <w:r w:rsidRPr="00402E0A">
        <w:rPr>
          <w:rFonts w:ascii="Arial" w:hAnsi="Arial"/>
          <w:sz w:val="24"/>
        </w:rPr>
        <w:t xml:space="preserve"> and the content of the business plan.</w:t>
      </w:r>
    </w:p>
    <w:p w14:paraId="297FA6E2" w14:textId="77777777" w:rsidR="004A647F" w:rsidRPr="004A647F" w:rsidRDefault="005E3072" w:rsidP="004A647F">
      <w:pPr>
        <w:pStyle w:val="Paragraph"/>
        <w:numPr>
          <w:ilvl w:val="0"/>
          <w:numId w:val="9"/>
        </w:numPr>
        <w:rPr>
          <w:rFonts w:ascii="Arial" w:eastAsiaTheme="minorEastAsia" w:hAnsi="Arial"/>
          <w:color w:val="auto"/>
          <w:sz w:val="24"/>
          <w:szCs w:val="24"/>
        </w:rPr>
      </w:pPr>
      <w:r w:rsidRPr="00402E0A">
        <w:rPr>
          <w:rFonts w:ascii="Arial" w:hAnsi="Arial"/>
          <w:sz w:val="24"/>
          <w:szCs w:val="24"/>
        </w:rPr>
        <w:t>To maintain an overview of relevant key issues and national developments in respect of safeguarding children. To benchmark and network with other local authority areas and bring forward best practice into the DSCP, including any learning from other areas.</w:t>
      </w:r>
    </w:p>
    <w:p w14:paraId="48E7FCF9" w14:textId="4FDB41FF" w:rsidR="005E3072" w:rsidRPr="004A647F" w:rsidRDefault="005E3072" w:rsidP="004A647F">
      <w:pPr>
        <w:pStyle w:val="Paragraph"/>
        <w:numPr>
          <w:ilvl w:val="0"/>
          <w:numId w:val="9"/>
        </w:numPr>
        <w:rPr>
          <w:rFonts w:ascii="Arial" w:eastAsiaTheme="minorEastAsia" w:hAnsi="Arial"/>
          <w:color w:val="auto"/>
          <w:sz w:val="24"/>
          <w:szCs w:val="24"/>
        </w:rPr>
      </w:pPr>
      <w:r w:rsidRPr="004A647F">
        <w:rPr>
          <w:rFonts w:ascii="Arial" w:hAnsi="Arial"/>
          <w:sz w:val="24"/>
          <w:szCs w:val="24"/>
        </w:rPr>
        <w:t xml:space="preserve">To effectively manage communication and media demands as necessary, acting as the “public face” of the DSCP including independent inquiries, child safeguarding practice reviews and HM Coroner inquests.  </w:t>
      </w:r>
    </w:p>
    <w:p w14:paraId="012D57D3" w14:textId="77777777" w:rsidR="004A647F" w:rsidRPr="004A647F" w:rsidRDefault="005E3072" w:rsidP="004A647F">
      <w:pPr>
        <w:pStyle w:val="Paragraph"/>
        <w:numPr>
          <w:ilvl w:val="0"/>
          <w:numId w:val="9"/>
        </w:numPr>
        <w:rPr>
          <w:rFonts w:ascii="Arial" w:eastAsiaTheme="minorEastAsia" w:hAnsi="Arial"/>
          <w:color w:val="auto"/>
          <w:sz w:val="24"/>
          <w:szCs w:val="24"/>
        </w:rPr>
      </w:pPr>
      <w:r w:rsidRPr="004A647F">
        <w:rPr>
          <w:rFonts w:ascii="Arial" w:hAnsi="Arial"/>
          <w:sz w:val="24"/>
        </w:rPr>
        <w:t xml:space="preserve">Acting as liaison between the DSCP and the National Child Safeguarding Practice Review Panel </w:t>
      </w:r>
      <w:r w:rsidR="00095B16" w:rsidRPr="004A647F">
        <w:rPr>
          <w:rFonts w:ascii="Arial" w:hAnsi="Arial"/>
          <w:sz w:val="24"/>
        </w:rPr>
        <w:t xml:space="preserve">when required </w:t>
      </w:r>
      <w:r w:rsidRPr="004A647F">
        <w:rPr>
          <w:rFonts w:ascii="Arial" w:hAnsi="Arial"/>
          <w:sz w:val="24"/>
        </w:rPr>
        <w:t>on cases relating to children, and act as an advisor to the DSCP regarding responses to the National Child Safeguarding Practice Review Panel upon conclusions reached within Rapid Reviews</w:t>
      </w:r>
    </w:p>
    <w:p w14:paraId="5C198275" w14:textId="55177D43" w:rsidR="005E3072" w:rsidRPr="004A647F" w:rsidRDefault="005E3072" w:rsidP="004A647F">
      <w:pPr>
        <w:pStyle w:val="Paragraph"/>
        <w:numPr>
          <w:ilvl w:val="0"/>
          <w:numId w:val="9"/>
        </w:numPr>
        <w:rPr>
          <w:rFonts w:ascii="Arial" w:eastAsiaTheme="minorEastAsia" w:hAnsi="Arial"/>
          <w:color w:val="auto"/>
          <w:sz w:val="24"/>
          <w:szCs w:val="24"/>
        </w:rPr>
      </w:pPr>
      <w:r w:rsidRPr="004A647F">
        <w:rPr>
          <w:rFonts w:ascii="Arial" w:hAnsi="Arial"/>
          <w:sz w:val="24"/>
          <w:szCs w:val="24"/>
        </w:rPr>
        <w:t xml:space="preserve">To </w:t>
      </w:r>
      <w:r w:rsidR="00DD6D17" w:rsidRPr="004A647F">
        <w:rPr>
          <w:rFonts w:ascii="Arial" w:hAnsi="Arial"/>
          <w:sz w:val="24"/>
          <w:szCs w:val="24"/>
        </w:rPr>
        <w:t>p</w:t>
      </w:r>
      <w:r w:rsidRPr="004A647F">
        <w:rPr>
          <w:rFonts w:ascii="Arial" w:hAnsi="Arial"/>
          <w:sz w:val="24"/>
          <w:szCs w:val="24"/>
        </w:rPr>
        <w:t>rovide independent oversight, scrutiny and challenge decisions made on the commissioning of Child Safeguarding Practice Reviews, seeking assurance about how lessons have been learnt by organisations and how they are embedded across front line practice.</w:t>
      </w:r>
    </w:p>
    <w:p w14:paraId="04627446" w14:textId="77777777" w:rsidR="00C91C91" w:rsidRPr="00C91C91" w:rsidRDefault="00C91C91" w:rsidP="00C91C91">
      <w:pPr>
        <w:pStyle w:val="ListParagraph"/>
        <w:rPr>
          <w:rFonts w:ascii="Arial" w:eastAsia="Times New Roman" w:hAnsi="Arial" w:cs="Arial"/>
          <w:color w:val="000000" w:themeColor="text1"/>
          <w:sz w:val="24"/>
          <w:szCs w:val="24"/>
          <w:lang w:eastAsia="en-GB"/>
        </w:rPr>
      </w:pPr>
    </w:p>
    <w:bookmarkEnd w:id="1"/>
    <w:p w14:paraId="0BC2B33F" w14:textId="77777777" w:rsidR="00FE4D3D" w:rsidRPr="002903DA" w:rsidRDefault="00FE4D3D" w:rsidP="00FE4D3D">
      <w:pPr>
        <w:autoSpaceDE w:val="0"/>
        <w:autoSpaceDN w:val="0"/>
        <w:adjustRightInd w:val="0"/>
        <w:spacing w:after="0" w:line="240" w:lineRule="auto"/>
        <w:ind w:left="720"/>
        <w:rPr>
          <w:rFonts w:ascii="Arial" w:eastAsia="Times New Roman" w:hAnsi="Arial" w:cs="Arial"/>
          <w:color w:val="000000" w:themeColor="text1"/>
          <w:sz w:val="24"/>
          <w:szCs w:val="24"/>
          <w:lang w:eastAsia="en-GB"/>
        </w:rPr>
      </w:pPr>
    </w:p>
    <w:p w14:paraId="01ACB214" w14:textId="420FF23D" w:rsidR="00A2053F" w:rsidRPr="002903DA" w:rsidRDefault="00A2053F" w:rsidP="00095B16">
      <w:pPr>
        <w:pStyle w:val="ListParagraph"/>
        <w:spacing w:after="0" w:line="240" w:lineRule="auto"/>
        <w:ind w:left="447"/>
        <w:rPr>
          <w:rFonts w:ascii="Arial" w:hAnsi="Arial" w:cs="Arial"/>
          <w:sz w:val="24"/>
          <w:szCs w:val="24"/>
        </w:rPr>
      </w:pPr>
    </w:p>
    <w:p w14:paraId="1DF4832D" w14:textId="77777777" w:rsidR="00574E29" w:rsidRPr="002903DA" w:rsidRDefault="00574E29" w:rsidP="00574E29">
      <w:pPr>
        <w:pStyle w:val="ListParagraph"/>
        <w:rPr>
          <w:rFonts w:ascii="Arial" w:hAnsi="Arial" w:cs="Arial"/>
          <w:sz w:val="24"/>
          <w:szCs w:val="24"/>
        </w:rPr>
      </w:pPr>
    </w:p>
    <w:p w14:paraId="25E6B87A" w14:textId="2D68B931" w:rsidR="003946DE" w:rsidRPr="002903DA" w:rsidRDefault="003946DE" w:rsidP="003946DE">
      <w:pPr>
        <w:pStyle w:val="Default"/>
      </w:pPr>
    </w:p>
    <w:bookmarkEnd w:id="0"/>
    <w:p w14:paraId="769FB018" w14:textId="79AAE0DE" w:rsidR="0008477E" w:rsidRDefault="0008477E" w:rsidP="005E3072">
      <w:pPr>
        <w:tabs>
          <w:tab w:val="left" w:pos="720"/>
        </w:tabs>
        <w:spacing w:after="0" w:line="227" w:lineRule="auto"/>
        <w:ind w:left="720"/>
        <w:rPr>
          <w:sz w:val="24"/>
        </w:rPr>
      </w:pPr>
    </w:p>
    <w:p w14:paraId="6733809A" w14:textId="77777777" w:rsidR="0008477E" w:rsidRDefault="0008477E" w:rsidP="0008477E">
      <w:pPr>
        <w:spacing w:line="324" w:lineRule="exact"/>
        <w:rPr>
          <w:sz w:val="24"/>
        </w:rPr>
      </w:pPr>
    </w:p>
    <w:p w14:paraId="5CED604E" w14:textId="77777777" w:rsidR="0008477E" w:rsidRDefault="0008477E" w:rsidP="0008477E">
      <w:pPr>
        <w:spacing w:line="325" w:lineRule="exact"/>
        <w:rPr>
          <w:sz w:val="24"/>
        </w:rPr>
      </w:pPr>
    </w:p>
    <w:p w14:paraId="7FCB6AF8" w14:textId="77777777" w:rsidR="0008477E" w:rsidRDefault="0008477E" w:rsidP="0008477E">
      <w:pPr>
        <w:tabs>
          <w:tab w:val="left" w:pos="720"/>
        </w:tabs>
        <w:spacing w:line="231" w:lineRule="auto"/>
        <w:ind w:left="720" w:hanging="359"/>
        <w:jc w:val="both"/>
        <w:rPr>
          <w:sz w:val="24"/>
        </w:rPr>
        <w:sectPr w:rsidR="0008477E">
          <w:pgSz w:w="11920" w:h="16840"/>
          <w:pgMar w:top="1391" w:right="1380" w:bottom="1147" w:left="1360" w:header="0" w:footer="0" w:gutter="0"/>
          <w:cols w:space="0" w:equalWidth="0">
            <w:col w:w="9180"/>
          </w:cols>
          <w:docGrid w:linePitch="360"/>
        </w:sectPr>
      </w:pPr>
    </w:p>
    <w:tbl>
      <w:tblPr>
        <w:tblStyle w:val="TableGrid"/>
        <w:tblW w:w="15026" w:type="dxa"/>
        <w:tblInd w:w="-714" w:type="dxa"/>
        <w:tblLook w:val="04A0" w:firstRow="1" w:lastRow="0" w:firstColumn="1" w:lastColumn="0" w:noHBand="0" w:noVBand="1"/>
      </w:tblPr>
      <w:tblGrid>
        <w:gridCol w:w="1843"/>
        <w:gridCol w:w="13183"/>
      </w:tblGrid>
      <w:tr w:rsidR="00A72ACB" w:rsidRPr="002903DA" w14:paraId="1B3B5BF8" w14:textId="77777777" w:rsidTr="00A72ACB">
        <w:trPr>
          <w:trHeight w:val="557"/>
        </w:trPr>
        <w:tc>
          <w:tcPr>
            <w:tcW w:w="1843" w:type="dxa"/>
            <w:shd w:val="clear" w:color="auto" w:fill="F2F2F2" w:themeFill="background1" w:themeFillShade="F2"/>
            <w:vAlign w:val="center"/>
          </w:tcPr>
          <w:p w14:paraId="18E44E85" w14:textId="77777777" w:rsidR="00A72ACB" w:rsidRPr="002903DA" w:rsidRDefault="00A72ACB" w:rsidP="00E00B96">
            <w:pPr>
              <w:pStyle w:val="aTitle"/>
              <w:tabs>
                <w:tab w:val="clear" w:pos="4513"/>
              </w:tabs>
              <w:rPr>
                <w:b w:val="0"/>
                <w:noProof/>
                <w:color w:val="auto"/>
                <w:sz w:val="24"/>
                <w:szCs w:val="24"/>
                <w:lang w:eastAsia="en-GB"/>
              </w:rPr>
            </w:pPr>
          </w:p>
        </w:tc>
        <w:tc>
          <w:tcPr>
            <w:tcW w:w="13183" w:type="dxa"/>
            <w:shd w:val="clear" w:color="auto" w:fill="F2F2F2" w:themeFill="background1" w:themeFillShade="F2"/>
            <w:vAlign w:val="center"/>
          </w:tcPr>
          <w:p w14:paraId="4F43FA35" w14:textId="77777777" w:rsidR="00A72ACB" w:rsidRPr="002903DA" w:rsidRDefault="00A72ACB" w:rsidP="00A72ACB">
            <w:pPr>
              <w:pStyle w:val="aTitle"/>
              <w:tabs>
                <w:tab w:val="clear" w:pos="4513"/>
              </w:tabs>
              <w:rPr>
                <w:noProof/>
                <w:color w:val="auto"/>
                <w:sz w:val="24"/>
                <w:szCs w:val="24"/>
                <w:lang w:eastAsia="en-GB"/>
              </w:rPr>
            </w:pPr>
            <w:r w:rsidRPr="002903DA">
              <w:rPr>
                <w:noProof/>
                <w:color w:val="auto"/>
                <w:sz w:val="24"/>
                <w:szCs w:val="24"/>
                <w:lang w:eastAsia="en-GB"/>
              </w:rPr>
              <w:t>Person Specification – Durham Safeguarding Children Partnership Independent Chair/Scrutineer</w:t>
            </w:r>
          </w:p>
          <w:p w14:paraId="09A50848" w14:textId="77777777" w:rsidR="00A72ACB" w:rsidRPr="002903DA" w:rsidRDefault="00A72ACB" w:rsidP="00E00B96">
            <w:pPr>
              <w:pStyle w:val="aTitle"/>
              <w:tabs>
                <w:tab w:val="clear" w:pos="4513"/>
                <w:tab w:val="clear" w:pos="9026"/>
              </w:tabs>
              <w:rPr>
                <w:noProof/>
                <w:color w:val="auto"/>
                <w:sz w:val="24"/>
                <w:szCs w:val="24"/>
                <w:lang w:eastAsia="en-GB"/>
              </w:rPr>
            </w:pPr>
          </w:p>
        </w:tc>
      </w:tr>
      <w:tr w:rsidR="00A72ACB" w:rsidRPr="002903DA" w14:paraId="4E2B97F9" w14:textId="77777777" w:rsidTr="00A72ACB">
        <w:trPr>
          <w:trHeight w:val="1058"/>
        </w:trPr>
        <w:tc>
          <w:tcPr>
            <w:tcW w:w="1843" w:type="dxa"/>
            <w:shd w:val="clear" w:color="auto" w:fill="F2F2F2" w:themeFill="background1" w:themeFillShade="F2"/>
          </w:tcPr>
          <w:p w14:paraId="798A129A" w14:textId="77777777" w:rsidR="00A72ACB" w:rsidRPr="002903DA" w:rsidRDefault="00A72ACB" w:rsidP="00E00B96">
            <w:pPr>
              <w:pStyle w:val="aTitle"/>
              <w:tabs>
                <w:tab w:val="clear" w:pos="4513"/>
              </w:tabs>
              <w:rPr>
                <w:noProof/>
                <w:color w:val="auto"/>
                <w:sz w:val="24"/>
                <w:szCs w:val="24"/>
                <w:lang w:eastAsia="en-GB"/>
              </w:rPr>
            </w:pPr>
            <w:bookmarkStart w:id="2" w:name="page3"/>
            <w:bookmarkEnd w:id="2"/>
          </w:p>
          <w:p w14:paraId="40F89768" w14:textId="77777777" w:rsidR="00A72ACB" w:rsidRPr="002903DA" w:rsidRDefault="00A72ACB" w:rsidP="00E00B96">
            <w:pPr>
              <w:pStyle w:val="aTitle"/>
              <w:tabs>
                <w:tab w:val="clear" w:pos="4513"/>
              </w:tabs>
              <w:rPr>
                <w:noProof/>
                <w:color w:val="auto"/>
                <w:sz w:val="24"/>
                <w:szCs w:val="24"/>
                <w:lang w:eastAsia="en-GB"/>
              </w:rPr>
            </w:pPr>
            <w:r w:rsidRPr="002903DA">
              <w:rPr>
                <w:noProof/>
                <w:color w:val="auto"/>
                <w:sz w:val="24"/>
                <w:szCs w:val="24"/>
                <w:lang w:eastAsia="en-GB"/>
              </w:rPr>
              <w:t>Qualifications</w:t>
            </w:r>
          </w:p>
        </w:tc>
        <w:tc>
          <w:tcPr>
            <w:tcW w:w="13183" w:type="dxa"/>
          </w:tcPr>
          <w:p w14:paraId="1BD53531" w14:textId="77777777" w:rsidR="00A72ACB" w:rsidRPr="002903DA" w:rsidRDefault="00A72ACB" w:rsidP="00DD09EB">
            <w:pPr>
              <w:pStyle w:val="aTitle"/>
              <w:tabs>
                <w:tab w:val="clear" w:pos="4513"/>
                <w:tab w:val="clear" w:pos="9026"/>
              </w:tabs>
              <w:rPr>
                <w:b w:val="0"/>
                <w:noProof/>
                <w:color w:val="auto"/>
                <w:sz w:val="24"/>
                <w:szCs w:val="24"/>
                <w:lang w:eastAsia="en-GB"/>
              </w:rPr>
            </w:pPr>
          </w:p>
          <w:p w14:paraId="52C80CCE" w14:textId="77777777" w:rsidR="00A72ACB" w:rsidRPr="00AE7AD3" w:rsidRDefault="00A72ACB" w:rsidP="00095B16">
            <w:pPr>
              <w:pStyle w:val="ListParagraph"/>
              <w:numPr>
                <w:ilvl w:val="0"/>
                <w:numId w:val="7"/>
              </w:numPr>
              <w:jc w:val="both"/>
              <w:rPr>
                <w:rFonts w:ascii="Arial" w:hAnsi="Arial" w:cs="Arial"/>
                <w:b/>
                <w:noProof/>
                <w:sz w:val="24"/>
                <w:szCs w:val="24"/>
                <w:lang w:eastAsia="en-GB" w:bidi="en-US"/>
              </w:rPr>
            </w:pPr>
            <w:r w:rsidRPr="00AE7AD3">
              <w:rPr>
                <w:rFonts w:ascii="Arial" w:hAnsi="Arial" w:cs="Arial"/>
                <w:sz w:val="24"/>
                <w:szCs w:val="24"/>
              </w:rPr>
              <w:t xml:space="preserve">Hold an academic and/or professional qualification or </w:t>
            </w:r>
          </w:p>
          <w:p w14:paraId="3BCB1C92" w14:textId="2FE0F8DA" w:rsidR="00A72ACB" w:rsidRDefault="00A72ACB" w:rsidP="00AE7AD3">
            <w:pPr>
              <w:pStyle w:val="ListParagraph"/>
              <w:jc w:val="both"/>
              <w:rPr>
                <w:rFonts w:ascii="Arial" w:hAnsi="Arial" w:cs="Arial"/>
                <w:bCs/>
                <w:sz w:val="24"/>
                <w:szCs w:val="24"/>
              </w:rPr>
            </w:pPr>
            <w:r w:rsidRPr="00AE7AD3">
              <w:rPr>
                <w:rFonts w:ascii="Arial" w:hAnsi="Arial" w:cs="Arial"/>
                <w:sz w:val="24"/>
                <w:szCs w:val="24"/>
              </w:rPr>
              <w:t>demonstration of equivalent senior level experience in a safeguarding children context</w:t>
            </w:r>
            <w:r w:rsidRPr="00AE7AD3">
              <w:rPr>
                <w:rFonts w:ascii="Arial" w:hAnsi="Arial" w:cs="Arial"/>
                <w:b/>
                <w:sz w:val="24"/>
                <w:szCs w:val="24"/>
              </w:rPr>
              <w:t xml:space="preserve"> </w:t>
            </w:r>
            <w:r w:rsidRPr="00AE7AD3">
              <w:rPr>
                <w:rFonts w:ascii="Arial" w:hAnsi="Arial" w:cs="Arial"/>
                <w:bCs/>
                <w:sz w:val="24"/>
                <w:szCs w:val="24"/>
              </w:rPr>
              <w:t>within a related discipline such as social or health care, education, or criminal justice.</w:t>
            </w:r>
          </w:p>
          <w:p w14:paraId="5D666C6B" w14:textId="111DB590" w:rsidR="00A72ACB" w:rsidRPr="002903DA" w:rsidRDefault="00A72ACB" w:rsidP="00AE7AD3">
            <w:pPr>
              <w:pStyle w:val="ListParagraph"/>
              <w:jc w:val="both"/>
              <w:rPr>
                <w:b/>
                <w:noProof/>
                <w:lang w:eastAsia="en-GB"/>
              </w:rPr>
            </w:pPr>
          </w:p>
        </w:tc>
      </w:tr>
      <w:tr w:rsidR="00A72ACB" w:rsidRPr="002903DA" w14:paraId="0E373C7B" w14:textId="77777777" w:rsidTr="00A72ACB">
        <w:trPr>
          <w:trHeight w:val="1681"/>
        </w:trPr>
        <w:tc>
          <w:tcPr>
            <w:tcW w:w="1843" w:type="dxa"/>
            <w:shd w:val="clear" w:color="auto" w:fill="F2F2F2" w:themeFill="background1" w:themeFillShade="F2"/>
          </w:tcPr>
          <w:p w14:paraId="79720EF5" w14:textId="77777777" w:rsidR="00A72ACB" w:rsidRPr="002903DA" w:rsidRDefault="00A72ACB" w:rsidP="00E00B96">
            <w:pPr>
              <w:pStyle w:val="aTitle"/>
              <w:tabs>
                <w:tab w:val="clear" w:pos="4513"/>
              </w:tabs>
              <w:rPr>
                <w:noProof/>
                <w:color w:val="auto"/>
                <w:sz w:val="24"/>
                <w:szCs w:val="24"/>
                <w:lang w:eastAsia="en-GB"/>
              </w:rPr>
            </w:pPr>
          </w:p>
          <w:p w14:paraId="27B4D59A" w14:textId="77777777" w:rsidR="00A72ACB" w:rsidRPr="002903DA" w:rsidRDefault="00A72ACB" w:rsidP="00E00B96">
            <w:pPr>
              <w:pStyle w:val="aTitle"/>
              <w:tabs>
                <w:tab w:val="clear" w:pos="4513"/>
              </w:tabs>
              <w:rPr>
                <w:noProof/>
                <w:color w:val="auto"/>
                <w:sz w:val="24"/>
                <w:szCs w:val="24"/>
                <w:lang w:eastAsia="en-GB"/>
              </w:rPr>
            </w:pPr>
            <w:r w:rsidRPr="002903DA">
              <w:rPr>
                <w:noProof/>
                <w:color w:val="auto"/>
                <w:sz w:val="24"/>
                <w:szCs w:val="24"/>
                <w:lang w:eastAsia="en-GB"/>
              </w:rPr>
              <w:t>Experience</w:t>
            </w:r>
          </w:p>
        </w:tc>
        <w:tc>
          <w:tcPr>
            <w:tcW w:w="13183" w:type="dxa"/>
          </w:tcPr>
          <w:p w14:paraId="5F732D84" w14:textId="77777777" w:rsidR="00A72ACB" w:rsidRPr="002903DA" w:rsidRDefault="00A72ACB" w:rsidP="00E00B96">
            <w:pPr>
              <w:ind w:left="360"/>
              <w:rPr>
                <w:rFonts w:ascii="Arial" w:hAnsi="Arial" w:cs="Arial"/>
                <w:bCs/>
                <w:sz w:val="24"/>
                <w:szCs w:val="24"/>
              </w:rPr>
            </w:pPr>
          </w:p>
          <w:p w14:paraId="2FF5945B" w14:textId="77777777" w:rsidR="00A72ACB" w:rsidRDefault="00A72ACB" w:rsidP="00186E8E">
            <w:pPr>
              <w:numPr>
                <w:ilvl w:val="0"/>
                <w:numId w:val="5"/>
              </w:numPr>
              <w:spacing w:before="120" w:line="276" w:lineRule="auto"/>
              <w:rPr>
                <w:rFonts w:ascii="Arial" w:hAnsi="Arial"/>
                <w:sz w:val="24"/>
              </w:rPr>
            </w:pPr>
            <w:r w:rsidRPr="0095668D">
              <w:rPr>
                <w:rFonts w:ascii="Arial" w:hAnsi="Arial"/>
                <w:sz w:val="24"/>
              </w:rPr>
              <w:t>Substantial experience of safeguarding children work in a multi-agency context, at operational and strategic levels.</w:t>
            </w:r>
          </w:p>
          <w:p w14:paraId="7B493FB2" w14:textId="77777777" w:rsidR="00A72ACB" w:rsidRDefault="00A72ACB" w:rsidP="00186E8E">
            <w:pPr>
              <w:numPr>
                <w:ilvl w:val="0"/>
                <w:numId w:val="5"/>
              </w:numPr>
              <w:spacing w:before="120" w:line="276" w:lineRule="auto"/>
              <w:rPr>
                <w:rFonts w:ascii="Arial" w:hAnsi="Arial"/>
                <w:sz w:val="24"/>
              </w:rPr>
            </w:pPr>
            <w:r w:rsidRPr="0095668D">
              <w:rPr>
                <w:rFonts w:ascii="Arial" w:hAnsi="Arial"/>
                <w:sz w:val="24"/>
              </w:rPr>
              <w:t>Experience of promoting the welfare of children, through previous or current professional or voluntary activities.</w:t>
            </w:r>
          </w:p>
          <w:p w14:paraId="6D3976B3" w14:textId="5DF587C2" w:rsidR="00A72ACB" w:rsidRPr="002903DA" w:rsidRDefault="00A72ACB" w:rsidP="00186E8E">
            <w:pPr>
              <w:numPr>
                <w:ilvl w:val="0"/>
                <w:numId w:val="5"/>
              </w:numPr>
              <w:spacing w:line="276" w:lineRule="auto"/>
              <w:rPr>
                <w:rFonts w:ascii="Arial" w:hAnsi="Arial" w:cs="Arial"/>
                <w:bCs/>
                <w:sz w:val="24"/>
                <w:szCs w:val="24"/>
              </w:rPr>
            </w:pPr>
            <w:r w:rsidRPr="002903DA">
              <w:rPr>
                <w:rFonts w:ascii="Arial" w:hAnsi="Arial" w:cs="Arial"/>
                <w:bCs/>
                <w:sz w:val="24"/>
                <w:szCs w:val="24"/>
              </w:rPr>
              <w:t xml:space="preserve">Experience of </w:t>
            </w:r>
            <w:r>
              <w:rPr>
                <w:rFonts w:ascii="Arial" w:hAnsi="Arial" w:cs="Arial"/>
                <w:bCs/>
                <w:sz w:val="24"/>
                <w:szCs w:val="24"/>
              </w:rPr>
              <w:t>providing leadership of multi-</w:t>
            </w:r>
            <w:r w:rsidRPr="002903DA">
              <w:rPr>
                <w:rFonts w:ascii="Arial" w:hAnsi="Arial" w:cs="Arial"/>
                <w:bCs/>
                <w:sz w:val="24"/>
                <w:szCs w:val="24"/>
              </w:rPr>
              <w:t xml:space="preserve">agency </w:t>
            </w:r>
            <w:r>
              <w:rPr>
                <w:rFonts w:ascii="Arial" w:hAnsi="Arial" w:cs="Arial"/>
                <w:bCs/>
                <w:sz w:val="24"/>
                <w:szCs w:val="24"/>
              </w:rPr>
              <w:t>groups in relation to safeguarding children at</w:t>
            </w:r>
            <w:r w:rsidRPr="002903DA">
              <w:rPr>
                <w:rFonts w:ascii="Arial" w:hAnsi="Arial" w:cs="Arial"/>
                <w:bCs/>
                <w:sz w:val="24"/>
                <w:szCs w:val="24"/>
              </w:rPr>
              <w:t xml:space="preserve"> a senior level.</w:t>
            </w:r>
          </w:p>
          <w:p w14:paraId="15C0010D" w14:textId="094489AF" w:rsidR="00A72ACB" w:rsidRPr="002903DA" w:rsidRDefault="00A72ACB" w:rsidP="00186E8E">
            <w:pPr>
              <w:numPr>
                <w:ilvl w:val="0"/>
                <w:numId w:val="5"/>
              </w:numPr>
              <w:spacing w:line="276" w:lineRule="auto"/>
              <w:rPr>
                <w:rFonts w:ascii="Arial" w:hAnsi="Arial" w:cs="Arial"/>
                <w:sz w:val="24"/>
                <w:szCs w:val="24"/>
              </w:rPr>
            </w:pPr>
            <w:r w:rsidRPr="002903DA">
              <w:rPr>
                <w:rFonts w:ascii="Arial" w:hAnsi="Arial" w:cs="Arial"/>
                <w:sz w:val="24"/>
                <w:szCs w:val="24"/>
              </w:rPr>
              <w:t>Experience of being able to challenge and influence constructively in a partnership setting.</w:t>
            </w:r>
          </w:p>
          <w:p w14:paraId="2CCAB678" w14:textId="151921CD" w:rsidR="00A72ACB" w:rsidRPr="002903DA" w:rsidRDefault="00A72ACB" w:rsidP="00186E8E">
            <w:pPr>
              <w:pStyle w:val="ListParagraph"/>
              <w:numPr>
                <w:ilvl w:val="0"/>
                <w:numId w:val="5"/>
              </w:numPr>
              <w:spacing w:line="276" w:lineRule="auto"/>
              <w:rPr>
                <w:rFonts w:ascii="Arial" w:hAnsi="Arial" w:cs="Arial"/>
                <w:sz w:val="24"/>
                <w:szCs w:val="24"/>
              </w:rPr>
            </w:pPr>
            <w:r w:rsidRPr="002903DA">
              <w:rPr>
                <w:rFonts w:ascii="Arial" w:hAnsi="Arial" w:cs="Arial"/>
                <w:sz w:val="24"/>
                <w:szCs w:val="24"/>
              </w:rPr>
              <w:t>Experience of personally improving outcomes for children, young people and families.</w:t>
            </w:r>
          </w:p>
          <w:p w14:paraId="184C2B14" w14:textId="43EDCEDE" w:rsidR="00A72ACB" w:rsidRDefault="00A72ACB" w:rsidP="00186E8E">
            <w:pPr>
              <w:numPr>
                <w:ilvl w:val="0"/>
                <w:numId w:val="5"/>
              </w:numPr>
              <w:spacing w:line="276" w:lineRule="auto"/>
              <w:rPr>
                <w:rFonts w:ascii="Arial" w:hAnsi="Arial" w:cs="Arial"/>
                <w:sz w:val="24"/>
                <w:szCs w:val="24"/>
              </w:rPr>
            </w:pPr>
            <w:r w:rsidRPr="002903DA">
              <w:rPr>
                <w:rFonts w:ascii="Arial" w:hAnsi="Arial" w:cs="Arial"/>
                <w:sz w:val="24"/>
                <w:szCs w:val="24"/>
              </w:rPr>
              <w:t>Experience of helping partners to identify and agree common goals and put in place shared improvement plans.</w:t>
            </w:r>
          </w:p>
          <w:p w14:paraId="29B2E4F7" w14:textId="7C51B93A" w:rsidR="00CD2B56" w:rsidRPr="002903DA" w:rsidRDefault="00CD2B56" w:rsidP="00186E8E">
            <w:pPr>
              <w:numPr>
                <w:ilvl w:val="0"/>
                <w:numId w:val="5"/>
              </w:numPr>
              <w:spacing w:line="276" w:lineRule="auto"/>
              <w:rPr>
                <w:rFonts w:ascii="Arial" w:hAnsi="Arial" w:cs="Arial"/>
                <w:sz w:val="24"/>
                <w:szCs w:val="24"/>
              </w:rPr>
            </w:pPr>
            <w:r>
              <w:rPr>
                <w:rFonts w:ascii="Arial" w:hAnsi="Arial" w:cs="Arial"/>
                <w:sz w:val="24"/>
                <w:szCs w:val="24"/>
              </w:rPr>
              <w:t xml:space="preserve">Experience of monitoring the progress and impact of agreed priorities and action plans </w:t>
            </w:r>
          </w:p>
          <w:p w14:paraId="3D1D6A8B" w14:textId="28056119" w:rsidR="00A72ACB" w:rsidRPr="002903DA" w:rsidRDefault="00A72ACB" w:rsidP="00186E8E">
            <w:pPr>
              <w:numPr>
                <w:ilvl w:val="0"/>
                <w:numId w:val="5"/>
              </w:numPr>
              <w:spacing w:line="276" w:lineRule="auto"/>
              <w:rPr>
                <w:rFonts w:ascii="Arial" w:hAnsi="Arial" w:cs="Arial"/>
                <w:bCs/>
                <w:sz w:val="24"/>
                <w:szCs w:val="24"/>
              </w:rPr>
            </w:pPr>
            <w:r w:rsidRPr="002903DA">
              <w:rPr>
                <w:rFonts w:ascii="Arial" w:hAnsi="Arial" w:cs="Arial"/>
                <w:bCs/>
                <w:sz w:val="24"/>
                <w:szCs w:val="24"/>
              </w:rPr>
              <w:t>Experience of effectively communicating</w:t>
            </w:r>
            <w:r>
              <w:rPr>
                <w:rFonts w:ascii="Arial" w:hAnsi="Arial" w:cs="Arial"/>
                <w:bCs/>
                <w:sz w:val="24"/>
                <w:szCs w:val="24"/>
              </w:rPr>
              <w:t>, negotiating with, influencing and advising s</w:t>
            </w:r>
            <w:r w:rsidRPr="002903DA">
              <w:rPr>
                <w:rFonts w:ascii="Arial" w:hAnsi="Arial" w:cs="Arial"/>
                <w:bCs/>
                <w:sz w:val="24"/>
                <w:szCs w:val="24"/>
              </w:rPr>
              <w:t xml:space="preserve">enior officers, </w:t>
            </w:r>
            <w:r>
              <w:rPr>
                <w:rFonts w:ascii="Arial" w:hAnsi="Arial" w:cs="Arial"/>
                <w:bCs/>
                <w:sz w:val="24"/>
                <w:szCs w:val="24"/>
              </w:rPr>
              <w:t>partners</w:t>
            </w:r>
            <w:r w:rsidRPr="002903DA">
              <w:rPr>
                <w:rFonts w:ascii="Arial" w:hAnsi="Arial" w:cs="Arial"/>
                <w:bCs/>
                <w:sz w:val="24"/>
                <w:szCs w:val="24"/>
              </w:rPr>
              <w:t xml:space="preserve"> and children, young people and families</w:t>
            </w:r>
            <w:r>
              <w:rPr>
                <w:rFonts w:ascii="Arial" w:hAnsi="Arial" w:cs="Arial"/>
                <w:bCs/>
                <w:sz w:val="24"/>
                <w:szCs w:val="24"/>
              </w:rPr>
              <w:t xml:space="preserve"> in a safeguarding partnership context.</w:t>
            </w:r>
          </w:p>
          <w:p w14:paraId="18955E0F" w14:textId="6CF0EC56" w:rsidR="00A72ACB" w:rsidRPr="002903DA" w:rsidRDefault="00A72ACB" w:rsidP="00186E8E">
            <w:pPr>
              <w:numPr>
                <w:ilvl w:val="0"/>
                <w:numId w:val="5"/>
              </w:numPr>
              <w:spacing w:line="276" w:lineRule="auto"/>
              <w:rPr>
                <w:rFonts w:ascii="Arial" w:hAnsi="Arial" w:cs="Arial"/>
                <w:sz w:val="24"/>
                <w:szCs w:val="24"/>
              </w:rPr>
            </w:pPr>
            <w:r w:rsidRPr="002903DA">
              <w:rPr>
                <w:rFonts w:ascii="Arial" w:hAnsi="Arial" w:cs="Arial"/>
                <w:bCs/>
                <w:sz w:val="24"/>
                <w:szCs w:val="24"/>
              </w:rPr>
              <w:t>Experience of scrutinising activities</w:t>
            </w:r>
            <w:r>
              <w:rPr>
                <w:rFonts w:ascii="Arial" w:hAnsi="Arial" w:cs="Arial"/>
                <w:bCs/>
                <w:sz w:val="24"/>
                <w:szCs w:val="24"/>
              </w:rPr>
              <w:t>, case reviews and audits</w:t>
            </w:r>
            <w:r w:rsidRPr="002903DA">
              <w:rPr>
                <w:rFonts w:ascii="Arial" w:hAnsi="Arial" w:cs="Arial"/>
                <w:bCs/>
                <w:sz w:val="24"/>
                <w:szCs w:val="24"/>
              </w:rPr>
              <w:t xml:space="preserve"> and providing recommendations for improvement.</w:t>
            </w:r>
          </w:p>
          <w:p w14:paraId="320A4395" w14:textId="62E49E8D" w:rsidR="00A72ACB" w:rsidRDefault="00A72ACB" w:rsidP="00186E8E">
            <w:pPr>
              <w:pStyle w:val="ListParagraph"/>
              <w:numPr>
                <w:ilvl w:val="0"/>
                <w:numId w:val="5"/>
              </w:numPr>
              <w:suppressAutoHyphens/>
              <w:autoSpaceDN w:val="0"/>
              <w:spacing w:line="276" w:lineRule="auto"/>
              <w:contextualSpacing w:val="0"/>
              <w:textAlignment w:val="baseline"/>
              <w:rPr>
                <w:rFonts w:ascii="Arial" w:hAnsi="Arial" w:cs="Arial"/>
                <w:sz w:val="24"/>
                <w:szCs w:val="24"/>
              </w:rPr>
            </w:pPr>
            <w:r w:rsidRPr="00AE7AD3">
              <w:rPr>
                <w:rFonts w:ascii="Arial" w:hAnsi="Arial" w:cs="Arial"/>
                <w:sz w:val="24"/>
                <w:szCs w:val="24"/>
              </w:rPr>
              <w:t>Understanding of the principles and challenges of partnership working</w:t>
            </w:r>
          </w:p>
          <w:p w14:paraId="563641CA" w14:textId="223834DA" w:rsidR="00A72ACB" w:rsidRDefault="00A72ACB" w:rsidP="00186E8E">
            <w:pPr>
              <w:pStyle w:val="ListParagraph"/>
              <w:numPr>
                <w:ilvl w:val="0"/>
                <w:numId w:val="5"/>
              </w:numPr>
              <w:suppressAutoHyphens/>
              <w:autoSpaceDN w:val="0"/>
              <w:spacing w:line="276" w:lineRule="auto"/>
              <w:contextualSpacing w:val="0"/>
              <w:textAlignment w:val="baseline"/>
              <w:rPr>
                <w:rFonts w:ascii="Arial" w:hAnsi="Arial" w:cs="Arial"/>
                <w:sz w:val="24"/>
                <w:szCs w:val="24"/>
              </w:rPr>
            </w:pPr>
            <w:r>
              <w:rPr>
                <w:rFonts w:ascii="Arial" w:hAnsi="Arial" w:cs="Arial"/>
                <w:sz w:val="24"/>
                <w:szCs w:val="24"/>
              </w:rPr>
              <w:t>Experience o</w:t>
            </w:r>
            <w:r w:rsidRPr="00AE7AD3">
              <w:rPr>
                <w:rFonts w:ascii="Arial" w:hAnsi="Arial" w:cs="Arial"/>
                <w:sz w:val="24"/>
                <w:szCs w:val="24"/>
              </w:rPr>
              <w:t xml:space="preserve">f interpreting multi-agency performance information and </w:t>
            </w:r>
            <w:r>
              <w:rPr>
                <w:rFonts w:ascii="Arial" w:hAnsi="Arial" w:cs="Arial"/>
                <w:sz w:val="24"/>
                <w:szCs w:val="24"/>
              </w:rPr>
              <w:t xml:space="preserve">quality assurance </w:t>
            </w:r>
            <w:r w:rsidRPr="00AE7AD3">
              <w:rPr>
                <w:rFonts w:ascii="Arial" w:hAnsi="Arial" w:cs="Arial"/>
                <w:sz w:val="24"/>
                <w:szCs w:val="24"/>
              </w:rPr>
              <w:t>frameworks</w:t>
            </w:r>
          </w:p>
          <w:p w14:paraId="20491C99" w14:textId="77777777" w:rsidR="00A72ACB" w:rsidRDefault="00A72ACB" w:rsidP="00186E8E">
            <w:pPr>
              <w:pStyle w:val="aTitle"/>
              <w:numPr>
                <w:ilvl w:val="0"/>
                <w:numId w:val="5"/>
              </w:numPr>
              <w:tabs>
                <w:tab w:val="clear" w:pos="4513"/>
              </w:tabs>
              <w:rPr>
                <w:b w:val="0"/>
                <w:bCs/>
                <w:noProof/>
                <w:color w:val="auto"/>
                <w:sz w:val="24"/>
                <w:szCs w:val="24"/>
                <w:lang w:eastAsia="en-GB"/>
              </w:rPr>
            </w:pPr>
            <w:r w:rsidRPr="005A16FB">
              <w:rPr>
                <w:b w:val="0"/>
                <w:bCs/>
                <w:color w:val="auto"/>
                <w:sz w:val="24"/>
                <w:szCs w:val="24"/>
              </w:rPr>
              <w:t>Experience of liaising with central government bodies such as Ofsted and/or the National Safeguarding Practice Review Panel</w:t>
            </w:r>
          </w:p>
          <w:p w14:paraId="1DE3F34A" w14:textId="63B3CE1F" w:rsidR="00CD2B56" w:rsidRPr="005A16FB" w:rsidRDefault="00CD2B56" w:rsidP="00186E8E">
            <w:pPr>
              <w:pStyle w:val="aTitle"/>
              <w:numPr>
                <w:ilvl w:val="0"/>
                <w:numId w:val="5"/>
              </w:numPr>
              <w:tabs>
                <w:tab w:val="clear" w:pos="4513"/>
              </w:tabs>
              <w:rPr>
                <w:b w:val="0"/>
                <w:bCs/>
                <w:noProof/>
                <w:color w:val="auto"/>
                <w:sz w:val="24"/>
                <w:szCs w:val="24"/>
                <w:lang w:eastAsia="en-GB"/>
              </w:rPr>
            </w:pPr>
            <w:r>
              <w:rPr>
                <w:b w:val="0"/>
                <w:bCs/>
                <w:noProof/>
                <w:color w:val="auto"/>
                <w:sz w:val="24"/>
                <w:szCs w:val="24"/>
                <w:lang w:eastAsia="en-GB"/>
              </w:rPr>
              <w:t xml:space="preserve">Experience of utilsiing analysis of local and national data, intelligence and information </w:t>
            </w:r>
          </w:p>
          <w:p w14:paraId="49DDF3F4" w14:textId="4CD17356" w:rsidR="00A72ACB" w:rsidRPr="00A72ACB" w:rsidRDefault="00A72ACB" w:rsidP="00A72ACB">
            <w:pPr>
              <w:numPr>
                <w:ilvl w:val="0"/>
                <w:numId w:val="5"/>
              </w:numPr>
              <w:spacing w:before="120" w:line="276" w:lineRule="auto"/>
              <w:rPr>
                <w:rFonts w:ascii="Arial" w:hAnsi="Arial" w:cs="Arial"/>
                <w:sz w:val="24"/>
              </w:rPr>
            </w:pPr>
            <w:r w:rsidRPr="00186E8E">
              <w:rPr>
                <w:rFonts w:ascii="Arial" w:hAnsi="Arial" w:cs="Arial"/>
                <w:noProof/>
                <w:sz w:val="24"/>
                <w:szCs w:val="24"/>
                <w:lang w:eastAsia="en-GB"/>
              </w:rPr>
              <w:t xml:space="preserve">Experience of </w:t>
            </w:r>
            <w:r w:rsidRPr="00186E8E">
              <w:rPr>
                <w:rFonts w:ascii="Arial" w:hAnsi="Arial" w:cs="Arial"/>
                <w:sz w:val="24"/>
                <w:szCs w:val="24"/>
              </w:rPr>
              <w:t>inspection and JTAI frameworks</w:t>
            </w:r>
          </w:p>
        </w:tc>
      </w:tr>
      <w:tr w:rsidR="00A72ACB" w:rsidRPr="002903DA" w14:paraId="6F915E2E" w14:textId="77777777" w:rsidTr="00A72ACB">
        <w:trPr>
          <w:trHeight w:val="540"/>
        </w:trPr>
        <w:tc>
          <w:tcPr>
            <w:tcW w:w="1843" w:type="dxa"/>
            <w:shd w:val="clear" w:color="auto" w:fill="F2F2F2" w:themeFill="background1" w:themeFillShade="F2"/>
          </w:tcPr>
          <w:p w14:paraId="7817FE6A" w14:textId="77777777" w:rsidR="00A72ACB" w:rsidRPr="002903DA" w:rsidRDefault="00A72ACB" w:rsidP="00E00B96">
            <w:pPr>
              <w:pStyle w:val="aTitle"/>
              <w:tabs>
                <w:tab w:val="clear" w:pos="4513"/>
              </w:tabs>
              <w:rPr>
                <w:noProof/>
                <w:color w:val="auto"/>
                <w:sz w:val="24"/>
                <w:szCs w:val="24"/>
                <w:lang w:eastAsia="en-GB"/>
              </w:rPr>
            </w:pPr>
          </w:p>
          <w:p w14:paraId="4B883081" w14:textId="77777777" w:rsidR="00A72ACB" w:rsidRPr="002903DA" w:rsidRDefault="00A72ACB" w:rsidP="00E00B96">
            <w:pPr>
              <w:pStyle w:val="aTitle"/>
              <w:tabs>
                <w:tab w:val="clear" w:pos="4513"/>
              </w:tabs>
              <w:rPr>
                <w:noProof/>
                <w:color w:val="auto"/>
                <w:sz w:val="24"/>
                <w:szCs w:val="24"/>
                <w:lang w:eastAsia="en-GB"/>
              </w:rPr>
            </w:pPr>
            <w:r w:rsidRPr="002903DA">
              <w:rPr>
                <w:noProof/>
                <w:color w:val="auto"/>
                <w:sz w:val="24"/>
                <w:szCs w:val="24"/>
                <w:lang w:eastAsia="en-GB"/>
              </w:rPr>
              <w:t>Skills &amp; Knowledge</w:t>
            </w:r>
          </w:p>
        </w:tc>
        <w:tc>
          <w:tcPr>
            <w:tcW w:w="13183" w:type="dxa"/>
          </w:tcPr>
          <w:p w14:paraId="45F0948D" w14:textId="77777777" w:rsidR="00DD09EB" w:rsidRDefault="00DD09EB" w:rsidP="00DD09EB">
            <w:pPr>
              <w:spacing w:line="276" w:lineRule="auto"/>
              <w:ind w:left="360"/>
              <w:rPr>
                <w:rFonts w:ascii="Arial" w:hAnsi="Arial" w:cs="Arial"/>
                <w:bCs/>
                <w:sz w:val="24"/>
                <w:szCs w:val="24"/>
              </w:rPr>
            </w:pPr>
          </w:p>
          <w:p w14:paraId="1A2F5323" w14:textId="04E0FA57" w:rsidR="00A72ACB" w:rsidRDefault="00A72ACB" w:rsidP="00472F31">
            <w:pPr>
              <w:numPr>
                <w:ilvl w:val="0"/>
                <w:numId w:val="5"/>
              </w:numPr>
              <w:spacing w:line="276" w:lineRule="auto"/>
              <w:rPr>
                <w:rFonts w:ascii="Arial" w:hAnsi="Arial" w:cs="Arial"/>
                <w:bCs/>
                <w:sz w:val="24"/>
                <w:szCs w:val="24"/>
              </w:rPr>
            </w:pPr>
            <w:r w:rsidRPr="002903DA">
              <w:rPr>
                <w:rFonts w:ascii="Arial" w:hAnsi="Arial" w:cs="Arial"/>
                <w:bCs/>
                <w:sz w:val="24"/>
                <w:szCs w:val="24"/>
              </w:rPr>
              <w:t>Knowledge of the legal frameworks surrounding safeguarding children and young people.</w:t>
            </w:r>
          </w:p>
          <w:p w14:paraId="07970D8B" w14:textId="5D71FD9D" w:rsidR="00A72ACB" w:rsidRDefault="00A72ACB" w:rsidP="00472F31">
            <w:pPr>
              <w:numPr>
                <w:ilvl w:val="0"/>
                <w:numId w:val="5"/>
              </w:numPr>
              <w:spacing w:line="276" w:lineRule="auto"/>
              <w:rPr>
                <w:rFonts w:ascii="Arial" w:hAnsi="Arial" w:cs="Arial"/>
                <w:bCs/>
                <w:sz w:val="24"/>
                <w:szCs w:val="24"/>
              </w:rPr>
            </w:pPr>
            <w:r w:rsidRPr="0095668D">
              <w:rPr>
                <w:rFonts w:ascii="Arial" w:hAnsi="Arial"/>
                <w:sz w:val="24"/>
              </w:rPr>
              <w:lastRenderedPageBreak/>
              <w:t xml:space="preserve">Knowledge of recent </w:t>
            </w:r>
            <w:r>
              <w:rPr>
                <w:rFonts w:ascii="Arial" w:hAnsi="Arial"/>
                <w:sz w:val="24"/>
              </w:rPr>
              <w:t xml:space="preserve">local and national practice </w:t>
            </w:r>
            <w:r w:rsidRPr="0095668D">
              <w:rPr>
                <w:rFonts w:ascii="Arial" w:hAnsi="Arial"/>
                <w:sz w:val="24"/>
              </w:rPr>
              <w:t>developments in health care, social care, policing, and legislation and research underpinning child protection work</w:t>
            </w:r>
            <w:r w:rsidRPr="002903DA">
              <w:rPr>
                <w:rFonts w:ascii="Arial" w:hAnsi="Arial" w:cs="Arial"/>
                <w:bCs/>
                <w:sz w:val="24"/>
                <w:szCs w:val="24"/>
              </w:rPr>
              <w:t xml:space="preserve"> </w:t>
            </w:r>
          </w:p>
          <w:p w14:paraId="029EA736" w14:textId="5C71B885" w:rsidR="00A72ACB" w:rsidRPr="002903DA" w:rsidRDefault="00A72ACB" w:rsidP="00472F31">
            <w:pPr>
              <w:numPr>
                <w:ilvl w:val="0"/>
                <w:numId w:val="5"/>
              </w:numPr>
              <w:spacing w:line="276" w:lineRule="auto"/>
              <w:rPr>
                <w:rFonts w:ascii="Arial" w:hAnsi="Arial" w:cs="Arial"/>
                <w:bCs/>
                <w:sz w:val="24"/>
                <w:szCs w:val="24"/>
              </w:rPr>
            </w:pPr>
            <w:r w:rsidRPr="002903DA">
              <w:rPr>
                <w:rFonts w:ascii="Arial" w:hAnsi="Arial" w:cs="Arial"/>
                <w:bCs/>
                <w:sz w:val="24"/>
                <w:szCs w:val="24"/>
              </w:rPr>
              <w:t>Knowledge and understanding of the core business of Safeguarding Partners (local authority children’s services, policing and health)</w:t>
            </w:r>
          </w:p>
          <w:p w14:paraId="6AB321B1" w14:textId="46195F66" w:rsidR="00A72ACB" w:rsidRPr="002903DA" w:rsidRDefault="00A72ACB" w:rsidP="00472F31">
            <w:pPr>
              <w:numPr>
                <w:ilvl w:val="0"/>
                <w:numId w:val="5"/>
              </w:numPr>
              <w:spacing w:line="276" w:lineRule="auto"/>
              <w:rPr>
                <w:rFonts w:ascii="Arial" w:hAnsi="Arial" w:cs="Arial"/>
                <w:bCs/>
                <w:sz w:val="24"/>
                <w:szCs w:val="24"/>
              </w:rPr>
            </w:pPr>
            <w:r w:rsidRPr="002903DA">
              <w:rPr>
                <w:rFonts w:ascii="Arial" w:hAnsi="Arial" w:cs="Arial"/>
                <w:bCs/>
                <w:sz w:val="24"/>
                <w:szCs w:val="24"/>
              </w:rPr>
              <w:t xml:space="preserve">IT skills particularly Word, PowerPoint and Excel. </w:t>
            </w:r>
          </w:p>
          <w:p w14:paraId="5FC03CC8" w14:textId="47B55158" w:rsidR="00A72ACB" w:rsidRPr="002903DA" w:rsidRDefault="00A72ACB" w:rsidP="00472F31">
            <w:pPr>
              <w:numPr>
                <w:ilvl w:val="0"/>
                <w:numId w:val="5"/>
              </w:numPr>
              <w:spacing w:line="276" w:lineRule="auto"/>
              <w:rPr>
                <w:rFonts w:ascii="Arial" w:hAnsi="Arial" w:cs="Arial"/>
                <w:bCs/>
                <w:sz w:val="24"/>
                <w:szCs w:val="24"/>
              </w:rPr>
            </w:pPr>
            <w:r w:rsidRPr="002903DA">
              <w:rPr>
                <w:rFonts w:ascii="Arial" w:hAnsi="Arial" w:cs="Arial"/>
                <w:bCs/>
                <w:sz w:val="24"/>
                <w:szCs w:val="24"/>
              </w:rPr>
              <w:t>Good self-management, organisational skills and sound report writing skills.</w:t>
            </w:r>
          </w:p>
          <w:p w14:paraId="23A29878" w14:textId="7E43087E" w:rsidR="00A72ACB" w:rsidRDefault="00A72ACB" w:rsidP="00472F31">
            <w:pPr>
              <w:numPr>
                <w:ilvl w:val="0"/>
                <w:numId w:val="5"/>
              </w:numPr>
              <w:spacing w:before="120" w:after="120" w:line="276" w:lineRule="auto"/>
              <w:rPr>
                <w:rFonts w:ascii="Arial" w:hAnsi="Arial"/>
                <w:sz w:val="24"/>
              </w:rPr>
            </w:pPr>
            <w:r w:rsidRPr="00563D3C">
              <w:rPr>
                <w:rFonts w:ascii="Arial" w:hAnsi="Arial"/>
                <w:sz w:val="24"/>
              </w:rPr>
              <w:t>Excellent communication skills, both written and oral, including the ability to communicate with a range of people at all levels, including the general public and the media.</w:t>
            </w:r>
          </w:p>
          <w:p w14:paraId="063B1508" w14:textId="077A57AA" w:rsidR="00A72ACB" w:rsidRPr="002903DA" w:rsidRDefault="00A72ACB" w:rsidP="00472F31">
            <w:pPr>
              <w:numPr>
                <w:ilvl w:val="0"/>
                <w:numId w:val="5"/>
              </w:numPr>
              <w:spacing w:line="276" w:lineRule="auto"/>
              <w:rPr>
                <w:rFonts w:ascii="Arial" w:hAnsi="Arial" w:cs="Arial"/>
                <w:bCs/>
                <w:sz w:val="24"/>
                <w:szCs w:val="24"/>
              </w:rPr>
            </w:pPr>
            <w:r w:rsidRPr="0095668D">
              <w:rPr>
                <w:rFonts w:ascii="Arial" w:hAnsi="Arial"/>
                <w:sz w:val="24"/>
              </w:rPr>
              <w:t>Strong analytical skills, an ability to assimilate large volumes of information, draw clear conclusions and make appropriate recommendations.</w:t>
            </w:r>
          </w:p>
          <w:p w14:paraId="5D736B0D" w14:textId="68870764" w:rsidR="00A72ACB" w:rsidRPr="002903DA" w:rsidRDefault="00A72ACB" w:rsidP="00472F31">
            <w:pPr>
              <w:numPr>
                <w:ilvl w:val="0"/>
                <w:numId w:val="5"/>
              </w:numPr>
              <w:spacing w:line="276" w:lineRule="auto"/>
              <w:rPr>
                <w:rFonts w:ascii="Arial" w:hAnsi="Arial" w:cs="Arial"/>
                <w:bCs/>
                <w:sz w:val="24"/>
                <w:szCs w:val="24"/>
              </w:rPr>
            </w:pPr>
            <w:r w:rsidRPr="002903DA">
              <w:rPr>
                <w:rFonts w:ascii="Arial" w:hAnsi="Arial" w:cs="Arial"/>
                <w:bCs/>
                <w:sz w:val="24"/>
                <w:szCs w:val="24"/>
              </w:rPr>
              <w:t xml:space="preserve">The ability to challenge unsatisfactory practice and poor participation at a senior level. </w:t>
            </w:r>
          </w:p>
          <w:p w14:paraId="00FB61A7" w14:textId="55B95628" w:rsidR="00A72ACB" w:rsidRDefault="00A72ACB" w:rsidP="00472F31">
            <w:pPr>
              <w:numPr>
                <w:ilvl w:val="0"/>
                <w:numId w:val="5"/>
              </w:numPr>
              <w:spacing w:line="276" w:lineRule="auto"/>
              <w:rPr>
                <w:rFonts w:ascii="Arial" w:hAnsi="Arial" w:cs="Arial"/>
                <w:bCs/>
                <w:sz w:val="24"/>
                <w:szCs w:val="24"/>
              </w:rPr>
            </w:pPr>
            <w:r w:rsidRPr="002903DA">
              <w:rPr>
                <w:rFonts w:ascii="Arial" w:hAnsi="Arial" w:cs="Arial"/>
                <w:bCs/>
                <w:sz w:val="24"/>
                <w:szCs w:val="24"/>
              </w:rPr>
              <w:t xml:space="preserve">Understanding of and commitment to the requirements of safeguarding children and young people and promoting their welfare. </w:t>
            </w:r>
          </w:p>
          <w:p w14:paraId="422B2043" w14:textId="20F12EC8" w:rsidR="00A72ACB" w:rsidRPr="0008477E" w:rsidRDefault="00A72ACB" w:rsidP="00472F31">
            <w:pPr>
              <w:numPr>
                <w:ilvl w:val="0"/>
                <w:numId w:val="5"/>
              </w:numPr>
              <w:spacing w:line="276" w:lineRule="auto"/>
              <w:rPr>
                <w:rFonts w:ascii="Arial" w:hAnsi="Arial" w:cs="Arial"/>
                <w:bCs/>
                <w:sz w:val="24"/>
                <w:szCs w:val="24"/>
              </w:rPr>
            </w:pPr>
            <w:r w:rsidRPr="00AE7AD3">
              <w:rPr>
                <w:rFonts w:ascii="Arial" w:hAnsi="Arial" w:cs="Arial"/>
                <w:sz w:val="24"/>
                <w:szCs w:val="24"/>
              </w:rPr>
              <w:t>A sound understanding of the challenges for leaders in the public sector.</w:t>
            </w:r>
          </w:p>
          <w:p w14:paraId="5FFB45EF" w14:textId="6375470E" w:rsidR="00A72ACB" w:rsidRPr="00563D3C" w:rsidRDefault="00A72ACB" w:rsidP="00472F31">
            <w:pPr>
              <w:numPr>
                <w:ilvl w:val="0"/>
                <w:numId w:val="5"/>
              </w:numPr>
              <w:spacing w:before="120" w:after="120" w:line="276" w:lineRule="auto"/>
              <w:rPr>
                <w:rFonts w:ascii="Arial" w:hAnsi="Arial"/>
                <w:sz w:val="24"/>
              </w:rPr>
            </w:pPr>
            <w:r w:rsidRPr="0095668D">
              <w:rPr>
                <w:rFonts w:ascii="Arial" w:hAnsi="Arial"/>
                <w:sz w:val="24"/>
              </w:rPr>
              <w:t>Understanding of the principals of effective partnership workin</w:t>
            </w:r>
            <w:r>
              <w:rPr>
                <w:rFonts w:ascii="Arial" w:hAnsi="Arial"/>
                <w:sz w:val="24"/>
              </w:rPr>
              <w:t>g and how to maintain effective safeguarding practice.</w:t>
            </w:r>
          </w:p>
          <w:p w14:paraId="6461C768" w14:textId="77777777" w:rsidR="00A72ACB" w:rsidRPr="002903DA" w:rsidRDefault="00A72ACB" w:rsidP="005934C9">
            <w:pPr>
              <w:ind w:left="257"/>
              <w:rPr>
                <w:rFonts w:ascii="Arial" w:hAnsi="Arial" w:cs="Arial"/>
                <w:b/>
                <w:i/>
                <w:noProof/>
                <w:sz w:val="24"/>
                <w:szCs w:val="24"/>
                <w:lang w:eastAsia="en-GB"/>
              </w:rPr>
            </w:pPr>
          </w:p>
        </w:tc>
      </w:tr>
      <w:tr w:rsidR="00A72ACB" w:rsidRPr="002903DA" w14:paraId="2AC8D9EB" w14:textId="77777777" w:rsidTr="00A72ACB">
        <w:trPr>
          <w:trHeight w:val="2744"/>
        </w:trPr>
        <w:tc>
          <w:tcPr>
            <w:tcW w:w="1843" w:type="dxa"/>
            <w:shd w:val="clear" w:color="auto" w:fill="F2F2F2" w:themeFill="background1" w:themeFillShade="F2"/>
          </w:tcPr>
          <w:p w14:paraId="36D6F795" w14:textId="77777777" w:rsidR="00A72ACB" w:rsidRPr="002903DA" w:rsidRDefault="00A72ACB" w:rsidP="00E00B96">
            <w:pPr>
              <w:pStyle w:val="aTitle"/>
              <w:tabs>
                <w:tab w:val="clear" w:pos="4513"/>
              </w:tabs>
              <w:rPr>
                <w:noProof/>
                <w:color w:val="auto"/>
                <w:sz w:val="24"/>
                <w:szCs w:val="24"/>
                <w:lang w:eastAsia="en-GB"/>
              </w:rPr>
            </w:pPr>
          </w:p>
          <w:p w14:paraId="6FE4E61E" w14:textId="77777777" w:rsidR="00A72ACB" w:rsidRPr="002903DA" w:rsidRDefault="00A72ACB" w:rsidP="00E00B96">
            <w:pPr>
              <w:pStyle w:val="aTitle"/>
              <w:tabs>
                <w:tab w:val="clear" w:pos="4513"/>
              </w:tabs>
              <w:rPr>
                <w:noProof/>
                <w:color w:val="auto"/>
                <w:sz w:val="24"/>
                <w:szCs w:val="24"/>
                <w:lang w:eastAsia="en-GB"/>
              </w:rPr>
            </w:pPr>
            <w:r w:rsidRPr="002903DA">
              <w:rPr>
                <w:noProof/>
                <w:color w:val="auto"/>
                <w:sz w:val="24"/>
                <w:szCs w:val="24"/>
                <w:lang w:eastAsia="en-GB"/>
              </w:rPr>
              <w:t>Personal Qualities</w:t>
            </w:r>
          </w:p>
        </w:tc>
        <w:tc>
          <w:tcPr>
            <w:tcW w:w="13183" w:type="dxa"/>
          </w:tcPr>
          <w:p w14:paraId="3B5D08AE" w14:textId="77777777" w:rsidR="00A72ACB" w:rsidRPr="002903DA" w:rsidRDefault="00A72ACB" w:rsidP="00E00B96">
            <w:pPr>
              <w:pStyle w:val="aTitle"/>
              <w:tabs>
                <w:tab w:val="clear" w:pos="4513"/>
                <w:tab w:val="clear" w:pos="9026"/>
              </w:tabs>
              <w:rPr>
                <w:b w:val="0"/>
                <w:noProof/>
                <w:color w:val="auto"/>
                <w:sz w:val="24"/>
                <w:szCs w:val="24"/>
                <w:lang w:eastAsia="en-GB"/>
              </w:rPr>
            </w:pPr>
          </w:p>
          <w:p w14:paraId="02BBA0BE" w14:textId="3CAB40CF" w:rsidR="00A72ACB" w:rsidRPr="00AE7AD3" w:rsidRDefault="00A72ACB" w:rsidP="00472F31">
            <w:pPr>
              <w:numPr>
                <w:ilvl w:val="0"/>
                <w:numId w:val="5"/>
              </w:numPr>
              <w:spacing w:line="276" w:lineRule="auto"/>
              <w:rPr>
                <w:rFonts w:ascii="Arial" w:hAnsi="Arial" w:cs="Arial"/>
                <w:bCs/>
                <w:sz w:val="24"/>
                <w:szCs w:val="24"/>
              </w:rPr>
            </w:pPr>
            <w:r w:rsidRPr="00AE7AD3">
              <w:rPr>
                <w:rFonts w:ascii="Arial" w:hAnsi="Arial" w:cs="Arial"/>
                <w:bCs/>
                <w:sz w:val="24"/>
                <w:szCs w:val="24"/>
              </w:rPr>
              <w:t>Able to work on own initiative, organise workload, prioritise competing demands and work to tight deadlines.</w:t>
            </w:r>
          </w:p>
          <w:p w14:paraId="7312514B" w14:textId="74EEECC3" w:rsidR="00A72ACB" w:rsidRPr="002903DA" w:rsidRDefault="00A72ACB" w:rsidP="00472F31">
            <w:pPr>
              <w:numPr>
                <w:ilvl w:val="0"/>
                <w:numId w:val="5"/>
              </w:numPr>
              <w:spacing w:line="276" w:lineRule="auto"/>
              <w:rPr>
                <w:rFonts w:ascii="Arial" w:hAnsi="Arial" w:cs="Arial"/>
                <w:bCs/>
                <w:sz w:val="24"/>
                <w:szCs w:val="24"/>
              </w:rPr>
            </w:pPr>
            <w:r w:rsidRPr="002903DA">
              <w:rPr>
                <w:rFonts w:ascii="Arial" w:hAnsi="Arial" w:cs="Arial"/>
                <w:bCs/>
                <w:sz w:val="24"/>
                <w:szCs w:val="24"/>
              </w:rPr>
              <w:t>Able to maintain confidentiality and security.</w:t>
            </w:r>
          </w:p>
          <w:p w14:paraId="20C593E6" w14:textId="13F8CABC" w:rsidR="00A72ACB" w:rsidRPr="002903DA" w:rsidRDefault="00A72ACB" w:rsidP="00472F31">
            <w:pPr>
              <w:numPr>
                <w:ilvl w:val="0"/>
                <w:numId w:val="5"/>
              </w:numPr>
              <w:spacing w:line="276" w:lineRule="auto"/>
              <w:rPr>
                <w:rFonts w:ascii="Arial" w:hAnsi="Arial" w:cs="Arial"/>
                <w:bCs/>
                <w:sz w:val="24"/>
                <w:szCs w:val="24"/>
              </w:rPr>
            </w:pPr>
            <w:r w:rsidRPr="002903DA">
              <w:rPr>
                <w:rFonts w:ascii="Arial" w:hAnsi="Arial" w:cs="Arial"/>
                <w:bCs/>
                <w:sz w:val="24"/>
                <w:szCs w:val="24"/>
              </w:rPr>
              <w:t>Able to engage and motivate a wide range of colleagues including front line practitioners.</w:t>
            </w:r>
          </w:p>
          <w:p w14:paraId="56C7AD74" w14:textId="052FFE70" w:rsidR="00A72ACB" w:rsidRPr="002903DA" w:rsidRDefault="00A72ACB" w:rsidP="00472F31">
            <w:pPr>
              <w:numPr>
                <w:ilvl w:val="0"/>
                <w:numId w:val="5"/>
              </w:numPr>
              <w:spacing w:line="276" w:lineRule="auto"/>
              <w:rPr>
                <w:rFonts w:ascii="Arial" w:hAnsi="Arial" w:cs="Arial"/>
                <w:bCs/>
                <w:sz w:val="24"/>
                <w:szCs w:val="24"/>
              </w:rPr>
            </w:pPr>
            <w:r w:rsidRPr="002903DA">
              <w:rPr>
                <w:rFonts w:ascii="Arial" w:hAnsi="Arial" w:cs="Arial"/>
                <w:bCs/>
                <w:sz w:val="24"/>
                <w:szCs w:val="24"/>
              </w:rPr>
              <w:t>Flexible approach to work.</w:t>
            </w:r>
          </w:p>
          <w:p w14:paraId="45561F3F" w14:textId="1D40BE32" w:rsidR="00A72ACB" w:rsidRPr="002903DA" w:rsidRDefault="00A72ACB" w:rsidP="00472F31">
            <w:pPr>
              <w:numPr>
                <w:ilvl w:val="0"/>
                <w:numId w:val="5"/>
              </w:numPr>
              <w:spacing w:line="276" w:lineRule="auto"/>
              <w:rPr>
                <w:rFonts w:ascii="Arial" w:hAnsi="Arial" w:cs="Arial"/>
                <w:bCs/>
                <w:sz w:val="24"/>
                <w:szCs w:val="24"/>
              </w:rPr>
            </w:pPr>
            <w:r w:rsidRPr="002903DA">
              <w:rPr>
                <w:rFonts w:ascii="Arial" w:hAnsi="Arial" w:cs="Arial"/>
                <w:bCs/>
                <w:sz w:val="24"/>
                <w:szCs w:val="24"/>
              </w:rPr>
              <w:t>Committed to the principles of equality and diversity.</w:t>
            </w:r>
          </w:p>
          <w:p w14:paraId="2632A6AF" w14:textId="18B633A6" w:rsidR="00A72ACB" w:rsidRDefault="00A72ACB" w:rsidP="00472F31">
            <w:pPr>
              <w:numPr>
                <w:ilvl w:val="0"/>
                <w:numId w:val="5"/>
              </w:numPr>
              <w:spacing w:line="276" w:lineRule="auto"/>
              <w:rPr>
                <w:rFonts w:ascii="Arial" w:hAnsi="Arial" w:cs="Arial"/>
                <w:bCs/>
                <w:sz w:val="24"/>
                <w:szCs w:val="24"/>
              </w:rPr>
            </w:pPr>
            <w:r w:rsidRPr="002903DA">
              <w:rPr>
                <w:rFonts w:ascii="Arial" w:hAnsi="Arial" w:cs="Arial"/>
                <w:bCs/>
                <w:sz w:val="24"/>
                <w:szCs w:val="24"/>
              </w:rPr>
              <w:t>Committed to and accountable for own personal development.</w:t>
            </w:r>
          </w:p>
          <w:p w14:paraId="2203C531" w14:textId="5D430A61" w:rsidR="00A72ACB" w:rsidRPr="00C91C91" w:rsidRDefault="00A72ACB" w:rsidP="00472F31">
            <w:pPr>
              <w:pStyle w:val="ListParagraph"/>
              <w:numPr>
                <w:ilvl w:val="0"/>
                <w:numId w:val="5"/>
              </w:numPr>
              <w:suppressAutoHyphens/>
              <w:autoSpaceDN w:val="0"/>
              <w:spacing w:line="276" w:lineRule="auto"/>
              <w:contextualSpacing w:val="0"/>
              <w:textAlignment w:val="baseline"/>
              <w:rPr>
                <w:rFonts w:ascii="Arial" w:hAnsi="Arial" w:cs="Arial"/>
                <w:sz w:val="24"/>
                <w:szCs w:val="24"/>
              </w:rPr>
            </w:pPr>
            <w:r w:rsidRPr="00C91C91">
              <w:rPr>
                <w:rFonts w:ascii="Arial" w:hAnsi="Arial" w:cs="Arial"/>
                <w:sz w:val="24"/>
                <w:szCs w:val="24"/>
              </w:rPr>
              <w:t>Ability to work in a</w:t>
            </w:r>
            <w:r>
              <w:rPr>
                <w:rFonts w:ascii="Arial" w:hAnsi="Arial" w:cs="Arial"/>
                <w:sz w:val="24"/>
                <w:szCs w:val="24"/>
              </w:rPr>
              <w:t>n</w:t>
            </w:r>
            <w:r w:rsidRPr="00C91C91">
              <w:rPr>
                <w:rFonts w:ascii="Arial" w:hAnsi="Arial" w:cs="Arial"/>
                <w:sz w:val="24"/>
                <w:szCs w:val="24"/>
              </w:rPr>
              <w:t xml:space="preserve"> anti-racist/multi-cultural context, respecting and valuing diversity.</w:t>
            </w:r>
          </w:p>
          <w:p w14:paraId="43F7A848" w14:textId="77777777" w:rsidR="00A72ACB" w:rsidRPr="002903DA" w:rsidRDefault="00A72ACB" w:rsidP="0077029A">
            <w:pPr>
              <w:pStyle w:val="aTitle"/>
              <w:tabs>
                <w:tab w:val="clear" w:pos="4513"/>
                <w:tab w:val="clear" w:pos="9026"/>
              </w:tabs>
              <w:rPr>
                <w:b w:val="0"/>
                <w:noProof/>
                <w:color w:val="auto"/>
                <w:sz w:val="24"/>
                <w:szCs w:val="24"/>
                <w:lang w:eastAsia="en-GB"/>
              </w:rPr>
            </w:pPr>
          </w:p>
        </w:tc>
      </w:tr>
    </w:tbl>
    <w:p w14:paraId="03A287E5" w14:textId="77777777" w:rsidR="00F305DC" w:rsidRPr="002903DA" w:rsidRDefault="00F305DC">
      <w:pPr>
        <w:rPr>
          <w:rFonts w:ascii="Arial" w:eastAsia="Times New Roman" w:hAnsi="Arial" w:cs="Arial"/>
          <w:bCs/>
          <w:sz w:val="24"/>
          <w:szCs w:val="24"/>
          <w:lang w:eastAsia="en-GB"/>
        </w:rPr>
      </w:pPr>
    </w:p>
    <w:sectPr w:rsidR="00F305DC" w:rsidRPr="002903DA" w:rsidSect="007F2546">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3E5B7" w14:textId="77777777" w:rsidR="00ED130E" w:rsidRDefault="00ED130E" w:rsidP="00383C74">
      <w:pPr>
        <w:spacing w:after="0" w:line="240" w:lineRule="auto"/>
      </w:pPr>
      <w:r>
        <w:separator/>
      </w:r>
    </w:p>
  </w:endnote>
  <w:endnote w:type="continuationSeparator" w:id="0">
    <w:p w14:paraId="2D9B005E" w14:textId="77777777" w:rsidR="00ED130E" w:rsidRDefault="00ED130E" w:rsidP="00383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Arial"/>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7B4D8" w14:textId="77777777" w:rsidR="000A3E0A" w:rsidRDefault="000A3E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561C4" w14:textId="77777777" w:rsidR="000A3E0A" w:rsidRDefault="000A3E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F1FB" w14:textId="77777777" w:rsidR="000A3E0A" w:rsidRDefault="000A3E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9C539" w14:textId="77777777" w:rsidR="00ED130E" w:rsidRDefault="00ED130E" w:rsidP="00383C74">
      <w:pPr>
        <w:spacing w:after="0" w:line="240" w:lineRule="auto"/>
      </w:pPr>
      <w:r>
        <w:separator/>
      </w:r>
    </w:p>
  </w:footnote>
  <w:footnote w:type="continuationSeparator" w:id="0">
    <w:p w14:paraId="2364CE91" w14:textId="77777777" w:rsidR="00ED130E" w:rsidRDefault="00ED130E" w:rsidP="00383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83EFE" w14:textId="77777777" w:rsidR="000A3E0A" w:rsidRDefault="000A3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E35B1" w14:textId="77777777" w:rsidR="000A3E0A" w:rsidRDefault="000A3E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E09F9" w14:textId="77777777" w:rsidR="000A3E0A" w:rsidRDefault="000A3E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625558E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E557EC5"/>
    <w:multiLevelType w:val="hybridMultilevel"/>
    <w:tmpl w:val="2632A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0773E"/>
    <w:multiLevelType w:val="hybridMultilevel"/>
    <w:tmpl w:val="7DDCE680"/>
    <w:lvl w:ilvl="0" w:tplc="D4AC66CE">
      <w:start w:val="1"/>
      <w:numFmt w:val="bullet"/>
      <w:lvlText w:val=""/>
      <w:lvlJc w:val="left"/>
      <w:pPr>
        <w:tabs>
          <w:tab w:val="num" w:pos="360"/>
        </w:tabs>
        <w:ind w:left="360" w:hanging="360"/>
      </w:pPr>
      <w:rPr>
        <w:rFonts w:ascii="Symbol" w:hAnsi="Symbol" w:hint="default"/>
        <w:color w:val="auto"/>
        <w:effect w:val="none"/>
      </w:rPr>
    </w:lvl>
    <w:lvl w:ilvl="1" w:tplc="FFFFFFFF">
      <w:start w:val="1"/>
      <w:numFmt w:val="bullet"/>
      <w:lvlText w:val=""/>
      <w:lvlJc w:val="left"/>
      <w:pPr>
        <w:tabs>
          <w:tab w:val="num" w:pos="1440"/>
        </w:tabs>
        <w:ind w:left="1440" w:hanging="360"/>
      </w:pPr>
      <w:rPr>
        <w:rFonts w:ascii="Wingdings 2" w:hAnsi="Wingdings 2"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A0590F"/>
    <w:multiLevelType w:val="hybridMultilevel"/>
    <w:tmpl w:val="A016F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47678"/>
    <w:multiLevelType w:val="hybridMultilevel"/>
    <w:tmpl w:val="FB3CE762"/>
    <w:lvl w:ilvl="0" w:tplc="906E33F6">
      <w:start w:val="1"/>
      <w:numFmt w:val="decimal"/>
      <w:pStyle w:val="Paragraph"/>
      <w:lvlText w:val="%1"/>
      <w:lvlJc w:val="left"/>
      <w:pPr>
        <w:tabs>
          <w:tab w:val="num" w:pos="720"/>
        </w:tabs>
        <w:ind w:left="720" w:hanging="720"/>
      </w:pPr>
      <w:rPr>
        <w:rFonts w:ascii="Arial" w:hAnsi="Arial" w:cs="Arial" w:hint="default"/>
        <w:b w:val="0"/>
        <w:i w:val="0"/>
        <w:color w:val="auto"/>
        <w:sz w:val="26"/>
        <w:szCs w:val="26"/>
      </w:rPr>
    </w:lvl>
    <w:lvl w:ilvl="1" w:tplc="08090001">
      <w:start w:val="1"/>
      <w:numFmt w:val="bullet"/>
      <w:pStyle w:val="Numberlevel1"/>
      <w:lvlText w:val=""/>
      <w:lvlJc w:val="left"/>
      <w:pPr>
        <w:tabs>
          <w:tab w:val="num" w:pos="3119"/>
        </w:tabs>
        <w:ind w:left="3119"/>
      </w:pPr>
      <w:rPr>
        <w:rFonts w:ascii="Symbol" w:hAnsi="Symbol" w:hint="default"/>
        <w:b w:val="0"/>
        <w:i w:val="0"/>
      </w:rPr>
    </w:lvl>
    <w:lvl w:ilvl="2" w:tplc="BB683F20">
      <w:start w:val="1"/>
      <w:numFmt w:val="lowerRoman"/>
      <w:lvlText w:val="(%3)"/>
      <w:lvlJc w:val="right"/>
      <w:pPr>
        <w:tabs>
          <w:tab w:val="num" w:pos="2307"/>
        </w:tabs>
        <w:ind w:left="2307" w:hanging="180"/>
      </w:pPr>
      <w:rPr>
        <w:rFonts w:cs="Times New Roman" w:hint="default"/>
        <w:b w:val="0"/>
      </w:rPr>
    </w:lvl>
    <w:lvl w:ilvl="3" w:tplc="08090001">
      <w:start w:val="1"/>
      <w:numFmt w:val="bullet"/>
      <w:lvlText w:val=""/>
      <w:lvlJc w:val="left"/>
      <w:pPr>
        <w:tabs>
          <w:tab w:val="num" w:pos="2880"/>
        </w:tabs>
        <w:ind w:left="2880" w:hanging="360"/>
      </w:pPr>
      <w:rPr>
        <w:rFonts w:ascii="Symbol" w:hAnsi="Symbol" w:hint="default"/>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5" w15:restartNumberingAfterBreak="0">
    <w:nsid w:val="3D9E0B6E"/>
    <w:multiLevelType w:val="hybridMultilevel"/>
    <w:tmpl w:val="68FCFEE0"/>
    <w:lvl w:ilvl="0" w:tplc="99F4AE64">
      <w:start w:val="1"/>
      <w:numFmt w:val="bullet"/>
      <w:pStyle w:val="Bullet1"/>
      <w:lvlText w:val=""/>
      <w:lvlJc w:val="left"/>
      <w:pPr>
        <w:tabs>
          <w:tab w:val="num" w:pos="720"/>
        </w:tabs>
        <w:ind w:left="72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622DA0"/>
    <w:multiLevelType w:val="hybridMultilevel"/>
    <w:tmpl w:val="94A62E02"/>
    <w:lvl w:ilvl="0" w:tplc="58342B54">
      <w:start w:val="1"/>
      <w:numFmt w:val="lowerRoman"/>
      <w:pStyle w:val="Numberlevel2"/>
      <w:lvlText w:val="(%1)"/>
      <w:lvlJc w:val="right"/>
      <w:pPr>
        <w:ind w:left="1800" w:hanging="360"/>
      </w:pPr>
      <w:rPr>
        <w:rFonts w:cs="Times New Roman" w:hint="default"/>
        <w:b w:val="0"/>
      </w:rPr>
    </w:lvl>
    <w:lvl w:ilvl="1" w:tplc="08090019" w:tentative="1">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700F4959"/>
    <w:multiLevelType w:val="hybridMultilevel"/>
    <w:tmpl w:val="84A2C6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3976254">
    <w:abstractNumId w:val="4"/>
  </w:num>
  <w:num w:numId="2" w16cid:durableId="1372414655">
    <w:abstractNumId w:val="5"/>
  </w:num>
  <w:num w:numId="3" w16cid:durableId="2132093138">
    <w:abstractNumId w:val="4"/>
  </w:num>
  <w:num w:numId="4" w16cid:durableId="1751735031">
    <w:abstractNumId w:val="6"/>
  </w:num>
  <w:num w:numId="5" w16cid:durableId="1035420991">
    <w:abstractNumId w:val="2"/>
  </w:num>
  <w:num w:numId="6" w16cid:durableId="1037582034">
    <w:abstractNumId w:val="7"/>
  </w:num>
  <w:num w:numId="7" w16cid:durableId="1042903701">
    <w:abstractNumId w:val="3"/>
  </w:num>
  <w:num w:numId="8" w16cid:durableId="1783837956">
    <w:abstractNumId w:val="0"/>
  </w:num>
  <w:num w:numId="9" w16cid:durableId="145275005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3B5"/>
    <w:rsid w:val="000053B1"/>
    <w:rsid w:val="00010062"/>
    <w:rsid w:val="00010F00"/>
    <w:rsid w:val="00012DE9"/>
    <w:rsid w:val="00014F90"/>
    <w:rsid w:val="0002119D"/>
    <w:rsid w:val="000217BC"/>
    <w:rsid w:val="000219FB"/>
    <w:rsid w:val="00022765"/>
    <w:rsid w:val="00022CD1"/>
    <w:rsid w:val="00023FF1"/>
    <w:rsid w:val="00027240"/>
    <w:rsid w:val="0002790B"/>
    <w:rsid w:val="000303DB"/>
    <w:rsid w:val="0003704C"/>
    <w:rsid w:val="00037524"/>
    <w:rsid w:val="00041420"/>
    <w:rsid w:val="00045D4B"/>
    <w:rsid w:val="00047BDD"/>
    <w:rsid w:val="00050107"/>
    <w:rsid w:val="00052958"/>
    <w:rsid w:val="00054FF4"/>
    <w:rsid w:val="000623E4"/>
    <w:rsid w:val="00062816"/>
    <w:rsid w:val="00062A12"/>
    <w:rsid w:val="00062C5D"/>
    <w:rsid w:val="00066F41"/>
    <w:rsid w:val="00077D3C"/>
    <w:rsid w:val="00077F0E"/>
    <w:rsid w:val="000808A2"/>
    <w:rsid w:val="0008477E"/>
    <w:rsid w:val="00085666"/>
    <w:rsid w:val="00085C44"/>
    <w:rsid w:val="00087CD8"/>
    <w:rsid w:val="0009005A"/>
    <w:rsid w:val="0009071A"/>
    <w:rsid w:val="0009342D"/>
    <w:rsid w:val="00095B16"/>
    <w:rsid w:val="000A1E87"/>
    <w:rsid w:val="000A3E0A"/>
    <w:rsid w:val="000B0196"/>
    <w:rsid w:val="000B37E6"/>
    <w:rsid w:val="000B56EB"/>
    <w:rsid w:val="000C3DCD"/>
    <w:rsid w:val="000D61C5"/>
    <w:rsid w:val="000D69D5"/>
    <w:rsid w:val="000D76AC"/>
    <w:rsid w:val="000E02F9"/>
    <w:rsid w:val="000E0A01"/>
    <w:rsid w:val="000E0D57"/>
    <w:rsid w:val="000E24DB"/>
    <w:rsid w:val="000E4CBA"/>
    <w:rsid w:val="000F6C1F"/>
    <w:rsid w:val="001003DB"/>
    <w:rsid w:val="001102E8"/>
    <w:rsid w:val="001149C9"/>
    <w:rsid w:val="001165ED"/>
    <w:rsid w:val="00120D56"/>
    <w:rsid w:val="00121440"/>
    <w:rsid w:val="00123C3F"/>
    <w:rsid w:val="0012466A"/>
    <w:rsid w:val="00125130"/>
    <w:rsid w:val="001277DE"/>
    <w:rsid w:val="00127D3C"/>
    <w:rsid w:val="00127DBD"/>
    <w:rsid w:val="00130603"/>
    <w:rsid w:val="0013132E"/>
    <w:rsid w:val="00133282"/>
    <w:rsid w:val="00133301"/>
    <w:rsid w:val="00137A63"/>
    <w:rsid w:val="00142933"/>
    <w:rsid w:val="001434BA"/>
    <w:rsid w:val="0014516E"/>
    <w:rsid w:val="00145685"/>
    <w:rsid w:val="00153327"/>
    <w:rsid w:val="001617DF"/>
    <w:rsid w:val="00171284"/>
    <w:rsid w:val="0017152E"/>
    <w:rsid w:val="00172235"/>
    <w:rsid w:val="00176154"/>
    <w:rsid w:val="00176CE7"/>
    <w:rsid w:val="00180004"/>
    <w:rsid w:val="0018146A"/>
    <w:rsid w:val="00183B12"/>
    <w:rsid w:val="0018400E"/>
    <w:rsid w:val="00185221"/>
    <w:rsid w:val="001865A1"/>
    <w:rsid w:val="00186E8E"/>
    <w:rsid w:val="00191001"/>
    <w:rsid w:val="00191CAE"/>
    <w:rsid w:val="0019244E"/>
    <w:rsid w:val="00192B56"/>
    <w:rsid w:val="00193E3C"/>
    <w:rsid w:val="00194330"/>
    <w:rsid w:val="00194684"/>
    <w:rsid w:val="001956C0"/>
    <w:rsid w:val="0019735D"/>
    <w:rsid w:val="001A271D"/>
    <w:rsid w:val="001A7BD0"/>
    <w:rsid w:val="001A7D32"/>
    <w:rsid w:val="001B0A29"/>
    <w:rsid w:val="001B1951"/>
    <w:rsid w:val="001B1F49"/>
    <w:rsid w:val="001B208C"/>
    <w:rsid w:val="001B37D0"/>
    <w:rsid w:val="001C0CAD"/>
    <w:rsid w:val="001C2B15"/>
    <w:rsid w:val="001C4F93"/>
    <w:rsid w:val="001C6C1F"/>
    <w:rsid w:val="001D3C21"/>
    <w:rsid w:val="001D4C22"/>
    <w:rsid w:val="001D5ABF"/>
    <w:rsid w:val="001D7595"/>
    <w:rsid w:val="001E0F5D"/>
    <w:rsid w:val="001E37E1"/>
    <w:rsid w:val="001E38BC"/>
    <w:rsid w:val="001E5977"/>
    <w:rsid w:val="001E7967"/>
    <w:rsid w:val="001F1F17"/>
    <w:rsid w:val="001F35A2"/>
    <w:rsid w:val="001F5FBC"/>
    <w:rsid w:val="001F7746"/>
    <w:rsid w:val="001F7CAC"/>
    <w:rsid w:val="002052C9"/>
    <w:rsid w:val="00205AEF"/>
    <w:rsid w:val="00207649"/>
    <w:rsid w:val="002113E6"/>
    <w:rsid w:val="0021168A"/>
    <w:rsid w:val="00221ECD"/>
    <w:rsid w:val="00224252"/>
    <w:rsid w:val="002246CA"/>
    <w:rsid w:val="002249B7"/>
    <w:rsid w:val="00230508"/>
    <w:rsid w:val="002348ED"/>
    <w:rsid w:val="00236A06"/>
    <w:rsid w:val="00236C29"/>
    <w:rsid w:val="0024384B"/>
    <w:rsid w:val="002439EB"/>
    <w:rsid w:val="00243A38"/>
    <w:rsid w:val="002444F1"/>
    <w:rsid w:val="00244761"/>
    <w:rsid w:val="00247223"/>
    <w:rsid w:val="00250F85"/>
    <w:rsid w:val="00253405"/>
    <w:rsid w:val="002558AF"/>
    <w:rsid w:val="00256715"/>
    <w:rsid w:val="00257516"/>
    <w:rsid w:val="00263A75"/>
    <w:rsid w:val="00265A73"/>
    <w:rsid w:val="0026684A"/>
    <w:rsid w:val="002730E2"/>
    <w:rsid w:val="00274DD1"/>
    <w:rsid w:val="00275D9A"/>
    <w:rsid w:val="00276DEF"/>
    <w:rsid w:val="00281009"/>
    <w:rsid w:val="00281EE9"/>
    <w:rsid w:val="00282384"/>
    <w:rsid w:val="002858AC"/>
    <w:rsid w:val="00287ABC"/>
    <w:rsid w:val="00287F67"/>
    <w:rsid w:val="002903DA"/>
    <w:rsid w:val="00292816"/>
    <w:rsid w:val="00293C5A"/>
    <w:rsid w:val="002968FF"/>
    <w:rsid w:val="00296EE8"/>
    <w:rsid w:val="002B08D9"/>
    <w:rsid w:val="002B17AF"/>
    <w:rsid w:val="002C162A"/>
    <w:rsid w:val="002C2EC2"/>
    <w:rsid w:val="002C45C8"/>
    <w:rsid w:val="002C664F"/>
    <w:rsid w:val="002C6B00"/>
    <w:rsid w:val="002C740C"/>
    <w:rsid w:val="002D0E42"/>
    <w:rsid w:val="002D2544"/>
    <w:rsid w:val="002D410D"/>
    <w:rsid w:val="002D653D"/>
    <w:rsid w:val="002D666E"/>
    <w:rsid w:val="002D6C15"/>
    <w:rsid w:val="002E0876"/>
    <w:rsid w:val="002E1ABC"/>
    <w:rsid w:val="002E1C7A"/>
    <w:rsid w:val="002E27F5"/>
    <w:rsid w:val="002E2BAB"/>
    <w:rsid w:val="002E2EF0"/>
    <w:rsid w:val="002E3637"/>
    <w:rsid w:val="002F2AEF"/>
    <w:rsid w:val="002F2F48"/>
    <w:rsid w:val="002F499A"/>
    <w:rsid w:val="002F4A4D"/>
    <w:rsid w:val="002F5858"/>
    <w:rsid w:val="002F79A4"/>
    <w:rsid w:val="00300BD3"/>
    <w:rsid w:val="00300C1E"/>
    <w:rsid w:val="00300D80"/>
    <w:rsid w:val="0030177D"/>
    <w:rsid w:val="00306332"/>
    <w:rsid w:val="003075D4"/>
    <w:rsid w:val="0031042E"/>
    <w:rsid w:val="0031148B"/>
    <w:rsid w:val="00313C4A"/>
    <w:rsid w:val="003169D1"/>
    <w:rsid w:val="00316A73"/>
    <w:rsid w:val="003202C8"/>
    <w:rsid w:val="00320761"/>
    <w:rsid w:val="00323EFE"/>
    <w:rsid w:val="0032454A"/>
    <w:rsid w:val="0032472D"/>
    <w:rsid w:val="00327D4A"/>
    <w:rsid w:val="0033136E"/>
    <w:rsid w:val="00332FCD"/>
    <w:rsid w:val="00333882"/>
    <w:rsid w:val="00333F58"/>
    <w:rsid w:val="00334CBA"/>
    <w:rsid w:val="00335C36"/>
    <w:rsid w:val="003374FF"/>
    <w:rsid w:val="00350B3F"/>
    <w:rsid w:val="003537A2"/>
    <w:rsid w:val="003537A8"/>
    <w:rsid w:val="00354BCB"/>
    <w:rsid w:val="003606B0"/>
    <w:rsid w:val="00366C60"/>
    <w:rsid w:val="003716A5"/>
    <w:rsid w:val="00372ED1"/>
    <w:rsid w:val="00372F23"/>
    <w:rsid w:val="00373439"/>
    <w:rsid w:val="00377D4D"/>
    <w:rsid w:val="00382818"/>
    <w:rsid w:val="00383C74"/>
    <w:rsid w:val="00385006"/>
    <w:rsid w:val="00390DF8"/>
    <w:rsid w:val="00394088"/>
    <w:rsid w:val="003946DE"/>
    <w:rsid w:val="003A197E"/>
    <w:rsid w:val="003A44F3"/>
    <w:rsid w:val="003A47A1"/>
    <w:rsid w:val="003A4AE3"/>
    <w:rsid w:val="003B1BFD"/>
    <w:rsid w:val="003B4B2B"/>
    <w:rsid w:val="003C3EA3"/>
    <w:rsid w:val="003C5F7B"/>
    <w:rsid w:val="003C67EF"/>
    <w:rsid w:val="003C73A9"/>
    <w:rsid w:val="003C76E0"/>
    <w:rsid w:val="003D127F"/>
    <w:rsid w:val="003D23B2"/>
    <w:rsid w:val="003D490E"/>
    <w:rsid w:val="003D57D1"/>
    <w:rsid w:val="003E2F9B"/>
    <w:rsid w:val="003E5422"/>
    <w:rsid w:val="003E782A"/>
    <w:rsid w:val="003F221F"/>
    <w:rsid w:val="003F306A"/>
    <w:rsid w:val="003F3448"/>
    <w:rsid w:val="003F3FEC"/>
    <w:rsid w:val="0040086C"/>
    <w:rsid w:val="00400D88"/>
    <w:rsid w:val="00400FB5"/>
    <w:rsid w:val="00402309"/>
    <w:rsid w:val="00402997"/>
    <w:rsid w:val="00402E0A"/>
    <w:rsid w:val="00404C8E"/>
    <w:rsid w:val="00407B4F"/>
    <w:rsid w:val="00414186"/>
    <w:rsid w:val="00422428"/>
    <w:rsid w:val="00433A7E"/>
    <w:rsid w:val="00445264"/>
    <w:rsid w:val="00447C6D"/>
    <w:rsid w:val="00447FA4"/>
    <w:rsid w:val="004549C5"/>
    <w:rsid w:val="00456BEB"/>
    <w:rsid w:val="0046264A"/>
    <w:rsid w:val="00462DB0"/>
    <w:rsid w:val="00466DC4"/>
    <w:rsid w:val="00470A60"/>
    <w:rsid w:val="00472F31"/>
    <w:rsid w:val="00473050"/>
    <w:rsid w:val="004756B5"/>
    <w:rsid w:val="00476CE5"/>
    <w:rsid w:val="004775B2"/>
    <w:rsid w:val="00484673"/>
    <w:rsid w:val="00485FD1"/>
    <w:rsid w:val="004900ED"/>
    <w:rsid w:val="0049148A"/>
    <w:rsid w:val="00493831"/>
    <w:rsid w:val="00494372"/>
    <w:rsid w:val="00494E94"/>
    <w:rsid w:val="004A15DD"/>
    <w:rsid w:val="004A162D"/>
    <w:rsid w:val="004A3445"/>
    <w:rsid w:val="004A40B9"/>
    <w:rsid w:val="004A54CF"/>
    <w:rsid w:val="004A647F"/>
    <w:rsid w:val="004B2FC3"/>
    <w:rsid w:val="004B37E0"/>
    <w:rsid w:val="004B48F1"/>
    <w:rsid w:val="004B60DC"/>
    <w:rsid w:val="004B616A"/>
    <w:rsid w:val="004B692D"/>
    <w:rsid w:val="004B7ED7"/>
    <w:rsid w:val="004C20B5"/>
    <w:rsid w:val="004C7EFF"/>
    <w:rsid w:val="004D06DF"/>
    <w:rsid w:val="004D31BE"/>
    <w:rsid w:val="004D4264"/>
    <w:rsid w:val="004D60BD"/>
    <w:rsid w:val="004D6409"/>
    <w:rsid w:val="004E0ED6"/>
    <w:rsid w:val="004E2675"/>
    <w:rsid w:val="004E40A7"/>
    <w:rsid w:val="004E540B"/>
    <w:rsid w:val="004E5E4D"/>
    <w:rsid w:val="004E61B2"/>
    <w:rsid w:val="004F7ADA"/>
    <w:rsid w:val="004F7F90"/>
    <w:rsid w:val="00500A40"/>
    <w:rsid w:val="00512AF6"/>
    <w:rsid w:val="0051318B"/>
    <w:rsid w:val="00513903"/>
    <w:rsid w:val="00517BF4"/>
    <w:rsid w:val="0052104E"/>
    <w:rsid w:val="00527415"/>
    <w:rsid w:val="00530022"/>
    <w:rsid w:val="0053018A"/>
    <w:rsid w:val="00531AA1"/>
    <w:rsid w:val="00532035"/>
    <w:rsid w:val="00537906"/>
    <w:rsid w:val="00540211"/>
    <w:rsid w:val="005415EC"/>
    <w:rsid w:val="00543C66"/>
    <w:rsid w:val="005449A0"/>
    <w:rsid w:val="00544C25"/>
    <w:rsid w:val="005476BE"/>
    <w:rsid w:val="00555A24"/>
    <w:rsid w:val="0056154A"/>
    <w:rsid w:val="005634C1"/>
    <w:rsid w:val="0056359E"/>
    <w:rsid w:val="0056499F"/>
    <w:rsid w:val="005654E0"/>
    <w:rsid w:val="0056627E"/>
    <w:rsid w:val="00574E29"/>
    <w:rsid w:val="00583803"/>
    <w:rsid w:val="005866E1"/>
    <w:rsid w:val="00586F42"/>
    <w:rsid w:val="005934C9"/>
    <w:rsid w:val="005939BB"/>
    <w:rsid w:val="0059651E"/>
    <w:rsid w:val="0059699B"/>
    <w:rsid w:val="005A16FB"/>
    <w:rsid w:val="005A2237"/>
    <w:rsid w:val="005A2590"/>
    <w:rsid w:val="005A5285"/>
    <w:rsid w:val="005B2CEF"/>
    <w:rsid w:val="005B6F64"/>
    <w:rsid w:val="005C0E44"/>
    <w:rsid w:val="005C2BD6"/>
    <w:rsid w:val="005C338A"/>
    <w:rsid w:val="005C59BE"/>
    <w:rsid w:val="005C7D9C"/>
    <w:rsid w:val="005D1C1C"/>
    <w:rsid w:val="005D3284"/>
    <w:rsid w:val="005D6918"/>
    <w:rsid w:val="005E053F"/>
    <w:rsid w:val="005E20D5"/>
    <w:rsid w:val="005E3072"/>
    <w:rsid w:val="005E5463"/>
    <w:rsid w:val="005F0AA4"/>
    <w:rsid w:val="005F3EDE"/>
    <w:rsid w:val="005F42E1"/>
    <w:rsid w:val="005F5552"/>
    <w:rsid w:val="005F5C65"/>
    <w:rsid w:val="005F6D74"/>
    <w:rsid w:val="006008A7"/>
    <w:rsid w:val="0060111C"/>
    <w:rsid w:val="00606452"/>
    <w:rsid w:val="006078EF"/>
    <w:rsid w:val="00607D7C"/>
    <w:rsid w:val="00610A46"/>
    <w:rsid w:val="0061320E"/>
    <w:rsid w:val="00623E70"/>
    <w:rsid w:val="00624131"/>
    <w:rsid w:val="00624193"/>
    <w:rsid w:val="00624399"/>
    <w:rsid w:val="006250B5"/>
    <w:rsid w:val="0062727C"/>
    <w:rsid w:val="00631888"/>
    <w:rsid w:val="00632413"/>
    <w:rsid w:val="00635BCF"/>
    <w:rsid w:val="00636E1E"/>
    <w:rsid w:val="00641B3A"/>
    <w:rsid w:val="00642CCC"/>
    <w:rsid w:val="0064369B"/>
    <w:rsid w:val="006455AC"/>
    <w:rsid w:val="00651966"/>
    <w:rsid w:val="00652662"/>
    <w:rsid w:val="00652BAB"/>
    <w:rsid w:val="00654153"/>
    <w:rsid w:val="006616E2"/>
    <w:rsid w:val="006661F3"/>
    <w:rsid w:val="00666CC1"/>
    <w:rsid w:val="00673980"/>
    <w:rsid w:val="006766C5"/>
    <w:rsid w:val="006809D2"/>
    <w:rsid w:val="00681714"/>
    <w:rsid w:val="006821A8"/>
    <w:rsid w:val="006822F3"/>
    <w:rsid w:val="00683D7A"/>
    <w:rsid w:val="00684441"/>
    <w:rsid w:val="00684DA3"/>
    <w:rsid w:val="00686131"/>
    <w:rsid w:val="006865C0"/>
    <w:rsid w:val="00690CCC"/>
    <w:rsid w:val="00691400"/>
    <w:rsid w:val="00692C87"/>
    <w:rsid w:val="00693BB6"/>
    <w:rsid w:val="00694B82"/>
    <w:rsid w:val="006971A7"/>
    <w:rsid w:val="006A2DAD"/>
    <w:rsid w:val="006A31D6"/>
    <w:rsid w:val="006A3C2D"/>
    <w:rsid w:val="006A4B16"/>
    <w:rsid w:val="006A6267"/>
    <w:rsid w:val="006B5912"/>
    <w:rsid w:val="006C2805"/>
    <w:rsid w:val="006C3EE9"/>
    <w:rsid w:val="006C68FF"/>
    <w:rsid w:val="006C7FC2"/>
    <w:rsid w:val="006D1446"/>
    <w:rsid w:val="006D4070"/>
    <w:rsid w:val="006D5080"/>
    <w:rsid w:val="006E0BA3"/>
    <w:rsid w:val="006E1CED"/>
    <w:rsid w:val="006E21B7"/>
    <w:rsid w:val="006E59F1"/>
    <w:rsid w:val="006E76E3"/>
    <w:rsid w:val="006F3284"/>
    <w:rsid w:val="006F5D51"/>
    <w:rsid w:val="006F6BB5"/>
    <w:rsid w:val="00702232"/>
    <w:rsid w:val="0070561C"/>
    <w:rsid w:val="0070690A"/>
    <w:rsid w:val="007079C3"/>
    <w:rsid w:val="00713A64"/>
    <w:rsid w:val="00715010"/>
    <w:rsid w:val="00721624"/>
    <w:rsid w:val="00726296"/>
    <w:rsid w:val="00726C0D"/>
    <w:rsid w:val="00731296"/>
    <w:rsid w:val="007324C8"/>
    <w:rsid w:val="00734ACA"/>
    <w:rsid w:val="00734EC3"/>
    <w:rsid w:val="00743D8C"/>
    <w:rsid w:val="0074552C"/>
    <w:rsid w:val="007523F0"/>
    <w:rsid w:val="00752E9F"/>
    <w:rsid w:val="007601F2"/>
    <w:rsid w:val="00760478"/>
    <w:rsid w:val="00760B9D"/>
    <w:rsid w:val="007621A5"/>
    <w:rsid w:val="00764811"/>
    <w:rsid w:val="0076723B"/>
    <w:rsid w:val="0077029A"/>
    <w:rsid w:val="007705E3"/>
    <w:rsid w:val="00770CD5"/>
    <w:rsid w:val="0077269F"/>
    <w:rsid w:val="007735A3"/>
    <w:rsid w:val="0077476C"/>
    <w:rsid w:val="00777805"/>
    <w:rsid w:val="00781ACC"/>
    <w:rsid w:val="00784524"/>
    <w:rsid w:val="007915C3"/>
    <w:rsid w:val="0079414F"/>
    <w:rsid w:val="007A2508"/>
    <w:rsid w:val="007A575D"/>
    <w:rsid w:val="007B1892"/>
    <w:rsid w:val="007B35C8"/>
    <w:rsid w:val="007B4292"/>
    <w:rsid w:val="007B4942"/>
    <w:rsid w:val="007B5D67"/>
    <w:rsid w:val="007C02E0"/>
    <w:rsid w:val="007C1997"/>
    <w:rsid w:val="007C3F07"/>
    <w:rsid w:val="007C50FD"/>
    <w:rsid w:val="007C5167"/>
    <w:rsid w:val="007C79D6"/>
    <w:rsid w:val="007D13D2"/>
    <w:rsid w:val="007D7690"/>
    <w:rsid w:val="007D7E7D"/>
    <w:rsid w:val="007E5E37"/>
    <w:rsid w:val="007E6A3D"/>
    <w:rsid w:val="007F17F9"/>
    <w:rsid w:val="007F1E98"/>
    <w:rsid w:val="007F2546"/>
    <w:rsid w:val="008014C4"/>
    <w:rsid w:val="00805817"/>
    <w:rsid w:val="008111A6"/>
    <w:rsid w:val="00811B76"/>
    <w:rsid w:val="00815A66"/>
    <w:rsid w:val="008229BB"/>
    <w:rsid w:val="00831D9A"/>
    <w:rsid w:val="00834ED5"/>
    <w:rsid w:val="008353C2"/>
    <w:rsid w:val="00836CBA"/>
    <w:rsid w:val="00837864"/>
    <w:rsid w:val="008450BA"/>
    <w:rsid w:val="008506D2"/>
    <w:rsid w:val="00850D7D"/>
    <w:rsid w:val="008554DE"/>
    <w:rsid w:val="00861C18"/>
    <w:rsid w:val="0087103E"/>
    <w:rsid w:val="00876275"/>
    <w:rsid w:val="00877432"/>
    <w:rsid w:val="00880361"/>
    <w:rsid w:val="008810AF"/>
    <w:rsid w:val="0088202B"/>
    <w:rsid w:val="0088368D"/>
    <w:rsid w:val="008853E0"/>
    <w:rsid w:val="008878CB"/>
    <w:rsid w:val="008900F1"/>
    <w:rsid w:val="008919DF"/>
    <w:rsid w:val="00893636"/>
    <w:rsid w:val="00893722"/>
    <w:rsid w:val="00894C4A"/>
    <w:rsid w:val="00894C64"/>
    <w:rsid w:val="0089785B"/>
    <w:rsid w:val="008A038E"/>
    <w:rsid w:val="008A0619"/>
    <w:rsid w:val="008A2974"/>
    <w:rsid w:val="008A5DA5"/>
    <w:rsid w:val="008B3CAC"/>
    <w:rsid w:val="008B4FA0"/>
    <w:rsid w:val="008B7E11"/>
    <w:rsid w:val="008C669E"/>
    <w:rsid w:val="008D6B04"/>
    <w:rsid w:val="008E39DC"/>
    <w:rsid w:val="008F6FA8"/>
    <w:rsid w:val="00900082"/>
    <w:rsid w:val="00900CF4"/>
    <w:rsid w:val="00901211"/>
    <w:rsid w:val="009016FB"/>
    <w:rsid w:val="00902414"/>
    <w:rsid w:val="009029A6"/>
    <w:rsid w:val="00904F49"/>
    <w:rsid w:val="00906AF8"/>
    <w:rsid w:val="00907084"/>
    <w:rsid w:val="00907159"/>
    <w:rsid w:val="00907F50"/>
    <w:rsid w:val="00910023"/>
    <w:rsid w:val="009100E2"/>
    <w:rsid w:val="00911444"/>
    <w:rsid w:val="009117DF"/>
    <w:rsid w:val="00912729"/>
    <w:rsid w:val="00912EDE"/>
    <w:rsid w:val="0092147A"/>
    <w:rsid w:val="00921E19"/>
    <w:rsid w:val="00924DFA"/>
    <w:rsid w:val="00924ED6"/>
    <w:rsid w:val="00925240"/>
    <w:rsid w:val="00932A31"/>
    <w:rsid w:val="0093365F"/>
    <w:rsid w:val="0093739A"/>
    <w:rsid w:val="009413BC"/>
    <w:rsid w:val="00944997"/>
    <w:rsid w:val="009459E0"/>
    <w:rsid w:val="00946FD8"/>
    <w:rsid w:val="009478BC"/>
    <w:rsid w:val="00950B2E"/>
    <w:rsid w:val="00953FA7"/>
    <w:rsid w:val="00954390"/>
    <w:rsid w:val="00956794"/>
    <w:rsid w:val="0096202D"/>
    <w:rsid w:val="00970013"/>
    <w:rsid w:val="00971033"/>
    <w:rsid w:val="00973B4C"/>
    <w:rsid w:val="009767F9"/>
    <w:rsid w:val="009838DE"/>
    <w:rsid w:val="00986E86"/>
    <w:rsid w:val="00993579"/>
    <w:rsid w:val="00993B29"/>
    <w:rsid w:val="009952E9"/>
    <w:rsid w:val="009A30C4"/>
    <w:rsid w:val="009A40F9"/>
    <w:rsid w:val="009B24C6"/>
    <w:rsid w:val="009B30D7"/>
    <w:rsid w:val="009B45CA"/>
    <w:rsid w:val="009B55F2"/>
    <w:rsid w:val="009B7B47"/>
    <w:rsid w:val="009C3314"/>
    <w:rsid w:val="009C36A4"/>
    <w:rsid w:val="009C3F8C"/>
    <w:rsid w:val="009C40A0"/>
    <w:rsid w:val="009C4F79"/>
    <w:rsid w:val="009C59E0"/>
    <w:rsid w:val="009C5F2C"/>
    <w:rsid w:val="009C6E94"/>
    <w:rsid w:val="009D0E2D"/>
    <w:rsid w:val="009D3919"/>
    <w:rsid w:val="009E0876"/>
    <w:rsid w:val="009E0D92"/>
    <w:rsid w:val="009E0DD2"/>
    <w:rsid w:val="009E0F4B"/>
    <w:rsid w:val="009E1CCB"/>
    <w:rsid w:val="009E3E38"/>
    <w:rsid w:val="009F47EC"/>
    <w:rsid w:val="009F6E09"/>
    <w:rsid w:val="009F7D1E"/>
    <w:rsid w:val="00A001D8"/>
    <w:rsid w:val="00A02445"/>
    <w:rsid w:val="00A06ADF"/>
    <w:rsid w:val="00A11E86"/>
    <w:rsid w:val="00A12855"/>
    <w:rsid w:val="00A1377B"/>
    <w:rsid w:val="00A14D93"/>
    <w:rsid w:val="00A2053F"/>
    <w:rsid w:val="00A21C78"/>
    <w:rsid w:val="00A24891"/>
    <w:rsid w:val="00A24F7F"/>
    <w:rsid w:val="00A334CF"/>
    <w:rsid w:val="00A3374D"/>
    <w:rsid w:val="00A33AA6"/>
    <w:rsid w:val="00A346D4"/>
    <w:rsid w:val="00A3647F"/>
    <w:rsid w:val="00A401CC"/>
    <w:rsid w:val="00A40640"/>
    <w:rsid w:val="00A439C8"/>
    <w:rsid w:val="00A501F1"/>
    <w:rsid w:val="00A5046C"/>
    <w:rsid w:val="00A52692"/>
    <w:rsid w:val="00A564C9"/>
    <w:rsid w:val="00A60E3A"/>
    <w:rsid w:val="00A60E9A"/>
    <w:rsid w:val="00A61162"/>
    <w:rsid w:val="00A66783"/>
    <w:rsid w:val="00A66F4D"/>
    <w:rsid w:val="00A71992"/>
    <w:rsid w:val="00A72ACB"/>
    <w:rsid w:val="00A72F1D"/>
    <w:rsid w:val="00A74995"/>
    <w:rsid w:val="00A763DC"/>
    <w:rsid w:val="00A769AE"/>
    <w:rsid w:val="00A829BC"/>
    <w:rsid w:val="00A84A82"/>
    <w:rsid w:val="00A84B57"/>
    <w:rsid w:val="00A8632F"/>
    <w:rsid w:val="00AA0BC4"/>
    <w:rsid w:val="00AA4445"/>
    <w:rsid w:val="00AB04F1"/>
    <w:rsid w:val="00AB5188"/>
    <w:rsid w:val="00AB58C3"/>
    <w:rsid w:val="00AB6067"/>
    <w:rsid w:val="00AB7DEF"/>
    <w:rsid w:val="00AC76B9"/>
    <w:rsid w:val="00AD2FEB"/>
    <w:rsid w:val="00AE23AD"/>
    <w:rsid w:val="00AE2C29"/>
    <w:rsid w:val="00AE4247"/>
    <w:rsid w:val="00AE5B72"/>
    <w:rsid w:val="00AE7AD3"/>
    <w:rsid w:val="00AF1EFF"/>
    <w:rsid w:val="00AF2007"/>
    <w:rsid w:val="00AF316F"/>
    <w:rsid w:val="00AF3BA6"/>
    <w:rsid w:val="00AF4C13"/>
    <w:rsid w:val="00B021FF"/>
    <w:rsid w:val="00B030A3"/>
    <w:rsid w:val="00B0673F"/>
    <w:rsid w:val="00B1515C"/>
    <w:rsid w:val="00B21D13"/>
    <w:rsid w:val="00B23DBC"/>
    <w:rsid w:val="00B24964"/>
    <w:rsid w:val="00B25654"/>
    <w:rsid w:val="00B26331"/>
    <w:rsid w:val="00B27E5B"/>
    <w:rsid w:val="00B309D5"/>
    <w:rsid w:val="00B31F3E"/>
    <w:rsid w:val="00B35D96"/>
    <w:rsid w:val="00B36ACC"/>
    <w:rsid w:val="00B458DB"/>
    <w:rsid w:val="00B50EA3"/>
    <w:rsid w:val="00B54B05"/>
    <w:rsid w:val="00B6601C"/>
    <w:rsid w:val="00B67E22"/>
    <w:rsid w:val="00B703B5"/>
    <w:rsid w:val="00B70EAE"/>
    <w:rsid w:val="00B711DD"/>
    <w:rsid w:val="00B72733"/>
    <w:rsid w:val="00B73C2D"/>
    <w:rsid w:val="00B76CAA"/>
    <w:rsid w:val="00B83799"/>
    <w:rsid w:val="00B8471F"/>
    <w:rsid w:val="00B85193"/>
    <w:rsid w:val="00B86B92"/>
    <w:rsid w:val="00B929A9"/>
    <w:rsid w:val="00B95252"/>
    <w:rsid w:val="00B9572B"/>
    <w:rsid w:val="00B9665B"/>
    <w:rsid w:val="00B97FED"/>
    <w:rsid w:val="00BA0819"/>
    <w:rsid w:val="00BA1831"/>
    <w:rsid w:val="00BA3752"/>
    <w:rsid w:val="00BB01FB"/>
    <w:rsid w:val="00BB0874"/>
    <w:rsid w:val="00BB0B4C"/>
    <w:rsid w:val="00BB17EE"/>
    <w:rsid w:val="00BB2274"/>
    <w:rsid w:val="00BB24AB"/>
    <w:rsid w:val="00BC1A61"/>
    <w:rsid w:val="00BC3C6A"/>
    <w:rsid w:val="00BC6C57"/>
    <w:rsid w:val="00BD0F0D"/>
    <w:rsid w:val="00BD1C97"/>
    <w:rsid w:val="00BD394A"/>
    <w:rsid w:val="00BD55BB"/>
    <w:rsid w:val="00BD5BC6"/>
    <w:rsid w:val="00BD5F97"/>
    <w:rsid w:val="00BE0CA7"/>
    <w:rsid w:val="00BE145D"/>
    <w:rsid w:val="00BE1956"/>
    <w:rsid w:val="00BE52B7"/>
    <w:rsid w:val="00BE6B5C"/>
    <w:rsid w:val="00BF4E73"/>
    <w:rsid w:val="00C01181"/>
    <w:rsid w:val="00C03F29"/>
    <w:rsid w:val="00C04453"/>
    <w:rsid w:val="00C0510F"/>
    <w:rsid w:val="00C0516B"/>
    <w:rsid w:val="00C05905"/>
    <w:rsid w:val="00C06820"/>
    <w:rsid w:val="00C11BE0"/>
    <w:rsid w:val="00C1227A"/>
    <w:rsid w:val="00C14A57"/>
    <w:rsid w:val="00C220FE"/>
    <w:rsid w:val="00C22555"/>
    <w:rsid w:val="00C22D8F"/>
    <w:rsid w:val="00C24B2A"/>
    <w:rsid w:val="00C30BA9"/>
    <w:rsid w:val="00C31294"/>
    <w:rsid w:val="00C32197"/>
    <w:rsid w:val="00C338AE"/>
    <w:rsid w:val="00C36164"/>
    <w:rsid w:val="00C42D80"/>
    <w:rsid w:val="00C4391C"/>
    <w:rsid w:val="00C473AE"/>
    <w:rsid w:val="00C51DB5"/>
    <w:rsid w:val="00C53001"/>
    <w:rsid w:val="00C60AEB"/>
    <w:rsid w:val="00C63E35"/>
    <w:rsid w:val="00C64A17"/>
    <w:rsid w:val="00C64E71"/>
    <w:rsid w:val="00C664C0"/>
    <w:rsid w:val="00C7175C"/>
    <w:rsid w:val="00C7376D"/>
    <w:rsid w:val="00C75F9E"/>
    <w:rsid w:val="00C760C6"/>
    <w:rsid w:val="00C8333E"/>
    <w:rsid w:val="00C83CBC"/>
    <w:rsid w:val="00C85A44"/>
    <w:rsid w:val="00C90CE6"/>
    <w:rsid w:val="00C91C91"/>
    <w:rsid w:val="00C94002"/>
    <w:rsid w:val="00C944B8"/>
    <w:rsid w:val="00CA160E"/>
    <w:rsid w:val="00CA2B00"/>
    <w:rsid w:val="00CA5D94"/>
    <w:rsid w:val="00CB1B59"/>
    <w:rsid w:val="00CB212B"/>
    <w:rsid w:val="00CB38A0"/>
    <w:rsid w:val="00CB4CD2"/>
    <w:rsid w:val="00CC2003"/>
    <w:rsid w:val="00CC3204"/>
    <w:rsid w:val="00CC46C1"/>
    <w:rsid w:val="00CC7FB4"/>
    <w:rsid w:val="00CD22BF"/>
    <w:rsid w:val="00CD2B56"/>
    <w:rsid w:val="00CD3499"/>
    <w:rsid w:val="00CD34F9"/>
    <w:rsid w:val="00CD36EB"/>
    <w:rsid w:val="00CD6BD7"/>
    <w:rsid w:val="00CD7475"/>
    <w:rsid w:val="00CE088D"/>
    <w:rsid w:val="00CE2032"/>
    <w:rsid w:val="00CE32A3"/>
    <w:rsid w:val="00CF2879"/>
    <w:rsid w:val="00CF490D"/>
    <w:rsid w:val="00D15EB0"/>
    <w:rsid w:val="00D170C7"/>
    <w:rsid w:val="00D236AE"/>
    <w:rsid w:val="00D246C0"/>
    <w:rsid w:val="00D26821"/>
    <w:rsid w:val="00D26A4A"/>
    <w:rsid w:val="00D41A93"/>
    <w:rsid w:val="00D42928"/>
    <w:rsid w:val="00D4362A"/>
    <w:rsid w:val="00D502C5"/>
    <w:rsid w:val="00D51B81"/>
    <w:rsid w:val="00D52C1E"/>
    <w:rsid w:val="00D635DC"/>
    <w:rsid w:val="00D652B2"/>
    <w:rsid w:val="00D66B38"/>
    <w:rsid w:val="00D75BB0"/>
    <w:rsid w:val="00D7739B"/>
    <w:rsid w:val="00D8581D"/>
    <w:rsid w:val="00D87DD6"/>
    <w:rsid w:val="00D90B8B"/>
    <w:rsid w:val="00D911A4"/>
    <w:rsid w:val="00D91488"/>
    <w:rsid w:val="00D93E08"/>
    <w:rsid w:val="00D94FC5"/>
    <w:rsid w:val="00D9574E"/>
    <w:rsid w:val="00D969EC"/>
    <w:rsid w:val="00D97FDB"/>
    <w:rsid w:val="00DA363D"/>
    <w:rsid w:val="00DA586F"/>
    <w:rsid w:val="00DA6539"/>
    <w:rsid w:val="00DA7635"/>
    <w:rsid w:val="00DB34D9"/>
    <w:rsid w:val="00DB3CF8"/>
    <w:rsid w:val="00DB5DBA"/>
    <w:rsid w:val="00DB61CD"/>
    <w:rsid w:val="00DB62C8"/>
    <w:rsid w:val="00DB70D8"/>
    <w:rsid w:val="00DC2F5C"/>
    <w:rsid w:val="00DC6FC7"/>
    <w:rsid w:val="00DD09EB"/>
    <w:rsid w:val="00DD6881"/>
    <w:rsid w:val="00DD6D17"/>
    <w:rsid w:val="00DE3FAD"/>
    <w:rsid w:val="00DE7580"/>
    <w:rsid w:val="00DF2AE3"/>
    <w:rsid w:val="00DF429B"/>
    <w:rsid w:val="00DF5F24"/>
    <w:rsid w:val="00DF731E"/>
    <w:rsid w:val="00DF7C0F"/>
    <w:rsid w:val="00E00B96"/>
    <w:rsid w:val="00E03D70"/>
    <w:rsid w:val="00E048F6"/>
    <w:rsid w:val="00E04D96"/>
    <w:rsid w:val="00E05397"/>
    <w:rsid w:val="00E073E4"/>
    <w:rsid w:val="00E076EF"/>
    <w:rsid w:val="00E1001E"/>
    <w:rsid w:val="00E108E0"/>
    <w:rsid w:val="00E129D0"/>
    <w:rsid w:val="00E135C3"/>
    <w:rsid w:val="00E137D6"/>
    <w:rsid w:val="00E17B6B"/>
    <w:rsid w:val="00E20C7B"/>
    <w:rsid w:val="00E224DA"/>
    <w:rsid w:val="00E25825"/>
    <w:rsid w:val="00E26E37"/>
    <w:rsid w:val="00E304DB"/>
    <w:rsid w:val="00E30FCF"/>
    <w:rsid w:val="00E3297E"/>
    <w:rsid w:val="00E329CC"/>
    <w:rsid w:val="00E349C5"/>
    <w:rsid w:val="00E34CB1"/>
    <w:rsid w:val="00E35551"/>
    <w:rsid w:val="00E37189"/>
    <w:rsid w:val="00E4541E"/>
    <w:rsid w:val="00E47459"/>
    <w:rsid w:val="00E51018"/>
    <w:rsid w:val="00E554A7"/>
    <w:rsid w:val="00E62ECE"/>
    <w:rsid w:val="00E67536"/>
    <w:rsid w:val="00E7259B"/>
    <w:rsid w:val="00E74666"/>
    <w:rsid w:val="00E74A3F"/>
    <w:rsid w:val="00E7671B"/>
    <w:rsid w:val="00E806AE"/>
    <w:rsid w:val="00E81C14"/>
    <w:rsid w:val="00E83205"/>
    <w:rsid w:val="00E876E5"/>
    <w:rsid w:val="00E91A87"/>
    <w:rsid w:val="00E92A18"/>
    <w:rsid w:val="00EB1981"/>
    <w:rsid w:val="00EB3D62"/>
    <w:rsid w:val="00EB3EAA"/>
    <w:rsid w:val="00EB4F06"/>
    <w:rsid w:val="00EB6D91"/>
    <w:rsid w:val="00EB7A03"/>
    <w:rsid w:val="00EC2A0F"/>
    <w:rsid w:val="00EC37C4"/>
    <w:rsid w:val="00EC5DFF"/>
    <w:rsid w:val="00EC782C"/>
    <w:rsid w:val="00EC7C66"/>
    <w:rsid w:val="00ED130E"/>
    <w:rsid w:val="00EE161D"/>
    <w:rsid w:val="00EE1CF7"/>
    <w:rsid w:val="00EE2015"/>
    <w:rsid w:val="00EE6ACE"/>
    <w:rsid w:val="00EF31FD"/>
    <w:rsid w:val="00EF38AD"/>
    <w:rsid w:val="00F02CE6"/>
    <w:rsid w:val="00F03463"/>
    <w:rsid w:val="00F03E7D"/>
    <w:rsid w:val="00F03EDC"/>
    <w:rsid w:val="00F040FC"/>
    <w:rsid w:val="00F1033F"/>
    <w:rsid w:val="00F1447F"/>
    <w:rsid w:val="00F1632D"/>
    <w:rsid w:val="00F22A46"/>
    <w:rsid w:val="00F243FE"/>
    <w:rsid w:val="00F258C0"/>
    <w:rsid w:val="00F25BFD"/>
    <w:rsid w:val="00F26B2F"/>
    <w:rsid w:val="00F27548"/>
    <w:rsid w:val="00F305DC"/>
    <w:rsid w:val="00F31ECA"/>
    <w:rsid w:val="00F327C1"/>
    <w:rsid w:val="00F3679A"/>
    <w:rsid w:val="00F44146"/>
    <w:rsid w:val="00F450B9"/>
    <w:rsid w:val="00F467A2"/>
    <w:rsid w:val="00F46E97"/>
    <w:rsid w:val="00F47387"/>
    <w:rsid w:val="00F50537"/>
    <w:rsid w:val="00F505F2"/>
    <w:rsid w:val="00F5235C"/>
    <w:rsid w:val="00F5268B"/>
    <w:rsid w:val="00F53E82"/>
    <w:rsid w:val="00F53F08"/>
    <w:rsid w:val="00F57F28"/>
    <w:rsid w:val="00F60915"/>
    <w:rsid w:val="00F614E7"/>
    <w:rsid w:val="00F63239"/>
    <w:rsid w:val="00F65FD2"/>
    <w:rsid w:val="00F7063D"/>
    <w:rsid w:val="00F709F4"/>
    <w:rsid w:val="00F7149B"/>
    <w:rsid w:val="00F71A81"/>
    <w:rsid w:val="00F7403D"/>
    <w:rsid w:val="00F74552"/>
    <w:rsid w:val="00F75370"/>
    <w:rsid w:val="00F765AD"/>
    <w:rsid w:val="00F76A71"/>
    <w:rsid w:val="00F779D5"/>
    <w:rsid w:val="00F8381D"/>
    <w:rsid w:val="00F84251"/>
    <w:rsid w:val="00F84515"/>
    <w:rsid w:val="00F84829"/>
    <w:rsid w:val="00F93415"/>
    <w:rsid w:val="00F93F55"/>
    <w:rsid w:val="00F95B40"/>
    <w:rsid w:val="00FA1218"/>
    <w:rsid w:val="00FA66A2"/>
    <w:rsid w:val="00FA6879"/>
    <w:rsid w:val="00FA7208"/>
    <w:rsid w:val="00FB00BC"/>
    <w:rsid w:val="00FB09D2"/>
    <w:rsid w:val="00FB2BE4"/>
    <w:rsid w:val="00FC012C"/>
    <w:rsid w:val="00FC2E7F"/>
    <w:rsid w:val="00FC4500"/>
    <w:rsid w:val="00FC45CB"/>
    <w:rsid w:val="00FD6E93"/>
    <w:rsid w:val="00FE34D9"/>
    <w:rsid w:val="00FE38C7"/>
    <w:rsid w:val="00FE4D3D"/>
    <w:rsid w:val="00FF0DE3"/>
    <w:rsid w:val="00FF5F97"/>
    <w:rsid w:val="00FF603B"/>
    <w:rsid w:val="00FF6B6D"/>
    <w:rsid w:val="00FF798B"/>
    <w:rsid w:val="00FF7B1B"/>
    <w:rsid w:val="00FF7C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477B77"/>
  <w15:docId w15:val="{B9C86624-B908-43BA-A762-200B72020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BA6"/>
  </w:style>
  <w:style w:type="paragraph" w:styleId="Heading1">
    <w:name w:val="heading 1"/>
    <w:aliases w:val="Section heading"/>
    <w:basedOn w:val="Normal"/>
    <w:next w:val="Normal"/>
    <w:link w:val="Heading1Char"/>
    <w:uiPriority w:val="9"/>
    <w:qFormat/>
    <w:rsid w:val="00AF3BA6"/>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AF3BA6"/>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F3BA6"/>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F3BA6"/>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AF3BA6"/>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AF3BA6"/>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AF3BA6"/>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AF3BA6"/>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AF3BA6"/>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
    <w:basedOn w:val="DefaultParagraphFont"/>
    <w:link w:val="Heading1"/>
    <w:uiPriority w:val="9"/>
    <w:rsid w:val="00AF3BA6"/>
    <w:rPr>
      <w:rFonts w:asciiTheme="majorHAnsi" w:eastAsiaTheme="majorEastAsia" w:hAnsiTheme="majorHAnsi" w:cstheme="majorBidi"/>
      <w:color w:val="1F4E79" w:themeColor="accent1" w:themeShade="80"/>
      <w:sz w:val="36"/>
      <w:szCs w:val="36"/>
    </w:rPr>
  </w:style>
  <w:style w:type="character" w:customStyle="1" w:styleId="Heading3Char">
    <w:name w:val="Heading 3 Char"/>
    <w:basedOn w:val="DefaultParagraphFont"/>
    <w:link w:val="Heading3"/>
    <w:uiPriority w:val="9"/>
    <w:semiHidden/>
    <w:rsid w:val="00AF3BA6"/>
    <w:rPr>
      <w:rFonts w:asciiTheme="majorHAnsi" w:eastAsiaTheme="majorEastAsia" w:hAnsiTheme="majorHAnsi" w:cstheme="majorBidi"/>
      <w:color w:val="2E74B5" w:themeColor="accent1" w:themeShade="BF"/>
      <w:sz w:val="28"/>
      <w:szCs w:val="28"/>
    </w:rPr>
  </w:style>
  <w:style w:type="character" w:customStyle="1" w:styleId="Heading2Char">
    <w:name w:val="Heading 2 Char"/>
    <w:basedOn w:val="DefaultParagraphFont"/>
    <w:link w:val="Heading2"/>
    <w:uiPriority w:val="9"/>
    <w:semiHidden/>
    <w:rsid w:val="00AF3BA6"/>
    <w:rPr>
      <w:rFonts w:asciiTheme="majorHAnsi" w:eastAsiaTheme="majorEastAsia" w:hAnsiTheme="majorHAnsi" w:cstheme="majorBidi"/>
      <w:color w:val="2E74B5" w:themeColor="accent1" w:themeShade="BF"/>
      <w:sz w:val="32"/>
      <w:szCs w:val="32"/>
    </w:rPr>
  </w:style>
  <w:style w:type="paragraph" w:customStyle="1" w:styleId="Level1">
    <w:name w:val="Level1"/>
    <w:basedOn w:val="Normal"/>
    <w:link w:val="Level1Char"/>
    <w:rsid w:val="005F6D74"/>
    <w:pPr>
      <w:spacing w:line="240" w:lineRule="auto"/>
      <w:ind w:left="720" w:hanging="720"/>
    </w:pPr>
    <w:rPr>
      <w:rFonts w:eastAsia="Times New Roman" w:cs="Times New Roman"/>
      <w:sz w:val="24"/>
      <w:szCs w:val="20"/>
    </w:rPr>
  </w:style>
  <w:style w:type="paragraph" w:customStyle="1" w:styleId="Paragraph">
    <w:name w:val="Paragraph"/>
    <w:basedOn w:val="Level1"/>
    <w:link w:val="ParagraphChar"/>
    <w:qFormat/>
    <w:rsid w:val="000D69D5"/>
    <w:pPr>
      <w:numPr>
        <w:numId w:val="3"/>
      </w:numPr>
    </w:pPr>
    <w:rPr>
      <w:rFonts w:cs="Arial"/>
      <w:color w:val="000000" w:themeColor="text1"/>
      <w:sz w:val="26"/>
      <w:szCs w:val="26"/>
    </w:rPr>
  </w:style>
  <w:style w:type="paragraph" w:customStyle="1" w:styleId="Numberlevel1">
    <w:name w:val="Number level 1"/>
    <w:basedOn w:val="Level1"/>
    <w:qFormat/>
    <w:rsid w:val="007915C3"/>
    <w:pPr>
      <w:numPr>
        <w:ilvl w:val="1"/>
        <w:numId w:val="1"/>
      </w:numPr>
    </w:pPr>
    <w:rPr>
      <w:rFonts w:cs="Arial"/>
      <w:sz w:val="26"/>
      <w:szCs w:val="26"/>
      <w:lang w:eastAsia="en-GB"/>
    </w:rPr>
  </w:style>
  <w:style w:type="character" w:customStyle="1" w:styleId="Level1Char">
    <w:name w:val="Level1 Char"/>
    <w:basedOn w:val="DefaultParagraphFont"/>
    <w:link w:val="Level1"/>
    <w:locked/>
    <w:rsid w:val="005F6D74"/>
    <w:rPr>
      <w:rFonts w:ascii="Arial" w:eastAsia="Times New Roman" w:hAnsi="Arial" w:cs="Times New Roman"/>
      <w:sz w:val="24"/>
      <w:szCs w:val="20"/>
    </w:rPr>
  </w:style>
  <w:style w:type="character" w:customStyle="1" w:styleId="ParagraphChar">
    <w:name w:val="Paragraph Char"/>
    <w:basedOn w:val="Level1Char"/>
    <w:link w:val="Paragraph"/>
    <w:locked/>
    <w:rsid w:val="000D69D5"/>
    <w:rPr>
      <w:rFonts w:ascii="Arial" w:eastAsia="Times New Roman" w:hAnsi="Arial" w:cs="Arial"/>
      <w:color w:val="000000" w:themeColor="text1"/>
      <w:sz w:val="26"/>
      <w:szCs w:val="26"/>
    </w:rPr>
  </w:style>
  <w:style w:type="paragraph" w:customStyle="1" w:styleId="Numberlevel2">
    <w:name w:val="Number level 2"/>
    <w:basedOn w:val="Level1"/>
    <w:qFormat/>
    <w:rsid w:val="004A54CF"/>
    <w:pPr>
      <w:numPr>
        <w:numId w:val="4"/>
      </w:numPr>
    </w:pPr>
    <w:rPr>
      <w:rFonts w:cs="Arial"/>
      <w:sz w:val="26"/>
      <w:szCs w:val="26"/>
    </w:rPr>
  </w:style>
  <w:style w:type="paragraph" w:customStyle="1" w:styleId="Bullet1">
    <w:name w:val="Bullet 1"/>
    <w:basedOn w:val="Level1"/>
    <w:rsid w:val="000D69D5"/>
    <w:pPr>
      <w:numPr>
        <w:numId w:val="2"/>
      </w:numPr>
      <w:tabs>
        <w:tab w:val="clear" w:pos="720"/>
        <w:tab w:val="num" w:pos="360"/>
      </w:tabs>
      <w:ind w:left="1440"/>
    </w:pPr>
    <w:rPr>
      <w:rFonts w:cs="Arial"/>
      <w:sz w:val="26"/>
      <w:szCs w:val="26"/>
    </w:rPr>
  </w:style>
  <w:style w:type="paragraph" w:customStyle="1" w:styleId="Department">
    <w:name w:val="Department"/>
    <w:basedOn w:val="Normal"/>
    <w:rsid w:val="007C79D6"/>
    <w:pPr>
      <w:spacing w:after="0" w:line="240" w:lineRule="auto"/>
    </w:pPr>
    <w:rPr>
      <w:rFonts w:eastAsia="Times New Roman" w:cs="Times New Roman"/>
      <w:b/>
      <w:szCs w:val="20"/>
    </w:rPr>
  </w:style>
  <w:style w:type="paragraph" w:styleId="Subtitle">
    <w:name w:val="Subtitle"/>
    <w:aliases w:val="Appendix Title"/>
    <w:basedOn w:val="Normal"/>
    <w:next w:val="Normal"/>
    <w:link w:val="SubtitleChar"/>
    <w:uiPriority w:val="11"/>
    <w:qFormat/>
    <w:rsid w:val="00AF3BA6"/>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aliases w:val="Appendix Title Char"/>
    <w:basedOn w:val="DefaultParagraphFont"/>
    <w:link w:val="Subtitle"/>
    <w:uiPriority w:val="11"/>
    <w:rsid w:val="00AF3BA6"/>
    <w:rPr>
      <w:rFonts w:asciiTheme="majorHAnsi" w:eastAsiaTheme="majorEastAsia" w:hAnsiTheme="majorHAnsi" w:cstheme="majorBidi"/>
      <w:color w:val="5B9BD5" w:themeColor="accent1"/>
      <w:sz w:val="28"/>
      <w:szCs w:val="28"/>
    </w:rPr>
  </w:style>
  <w:style w:type="character" w:styleId="SubtleEmphasis">
    <w:name w:val="Subtle Emphasis"/>
    <w:aliases w:val="Appendix"/>
    <w:basedOn w:val="DefaultParagraphFont"/>
    <w:uiPriority w:val="19"/>
    <w:qFormat/>
    <w:rsid w:val="00AF3BA6"/>
    <w:rPr>
      <w:i/>
      <w:iCs/>
      <w:color w:val="595959" w:themeColor="text1" w:themeTint="A6"/>
    </w:rPr>
  </w:style>
  <w:style w:type="paragraph" w:styleId="Title">
    <w:name w:val="Title"/>
    <w:aliases w:val="Report title"/>
    <w:basedOn w:val="Normal"/>
    <w:next w:val="Normal"/>
    <w:link w:val="TitleChar"/>
    <w:uiPriority w:val="10"/>
    <w:qFormat/>
    <w:rsid w:val="00AF3BA6"/>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aliases w:val="Report title Char"/>
    <w:basedOn w:val="DefaultParagraphFont"/>
    <w:link w:val="Title"/>
    <w:uiPriority w:val="10"/>
    <w:rsid w:val="00AF3BA6"/>
    <w:rPr>
      <w:rFonts w:asciiTheme="majorHAnsi" w:eastAsiaTheme="majorEastAsia" w:hAnsiTheme="majorHAnsi" w:cstheme="majorBidi"/>
      <w:caps/>
      <w:color w:val="44546A" w:themeColor="text2"/>
      <w:spacing w:val="-15"/>
      <w:sz w:val="72"/>
      <w:szCs w:val="72"/>
    </w:rPr>
  </w:style>
  <w:style w:type="paragraph" w:styleId="Quote">
    <w:name w:val="Quote"/>
    <w:basedOn w:val="Normal"/>
    <w:next w:val="Normal"/>
    <w:link w:val="QuoteChar"/>
    <w:uiPriority w:val="29"/>
    <w:qFormat/>
    <w:rsid w:val="00AF3BA6"/>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AF3BA6"/>
    <w:rPr>
      <w:color w:val="44546A" w:themeColor="text2"/>
      <w:sz w:val="24"/>
      <w:szCs w:val="24"/>
    </w:rPr>
  </w:style>
  <w:style w:type="character" w:styleId="SubtleReference">
    <w:name w:val="Subtle Reference"/>
    <w:aliases w:val="Sub-section heading"/>
    <w:basedOn w:val="DefaultParagraphFont"/>
    <w:uiPriority w:val="31"/>
    <w:qFormat/>
    <w:rsid w:val="00AF3BA6"/>
    <w:rPr>
      <w:smallCaps/>
      <w:color w:val="595959" w:themeColor="text1" w:themeTint="A6"/>
      <w:u w:val="none" w:color="7F7F7F" w:themeColor="text1" w:themeTint="80"/>
      <w:bdr w:val="none" w:sz="0" w:space="0" w:color="auto"/>
    </w:rPr>
  </w:style>
  <w:style w:type="paragraph" w:styleId="BalloonText">
    <w:name w:val="Balloon Text"/>
    <w:basedOn w:val="Normal"/>
    <w:link w:val="BalloonTextChar"/>
    <w:uiPriority w:val="99"/>
    <w:semiHidden/>
    <w:unhideWhenUsed/>
    <w:rsid w:val="0022425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24252"/>
    <w:rPr>
      <w:rFonts w:ascii="Lucida Grande" w:hAnsi="Lucida Grande" w:cs="Lucida Grande"/>
      <w:bCs/>
      <w:sz w:val="18"/>
      <w:szCs w:val="18"/>
    </w:rPr>
  </w:style>
  <w:style w:type="paragraph" w:customStyle="1" w:styleId="PlainText1">
    <w:name w:val="Plain Text1"/>
    <w:basedOn w:val="Normal"/>
    <w:link w:val="PlaintextChar"/>
    <w:rsid w:val="000D69D5"/>
  </w:style>
  <w:style w:type="character" w:customStyle="1" w:styleId="PlaintextChar">
    <w:name w:val="Plain text Char"/>
    <w:basedOn w:val="DefaultParagraphFont"/>
    <w:link w:val="PlainText1"/>
    <w:rsid w:val="000D69D5"/>
    <w:rPr>
      <w:rFonts w:ascii="Arial" w:hAnsi="Arial" w:cs="Arial"/>
      <w:bCs/>
      <w:sz w:val="26"/>
      <w:szCs w:val="26"/>
    </w:rPr>
  </w:style>
  <w:style w:type="table" w:styleId="TableGrid">
    <w:name w:val="Table Grid"/>
    <w:basedOn w:val="TableNormal"/>
    <w:uiPriority w:val="39"/>
    <w:rsid w:val="00142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qFormat/>
    <w:rsid w:val="004E5E4D"/>
    <w:pPr>
      <w:ind w:left="720"/>
      <w:contextualSpacing/>
    </w:pPr>
  </w:style>
  <w:style w:type="paragraph" w:styleId="NormalWeb">
    <w:name w:val="Normal (Web)"/>
    <w:basedOn w:val="Normal"/>
    <w:uiPriority w:val="99"/>
    <w:unhideWhenUsed/>
    <w:rsid w:val="004E5E4D"/>
    <w:pPr>
      <w:spacing w:before="100" w:beforeAutospacing="1" w:after="100" w:afterAutospacing="1" w:line="240" w:lineRule="auto"/>
    </w:pPr>
    <w:rPr>
      <w:rFonts w:ascii="Times New Roman" w:eastAsia="Times New Roman" w:hAnsi="Times New Roman" w:cs="Times New Roman"/>
      <w:bCs/>
      <w:sz w:val="24"/>
      <w:szCs w:val="24"/>
      <w:lang w:eastAsia="en-GB"/>
    </w:rPr>
  </w:style>
  <w:style w:type="table" w:customStyle="1" w:styleId="TableGrid1">
    <w:name w:val="Table Grid1"/>
    <w:basedOn w:val="TableNormal"/>
    <w:next w:val="TableGrid"/>
    <w:uiPriority w:val="59"/>
    <w:rsid w:val="00986E8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C90CE6"/>
  </w:style>
  <w:style w:type="paragraph" w:styleId="Header">
    <w:name w:val="header"/>
    <w:basedOn w:val="Normal"/>
    <w:link w:val="HeaderChar"/>
    <w:uiPriority w:val="99"/>
    <w:unhideWhenUsed/>
    <w:rsid w:val="00F27548"/>
    <w:pPr>
      <w:tabs>
        <w:tab w:val="center" w:pos="4513"/>
        <w:tab w:val="right" w:pos="9026"/>
      </w:tabs>
      <w:spacing w:after="0" w:line="240" w:lineRule="auto"/>
    </w:pPr>
    <w:rPr>
      <w:bCs/>
    </w:rPr>
  </w:style>
  <w:style w:type="character" w:customStyle="1" w:styleId="HeaderChar">
    <w:name w:val="Header Char"/>
    <w:basedOn w:val="DefaultParagraphFont"/>
    <w:link w:val="Header"/>
    <w:uiPriority w:val="99"/>
    <w:rsid w:val="00F27548"/>
  </w:style>
  <w:style w:type="paragraph" w:customStyle="1" w:styleId="Default">
    <w:name w:val="Default"/>
    <w:rsid w:val="006D5080"/>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5476BE"/>
    <w:rPr>
      <w:color w:val="0563C1" w:themeColor="hyperlink"/>
      <w:u w:val="single"/>
    </w:rPr>
  </w:style>
  <w:style w:type="character" w:customStyle="1" w:styleId="UnresolvedMention1">
    <w:name w:val="Unresolved Mention1"/>
    <w:basedOn w:val="DefaultParagraphFont"/>
    <w:uiPriority w:val="99"/>
    <w:semiHidden/>
    <w:unhideWhenUsed/>
    <w:rsid w:val="005476BE"/>
    <w:rPr>
      <w:color w:val="605E5C"/>
      <w:shd w:val="clear" w:color="auto" w:fill="E1DFDD"/>
    </w:rPr>
  </w:style>
  <w:style w:type="paragraph" w:styleId="Footer">
    <w:name w:val="footer"/>
    <w:basedOn w:val="Normal"/>
    <w:link w:val="FooterChar"/>
    <w:uiPriority w:val="99"/>
    <w:unhideWhenUsed/>
    <w:rsid w:val="00383C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C74"/>
    <w:rPr>
      <w:rFonts w:ascii="Arial" w:hAnsi="Arial" w:cs="Arial"/>
      <w:bCs/>
      <w:sz w:val="26"/>
      <w:szCs w:val="26"/>
    </w:rPr>
  </w:style>
  <w:style w:type="character" w:styleId="UnresolvedMention">
    <w:name w:val="Unresolved Mention"/>
    <w:basedOn w:val="DefaultParagraphFont"/>
    <w:uiPriority w:val="99"/>
    <w:semiHidden/>
    <w:unhideWhenUsed/>
    <w:rsid w:val="00372F23"/>
    <w:rPr>
      <w:color w:val="605E5C"/>
      <w:shd w:val="clear" w:color="auto" w:fill="E1DFDD"/>
    </w:rPr>
  </w:style>
  <w:style w:type="character" w:styleId="FollowedHyperlink">
    <w:name w:val="FollowedHyperlink"/>
    <w:basedOn w:val="DefaultParagraphFont"/>
    <w:uiPriority w:val="99"/>
    <w:semiHidden/>
    <w:unhideWhenUsed/>
    <w:rsid w:val="00194684"/>
    <w:rPr>
      <w:color w:val="954F72" w:themeColor="followedHyperlink"/>
      <w:u w:val="single"/>
    </w:rPr>
  </w:style>
  <w:style w:type="character" w:customStyle="1" w:styleId="Heading4Char">
    <w:name w:val="Heading 4 Char"/>
    <w:basedOn w:val="DefaultParagraphFont"/>
    <w:link w:val="Heading4"/>
    <w:uiPriority w:val="9"/>
    <w:semiHidden/>
    <w:rsid w:val="00AF3BA6"/>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AF3BA6"/>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AF3BA6"/>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AF3BA6"/>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AF3BA6"/>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AF3BA6"/>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AF3BA6"/>
    <w:pPr>
      <w:spacing w:line="240" w:lineRule="auto"/>
    </w:pPr>
    <w:rPr>
      <w:b/>
      <w:bCs/>
      <w:smallCaps/>
      <w:color w:val="44546A" w:themeColor="text2"/>
    </w:rPr>
  </w:style>
  <w:style w:type="character" w:styleId="Strong">
    <w:name w:val="Strong"/>
    <w:basedOn w:val="DefaultParagraphFont"/>
    <w:uiPriority w:val="22"/>
    <w:qFormat/>
    <w:rsid w:val="00AF3BA6"/>
    <w:rPr>
      <w:b/>
      <w:bCs/>
    </w:rPr>
  </w:style>
  <w:style w:type="character" w:styleId="Emphasis">
    <w:name w:val="Emphasis"/>
    <w:basedOn w:val="DefaultParagraphFont"/>
    <w:uiPriority w:val="20"/>
    <w:qFormat/>
    <w:rsid w:val="00AF3BA6"/>
    <w:rPr>
      <w:i/>
      <w:iCs/>
    </w:rPr>
  </w:style>
  <w:style w:type="paragraph" w:styleId="NoSpacing">
    <w:name w:val="No Spacing"/>
    <w:uiPriority w:val="1"/>
    <w:qFormat/>
    <w:rsid w:val="00AF3BA6"/>
    <w:pPr>
      <w:spacing w:after="0" w:line="240" w:lineRule="auto"/>
    </w:pPr>
  </w:style>
  <w:style w:type="paragraph" w:styleId="IntenseQuote">
    <w:name w:val="Intense Quote"/>
    <w:basedOn w:val="Normal"/>
    <w:next w:val="Normal"/>
    <w:link w:val="IntenseQuoteChar"/>
    <w:uiPriority w:val="30"/>
    <w:qFormat/>
    <w:rsid w:val="00AF3BA6"/>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AF3BA6"/>
    <w:rPr>
      <w:rFonts w:asciiTheme="majorHAnsi" w:eastAsiaTheme="majorEastAsia" w:hAnsiTheme="majorHAnsi" w:cstheme="majorBidi"/>
      <w:color w:val="44546A" w:themeColor="text2"/>
      <w:spacing w:val="-6"/>
      <w:sz w:val="32"/>
      <w:szCs w:val="32"/>
    </w:rPr>
  </w:style>
  <w:style w:type="character" w:styleId="IntenseEmphasis">
    <w:name w:val="Intense Emphasis"/>
    <w:basedOn w:val="DefaultParagraphFont"/>
    <w:uiPriority w:val="21"/>
    <w:qFormat/>
    <w:rsid w:val="00AF3BA6"/>
    <w:rPr>
      <w:b/>
      <w:bCs/>
      <w:i/>
      <w:iCs/>
    </w:rPr>
  </w:style>
  <w:style w:type="character" w:styleId="IntenseReference">
    <w:name w:val="Intense Reference"/>
    <w:basedOn w:val="DefaultParagraphFont"/>
    <w:uiPriority w:val="32"/>
    <w:qFormat/>
    <w:rsid w:val="00AF3BA6"/>
    <w:rPr>
      <w:b/>
      <w:bCs/>
      <w:smallCaps/>
      <w:color w:val="44546A" w:themeColor="text2"/>
      <w:u w:val="single"/>
    </w:rPr>
  </w:style>
  <w:style w:type="character" w:styleId="BookTitle">
    <w:name w:val="Book Title"/>
    <w:basedOn w:val="DefaultParagraphFont"/>
    <w:uiPriority w:val="33"/>
    <w:qFormat/>
    <w:rsid w:val="00AF3BA6"/>
    <w:rPr>
      <w:b/>
      <w:bCs/>
      <w:smallCaps/>
      <w:spacing w:val="10"/>
    </w:rPr>
  </w:style>
  <w:style w:type="paragraph" w:styleId="TOCHeading">
    <w:name w:val="TOC Heading"/>
    <w:basedOn w:val="Heading1"/>
    <w:next w:val="Normal"/>
    <w:uiPriority w:val="39"/>
    <w:semiHidden/>
    <w:unhideWhenUsed/>
    <w:qFormat/>
    <w:rsid w:val="00AF3BA6"/>
    <w:pPr>
      <w:outlineLvl w:val="9"/>
    </w:pPr>
  </w:style>
  <w:style w:type="table" w:customStyle="1" w:styleId="TableGrid2">
    <w:name w:val="Table Grid2"/>
    <w:basedOn w:val="TableNormal"/>
    <w:next w:val="TableGrid"/>
    <w:uiPriority w:val="39"/>
    <w:rsid w:val="00D911A4"/>
    <w:pPr>
      <w:spacing w:after="0" w:line="240" w:lineRule="auto"/>
    </w:pPr>
    <w:rPr>
      <w:rFonts w:ascii="Arial" w:eastAsia="Calibr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2237"/>
    <w:rPr>
      <w:sz w:val="16"/>
      <w:szCs w:val="16"/>
    </w:rPr>
  </w:style>
  <w:style w:type="paragraph" w:styleId="CommentText">
    <w:name w:val="annotation text"/>
    <w:basedOn w:val="Normal"/>
    <w:link w:val="CommentTextChar"/>
    <w:uiPriority w:val="99"/>
    <w:unhideWhenUsed/>
    <w:rsid w:val="005A2237"/>
    <w:pPr>
      <w:spacing w:line="240" w:lineRule="auto"/>
    </w:pPr>
    <w:rPr>
      <w:sz w:val="20"/>
      <w:szCs w:val="20"/>
    </w:rPr>
  </w:style>
  <w:style w:type="character" w:customStyle="1" w:styleId="CommentTextChar">
    <w:name w:val="Comment Text Char"/>
    <w:basedOn w:val="DefaultParagraphFont"/>
    <w:link w:val="CommentText"/>
    <w:uiPriority w:val="99"/>
    <w:rsid w:val="005A2237"/>
    <w:rPr>
      <w:sz w:val="20"/>
      <w:szCs w:val="20"/>
    </w:rPr>
  </w:style>
  <w:style w:type="paragraph" w:styleId="CommentSubject">
    <w:name w:val="annotation subject"/>
    <w:basedOn w:val="CommentText"/>
    <w:next w:val="CommentText"/>
    <w:link w:val="CommentSubjectChar"/>
    <w:uiPriority w:val="99"/>
    <w:semiHidden/>
    <w:unhideWhenUsed/>
    <w:rsid w:val="005A2237"/>
    <w:rPr>
      <w:b/>
      <w:bCs/>
    </w:rPr>
  </w:style>
  <w:style w:type="character" w:customStyle="1" w:styleId="CommentSubjectChar">
    <w:name w:val="Comment Subject Char"/>
    <w:basedOn w:val="CommentTextChar"/>
    <w:link w:val="CommentSubject"/>
    <w:uiPriority w:val="99"/>
    <w:semiHidden/>
    <w:rsid w:val="005A2237"/>
    <w:rPr>
      <w:b/>
      <w:bCs/>
      <w:sz w:val="20"/>
      <w:szCs w:val="20"/>
    </w:rPr>
  </w:style>
  <w:style w:type="character" w:customStyle="1" w:styleId="label3">
    <w:name w:val="label3"/>
    <w:basedOn w:val="DefaultParagraphFont"/>
    <w:rsid w:val="00185221"/>
    <w:rPr>
      <w:b w:val="0"/>
      <w:bCs w:val="0"/>
      <w:caps/>
      <w:vanish w:val="0"/>
      <w:webHidden w:val="0"/>
      <w:color w:val="FFFFFF"/>
      <w:sz w:val="15"/>
      <w:szCs w:val="15"/>
      <w:bdr w:val="single" w:sz="6" w:space="0" w:color="auto" w:frame="1"/>
      <w:vertAlign w:val="baseline"/>
      <w:specVanish w:val="0"/>
    </w:rPr>
  </w:style>
  <w:style w:type="character" w:customStyle="1" w:styleId="aTitleChar">
    <w:name w:val="aTitle Char"/>
    <w:basedOn w:val="DefaultParagraphFont"/>
    <w:link w:val="aTitle"/>
    <w:locked/>
    <w:rsid w:val="00530022"/>
    <w:rPr>
      <w:rFonts w:ascii="Arial" w:hAnsi="Arial" w:cs="Arial"/>
      <w:b/>
      <w:color w:val="44546A" w:themeColor="text2"/>
      <w:sz w:val="72"/>
      <w:lang w:bidi="en-US"/>
    </w:rPr>
  </w:style>
  <w:style w:type="paragraph" w:customStyle="1" w:styleId="aTitle">
    <w:name w:val="aTitle"/>
    <w:basedOn w:val="Header"/>
    <w:link w:val="aTitleChar"/>
    <w:qFormat/>
    <w:rsid w:val="00530022"/>
    <w:rPr>
      <w:rFonts w:ascii="Arial" w:hAnsi="Arial" w:cs="Arial"/>
      <w:b/>
      <w:bCs w:val="0"/>
      <w:color w:val="44546A" w:themeColor="text2"/>
      <w:sz w:val="72"/>
      <w:lang w:bidi="en-US"/>
    </w:rPr>
  </w:style>
  <w:style w:type="paragraph" w:styleId="Revision">
    <w:name w:val="Revision"/>
    <w:hidden/>
    <w:uiPriority w:val="99"/>
    <w:semiHidden/>
    <w:rsid w:val="00062C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68405">
      <w:bodyDiv w:val="1"/>
      <w:marLeft w:val="0"/>
      <w:marRight w:val="0"/>
      <w:marTop w:val="0"/>
      <w:marBottom w:val="0"/>
      <w:divBdr>
        <w:top w:val="none" w:sz="0" w:space="0" w:color="auto"/>
        <w:left w:val="none" w:sz="0" w:space="0" w:color="auto"/>
        <w:bottom w:val="none" w:sz="0" w:space="0" w:color="auto"/>
        <w:right w:val="none" w:sz="0" w:space="0" w:color="auto"/>
      </w:divBdr>
    </w:div>
    <w:div w:id="112023652">
      <w:bodyDiv w:val="1"/>
      <w:marLeft w:val="0"/>
      <w:marRight w:val="0"/>
      <w:marTop w:val="0"/>
      <w:marBottom w:val="0"/>
      <w:divBdr>
        <w:top w:val="none" w:sz="0" w:space="0" w:color="auto"/>
        <w:left w:val="none" w:sz="0" w:space="0" w:color="auto"/>
        <w:bottom w:val="none" w:sz="0" w:space="0" w:color="auto"/>
        <w:right w:val="none" w:sz="0" w:space="0" w:color="auto"/>
      </w:divBdr>
    </w:div>
    <w:div w:id="240023794">
      <w:bodyDiv w:val="1"/>
      <w:marLeft w:val="0"/>
      <w:marRight w:val="0"/>
      <w:marTop w:val="0"/>
      <w:marBottom w:val="0"/>
      <w:divBdr>
        <w:top w:val="none" w:sz="0" w:space="0" w:color="auto"/>
        <w:left w:val="none" w:sz="0" w:space="0" w:color="auto"/>
        <w:bottom w:val="none" w:sz="0" w:space="0" w:color="auto"/>
        <w:right w:val="none" w:sz="0" w:space="0" w:color="auto"/>
      </w:divBdr>
    </w:div>
    <w:div w:id="347952820">
      <w:bodyDiv w:val="1"/>
      <w:marLeft w:val="0"/>
      <w:marRight w:val="0"/>
      <w:marTop w:val="0"/>
      <w:marBottom w:val="0"/>
      <w:divBdr>
        <w:top w:val="none" w:sz="0" w:space="0" w:color="auto"/>
        <w:left w:val="none" w:sz="0" w:space="0" w:color="auto"/>
        <w:bottom w:val="none" w:sz="0" w:space="0" w:color="auto"/>
        <w:right w:val="none" w:sz="0" w:space="0" w:color="auto"/>
      </w:divBdr>
      <w:divsChild>
        <w:div w:id="25448571">
          <w:marLeft w:val="446"/>
          <w:marRight w:val="0"/>
          <w:marTop w:val="0"/>
          <w:marBottom w:val="0"/>
          <w:divBdr>
            <w:top w:val="none" w:sz="0" w:space="0" w:color="auto"/>
            <w:left w:val="none" w:sz="0" w:space="0" w:color="auto"/>
            <w:bottom w:val="none" w:sz="0" w:space="0" w:color="auto"/>
            <w:right w:val="none" w:sz="0" w:space="0" w:color="auto"/>
          </w:divBdr>
        </w:div>
      </w:divsChild>
    </w:div>
    <w:div w:id="376205536">
      <w:bodyDiv w:val="1"/>
      <w:marLeft w:val="0"/>
      <w:marRight w:val="0"/>
      <w:marTop w:val="0"/>
      <w:marBottom w:val="0"/>
      <w:divBdr>
        <w:top w:val="none" w:sz="0" w:space="0" w:color="auto"/>
        <w:left w:val="none" w:sz="0" w:space="0" w:color="auto"/>
        <w:bottom w:val="none" w:sz="0" w:space="0" w:color="auto"/>
        <w:right w:val="none" w:sz="0" w:space="0" w:color="auto"/>
      </w:divBdr>
      <w:divsChild>
        <w:div w:id="928849087">
          <w:marLeft w:val="0"/>
          <w:marRight w:val="0"/>
          <w:marTop w:val="0"/>
          <w:marBottom w:val="0"/>
          <w:divBdr>
            <w:top w:val="none" w:sz="0" w:space="0" w:color="auto"/>
            <w:left w:val="none" w:sz="0" w:space="0" w:color="auto"/>
            <w:bottom w:val="none" w:sz="0" w:space="0" w:color="auto"/>
            <w:right w:val="none" w:sz="0" w:space="0" w:color="auto"/>
          </w:divBdr>
        </w:div>
        <w:div w:id="432213994">
          <w:marLeft w:val="0"/>
          <w:marRight w:val="0"/>
          <w:marTop w:val="0"/>
          <w:marBottom w:val="0"/>
          <w:divBdr>
            <w:top w:val="none" w:sz="0" w:space="0" w:color="auto"/>
            <w:left w:val="none" w:sz="0" w:space="0" w:color="auto"/>
            <w:bottom w:val="single" w:sz="12" w:space="0" w:color="FFFFFF"/>
            <w:right w:val="none" w:sz="0" w:space="0" w:color="auto"/>
          </w:divBdr>
          <w:divsChild>
            <w:div w:id="1456289907">
              <w:marLeft w:val="0"/>
              <w:marRight w:val="0"/>
              <w:marTop w:val="0"/>
              <w:marBottom w:val="0"/>
              <w:divBdr>
                <w:top w:val="none" w:sz="0" w:space="0" w:color="auto"/>
                <w:left w:val="none" w:sz="0" w:space="0" w:color="auto"/>
                <w:bottom w:val="none" w:sz="0" w:space="0" w:color="auto"/>
                <w:right w:val="none" w:sz="0" w:space="0" w:color="auto"/>
              </w:divBdr>
              <w:divsChild>
                <w:div w:id="1775325492">
                  <w:marLeft w:val="0"/>
                  <w:marRight w:val="0"/>
                  <w:marTop w:val="0"/>
                  <w:marBottom w:val="0"/>
                  <w:divBdr>
                    <w:top w:val="none" w:sz="0" w:space="0" w:color="auto"/>
                    <w:left w:val="none" w:sz="0" w:space="0" w:color="auto"/>
                    <w:bottom w:val="none" w:sz="0" w:space="0" w:color="auto"/>
                    <w:right w:val="none" w:sz="0" w:space="0" w:color="auto"/>
                  </w:divBdr>
                  <w:divsChild>
                    <w:div w:id="1338727693">
                      <w:marLeft w:val="0"/>
                      <w:marRight w:val="0"/>
                      <w:marTop w:val="0"/>
                      <w:marBottom w:val="0"/>
                      <w:divBdr>
                        <w:top w:val="none" w:sz="0" w:space="0" w:color="auto"/>
                        <w:left w:val="none" w:sz="0" w:space="0" w:color="auto"/>
                        <w:bottom w:val="none" w:sz="0" w:space="0" w:color="auto"/>
                        <w:right w:val="none" w:sz="0" w:space="0" w:color="auto"/>
                      </w:divBdr>
                    </w:div>
                  </w:divsChild>
                </w:div>
                <w:div w:id="1498378640">
                  <w:marLeft w:val="0"/>
                  <w:marRight w:val="501"/>
                  <w:marTop w:val="0"/>
                  <w:marBottom w:val="0"/>
                  <w:divBdr>
                    <w:top w:val="none" w:sz="0" w:space="0" w:color="auto"/>
                    <w:left w:val="none" w:sz="0" w:space="0" w:color="auto"/>
                    <w:bottom w:val="none" w:sz="0" w:space="0" w:color="auto"/>
                    <w:right w:val="none" w:sz="0" w:space="0" w:color="auto"/>
                  </w:divBdr>
                </w:div>
              </w:divsChild>
            </w:div>
          </w:divsChild>
        </w:div>
      </w:divsChild>
    </w:div>
    <w:div w:id="403142775">
      <w:bodyDiv w:val="1"/>
      <w:marLeft w:val="0"/>
      <w:marRight w:val="0"/>
      <w:marTop w:val="0"/>
      <w:marBottom w:val="0"/>
      <w:divBdr>
        <w:top w:val="none" w:sz="0" w:space="0" w:color="auto"/>
        <w:left w:val="none" w:sz="0" w:space="0" w:color="auto"/>
        <w:bottom w:val="none" w:sz="0" w:space="0" w:color="auto"/>
        <w:right w:val="none" w:sz="0" w:space="0" w:color="auto"/>
      </w:divBdr>
    </w:div>
    <w:div w:id="485977091">
      <w:bodyDiv w:val="1"/>
      <w:marLeft w:val="0"/>
      <w:marRight w:val="0"/>
      <w:marTop w:val="0"/>
      <w:marBottom w:val="0"/>
      <w:divBdr>
        <w:top w:val="none" w:sz="0" w:space="0" w:color="auto"/>
        <w:left w:val="none" w:sz="0" w:space="0" w:color="auto"/>
        <w:bottom w:val="none" w:sz="0" w:space="0" w:color="auto"/>
        <w:right w:val="none" w:sz="0" w:space="0" w:color="auto"/>
      </w:divBdr>
    </w:div>
    <w:div w:id="532571556">
      <w:bodyDiv w:val="1"/>
      <w:marLeft w:val="0"/>
      <w:marRight w:val="0"/>
      <w:marTop w:val="0"/>
      <w:marBottom w:val="0"/>
      <w:divBdr>
        <w:top w:val="none" w:sz="0" w:space="0" w:color="auto"/>
        <w:left w:val="none" w:sz="0" w:space="0" w:color="auto"/>
        <w:bottom w:val="none" w:sz="0" w:space="0" w:color="auto"/>
        <w:right w:val="none" w:sz="0" w:space="0" w:color="auto"/>
      </w:divBdr>
    </w:div>
    <w:div w:id="571934567">
      <w:bodyDiv w:val="1"/>
      <w:marLeft w:val="0"/>
      <w:marRight w:val="0"/>
      <w:marTop w:val="0"/>
      <w:marBottom w:val="0"/>
      <w:divBdr>
        <w:top w:val="none" w:sz="0" w:space="0" w:color="auto"/>
        <w:left w:val="none" w:sz="0" w:space="0" w:color="auto"/>
        <w:bottom w:val="none" w:sz="0" w:space="0" w:color="auto"/>
        <w:right w:val="none" w:sz="0" w:space="0" w:color="auto"/>
      </w:divBdr>
    </w:div>
    <w:div w:id="651758431">
      <w:bodyDiv w:val="1"/>
      <w:marLeft w:val="0"/>
      <w:marRight w:val="0"/>
      <w:marTop w:val="0"/>
      <w:marBottom w:val="0"/>
      <w:divBdr>
        <w:top w:val="none" w:sz="0" w:space="0" w:color="auto"/>
        <w:left w:val="none" w:sz="0" w:space="0" w:color="auto"/>
        <w:bottom w:val="none" w:sz="0" w:space="0" w:color="auto"/>
        <w:right w:val="none" w:sz="0" w:space="0" w:color="auto"/>
      </w:divBdr>
    </w:div>
    <w:div w:id="699622348">
      <w:bodyDiv w:val="1"/>
      <w:marLeft w:val="0"/>
      <w:marRight w:val="0"/>
      <w:marTop w:val="0"/>
      <w:marBottom w:val="0"/>
      <w:divBdr>
        <w:top w:val="none" w:sz="0" w:space="0" w:color="auto"/>
        <w:left w:val="none" w:sz="0" w:space="0" w:color="auto"/>
        <w:bottom w:val="none" w:sz="0" w:space="0" w:color="auto"/>
        <w:right w:val="none" w:sz="0" w:space="0" w:color="auto"/>
      </w:divBdr>
    </w:div>
    <w:div w:id="768744650">
      <w:bodyDiv w:val="1"/>
      <w:marLeft w:val="0"/>
      <w:marRight w:val="0"/>
      <w:marTop w:val="0"/>
      <w:marBottom w:val="0"/>
      <w:divBdr>
        <w:top w:val="none" w:sz="0" w:space="0" w:color="auto"/>
        <w:left w:val="none" w:sz="0" w:space="0" w:color="auto"/>
        <w:bottom w:val="none" w:sz="0" w:space="0" w:color="auto"/>
        <w:right w:val="none" w:sz="0" w:space="0" w:color="auto"/>
      </w:divBdr>
    </w:div>
    <w:div w:id="837964688">
      <w:bodyDiv w:val="1"/>
      <w:marLeft w:val="0"/>
      <w:marRight w:val="0"/>
      <w:marTop w:val="0"/>
      <w:marBottom w:val="0"/>
      <w:divBdr>
        <w:top w:val="none" w:sz="0" w:space="0" w:color="auto"/>
        <w:left w:val="none" w:sz="0" w:space="0" w:color="auto"/>
        <w:bottom w:val="none" w:sz="0" w:space="0" w:color="auto"/>
        <w:right w:val="none" w:sz="0" w:space="0" w:color="auto"/>
      </w:divBdr>
    </w:div>
    <w:div w:id="858931512">
      <w:bodyDiv w:val="1"/>
      <w:marLeft w:val="0"/>
      <w:marRight w:val="0"/>
      <w:marTop w:val="0"/>
      <w:marBottom w:val="0"/>
      <w:divBdr>
        <w:top w:val="none" w:sz="0" w:space="0" w:color="auto"/>
        <w:left w:val="none" w:sz="0" w:space="0" w:color="auto"/>
        <w:bottom w:val="none" w:sz="0" w:space="0" w:color="auto"/>
        <w:right w:val="none" w:sz="0" w:space="0" w:color="auto"/>
      </w:divBdr>
    </w:div>
    <w:div w:id="870142010">
      <w:bodyDiv w:val="1"/>
      <w:marLeft w:val="0"/>
      <w:marRight w:val="0"/>
      <w:marTop w:val="0"/>
      <w:marBottom w:val="0"/>
      <w:divBdr>
        <w:top w:val="none" w:sz="0" w:space="0" w:color="auto"/>
        <w:left w:val="none" w:sz="0" w:space="0" w:color="auto"/>
        <w:bottom w:val="none" w:sz="0" w:space="0" w:color="auto"/>
        <w:right w:val="none" w:sz="0" w:space="0" w:color="auto"/>
      </w:divBdr>
    </w:div>
    <w:div w:id="1005404356">
      <w:bodyDiv w:val="1"/>
      <w:marLeft w:val="0"/>
      <w:marRight w:val="0"/>
      <w:marTop w:val="0"/>
      <w:marBottom w:val="0"/>
      <w:divBdr>
        <w:top w:val="none" w:sz="0" w:space="0" w:color="auto"/>
        <w:left w:val="none" w:sz="0" w:space="0" w:color="auto"/>
        <w:bottom w:val="none" w:sz="0" w:space="0" w:color="auto"/>
        <w:right w:val="none" w:sz="0" w:space="0" w:color="auto"/>
      </w:divBdr>
    </w:div>
    <w:div w:id="1018114911">
      <w:bodyDiv w:val="1"/>
      <w:marLeft w:val="0"/>
      <w:marRight w:val="0"/>
      <w:marTop w:val="0"/>
      <w:marBottom w:val="0"/>
      <w:divBdr>
        <w:top w:val="none" w:sz="0" w:space="0" w:color="auto"/>
        <w:left w:val="none" w:sz="0" w:space="0" w:color="auto"/>
        <w:bottom w:val="none" w:sz="0" w:space="0" w:color="auto"/>
        <w:right w:val="none" w:sz="0" w:space="0" w:color="auto"/>
      </w:divBdr>
      <w:divsChild>
        <w:div w:id="1422986797">
          <w:marLeft w:val="0"/>
          <w:marRight w:val="0"/>
          <w:marTop w:val="0"/>
          <w:marBottom w:val="0"/>
          <w:divBdr>
            <w:top w:val="none" w:sz="0" w:space="0" w:color="auto"/>
            <w:left w:val="none" w:sz="0" w:space="0" w:color="auto"/>
            <w:bottom w:val="none" w:sz="0" w:space="0" w:color="auto"/>
            <w:right w:val="none" w:sz="0" w:space="0" w:color="auto"/>
          </w:divBdr>
          <w:divsChild>
            <w:div w:id="836001013">
              <w:marLeft w:val="0"/>
              <w:marRight w:val="0"/>
              <w:marTop w:val="0"/>
              <w:marBottom w:val="0"/>
              <w:divBdr>
                <w:top w:val="none" w:sz="0" w:space="0" w:color="auto"/>
                <w:left w:val="none" w:sz="0" w:space="0" w:color="auto"/>
                <w:bottom w:val="none" w:sz="0" w:space="0" w:color="auto"/>
                <w:right w:val="none" w:sz="0" w:space="0" w:color="auto"/>
              </w:divBdr>
            </w:div>
          </w:divsChild>
        </w:div>
        <w:div w:id="1820269254">
          <w:marLeft w:val="0"/>
          <w:marRight w:val="501"/>
          <w:marTop w:val="0"/>
          <w:marBottom w:val="0"/>
          <w:divBdr>
            <w:top w:val="none" w:sz="0" w:space="0" w:color="auto"/>
            <w:left w:val="none" w:sz="0" w:space="0" w:color="auto"/>
            <w:bottom w:val="none" w:sz="0" w:space="0" w:color="auto"/>
            <w:right w:val="none" w:sz="0" w:space="0" w:color="auto"/>
          </w:divBdr>
        </w:div>
      </w:divsChild>
    </w:div>
    <w:div w:id="1042170622">
      <w:bodyDiv w:val="1"/>
      <w:marLeft w:val="0"/>
      <w:marRight w:val="0"/>
      <w:marTop w:val="0"/>
      <w:marBottom w:val="0"/>
      <w:divBdr>
        <w:top w:val="none" w:sz="0" w:space="0" w:color="auto"/>
        <w:left w:val="none" w:sz="0" w:space="0" w:color="auto"/>
        <w:bottom w:val="none" w:sz="0" w:space="0" w:color="auto"/>
        <w:right w:val="none" w:sz="0" w:space="0" w:color="auto"/>
      </w:divBdr>
    </w:div>
    <w:div w:id="1231693985">
      <w:bodyDiv w:val="1"/>
      <w:marLeft w:val="0"/>
      <w:marRight w:val="0"/>
      <w:marTop w:val="0"/>
      <w:marBottom w:val="0"/>
      <w:divBdr>
        <w:top w:val="none" w:sz="0" w:space="0" w:color="auto"/>
        <w:left w:val="none" w:sz="0" w:space="0" w:color="auto"/>
        <w:bottom w:val="none" w:sz="0" w:space="0" w:color="auto"/>
        <w:right w:val="none" w:sz="0" w:space="0" w:color="auto"/>
      </w:divBdr>
    </w:div>
    <w:div w:id="1235704918">
      <w:bodyDiv w:val="1"/>
      <w:marLeft w:val="0"/>
      <w:marRight w:val="0"/>
      <w:marTop w:val="0"/>
      <w:marBottom w:val="0"/>
      <w:divBdr>
        <w:top w:val="none" w:sz="0" w:space="0" w:color="auto"/>
        <w:left w:val="none" w:sz="0" w:space="0" w:color="auto"/>
        <w:bottom w:val="none" w:sz="0" w:space="0" w:color="auto"/>
        <w:right w:val="none" w:sz="0" w:space="0" w:color="auto"/>
      </w:divBdr>
    </w:div>
    <w:div w:id="1386837723">
      <w:bodyDiv w:val="1"/>
      <w:marLeft w:val="0"/>
      <w:marRight w:val="0"/>
      <w:marTop w:val="0"/>
      <w:marBottom w:val="0"/>
      <w:divBdr>
        <w:top w:val="none" w:sz="0" w:space="0" w:color="auto"/>
        <w:left w:val="none" w:sz="0" w:space="0" w:color="auto"/>
        <w:bottom w:val="none" w:sz="0" w:space="0" w:color="auto"/>
        <w:right w:val="none" w:sz="0" w:space="0" w:color="auto"/>
      </w:divBdr>
    </w:div>
    <w:div w:id="1478375576">
      <w:bodyDiv w:val="1"/>
      <w:marLeft w:val="0"/>
      <w:marRight w:val="0"/>
      <w:marTop w:val="0"/>
      <w:marBottom w:val="0"/>
      <w:divBdr>
        <w:top w:val="none" w:sz="0" w:space="0" w:color="auto"/>
        <w:left w:val="none" w:sz="0" w:space="0" w:color="auto"/>
        <w:bottom w:val="none" w:sz="0" w:space="0" w:color="auto"/>
        <w:right w:val="none" w:sz="0" w:space="0" w:color="auto"/>
      </w:divBdr>
    </w:div>
    <w:div w:id="1529022221">
      <w:bodyDiv w:val="1"/>
      <w:marLeft w:val="0"/>
      <w:marRight w:val="0"/>
      <w:marTop w:val="0"/>
      <w:marBottom w:val="0"/>
      <w:divBdr>
        <w:top w:val="none" w:sz="0" w:space="0" w:color="auto"/>
        <w:left w:val="none" w:sz="0" w:space="0" w:color="auto"/>
        <w:bottom w:val="none" w:sz="0" w:space="0" w:color="auto"/>
        <w:right w:val="none" w:sz="0" w:space="0" w:color="auto"/>
      </w:divBdr>
    </w:div>
    <w:div w:id="1572540108">
      <w:bodyDiv w:val="1"/>
      <w:marLeft w:val="0"/>
      <w:marRight w:val="0"/>
      <w:marTop w:val="0"/>
      <w:marBottom w:val="0"/>
      <w:divBdr>
        <w:top w:val="none" w:sz="0" w:space="0" w:color="auto"/>
        <w:left w:val="none" w:sz="0" w:space="0" w:color="auto"/>
        <w:bottom w:val="none" w:sz="0" w:space="0" w:color="auto"/>
        <w:right w:val="none" w:sz="0" w:space="0" w:color="auto"/>
      </w:divBdr>
    </w:div>
    <w:div w:id="1574699287">
      <w:bodyDiv w:val="1"/>
      <w:marLeft w:val="0"/>
      <w:marRight w:val="0"/>
      <w:marTop w:val="0"/>
      <w:marBottom w:val="0"/>
      <w:divBdr>
        <w:top w:val="none" w:sz="0" w:space="0" w:color="auto"/>
        <w:left w:val="none" w:sz="0" w:space="0" w:color="auto"/>
        <w:bottom w:val="none" w:sz="0" w:space="0" w:color="auto"/>
        <w:right w:val="none" w:sz="0" w:space="0" w:color="auto"/>
      </w:divBdr>
    </w:div>
    <w:div w:id="1722635722">
      <w:bodyDiv w:val="1"/>
      <w:marLeft w:val="0"/>
      <w:marRight w:val="0"/>
      <w:marTop w:val="0"/>
      <w:marBottom w:val="0"/>
      <w:divBdr>
        <w:top w:val="none" w:sz="0" w:space="0" w:color="auto"/>
        <w:left w:val="none" w:sz="0" w:space="0" w:color="auto"/>
        <w:bottom w:val="none" w:sz="0" w:space="0" w:color="auto"/>
        <w:right w:val="none" w:sz="0" w:space="0" w:color="auto"/>
      </w:divBdr>
    </w:div>
    <w:div w:id="1728987396">
      <w:bodyDiv w:val="1"/>
      <w:marLeft w:val="0"/>
      <w:marRight w:val="0"/>
      <w:marTop w:val="0"/>
      <w:marBottom w:val="0"/>
      <w:divBdr>
        <w:top w:val="none" w:sz="0" w:space="0" w:color="auto"/>
        <w:left w:val="none" w:sz="0" w:space="0" w:color="auto"/>
        <w:bottom w:val="none" w:sz="0" w:space="0" w:color="auto"/>
        <w:right w:val="none" w:sz="0" w:space="0" w:color="auto"/>
      </w:divBdr>
    </w:div>
    <w:div w:id="2075202810">
      <w:bodyDiv w:val="1"/>
      <w:marLeft w:val="0"/>
      <w:marRight w:val="0"/>
      <w:marTop w:val="0"/>
      <w:marBottom w:val="0"/>
      <w:divBdr>
        <w:top w:val="none" w:sz="0" w:space="0" w:color="auto"/>
        <w:left w:val="none" w:sz="0" w:space="0" w:color="auto"/>
        <w:bottom w:val="none" w:sz="0" w:space="0" w:color="auto"/>
        <w:right w:val="none" w:sz="0" w:space="0" w:color="auto"/>
      </w:divBdr>
    </w:div>
    <w:div w:id="209539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AFFFAF-1670-4953-B01F-25F6F19E1D48}">
  <ds:schemaRefs>
    <ds:schemaRef ds:uri="http://schemas.microsoft.com/sharepoint/v3/contenttype/forms"/>
  </ds:schemaRefs>
</ds:datastoreItem>
</file>

<file path=customXml/itemProps2.xml><?xml version="1.0" encoding="utf-8"?>
<ds:datastoreItem xmlns:ds="http://schemas.openxmlformats.org/officeDocument/2006/customXml" ds:itemID="{D5687EC4-5093-419E-B885-EC4D0BB97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4F2480F-370F-45F3-9433-EE59594A6026}">
  <ds:schemaRefs>
    <ds:schemaRef ds:uri="http://schemas.openxmlformats.org/officeDocument/2006/bibliography"/>
  </ds:schemaRefs>
</ds:datastoreItem>
</file>

<file path=customXml/itemProps4.xml><?xml version="1.0" encoding="utf-8"?>
<ds:datastoreItem xmlns:ds="http://schemas.openxmlformats.org/officeDocument/2006/customXml" ds:itemID="{498EAE51-1B3D-41A5-8C9F-4E60D5CD636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1467</Words>
  <Characters>8365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Durham County Council</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Edworthy</dc:creator>
  <cp:keywords/>
  <dc:description/>
  <cp:lastModifiedBy>Paula Mather</cp:lastModifiedBy>
  <cp:revision>3</cp:revision>
  <cp:lastPrinted>2019-10-15T16:16:00Z</cp:lastPrinted>
  <dcterms:created xsi:type="dcterms:W3CDTF">2026-07-02T14:16:00Z</dcterms:created>
  <dcterms:modified xsi:type="dcterms:W3CDTF">2026-09-15T16:15:00Z</dcterms:modified>
</cp:coreProperties>
</file>