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1F826DB" w:rsidR="00686354" w:rsidRPr="00A667E7" w:rsidRDefault="00D51EB0" w:rsidP="00437BED">
      <w:pPr>
        <w:pStyle w:val="Heading1"/>
        <w:rPr>
          <w:rFonts w:ascii="Arial" w:hAnsi="Arial" w:cs="Arial"/>
          <w:b/>
          <w:bCs/>
          <w:color w:val="auto"/>
        </w:rPr>
      </w:pPr>
      <w:r>
        <w:rPr>
          <w:noProof/>
        </w:rPr>
        <w:drawing>
          <wp:anchor distT="0" distB="0" distL="114300" distR="114300" simplePos="0" relativeHeight="251658240" behindDoc="1" locked="0" layoutInCell="1" allowOverlap="1" wp14:anchorId="617C9F8C" wp14:editId="0B9B4522">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B10021">
        <w:rPr>
          <w:rFonts w:ascii="Arial" w:hAnsi="Arial" w:cs="Arial"/>
          <w:b/>
          <w:bCs/>
          <w:color w:val="auto"/>
        </w:rPr>
        <w:tab/>
      </w:r>
      <w:r w:rsidR="00B10021">
        <w:rPr>
          <w:rFonts w:ascii="Arial" w:hAnsi="Arial" w:cs="Arial"/>
          <w:b/>
          <w:bCs/>
          <w:color w:val="auto"/>
        </w:rPr>
        <w:tab/>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77777777" w:rsidR="00437BED" w:rsidRDefault="00437BED" w:rsidP="0012420B">
      <w:pPr>
        <w:rPr>
          <w:rFonts w:ascii="Arial" w:hAnsi="Arial" w:cs="Arial"/>
        </w:rPr>
      </w:pPr>
    </w:p>
    <w:p w14:paraId="73FC0749" w14:textId="77777777" w:rsidR="00F84E9B" w:rsidRPr="0012420B" w:rsidRDefault="00F84E9B"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93F78BD" w:rsidR="003B66D3" w:rsidRPr="0012420B" w:rsidRDefault="00531DD2">
            <w:pPr>
              <w:rPr>
                <w:rFonts w:ascii="Arial" w:hAnsi="Arial" w:cs="Arial"/>
              </w:rPr>
            </w:pPr>
            <w:r>
              <w:rPr>
                <w:rFonts w:ascii="Arial" w:hAnsi="Arial" w:cs="Arial"/>
              </w:rPr>
              <w:t>Enhanced 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53EBC687" w:rsidR="006853DB" w:rsidRDefault="00A1190E">
            <w:pPr>
              <w:rPr>
                <w:rFonts w:ascii="Arial" w:hAnsi="Arial" w:cs="Arial"/>
              </w:rPr>
            </w:pPr>
            <w:r>
              <w:rPr>
                <w:rFonts w:ascii="Arial" w:hAnsi="Arial" w:cs="Arial"/>
              </w:rPr>
              <w:t>Yes</w:t>
            </w:r>
            <w:r w:rsidR="00531DD2">
              <w:rPr>
                <w:rFonts w:ascii="Arial" w:hAnsi="Arial" w:cs="Arial"/>
              </w:rPr>
              <w:t xml:space="preserve"> - N6773</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27A0DD93" w:rsidR="003B66D3" w:rsidRPr="0012420B" w:rsidRDefault="00531DD2">
            <w:pPr>
              <w:rPr>
                <w:rFonts w:ascii="Arial" w:hAnsi="Arial" w:cs="Arial"/>
              </w:rPr>
            </w:pPr>
            <w:r>
              <w:rPr>
                <w:rFonts w:ascii="Arial" w:hAnsi="Arial" w:cs="Arial"/>
              </w:rPr>
              <w:t>Grade 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6292EB69" w:rsidR="003B66D3" w:rsidRPr="0012420B" w:rsidRDefault="00531DD2">
            <w:pPr>
              <w:rPr>
                <w:rFonts w:ascii="Arial" w:hAnsi="Arial" w:cs="Arial"/>
              </w:rPr>
            </w:pPr>
            <w:r>
              <w:rPr>
                <w:rFonts w:ascii="Arial" w:hAnsi="Arial" w:cs="Arial"/>
              </w:rPr>
              <w:t>Etherley Lane Nursery</w:t>
            </w:r>
            <w:r w:rsidR="000C362A">
              <w:rPr>
                <w:rFonts w:ascii="Arial" w:hAnsi="Arial" w:cs="Arial"/>
              </w:rPr>
              <w:t xml:space="preserve"> and Primary</w:t>
            </w:r>
            <w:r w:rsidR="00FE29E6">
              <w:rPr>
                <w:rFonts w:ascii="Arial" w:hAnsi="Arial" w:cs="Arial"/>
              </w:rPr>
              <w:t xml:space="preserve"> </w:t>
            </w:r>
            <w:r>
              <w:rPr>
                <w:rFonts w:ascii="Arial" w:hAnsi="Arial" w:cs="Arial"/>
              </w:rPr>
              <w:t>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48F4C778" w:rsidR="003B66D3" w:rsidRPr="0012420B" w:rsidRDefault="00531DD2">
            <w:pPr>
              <w:rPr>
                <w:rFonts w:ascii="Arial" w:hAnsi="Arial" w:cs="Arial"/>
              </w:rPr>
            </w:pPr>
            <w:r>
              <w:rPr>
                <w:rFonts w:ascii="Arial" w:hAnsi="Arial" w:cs="Arial"/>
              </w:rPr>
              <w:t>The postholder will be accountable to 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D588DC2" w:rsidR="003B66D3" w:rsidRPr="0012420B" w:rsidRDefault="006853DB">
            <w:pPr>
              <w:rPr>
                <w:rFonts w:ascii="Arial" w:hAnsi="Arial" w:cs="Arial"/>
              </w:rPr>
            </w:pPr>
            <w:r w:rsidRPr="006853DB">
              <w:rPr>
                <w:rFonts w:ascii="Arial" w:hAnsi="Arial" w:cs="Arial"/>
              </w:rPr>
              <w:t xml:space="preserve">Your normal place of work will be </w:t>
            </w:r>
            <w:r w:rsidR="00531DD2">
              <w:rPr>
                <w:rFonts w:ascii="Arial" w:hAnsi="Arial" w:cs="Arial"/>
              </w:rPr>
              <w:t xml:space="preserve">Etherley Lane </w:t>
            </w:r>
            <w:r w:rsidR="00FE29E6">
              <w:rPr>
                <w:rFonts w:ascii="Arial" w:hAnsi="Arial" w:cs="Arial"/>
              </w:rPr>
              <w:t xml:space="preserve">Nursery </w:t>
            </w:r>
            <w:r w:rsidR="00531DD2">
              <w:rPr>
                <w:rFonts w:ascii="Arial" w:hAnsi="Arial" w:cs="Arial"/>
              </w:rPr>
              <w:t>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58F3408E"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3ADBE6E" w14:textId="77777777" w:rsidR="00531DD2" w:rsidRDefault="00531DD2" w:rsidP="00531DD2">
      <w:pPr>
        <w:pStyle w:val="Default"/>
        <w:jc w:val="both"/>
      </w:pPr>
      <w:r>
        <w:t xml:space="preserve">To contribute to the delivery of the national curriculum or early years framework and provide support for pupils, the teacher and the schools </w:t>
      </w:r>
      <w:proofErr w:type="gramStart"/>
      <w:r>
        <w:t>in order to</w:t>
      </w:r>
      <w:proofErr w:type="gramEnd"/>
      <w:r>
        <w:t xml:space="preserve"> raise standards of achievement for all, by utilising advanced levels of knowledge and skills when assisting with planning, monitoring, assessing and managing classes;</w:t>
      </w:r>
    </w:p>
    <w:p w14:paraId="0B6F410E" w14:textId="77777777" w:rsidR="00531DD2" w:rsidRDefault="00531DD2" w:rsidP="00531DD2">
      <w:pPr>
        <w:autoSpaceDE w:val="0"/>
        <w:autoSpaceDN w:val="0"/>
        <w:adjustRightInd w:val="0"/>
        <w:jc w:val="both"/>
        <w:rPr>
          <w:rFonts w:ascii="Arial" w:hAnsi="Arial" w:cs="Arial"/>
          <w:color w:val="000000"/>
        </w:rPr>
      </w:pPr>
      <w:r>
        <w:rPr>
          <w:rFonts w:ascii="Arial" w:hAnsi="Arial" w:cs="Arial"/>
          <w:color w:val="000000"/>
          <w:sz w:val="24"/>
          <w:szCs w:val="24"/>
        </w:rPr>
        <w:t>To work collaboratively with teaching staff in the whole planning cycle and the management/preparation of resources. Also to deliver learning to individuals, small groups and whole classes</w:t>
      </w:r>
      <w:r>
        <w:rPr>
          <w:rFonts w:ascii="Arial" w:hAnsi="Arial" w:cs="Arial"/>
          <w:color w:val="000000"/>
        </w:rPr>
        <w:t xml:space="preserve">. </w:t>
      </w:r>
    </w:p>
    <w:p w14:paraId="461F6750" w14:textId="77777777" w:rsidR="00531DD2" w:rsidRDefault="00531DD2" w:rsidP="00531DD2">
      <w:pPr>
        <w:rPr>
          <w:rFonts w:ascii="Arial" w:hAnsi="Arial" w:cs="Arial"/>
          <w:sz w:val="24"/>
          <w:szCs w:val="24"/>
        </w:rPr>
      </w:pPr>
      <w:r>
        <w:rPr>
          <w:rFonts w:ascii="Arial" w:hAnsi="Arial" w:cs="Arial"/>
          <w:sz w:val="24"/>
          <w:szCs w:val="24"/>
        </w:rPr>
        <w:t>To encourage pupils to become independent learners, to provide support for their welfare, and to support the inclusion of pupils in all aspects of school life.</w:t>
      </w:r>
    </w:p>
    <w:p w14:paraId="5470CC8E" w14:textId="77777777" w:rsidR="00531DD2" w:rsidRPr="00E20867" w:rsidRDefault="00531DD2" w:rsidP="002A3D99">
      <w:pPr>
        <w:rPr>
          <w:rFonts w:ascii="Arial" w:hAnsi="Arial" w:cs="Arial"/>
          <w:b/>
          <w:bCs/>
          <w:sz w:val="24"/>
          <w:szCs w:val="24"/>
        </w:rPr>
      </w:pPr>
    </w:p>
    <w:p w14:paraId="5ED69C3D" w14:textId="77777777" w:rsidR="00E20867" w:rsidRDefault="00E20867" w:rsidP="002A3D99"/>
    <w:p w14:paraId="6444EB88" w14:textId="646ABDA5"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DFA42C6" w14:textId="34E08BFC" w:rsidR="00531DD2" w:rsidRDefault="00531DD2" w:rsidP="00531DD2"/>
    <w:p w14:paraId="27A7E28D" w14:textId="77777777" w:rsidR="00531DD2" w:rsidRDefault="00531DD2" w:rsidP="00531DD2">
      <w:pPr>
        <w:rPr>
          <w:rFonts w:ascii="Arial" w:eastAsia="Times New Roman" w:hAnsi="Arial" w:cs="Arial"/>
          <w:sz w:val="24"/>
          <w:szCs w:val="24"/>
          <w:lang w:eastAsia="en-GB"/>
        </w:rPr>
      </w:pPr>
      <w:r>
        <w:rPr>
          <w:rFonts w:ascii="Arial" w:eastAsia="Times New Roman" w:hAnsi="Arial" w:cs="Arial"/>
          <w:sz w:val="24"/>
          <w:szCs w:val="24"/>
          <w:lang w:eastAsia="en-GB"/>
        </w:rPr>
        <w:t>Support for Pupils, Teachers and the Curriculum</w:t>
      </w:r>
    </w:p>
    <w:p w14:paraId="6EAB0CE4"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Plan, prepare and deliver learning activities for individuals and groups of pupils under the professional direction and supervision of a qualified teacher, differentiating and adapting learning programmes to suit the needs of individual pupils; </w:t>
      </w:r>
    </w:p>
    <w:p w14:paraId="331A8695"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Be aware of and work within school policies and procedures;</w:t>
      </w:r>
    </w:p>
    <w:p w14:paraId="1BA9D06E"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Assess, record and report on development, progress and attainment as agreed with the teacher; </w:t>
      </w:r>
    </w:p>
    <w:p w14:paraId="5CADDEAE"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Monitor and record pupil responses and learning achievements, drawing any problems which cannot be resolved to the attention of the teacher; </w:t>
      </w:r>
    </w:p>
    <w:p w14:paraId="1544A76F"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Plan and evaluate specialist learning activities with the teacher, including writing reports and records and providing focussed personalised provision as required; </w:t>
      </w:r>
    </w:p>
    <w:p w14:paraId="05D80839"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Select and adapt appropriate resources/methods to facilitate agreed learning activities; </w:t>
      </w:r>
    </w:p>
    <w:p w14:paraId="4BC01D57"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color w:val="00B050"/>
          <w:lang w:eastAsia="en-GB"/>
        </w:rPr>
        <w:t xml:space="preserve"> </w:t>
      </w:r>
      <w:r>
        <w:rPr>
          <w:rFonts w:ascii="Arial" w:eastAsia="Times New Roman" w:hAnsi="Arial" w:cs="Arial"/>
          <w:lang w:eastAsia="en-GB"/>
        </w:rPr>
        <w:t>Maintain a clean, safe and tidy learning environment</w:t>
      </w:r>
      <w:r>
        <w:rPr>
          <w:rFonts w:ascii="Arial" w:eastAsia="Times New Roman" w:hAnsi="Arial" w:cs="Arial"/>
          <w:color w:val="00B050"/>
          <w:lang w:eastAsia="en-GB"/>
        </w:rPr>
        <w:t>:</w:t>
      </w:r>
    </w:p>
    <w:p w14:paraId="24327A02"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Ongoing guidance and support of pupils in their social development and their emotional well-being, reporting problems to the appropriate person;</w:t>
      </w:r>
    </w:p>
    <w:p w14:paraId="3F7F6BAE" w14:textId="77777777" w:rsidR="00531DD2" w:rsidRDefault="00531DD2" w:rsidP="00531DD2">
      <w:pPr>
        <w:pStyle w:val="ListParagraph"/>
        <w:widowControl w:val="0"/>
        <w:numPr>
          <w:ilvl w:val="0"/>
          <w:numId w:val="3"/>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lastRenderedPageBreak/>
        <w:t>Supply specialist support with direction and guidance from teaching staff, allowing pupils to access the curriculum and participate fully in school activities.</w:t>
      </w:r>
    </w:p>
    <w:p w14:paraId="1652BA98" w14:textId="77777777" w:rsidR="00531DD2" w:rsidRDefault="00531DD2" w:rsidP="00531DD2">
      <w:pPr>
        <w:widowControl w:val="0"/>
        <w:numPr>
          <w:ilvl w:val="0"/>
          <w:numId w:val="3"/>
        </w:numPr>
        <w:overflowPunct w:val="0"/>
        <w:autoSpaceDE w:val="0"/>
        <w:autoSpaceDN w:val="0"/>
        <w:adjustRightInd w:val="0"/>
        <w:spacing w:before="40" w:after="40" w:line="240" w:lineRule="atLeast"/>
        <w:jc w:val="both"/>
        <w:textAlignment w:val="baseline"/>
        <w:rPr>
          <w:rFonts w:ascii="Arial" w:eastAsia="Times New Roman" w:hAnsi="Arial" w:cs="Arial"/>
          <w:lang w:eastAsia="en-GB"/>
        </w:rPr>
      </w:pPr>
      <w:r>
        <w:rPr>
          <w:rFonts w:ascii="Arial" w:hAnsi="Arial" w:cs="Arial"/>
          <w:sz w:val="24"/>
          <w:szCs w:val="24"/>
        </w:rPr>
        <w:t>Under the guidance of a teacher support the role of parents/carers, in pupils’ learning and contribute to meetings with parents/carers to provide constructive feedback on pupil progress/achievement etc</w:t>
      </w:r>
      <w:r>
        <w:rPr>
          <w:rFonts w:ascii="Arial" w:eastAsia="Times New Roman" w:hAnsi="Arial" w:cs="Arial"/>
          <w:lang w:eastAsia="en-GB"/>
        </w:rPr>
        <w:t xml:space="preserve">  </w:t>
      </w:r>
    </w:p>
    <w:p w14:paraId="7ECD1E86"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1E18FB8F" w14:textId="77777777" w:rsidR="00531DD2" w:rsidRDefault="00531DD2" w:rsidP="00531DD2">
      <w:pPr>
        <w:pStyle w:val="ListParagraph"/>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3F77609C"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sz w:val="24"/>
          <w:szCs w:val="24"/>
          <w:lang w:eastAsia="en-GB"/>
        </w:rPr>
      </w:pPr>
      <w:r>
        <w:rPr>
          <w:rFonts w:ascii="Arial" w:eastAsia="Times New Roman" w:hAnsi="Arial" w:cs="Arial"/>
          <w:sz w:val="24"/>
          <w:szCs w:val="24"/>
          <w:lang w:eastAsia="en-GB"/>
        </w:rPr>
        <w:t>Enhanced Teaching Assistants are expected to undertake at least one of the following:</w:t>
      </w:r>
    </w:p>
    <w:p w14:paraId="61C21B55"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6E9F83D6"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pupils with learning, behavioural, communication, social, sensory or physical difficulties (SEND); </w:t>
      </w:r>
    </w:p>
    <w:p w14:paraId="7891A186"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pupils where English is not their first language; </w:t>
      </w:r>
    </w:p>
    <w:p w14:paraId="05EE8A65"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gifted and talented pupils; </w:t>
      </w:r>
    </w:p>
    <w:p w14:paraId="2B3FE9C8" w14:textId="77777777" w:rsidR="00531DD2" w:rsidRDefault="00531DD2" w:rsidP="00531DD2">
      <w:pPr>
        <w:pStyle w:val="ListParagraph"/>
        <w:widowControl w:val="0"/>
        <w:numPr>
          <w:ilvl w:val="0"/>
          <w:numId w:val="21"/>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Provide specialist support to all pupils in a particular learning area (e.g. ICT, literacy, numeracy, National Curriculum subject). </w:t>
      </w:r>
    </w:p>
    <w:p w14:paraId="4DF8741F" w14:textId="77777777" w:rsidR="00531DD2" w:rsidRDefault="00531DD2" w:rsidP="00531DD2">
      <w:pPr>
        <w:spacing w:before="40" w:after="40" w:line="240" w:lineRule="atLeast"/>
        <w:rPr>
          <w:rFonts w:ascii="Arial" w:eastAsia="Times New Roman" w:hAnsi="Arial" w:cs="Arial"/>
          <w:sz w:val="24"/>
          <w:szCs w:val="24"/>
          <w:lang w:eastAsia="en-GB"/>
        </w:rPr>
      </w:pPr>
    </w:p>
    <w:p w14:paraId="4F8BBAA1" w14:textId="77777777" w:rsidR="00531DD2" w:rsidRDefault="00531DD2" w:rsidP="00531DD2">
      <w:pPr>
        <w:spacing w:before="40" w:after="40" w:line="240" w:lineRule="atLeast"/>
        <w:rPr>
          <w:rFonts w:ascii="Arial" w:eastAsia="Times New Roman" w:hAnsi="Arial" w:cs="Arial"/>
          <w:lang w:eastAsia="en-GB"/>
        </w:rPr>
      </w:pPr>
      <w:r>
        <w:rPr>
          <w:rFonts w:ascii="Arial" w:eastAsia="Times New Roman" w:hAnsi="Arial" w:cs="Arial"/>
          <w:lang w:eastAsia="en-GB"/>
        </w:rPr>
        <w:t>(Staff must demonstrate specialist skills relevant to their role in (a-d) above)</w:t>
      </w:r>
    </w:p>
    <w:p w14:paraId="3E838582" w14:textId="77777777" w:rsidR="00531DD2" w:rsidRDefault="00531DD2" w:rsidP="00531DD2">
      <w:pPr>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56A5AFF4"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Establish and maintain relationships with families, carers and other professionals, e.g. speech therapists; </w:t>
      </w:r>
    </w:p>
    <w:p w14:paraId="2D5C1AC7"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w:t>
      </w:r>
      <w:r>
        <w:rPr>
          <w:rFonts w:ascii="Arial" w:hAnsi="Arial" w:cs="Arial"/>
        </w:rPr>
        <w:t>rovide short term cover of classes on a regular timetabled basis planned by the teacher. The normal expectation on a weekly basis would be to cover half a day per week and could also provide cover on a non-timetabled basis, usually within own class;</w:t>
      </w:r>
    </w:p>
    <w:p w14:paraId="417C16CA"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Supervise the work and development of other classroom staff as appropriate:</w:t>
      </w:r>
    </w:p>
    <w:p w14:paraId="50831CB2"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Be responsible for the preparation, maintenance and monitoring of stocks of materials and resources; </w:t>
      </w:r>
    </w:p>
    <w:p w14:paraId="50F0C649"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Invigilate examinations and tests; </w:t>
      </w:r>
    </w:p>
    <w:p w14:paraId="3FF3AE65"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hAnsi="Arial" w:cs="Arial"/>
        </w:rPr>
        <w:t>Accompany teaching staff and take responsibility for pupils on visits, trips and out of school activities as required;</w:t>
      </w:r>
    </w:p>
    <w:p w14:paraId="0276244C" w14:textId="77777777" w:rsidR="00531DD2" w:rsidRDefault="00531DD2" w:rsidP="00531DD2">
      <w:pPr>
        <w:pStyle w:val="ListParagraph"/>
        <w:numPr>
          <w:ilvl w:val="0"/>
          <w:numId w:val="4"/>
        </w:numPr>
        <w:spacing w:after="0" w:line="276" w:lineRule="auto"/>
        <w:rPr>
          <w:rFonts w:ascii="Arial" w:hAnsi="Arial" w:cs="Arial"/>
        </w:rPr>
      </w:pPr>
      <w:r>
        <w:rPr>
          <w:rFonts w:ascii="Arial" w:hAnsi="Arial" w:cs="Arial"/>
        </w:rPr>
        <w:t>Assist with the supervision of pupils out of lesson times, including before and after school and at lunchtimes but not as a Supervisory Assistant;</w:t>
      </w:r>
    </w:p>
    <w:p w14:paraId="095B35A7"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Prepare and present displays; </w:t>
      </w:r>
    </w:p>
    <w:p w14:paraId="0B260A6F"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Supervise individuals and groups of pupils throughout the day, including supervision in the classroom, playground and dining areas; </w:t>
      </w:r>
    </w:p>
    <w:p w14:paraId="4D6B08B9"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 xml:space="preserve">Assist pupils with eating, dressing and hygiene, as required, whilst encouraging independence;  </w:t>
      </w:r>
    </w:p>
    <w:p w14:paraId="1E3A8BEF"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Provide pastoral care to children</w:t>
      </w:r>
    </w:p>
    <w:p w14:paraId="471723E5" w14:textId="77777777" w:rsidR="00531DD2" w:rsidRDefault="00531DD2" w:rsidP="00531DD2">
      <w:pPr>
        <w:widowControl w:val="0"/>
        <w:numPr>
          <w:ilvl w:val="0"/>
          <w:numId w:val="4"/>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Provide basic first aid, if appropriate, ensuring timely referral to health service in emergency situations;</w:t>
      </w:r>
    </w:p>
    <w:p w14:paraId="5DC8DA63" w14:textId="77777777" w:rsidR="00531DD2" w:rsidRDefault="00531DD2" w:rsidP="00531DD2">
      <w:pPr>
        <w:widowControl w:val="0"/>
        <w:numPr>
          <w:ilvl w:val="0"/>
          <w:numId w:val="4"/>
        </w:numPr>
        <w:overflowPunct w:val="0"/>
        <w:autoSpaceDE w:val="0"/>
        <w:autoSpaceDN w:val="0"/>
        <w:adjustRightInd w:val="0"/>
        <w:spacing w:before="40" w:after="40" w:line="240" w:lineRule="atLeast"/>
        <w:jc w:val="both"/>
        <w:textAlignment w:val="baseline"/>
        <w:rPr>
          <w:rFonts w:ascii="Arial" w:hAnsi="Arial" w:cs="Arial"/>
        </w:rPr>
      </w:pPr>
      <w:r>
        <w:rPr>
          <w:rFonts w:ascii="Arial" w:hAnsi="Arial" w:cs="Arial"/>
        </w:rPr>
        <w:t>May be asked to administer medications subject to agreement and in line with school policy;</w:t>
      </w:r>
    </w:p>
    <w:p w14:paraId="7D6EEBC4"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Support pupils to develop their skills of independence, resilience and confidence;</w:t>
      </w:r>
    </w:p>
    <w:p w14:paraId="2357BC4F"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Contribute to the development and implementation of support plans including IEP’s and EHC’s., including attendance at, and contribution to, reviews as required;</w:t>
      </w:r>
    </w:p>
    <w:p w14:paraId="77DFF125" w14:textId="77777777" w:rsidR="00531DD2" w:rsidRDefault="00531DD2" w:rsidP="00531DD2">
      <w:pPr>
        <w:pStyle w:val="ListParagraph"/>
        <w:widowControl w:val="0"/>
        <w:numPr>
          <w:ilvl w:val="0"/>
          <w:numId w:val="4"/>
        </w:numPr>
        <w:overflowPunct w:val="0"/>
        <w:autoSpaceDE w:val="0"/>
        <w:autoSpaceDN w:val="0"/>
        <w:adjustRightInd w:val="0"/>
        <w:spacing w:after="0" w:line="240" w:lineRule="auto"/>
        <w:textAlignment w:val="baseline"/>
        <w:rPr>
          <w:rFonts w:ascii="Arial" w:eastAsia="Times New Roman" w:hAnsi="Arial" w:cs="Arial"/>
          <w:lang w:eastAsia="en-GB"/>
        </w:rPr>
      </w:pPr>
      <w:r>
        <w:rPr>
          <w:rFonts w:ascii="Arial" w:eastAsia="Times New Roman" w:hAnsi="Arial" w:cs="Arial"/>
          <w:lang w:eastAsia="en-GB"/>
        </w:rPr>
        <w:t>Work with pupils not working to the normal timetable.</w:t>
      </w:r>
    </w:p>
    <w:p w14:paraId="65331F76" w14:textId="77777777" w:rsidR="00531DD2" w:rsidRDefault="00531DD2" w:rsidP="00531DD2">
      <w:pPr>
        <w:pStyle w:val="ListParagraph"/>
        <w:widowControl w:val="0"/>
        <w:overflowPunct w:val="0"/>
        <w:autoSpaceDE w:val="0"/>
        <w:autoSpaceDN w:val="0"/>
        <w:adjustRightInd w:val="0"/>
        <w:spacing w:after="0" w:line="240" w:lineRule="auto"/>
        <w:textAlignment w:val="baseline"/>
        <w:rPr>
          <w:rFonts w:ascii="Arial" w:eastAsia="Times New Roman" w:hAnsi="Arial" w:cs="Arial"/>
          <w:lang w:eastAsia="en-GB"/>
        </w:rPr>
      </w:pPr>
    </w:p>
    <w:p w14:paraId="754AD7FE" w14:textId="77777777" w:rsidR="00531DD2" w:rsidRDefault="00531DD2" w:rsidP="00531DD2">
      <w:pPr>
        <w:spacing w:before="200"/>
        <w:rPr>
          <w:rFonts w:ascii="Arial" w:hAnsi="Arial" w:cs="Arial"/>
          <w:sz w:val="24"/>
          <w:szCs w:val="24"/>
        </w:rPr>
      </w:pPr>
      <w:r>
        <w:rPr>
          <w:rFonts w:ascii="Arial" w:hAnsi="Arial" w:cs="Arial"/>
          <w:sz w:val="24"/>
          <w:szCs w:val="24"/>
        </w:rPr>
        <w:t>Support for the School</w:t>
      </w:r>
    </w:p>
    <w:p w14:paraId="534D1B37"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Be aware of and comply with policies and procedures relating to child protection, confidentiality and data protection, reporting all concerns to an appropriate person;</w:t>
      </w:r>
    </w:p>
    <w:p w14:paraId="5019F534"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 xml:space="preserve">Show a duty of care to pupils and staff and take appropriate action to </w:t>
      </w:r>
      <w:proofErr w:type="gramStart"/>
      <w:r>
        <w:rPr>
          <w:rFonts w:ascii="Arial" w:hAnsi="Arial" w:cs="Arial"/>
        </w:rPr>
        <w:t>comply with health and safety requirements at all times</w:t>
      </w:r>
      <w:proofErr w:type="gramEnd"/>
      <w:r>
        <w:rPr>
          <w:rFonts w:ascii="Arial" w:hAnsi="Arial" w:cs="Arial"/>
        </w:rPr>
        <w:t>;</w:t>
      </w:r>
    </w:p>
    <w:p w14:paraId="0EE0BF22"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Be aware of and support difference and ensure that all pupils have access to opportunities to learn and develop;</w:t>
      </w:r>
    </w:p>
    <w:p w14:paraId="5F113CC3"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Contribute to the overall ethos, work and aims of the school;</w:t>
      </w:r>
    </w:p>
    <w:p w14:paraId="3354F4A2"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Maintain good relationships with colleagues and work together as a team.</w:t>
      </w:r>
    </w:p>
    <w:p w14:paraId="5D39C4FD"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Appreciate and support the role of other professionals;</w:t>
      </w:r>
    </w:p>
    <w:p w14:paraId="0C470B75"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Attend relevant meetings as required;</w:t>
      </w:r>
    </w:p>
    <w:p w14:paraId="1C8F5069"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lastRenderedPageBreak/>
        <w:t>Participate in training and other learning activities and performance development as required;</w:t>
      </w:r>
    </w:p>
    <w:p w14:paraId="410C9BDE" w14:textId="77777777" w:rsidR="00531DD2" w:rsidRDefault="00531DD2" w:rsidP="00531DD2">
      <w:pPr>
        <w:pStyle w:val="ListParagraph"/>
        <w:numPr>
          <w:ilvl w:val="0"/>
          <w:numId w:val="22"/>
        </w:numPr>
        <w:spacing w:after="0" w:line="276" w:lineRule="auto"/>
        <w:rPr>
          <w:rFonts w:ascii="Arial" w:hAnsi="Arial" w:cs="Arial"/>
        </w:rPr>
      </w:pPr>
      <w:r>
        <w:rPr>
          <w:rFonts w:ascii="Arial" w:hAnsi="Arial" w:cs="Arial"/>
        </w:rPr>
        <w:t>Demonstrate and promote commitment to equal opportunities and to the elimination of behaviour and practices that could be discriminatory.</w:t>
      </w:r>
    </w:p>
    <w:p w14:paraId="1BC477AE" w14:textId="77777777" w:rsidR="00531DD2" w:rsidRDefault="00531DD2" w:rsidP="00531DD2">
      <w:pPr>
        <w:rPr>
          <w:rFonts w:ascii="Arial" w:hAnsi="Arial" w:cs="Arial"/>
        </w:rPr>
      </w:pPr>
    </w:p>
    <w:p w14:paraId="5B30147E" w14:textId="77777777" w:rsidR="00531DD2" w:rsidRDefault="00531DD2" w:rsidP="00531DD2">
      <w:pPr>
        <w:rPr>
          <w:rFonts w:ascii="Arial" w:hAnsi="Arial" w:cs="Arial"/>
        </w:rPr>
      </w:pPr>
    </w:p>
    <w:p w14:paraId="5E8F0E26" w14:textId="77777777" w:rsidR="00531DD2" w:rsidRDefault="00531DD2" w:rsidP="00531DD2">
      <w:pPr>
        <w:rPr>
          <w:rFonts w:ascii="Arial" w:hAnsi="Arial" w:cs="Arial"/>
        </w:rPr>
      </w:pPr>
      <w:r>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33930523" w14:textId="77777777" w:rsidR="008A48BA" w:rsidRDefault="008A48BA" w:rsidP="006853DB">
      <w:pPr>
        <w:pStyle w:val="Heading2"/>
        <w:rPr>
          <w:rFonts w:ascii="Arial" w:hAnsi="Arial" w:cs="Arial"/>
          <w:b/>
          <w:bCs/>
          <w:color w:val="auto"/>
        </w:rPr>
      </w:pP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43ECAEC4" w:rsidR="0012420B" w:rsidRPr="001E413E" w:rsidRDefault="0012420B" w:rsidP="00217225">
      <w:pPr>
        <w:rPr>
          <w:rFonts w:ascii="Arial" w:hAnsi="Arial" w:cs="Arial"/>
          <w:b/>
          <w:bCs/>
        </w:rPr>
      </w:pPr>
      <w:r w:rsidRPr="0012420B">
        <w:rPr>
          <w:rFonts w:ascii="Arial" w:hAnsi="Arial" w:cs="Arial"/>
        </w:rPr>
        <w:t xml:space="preserve"> </w:t>
      </w:r>
      <w:r w:rsidRPr="001E413E">
        <w:rPr>
          <w:rFonts w:ascii="Arial" w:hAnsi="Arial" w:cs="Arial"/>
          <w:b/>
          <w:bCs/>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EA4ACF"/>
    <w:multiLevelType w:val="hybridMultilevel"/>
    <w:tmpl w:val="3A1E0AFA"/>
    <w:lvl w:ilvl="0" w:tplc="08090001">
      <w:numFmt w:val="decimal"/>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9D557B"/>
    <w:multiLevelType w:val="hybridMultilevel"/>
    <w:tmpl w:val="D1A4041C"/>
    <w:lvl w:ilvl="0" w:tplc="08090019">
      <w:start w:val="1"/>
      <w:numFmt w:val="lowerLetter"/>
      <w:lvlText w:val="%1."/>
      <w:lvlJc w:val="left"/>
      <w:pPr>
        <w:ind w:left="720" w:hanging="360"/>
      </w:pPr>
    </w:lvl>
    <w:lvl w:ilvl="1" w:tplc="08090003">
      <w:numFmt w:val="decimal"/>
      <w:lvlText w:val="o"/>
      <w:lvlJc w:val="left"/>
      <w:pPr>
        <w:ind w:left="1440" w:hanging="360"/>
      </w:pPr>
      <w:rPr>
        <w:rFonts w:ascii="Courier New" w:hAnsi="Courier New" w:cs="Courier New" w:hint="default"/>
      </w:rPr>
    </w:lvl>
    <w:lvl w:ilvl="2" w:tplc="08090005">
      <w:numFmt w:val="decimal"/>
      <w:lvlText w:val=""/>
      <w:lvlJc w:val="left"/>
      <w:pPr>
        <w:ind w:left="2160" w:hanging="360"/>
      </w:pPr>
      <w:rPr>
        <w:rFonts w:ascii="Wingdings" w:hAnsi="Wingdings" w:hint="default"/>
      </w:rPr>
    </w:lvl>
    <w:lvl w:ilvl="3" w:tplc="08090001">
      <w:numFmt w:val="decimal"/>
      <w:lvlText w:val=""/>
      <w:lvlJc w:val="left"/>
      <w:pPr>
        <w:ind w:left="2880" w:hanging="360"/>
      </w:pPr>
      <w:rPr>
        <w:rFonts w:ascii="Symbol" w:hAnsi="Symbol" w:hint="default"/>
      </w:rPr>
    </w:lvl>
    <w:lvl w:ilvl="4" w:tplc="08090003">
      <w:numFmt w:val="decimal"/>
      <w:lvlText w:val="o"/>
      <w:lvlJc w:val="left"/>
      <w:pPr>
        <w:ind w:left="3600" w:hanging="360"/>
      </w:pPr>
      <w:rPr>
        <w:rFonts w:ascii="Courier New" w:hAnsi="Courier New" w:cs="Courier New" w:hint="default"/>
      </w:rPr>
    </w:lvl>
    <w:lvl w:ilvl="5" w:tplc="08090005">
      <w:numFmt w:val="decimal"/>
      <w:lvlText w:val=""/>
      <w:lvlJc w:val="left"/>
      <w:pPr>
        <w:ind w:left="4320" w:hanging="360"/>
      </w:pPr>
      <w:rPr>
        <w:rFonts w:ascii="Wingdings" w:hAnsi="Wingdings" w:hint="default"/>
      </w:rPr>
    </w:lvl>
    <w:lvl w:ilvl="6" w:tplc="08090001">
      <w:numFmt w:val="decimal"/>
      <w:lvlText w:val=""/>
      <w:lvlJc w:val="left"/>
      <w:pPr>
        <w:ind w:left="5040" w:hanging="360"/>
      </w:pPr>
      <w:rPr>
        <w:rFonts w:ascii="Symbol" w:hAnsi="Symbol" w:hint="default"/>
      </w:rPr>
    </w:lvl>
    <w:lvl w:ilvl="7" w:tplc="08090003">
      <w:numFmt w:val="decimal"/>
      <w:lvlText w:val="o"/>
      <w:lvlJc w:val="left"/>
      <w:pPr>
        <w:ind w:left="5760" w:hanging="360"/>
      </w:pPr>
      <w:rPr>
        <w:rFonts w:ascii="Courier New" w:hAnsi="Courier New" w:cs="Courier New" w:hint="default"/>
      </w:rPr>
    </w:lvl>
    <w:lvl w:ilvl="8" w:tplc="08090005">
      <w:numFmt w:val="decimal"/>
      <w:lvlText w:val=""/>
      <w:lvlJc w:val="left"/>
      <w:pPr>
        <w:ind w:left="6480" w:hanging="360"/>
      </w:pPr>
      <w:rPr>
        <w:rFonts w:ascii="Wingdings" w:hAnsi="Wingdings" w:hint="default"/>
      </w:rPr>
    </w:lvl>
  </w:abstractNum>
  <w:abstractNum w:abstractNumId="18"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9"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091073512">
    <w:abstractNumId w:val="8"/>
  </w:num>
  <w:num w:numId="2" w16cid:durableId="348684084">
    <w:abstractNumId w:val="15"/>
  </w:num>
  <w:num w:numId="3" w16cid:durableId="1556817844">
    <w:abstractNumId w:val="5"/>
  </w:num>
  <w:num w:numId="4" w16cid:durableId="30082238">
    <w:abstractNumId w:val="4"/>
  </w:num>
  <w:num w:numId="5" w16cid:durableId="1935166735">
    <w:abstractNumId w:val="12"/>
  </w:num>
  <w:num w:numId="6" w16cid:durableId="1095709939">
    <w:abstractNumId w:val="2"/>
  </w:num>
  <w:num w:numId="7" w16cid:durableId="1878851818">
    <w:abstractNumId w:val="6"/>
  </w:num>
  <w:num w:numId="8" w16cid:durableId="1873956196">
    <w:abstractNumId w:val="18"/>
  </w:num>
  <w:num w:numId="9" w16cid:durableId="53892415">
    <w:abstractNumId w:val="0"/>
  </w:num>
  <w:num w:numId="10" w16cid:durableId="1118063444">
    <w:abstractNumId w:val="3"/>
  </w:num>
  <w:num w:numId="11" w16cid:durableId="1556158948">
    <w:abstractNumId w:val="11"/>
  </w:num>
  <w:num w:numId="12" w16cid:durableId="1531454620">
    <w:abstractNumId w:val="21"/>
  </w:num>
  <w:num w:numId="13" w16cid:durableId="759906503">
    <w:abstractNumId w:val="10"/>
  </w:num>
  <w:num w:numId="14" w16cid:durableId="757478346">
    <w:abstractNumId w:val="13"/>
  </w:num>
  <w:num w:numId="15" w16cid:durableId="560285497">
    <w:abstractNumId w:val="9"/>
  </w:num>
  <w:num w:numId="16" w16cid:durableId="1636134593">
    <w:abstractNumId w:val="1"/>
  </w:num>
  <w:num w:numId="17" w16cid:durableId="691884351">
    <w:abstractNumId w:val="19"/>
  </w:num>
  <w:num w:numId="18" w16cid:durableId="1217014972">
    <w:abstractNumId w:val="7"/>
  </w:num>
  <w:num w:numId="19" w16cid:durableId="2079665508">
    <w:abstractNumId w:val="20"/>
  </w:num>
  <w:num w:numId="20" w16cid:durableId="542596579">
    <w:abstractNumId w:val="16"/>
  </w:num>
  <w:num w:numId="21" w16cid:durableId="757872876">
    <w:abstractNumId w:val="17"/>
  </w:num>
  <w:num w:numId="22" w16cid:durableId="12610684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0C362A"/>
    <w:rsid w:val="00122C57"/>
    <w:rsid w:val="0012420B"/>
    <w:rsid w:val="001A1064"/>
    <w:rsid w:val="001D6F17"/>
    <w:rsid w:val="001E413E"/>
    <w:rsid w:val="002157DB"/>
    <w:rsid w:val="00217225"/>
    <w:rsid w:val="00254666"/>
    <w:rsid w:val="002A3D99"/>
    <w:rsid w:val="002D0319"/>
    <w:rsid w:val="002F7FE7"/>
    <w:rsid w:val="00333BCB"/>
    <w:rsid w:val="003B66D3"/>
    <w:rsid w:val="00437BED"/>
    <w:rsid w:val="00531DD2"/>
    <w:rsid w:val="00561C50"/>
    <w:rsid w:val="00571D0A"/>
    <w:rsid w:val="005F2687"/>
    <w:rsid w:val="006853DB"/>
    <w:rsid w:val="00686354"/>
    <w:rsid w:val="006C68B4"/>
    <w:rsid w:val="006D2B61"/>
    <w:rsid w:val="007A3BF5"/>
    <w:rsid w:val="007E5095"/>
    <w:rsid w:val="00850882"/>
    <w:rsid w:val="00872135"/>
    <w:rsid w:val="008A48BA"/>
    <w:rsid w:val="008C1953"/>
    <w:rsid w:val="008C2611"/>
    <w:rsid w:val="00940E24"/>
    <w:rsid w:val="00973818"/>
    <w:rsid w:val="009933D7"/>
    <w:rsid w:val="00997533"/>
    <w:rsid w:val="009A0AC3"/>
    <w:rsid w:val="009C292B"/>
    <w:rsid w:val="00A1190E"/>
    <w:rsid w:val="00A667E7"/>
    <w:rsid w:val="00B10021"/>
    <w:rsid w:val="00B86723"/>
    <w:rsid w:val="00BD721A"/>
    <w:rsid w:val="00C95BE5"/>
    <w:rsid w:val="00CB13C4"/>
    <w:rsid w:val="00CD628C"/>
    <w:rsid w:val="00D07897"/>
    <w:rsid w:val="00D11CB3"/>
    <w:rsid w:val="00D233B1"/>
    <w:rsid w:val="00D311D6"/>
    <w:rsid w:val="00D468A7"/>
    <w:rsid w:val="00D51EB0"/>
    <w:rsid w:val="00D611BB"/>
    <w:rsid w:val="00DC0DF1"/>
    <w:rsid w:val="00DF1DAF"/>
    <w:rsid w:val="00E20867"/>
    <w:rsid w:val="00E358C8"/>
    <w:rsid w:val="00F71245"/>
    <w:rsid w:val="00F84E9B"/>
    <w:rsid w:val="00FE03F9"/>
    <w:rsid w:val="00FE2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customStyle="1" w:styleId="Default">
    <w:name w:val="Default"/>
    <w:rsid w:val="00531DD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a0caa201928eff385b6be2e53412e7cc">
  <xsd:schema xmlns:xsd="http://www.w3.org/2001/XMLSchema" xmlns:xs="http://www.w3.org/2001/XMLSchema" xmlns:p="http://schemas.microsoft.com/office/2006/metadata/properties" xmlns:ns2="b6ed8857-a76c-4b3b-8ad8-e13a29c2275d" targetNamespace="http://schemas.microsoft.com/office/2006/metadata/properties" ma:root="true" ma:fieldsID="1b48b0787e7ff59209512cb284bafbac"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18F33-CA1E-4F14-8DB4-6199D9FFC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09167C-3846-443F-97DB-2EF506E97A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1193</Words>
  <Characters>6803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Pauline Harris</cp:lastModifiedBy>
  <cp:revision>22</cp:revision>
  <dcterms:created xsi:type="dcterms:W3CDTF">2025-09-16T13:20:00Z</dcterms:created>
  <dcterms:modified xsi:type="dcterms:W3CDTF">2026-10-15T10:03:00Z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