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75FA" w14:textId="5BD8594F" w:rsidR="00335291" w:rsidRDefault="00335291" w:rsidP="00335291">
      <w:pPr>
        <w:jc w:val="center"/>
        <w:rPr>
          <w:noProof/>
          <w:lang w:eastAsia="en-GB"/>
        </w:rPr>
      </w:pPr>
      <w:r>
        <w:rPr>
          <w:noProof/>
        </w:rPr>
        <w:drawing>
          <wp:inline distT="0" distB="0" distL="0" distR="0" wp14:anchorId="5213BA78" wp14:editId="457AB75A">
            <wp:extent cx="2223135" cy="874995"/>
            <wp:effectExtent l="0" t="0" r="5715" b="1905"/>
            <wp:docPr id="1245135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9929" cy="901284"/>
                    </a:xfrm>
                    <a:prstGeom prst="rect">
                      <a:avLst/>
                    </a:prstGeom>
                    <a:noFill/>
                    <a:ln>
                      <a:noFill/>
                    </a:ln>
                  </pic:spPr>
                </pic:pic>
              </a:graphicData>
            </a:graphic>
          </wp:inline>
        </w:drawing>
      </w:r>
      <w:r>
        <w:rPr>
          <w:noProof/>
          <w:lang w:eastAsia="en-GB"/>
        </w:rPr>
        <w:drawing>
          <wp:inline distT="0" distB="0" distL="0" distR="0" wp14:anchorId="312C4CEA" wp14:editId="601E5340">
            <wp:extent cx="2611521" cy="906300"/>
            <wp:effectExtent l="0" t="0" r="0" b="8255"/>
            <wp:docPr id="3" name="Picture 3" descr="The Fostering Network and Mockingbird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ostering Network and Mockingbird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8116" cy="932882"/>
                    </a:xfrm>
                    <a:prstGeom prst="rect">
                      <a:avLst/>
                    </a:prstGeom>
                    <a:noFill/>
                    <a:ln>
                      <a:noFill/>
                    </a:ln>
                  </pic:spPr>
                </pic:pic>
              </a:graphicData>
            </a:graphic>
          </wp:inline>
        </w:drawing>
      </w:r>
    </w:p>
    <w:p w14:paraId="41DABBAA" w14:textId="716B403C" w:rsidR="001C15CA" w:rsidRDefault="001C15CA"/>
    <w:p w14:paraId="7F5E3F12" w14:textId="3A8C2679" w:rsidR="001C15CA" w:rsidRDefault="00335291" w:rsidP="001C15CA">
      <w:pPr>
        <w:jc w:val="center"/>
        <w:rPr>
          <w:rFonts w:ascii="Arial Rounded MT Bold" w:hAnsi="Arial Rounded MT Bold"/>
          <w:sz w:val="32"/>
          <w:szCs w:val="32"/>
        </w:rPr>
      </w:pPr>
      <w:r>
        <w:rPr>
          <w:noProof/>
          <w:lang w:eastAsia="en-GB"/>
        </w:rPr>
        <mc:AlternateContent>
          <mc:Choice Requires="wps">
            <w:drawing>
              <wp:anchor distT="0" distB="0" distL="114300" distR="114300" simplePos="0" relativeHeight="251669504" behindDoc="0" locked="0" layoutInCell="1" allowOverlap="1" wp14:anchorId="5123EA71" wp14:editId="79A8BB8B">
                <wp:simplePos x="0" y="0"/>
                <wp:positionH relativeFrom="margin">
                  <wp:posOffset>-525780</wp:posOffset>
                </wp:positionH>
                <wp:positionV relativeFrom="paragraph">
                  <wp:posOffset>313690</wp:posOffset>
                </wp:positionV>
                <wp:extent cx="6652260" cy="7620"/>
                <wp:effectExtent l="0" t="0" r="34290" b="30480"/>
                <wp:wrapNone/>
                <wp:docPr id="2" name="Straight Connector 2"/>
                <wp:cNvGraphicFramePr/>
                <a:graphic xmlns:a="http://schemas.openxmlformats.org/drawingml/2006/main">
                  <a:graphicData uri="http://schemas.microsoft.com/office/word/2010/wordprocessingShape">
                    <wps:wsp>
                      <wps:cNvCnPr/>
                      <wps:spPr>
                        <a:xfrm>
                          <a:off x="0" y="0"/>
                          <a:ext cx="6652260" cy="762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024AA"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4pt,24.7pt" to="482.4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" strokecolor="#a5a5a5 [3206]" strokeweight=".5pt">
                <v:stroke joinstyle="miter"/>
                <w10:wrap anchorx="margin"/>
              </v:line>
            </w:pict>
          </mc:Fallback>
        </mc:AlternateContent>
      </w:r>
      <w:r w:rsidR="001C15CA" w:rsidRPr="001C15CA">
        <w:rPr>
          <w:rFonts w:ascii="Arial Rounded MT Bold" w:hAnsi="Arial Rounded MT Bold"/>
          <w:noProof/>
          <w:sz w:val="32"/>
          <w:szCs w:val="32"/>
          <w:lang w:eastAsia="en-GB"/>
        </w:rPr>
        <mc:AlternateContent>
          <mc:Choice Requires="wps">
            <w:drawing>
              <wp:anchor distT="45720" distB="45720" distL="114300" distR="114300" simplePos="0" relativeHeight="251661312" behindDoc="0" locked="0" layoutInCell="1" allowOverlap="1" wp14:anchorId="6BAD69FD" wp14:editId="76C81268">
                <wp:simplePos x="0" y="0"/>
                <wp:positionH relativeFrom="margin">
                  <wp:align>right</wp:align>
                </wp:positionH>
                <wp:positionV relativeFrom="paragraph">
                  <wp:posOffset>508000</wp:posOffset>
                </wp:positionV>
                <wp:extent cx="5678805" cy="1424940"/>
                <wp:effectExtent l="0" t="0" r="1714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24940"/>
                        </a:xfrm>
                        <a:prstGeom prst="rect">
                          <a:avLst/>
                        </a:prstGeom>
                        <a:solidFill>
                          <a:srgbClr val="FFFFFF"/>
                        </a:solidFill>
                        <a:ln w="9525">
                          <a:solidFill>
                            <a:srgbClr val="000000"/>
                          </a:solidFill>
                          <a:miter lim="800000"/>
                          <a:headEnd/>
                          <a:tailEnd/>
                        </a:ln>
                      </wps:spPr>
                      <wps:txbx>
                        <w:txbxContent>
                          <w:p w14:paraId="4C285033" w14:textId="77777777" w:rsidR="001C15CA" w:rsidRDefault="001C15CA" w:rsidP="001C15CA">
                            <w:pPr>
                              <w:ind w:firstLine="720"/>
                              <w:rPr>
                                <w:rFonts w:ascii="Arial Rounded MT Bold" w:hAnsi="Arial Rounded MT Bold"/>
                              </w:rPr>
                            </w:pPr>
                            <w:r>
                              <w:rPr>
                                <w:rFonts w:ascii="Arial Rounded MT Bold" w:hAnsi="Arial Rounded MT Bold"/>
                              </w:rPr>
                              <w:t xml:space="preserve">ROLE TYPE:                               </w:t>
                            </w:r>
                            <w:r w:rsidRPr="001C15CA">
                              <w:rPr>
                                <w:rFonts w:ascii="Arial" w:hAnsi="Arial" w:cs="Arial"/>
                              </w:rPr>
                              <w:t>Foster Carer / Self-employed</w:t>
                            </w:r>
                          </w:p>
                          <w:p w14:paraId="4199835A" w14:textId="77777777" w:rsidR="001C15CA" w:rsidRDefault="001C15CA" w:rsidP="001C15CA">
                            <w:pPr>
                              <w:ind w:firstLine="720"/>
                              <w:rPr>
                                <w:rFonts w:ascii="Arial Rounded MT Bold" w:hAnsi="Arial Rounded MT Bold"/>
                              </w:rPr>
                            </w:pPr>
                          </w:p>
                          <w:p w14:paraId="3950F0D5" w14:textId="77777777" w:rsidR="001C15CA" w:rsidRPr="001C15CA" w:rsidRDefault="001C15CA" w:rsidP="001C15CA">
                            <w:pPr>
                              <w:ind w:firstLine="720"/>
                              <w:rPr>
                                <w:rFonts w:ascii="Arial Rounded MT Bold" w:hAnsi="Arial Rounded MT Bold"/>
                              </w:rPr>
                            </w:pPr>
                            <w:r>
                              <w:rPr>
                                <w:rFonts w:ascii="Arial Rounded MT Bold" w:hAnsi="Arial Rounded MT Bold"/>
                              </w:rPr>
                              <w:t xml:space="preserve">DEPARTMENT / TEAM:           </w:t>
                            </w:r>
                            <w:r w:rsidRPr="001C15CA">
                              <w:rPr>
                                <w:rFonts w:ascii="Arial" w:hAnsi="Arial" w:cs="Arial"/>
                              </w:rPr>
                              <w:t>C&amp;JCS / Fostering Team</w:t>
                            </w:r>
                            <w:r w:rsidRPr="001C15CA">
                              <w:rPr>
                                <w:rFonts w:ascii="Arial Rounded MT Bold" w:hAnsi="Arial Rounded MT Bold"/>
                              </w:rPr>
                              <w:t xml:space="preserve"> </w:t>
                            </w:r>
                          </w:p>
                          <w:p w14:paraId="7133ECC0" w14:textId="77777777" w:rsidR="001C15CA" w:rsidRDefault="001C15CA" w:rsidP="001C15CA">
                            <w:pPr>
                              <w:rPr>
                                <w:rFonts w:ascii="Arial Rounded MT Bold" w:hAnsi="Arial Rounded MT Bold"/>
                              </w:rPr>
                            </w:pPr>
                          </w:p>
                          <w:p w14:paraId="700E65A0" w14:textId="77777777" w:rsidR="001C15CA" w:rsidRPr="001C15CA" w:rsidRDefault="001C15CA" w:rsidP="001C15CA">
                            <w:pPr>
                              <w:rPr>
                                <w:rFonts w:ascii="Arial" w:hAnsi="Arial" w:cs="Arial"/>
                              </w:rPr>
                            </w:pPr>
                            <w:r>
                              <w:rPr>
                                <w:rFonts w:ascii="Arial Rounded MT Bold" w:hAnsi="Arial Rounded MT Bold"/>
                              </w:rPr>
                              <w:tab/>
                              <w:t xml:space="preserve">RESPONSIBLE TO: </w:t>
                            </w:r>
                            <w:r>
                              <w:rPr>
                                <w:rFonts w:ascii="Arial Rounded MT Bold" w:hAnsi="Arial Rounded MT Bold"/>
                              </w:rPr>
                              <w:tab/>
                            </w:r>
                            <w:r>
                              <w:rPr>
                                <w:rFonts w:ascii="Arial Rounded MT Bold" w:hAnsi="Arial Rounded MT Bold"/>
                              </w:rPr>
                              <w:tab/>
                              <w:t xml:space="preserve">  </w:t>
                            </w:r>
                            <w:r>
                              <w:rPr>
                                <w:rFonts w:ascii="Arial" w:hAnsi="Arial" w:cs="Arial"/>
                              </w:rPr>
                              <w:t>Fostering Team Manager / Mockingbird 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AD69FD" id="_x0000_t202" coordsize="21600,21600" o:spt="202" path="m,l,21600r21600,l21600,xe">
                <v:stroke joinstyle="miter"/>
                <v:path gradientshapeok="t" o:connecttype="rect"/>
              </v:shapetype>
              <v:shape id="Text Box 2" o:spid="_x0000_s1026" type="#_x0000_t202" style="position:absolute;left:0;text-align:left;margin-left:395.95pt;margin-top:40pt;width:447.15pt;height:112.2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">
                <v:textbox>
                  <w:txbxContent>
                    <w:p w14:paraId="4C285033" w14:textId="77777777" w:rsidR="001C15CA" w:rsidRDefault="001C15CA" w:rsidP="001C15CA">
                      <w:pPr>
                        <w:ind w:firstLine="720"/>
                        <w:rPr>
                          <w:rFonts w:ascii="Arial Rounded MT Bold" w:hAnsi="Arial Rounded MT Bold"/>
                        </w:rPr>
                      </w:pPr>
                      <w:r>
                        <w:rPr>
                          <w:rFonts w:ascii="Arial Rounded MT Bold" w:hAnsi="Arial Rounded MT Bold"/>
                        </w:rPr>
                        <w:t xml:space="preserve">ROLE TYPE:                               </w:t>
                      </w:r>
                      <w:r w:rsidRPr="001C15CA">
                        <w:rPr>
                          <w:rFonts w:ascii="Arial" w:hAnsi="Arial" w:cs="Arial"/>
                        </w:rPr>
                        <w:t>Foster Carer / Self-employed</w:t>
                      </w:r>
                    </w:p>
                    <w:p w14:paraId="4199835A" w14:textId="77777777" w:rsidR="001C15CA" w:rsidRDefault="001C15CA" w:rsidP="001C15CA">
                      <w:pPr>
                        <w:ind w:firstLine="720"/>
                        <w:rPr>
                          <w:rFonts w:ascii="Arial Rounded MT Bold" w:hAnsi="Arial Rounded MT Bold"/>
                        </w:rPr>
                      </w:pPr>
                    </w:p>
                    <w:p w14:paraId="3950F0D5" w14:textId="77777777" w:rsidR="001C15CA" w:rsidRPr="001C15CA" w:rsidRDefault="001C15CA" w:rsidP="001C15CA">
                      <w:pPr>
                        <w:ind w:firstLine="720"/>
                        <w:rPr>
                          <w:rFonts w:ascii="Arial Rounded MT Bold" w:hAnsi="Arial Rounded MT Bold"/>
                        </w:rPr>
                      </w:pPr>
                      <w:r>
                        <w:rPr>
                          <w:rFonts w:ascii="Arial Rounded MT Bold" w:hAnsi="Arial Rounded MT Bold"/>
                        </w:rPr>
                        <w:t xml:space="preserve">DEPARTMENT / TEAM:           </w:t>
                      </w:r>
                      <w:r w:rsidRPr="001C15CA">
                        <w:rPr>
                          <w:rFonts w:ascii="Arial" w:hAnsi="Arial" w:cs="Arial"/>
                        </w:rPr>
                        <w:t>C&amp;JCS / Fostering Team</w:t>
                      </w:r>
                      <w:r w:rsidRPr="001C15CA">
                        <w:rPr>
                          <w:rFonts w:ascii="Arial Rounded MT Bold" w:hAnsi="Arial Rounded MT Bold"/>
                        </w:rPr>
                        <w:t xml:space="preserve"> </w:t>
                      </w:r>
                    </w:p>
                    <w:p w14:paraId="7133ECC0" w14:textId="77777777" w:rsidR="001C15CA" w:rsidRDefault="001C15CA" w:rsidP="001C15CA">
                      <w:pPr>
                        <w:rPr>
                          <w:rFonts w:ascii="Arial Rounded MT Bold" w:hAnsi="Arial Rounded MT Bold"/>
                        </w:rPr>
                      </w:pPr>
                    </w:p>
                    <w:p w14:paraId="700E65A0" w14:textId="77777777" w:rsidR="001C15CA" w:rsidRPr="001C15CA" w:rsidRDefault="001C15CA" w:rsidP="001C15CA">
                      <w:pPr>
                        <w:rPr>
                          <w:rFonts w:ascii="Arial" w:hAnsi="Arial" w:cs="Arial"/>
                        </w:rPr>
                      </w:pPr>
                      <w:r>
                        <w:rPr>
                          <w:rFonts w:ascii="Arial Rounded MT Bold" w:hAnsi="Arial Rounded MT Bold"/>
                        </w:rPr>
                        <w:tab/>
                        <w:t xml:space="preserve">RESPONSIBLE TO: </w:t>
                      </w:r>
                      <w:r>
                        <w:rPr>
                          <w:rFonts w:ascii="Arial Rounded MT Bold" w:hAnsi="Arial Rounded MT Bold"/>
                        </w:rPr>
                        <w:tab/>
                      </w:r>
                      <w:r>
                        <w:rPr>
                          <w:rFonts w:ascii="Arial Rounded MT Bold" w:hAnsi="Arial Rounded MT Bold"/>
                        </w:rPr>
                        <w:tab/>
                        <w:t xml:space="preserve">  </w:t>
                      </w:r>
                      <w:r>
                        <w:rPr>
                          <w:rFonts w:ascii="Arial" w:hAnsi="Arial" w:cs="Arial"/>
                        </w:rPr>
                        <w:t>Fostering Team Manager / Mockingbird Lead</w:t>
                      </w:r>
                    </w:p>
                  </w:txbxContent>
                </v:textbox>
                <w10:wrap type="square" anchorx="margin"/>
              </v:shape>
            </w:pict>
          </mc:Fallback>
        </mc:AlternateContent>
      </w:r>
      <w:r w:rsidR="001C15CA">
        <w:rPr>
          <w:rFonts w:ascii="Arial Rounded MT Bold" w:hAnsi="Arial Rounded MT Bold"/>
          <w:sz w:val="32"/>
          <w:szCs w:val="32"/>
        </w:rPr>
        <w:t xml:space="preserve">MOCKINGBIRD HUB HOME CARER – ROLE </w:t>
      </w:r>
      <w:r w:rsidR="00043322">
        <w:rPr>
          <w:rFonts w:ascii="Arial Rounded MT Bold" w:hAnsi="Arial Rounded MT Bold"/>
          <w:sz w:val="32"/>
          <w:szCs w:val="32"/>
        </w:rPr>
        <w:t>PROFILE</w:t>
      </w:r>
    </w:p>
    <w:p w14:paraId="5DA69F55" w14:textId="77777777" w:rsidR="001C15CA" w:rsidRDefault="001C15CA" w:rsidP="001C15CA">
      <w:pPr>
        <w:jc w:val="center"/>
        <w:rPr>
          <w:rFonts w:ascii="Arial Rounded MT Bold" w:hAnsi="Arial Rounded MT Bold"/>
          <w:sz w:val="32"/>
          <w:szCs w:val="32"/>
        </w:rPr>
      </w:pPr>
    </w:p>
    <w:p w14:paraId="5C3B5B37" w14:textId="77777777" w:rsidR="001C15CA" w:rsidRDefault="001C15CA" w:rsidP="001C15CA">
      <w:pPr>
        <w:rPr>
          <w:rFonts w:ascii="Arial Rounded MT Bold" w:hAnsi="Arial Rounded MT Bold"/>
          <w:sz w:val="28"/>
          <w:szCs w:val="28"/>
        </w:rPr>
      </w:pPr>
      <w:r>
        <w:rPr>
          <w:rFonts w:ascii="Arial Rounded MT Bold" w:hAnsi="Arial Rounded MT Bold"/>
          <w:sz w:val="28"/>
          <w:szCs w:val="28"/>
        </w:rPr>
        <w:t>PURPOSE OF THE ROLE</w:t>
      </w:r>
    </w:p>
    <w:p w14:paraId="6C2736ED" w14:textId="77777777" w:rsidR="001C15CA" w:rsidRDefault="001C15CA" w:rsidP="001C15CA">
      <w:pPr>
        <w:rPr>
          <w:rFonts w:ascii="Arial Rounded MT Bold" w:hAnsi="Arial Rounded MT Bold"/>
          <w:sz w:val="28"/>
          <w:szCs w:val="28"/>
        </w:rPr>
      </w:pPr>
    </w:p>
    <w:p w14:paraId="37731C28" w14:textId="77777777" w:rsidR="001C15CA" w:rsidRPr="001C15CA" w:rsidRDefault="001C15CA" w:rsidP="001C15CA">
      <w:pPr>
        <w:pStyle w:val="ListParagraph"/>
        <w:numPr>
          <w:ilvl w:val="0"/>
          <w:numId w:val="2"/>
        </w:numPr>
        <w:tabs>
          <w:tab w:val="left" w:pos="851"/>
          <w:tab w:val="left" w:pos="3119"/>
        </w:tabs>
        <w:spacing w:after="0" w:line="240" w:lineRule="auto"/>
        <w:jc w:val="both"/>
        <w:rPr>
          <w:rFonts w:ascii="Arial" w:hAnsi="Arial" w:cs="Arial"/>
          <w:snapToGrid w:val="0"/>
          <w:sz w:val="24"/>
          <w:szCs w:val="24"/>
        </w:rPr>
      </w:pPr>
      <w:r w:rsidRPr="001C15CA">
        <w:rPr>
          <w:rFonts w:ascii="Arial" w:hAnsi="Arial" w:cs="Arial"/>
          <w:snapToGrid w:val="0"/>
          <w:sz w:val="24"/>
          <w:szCs w:val="24"/>
        </w:rPr>
        <w:t xml:space="preserve">     To play a key role in establishing and running </w:t>
      </w:r>
      <w:r w:rsidR="00B92716">
        <w:rPr>
          <w:rFonts w:ascii="Arial" w:hAnsi="Arial" w:cs="Arial"/>
          <w:snapToGrid w:val="0"/>
          <w:sz w:val="24"/>
          <w:szCs w:val="24"/>
        </w:rPr>
        <w:t xml:space="preserve">one of </w:t>
      </w:r>
      <w:r w:rsidRPr="001C15CA">
        <w:rPr>
          <w:rFonts w:ascii="Arial" w:hAnsi="Arial" w:cs="Arial"/>
          <w:snapToGrid w:val="0"/>
          <w:sz w:val="24"/>
          <w:szCs w:val="24"/>
        </w:rPr>
        <w:t>Hartlepool’s Mockingbird constellation</w:t>
      </w:r>
      <w:r w:rsidR="00B92716">
        <w:rPr>
          <w:rFonts w:ascii="Arial" w:hAnsi="Arial" w:cs="Arial"/>
          <w:snapToGrid w:val="0"/>
          <w:sz w:val="24"/>
          <w:szCs w:val="24"/>
        </w:rPr>
        <w:t>s</w:t>
      </w:r>
      <w:r w:rsidRPr="001C15CA">
        <w:rPr>
          <w:rFonts w:ascii="Arial" w:hAnsi="Arial" w:cs="Arial"/>
          <w:snapToGrid w:val="0"/>
          <w:sz w:val="24"/>
          <w:szCs w:val="24"/>
        </w:rPr>
        <w:t xml:space="preserve">. </w:t>
      </w:r>
    </w:p>
    <w:p w14:paraId="560C0053" w14:textId="77777777" w:rsidR="001C15CA" w:rsidRPr="001C15CA" w:rsidRDefault="001C15CA" w:rsidP="001C15CA">
      <w:pPr>
        <w:pStyle w:val="ListParagraph"/>
        <w:tabs>
          <w:tab w:val="left" w:pos="851"/>
          <w:tab w:val="left" w:pos="3119"/>
        </w:tabs>
        <w:ind w:left="1212"/>
        <w:jc w:val="both"/>
        <w:rPr>
          <w:rFonts w:ascii="Arial" w:hAnsi="Arial" w:cs="Arial"/>
          <w:snapToGrid w:val="0"/>
          <w:sz w:val="24"/>
          <w:szCs w:val="24"/>
        </w:rPr>
      </w:pPr>
    </w:p>
    <w:p w14:paraId="2575492B" w14:textId="77777777" w:rsidR="001C15CA" w:rsidRPr="001C15CA" w:rsidRDefault="001C15CA" w:rsidP="001C15CA">
      <w:pPr>
        <w:numPr>
          <w:ilvl w:val="0"/>
          <w:numId w:val="2"/>
        </w:numPr>
        <w:tabs>
          <w:tab w:val="num" w:pos="540"/>
        </w:tabs>
        <w:spacing w:after="0" w:line="240" w:lineRule="auto"/>
        <w:jc w:val="both"/>
        <w:rPr>
          <w:rFonts w:ascii="Arial" w:hAnsi="Arial" w:cs="Arial"/>
          <w:sz w:val="24"/>
          <w:szCs w:val="24"/>
        </w:rPr>
      </w:pPr>
      <w:r w:rsidRPr="001C15CA">
        <w:rPr>
          <w:rFonts w:ascii="Arial" w:hAnsi="Arial" w:cs="Arial"/>
          <w:sz w:val="24"/>
          <w:szCs w:val="24"/>
        </w:rPr>
        <w:t xml:space="preserve">To be responsible to the Mockingbird Lead and ultimately the Fostering Team Manager for the provision of a range of support and services to satellite foster families. </w:t>
      </w:r>
    </w:p>
    <w:p w14:paraId="1F84C85F" w14:textId="77777777" w:rsidR="001C15CA" w:rsidRPr="001C15CA" w:rsidRDefault="001C15CA" w:rsidP="001C15CA">
      <w:pPr>
        <w:tabs>
          <w:tab w:val="num" w:pos="540"/>
        </w:tabs>
        <w:jc w:val="both"/>
        <w:rPr>
          <w:rFonts w:ascii="Arial" w:hAnsi="Arial" w:cs="Arial"/>
          <w:sz w:val="24"/>
          <w:szCs w:val="24"/>
        </w:rPr>
      </w:pPr>
    </w:p>
    <w:p w14:paraId="44079E82" w14:textId="77777777" w:rsidR="001C15CA" w:rsidRPr="001C15CA" w:rsidRDefault="001C15CA" w:rsidP="001C15CA">
      <w:pPr>
        <w:numPr>
          <w:ilvl w:val="0"/>
          <w:numId w:val="2"/>
        </w:numPr>
        <w:tabs>
          <w:tab w:val="num" w:pos="540"/>
        </w:tabs>
        <w:spacing w:after="0" w:line="240" w:lineRule="auto"/>
        <w:jc w:val="both"/>
        <w:rPr>
          <w:rFonts w:ascii="Arial" w:hAnsi="Arial" w:cs="Arial"/>
          <w:sz w:val="24"/>
          <w:szCs w:val="24"/>
        </w:rPr>
      </w:pPr>
      <w:r w:rsidRPr="001C15CA">
        <w:rPr>
          <w:rFonts w:ascii="Arial" w:hAnsi="Arial" w:cs="Arial"/>
          <w:sz w:val="24"/>
          <w:szCs w:val="24"/>
        </w:rPr>
        <w:t>To perform all duties associated with the Hub Home Carer role while continuing to adhere to statutory duties, procedures and guidance associated with the role of foster carer, including the National Minimum Standards for Foster Carers.</w:t>
      </w:r>
    </w:p>
    <w:p w14:paraId="7358AB54" w14:textId="77777777" w:rsidR="001C15CA" w:rsidRPr="001C15CA" w:rsidRDefault="001C15CA" w:rsidP="001C15CA">
      <w:pPr>
        <w:tabs>
          <w:tab w:val="num" w:pos="540"/>
        </w:tabs>
        <w:ind w:left="1212"/>
        <w:jc w:val="both"/>
        <w:rPr>
          <w:rFonts w:ascii="Arial" w:hAnsi="Arial" w:cs="Arial"/>
          <w:sz w:val="24"/>
          <w:szCs w:val="24"/>
        </w:rPr>
      </w:pPr>
    </w:p>
    <w:p w14:paraId="2BB1A802" w14:textId="77777777" w:rsidR="001C15CA" w:rsidRPr="001C15CA" w:rsidRDefault="001C15CA" w:rsidP="001C15CA">
      <w:pPr>
        <w:numPr>
          <w:ilvl w:val="0"/>
          <w:numId w:val="2"/>
        </w:numPr>
        <w:tabs>
          <w:tab w:val="num" w:pos="540"/>
        </w:tabs>
        <w:spacing w:after="0" w:line="240" w:lineRule="auto"/>
        <w:jc w:val="both"/>
        <w:rPr>
          <w:rFonts w:ascii="Arial" w:hAnsi="Arial" w:cs="Arial"/>
          <w:snapToGrid w:val="0"/>
          <w:sz w:val="24"/>
          <w:szCs w:val="24"/>
        </w:rPr>
      </w:pPr>
      <w:r w:rsidRPr="001C15CA">
        <w:rPr>
          <w:rFonts w:ascii="Arial" w:hAnsi="Arial" w:cs="Arial"/>
          <w:sz w:val="24"/>
          <w:szCs w:val="24"/>
        </w:rPr>
        <w:t>To work proactively with both internal and external partners where necessary to ensure the ongoing success of both the Mockingbird con</w:t>
      </w:r>
      <w:r w:rsidR="00B92716">
        <w:rPr>
          <w:rFonts w:ascii="Arial" w:hAnsi="Arial" w:cs="Arial"/>
          <w:sz w:val="24"/>
          <w:szCs w:val="24"/>
        </w:rPr>
        <w:t>stellation and the Mockingbird p</w:t>
      </w:r>
      <w:r w:rsidRPr="001C15CA">
        <w:rPr>
          <w:rFonts w:ascii="Arial" w:hAnsi="Arial" w:cs="Arial"/>
          <w:sz w:val="24"/>
          <w:szCs w:val="24"/>
        </w:rPr>
        <w:t>rogramme as a whole as it develops.</w:t>
      </w:r>
    </w:p>
    <w:p w14:paraId="59871D2E" w14:textId="77777777" w:rsidR="001C15CA" w:rsidRPr="001C15CA" w:rsidRDefault="001C15CA" w:rsidP="001C15CA">
      <w:pPr>
        <w:pStyle w:val="ListParagraph"/>
        <w:jc w:val="both"/>
        <w:rPr>
          <w:rFonts w:ascii="Arial" w:hAnsi="Arial" w:cs="Arial"/>
          <w:snapToGrid w:val="0"/>
          <w:sz w:val="24"/>
          <w:szCs w:val="24"/>
        </w:rPr>
      </w:pPr>
    </w:p>
    <w:p w14:paraId="2F77605A" w14:textId="77777777" w:rsidR="001C15CA" w:rsidRDefault="001C15CA" w:rsidP="001C15CA">
      <w:pPr>
        <w:numPr>
          <w:ilvl w:val="0"/>
          <w:numId w:val="2"/>
        </w:numPr>
        <w:tabs>
          <w:tab w:val="num" w:pos="540"/>
        </w:tabs>
        <w:spacing w:after="0" w:line="240" w:lineRule="auto"/>
        <w:jc w:val="both"/>
        <w:rPr>
          <w:rFonts w:ascii="Arial" w:hAnsi="Arial" w:cs="Arial"/>
          <w:snapToGrid w:val="0"/>
          <w:sz w:val="24"/>
          <w:szCs w:val="24"/>
        </w:rPr>
      </w:pPr>
      <w:r w:rsidRPr="001C15CA">
        <w:rPr>
          <w:rFonts w:ascii="Arial" w:hAnsi="Arial" w:cs="Arial"/>
          <w:snapToGrid w:val="0"/>
          <w:sz w:val="24"/>
          <w:szCs w:val="24"/>
        </w:rPr>
        <w:t>The Hub Home Carer will be expected to promote the Mockingbird Family Model, remain conscious of the interagency context of their role, and fulfil their duties with the wider objectives for service development in mind.</w:t>
      </w:r>
    </w:p>
    <w:p w14:paraId="11B83317" w14:textId="77777777" w:rsidR="001C15CA" w:rsidRDefault="001C15CA" w:rsidP="001C15CA">
      <w:pPr>
        <w:pStyle w:val="ListParagraph"/>
        <w:rPr>
          <w:rFonts w:ascii="Arial" w:hAnsi="Arial" w:cs="Arial"/>
          <w:snapToGrid w:val="0"/>
          <w:sz w:val="24"/>
          <w:szCs w:val="24"/>
        </w:rPr>
      </w:pPr>
    </w:p>
    <w:p w14:paraId="628CBD63" w14:textId="77777777" w:rsidR="001C15CA" w:rsidRDefault="001C15CA" w:rsidP="001C15CA">
      <w:pPr>
        <w:tabs>
          <w:tab w:val="num" w:pos="540"/>
        </w:tabs>
        <w:spacing w:after="0" w:line="240" w:lineRule="auto"/>
        <w:jc w:val="both"/>
        <w:rPr>
          <w:rFonts w:ascii="Arial" w:hAnsi="Arial" w:cs="Arial"/>
          <w:snapToGrid w:val="0"/>
          <w:sz w:val="24"/>
          <w:szCs w:val="24"/>
        </w:rPr>
      </w:pPr>
    </w:p>
    <w:p w14:paraId="4C4A7C78" w14:textId="77777777" w:rsidR="00F82CBB" w:rsidRDefault="00F82CBB" w:rsidP="001C15CA">
      <w:pPr>
        <w:tabs>
          <w:tab w:val="num" w:pos="540"/>
        </w:tabs>
        <w:spacing w:after="0" w:line="240" w:lineRule="auto"/>
        <w:jc w:val="both"/>
        <w:rPr>
          <w:rFonts w:ascii="Arial" w:hAnsi="Arial" w:cs="Arial"/>
          <w:snapToGrid w:val="0"/>
          <w:sz w:val="24"/>
          <w:szCs w:val="24"/>
        </w:rPr>
      </w:pPr>
    </w:p>
    <w:p w14:paraId="6095EAF2" w14:textId="77777777" w:rsidR="00F82CBB" w:rsidRDefault="00F82CBB" w:rsidP="001C15CA">
      <w:pPr>
        <w:tabs>
          <w:tab w:val="num" w:pos="540"/>
        </w:tabs>
        <w:spacing w:after="0" w:line="240" w:lineRule="auto"/>
        <w:jc w:val="both"/>
        <w:rPr>
          <w:rFonts w:ascii="Arial" w:hAnsi="Arial" w:cs="Arial"/>
          <w:snapToGrid w:val="0"/>
          <w:sz w:val="24"/>
          <w:szCs w:val="24"/>
        </w:rPr>
      </w:pPr>
    </w:p>
    <w:p w14:paraId="72634092" w14:textId="77777777" w:rsidR="00F82CBB" w:rsidRDefault="00F82CBB" w:rsidP="001C15CA">
      <w:pPr>
        <w:tabs>
          <w:tab w:val="num" w:pos="540"/>
        </w:tabs>
        <w:spacing w:after="0" w:line="240" w:lineRule="auto"/>
        <w:jc w:val="both"/>
        <w:rPr>
          <w:rFonts w:ascii="Arial" w:hAnsi="Arial" w:cs="Arial"/>
          <w:snapToGrid w:val="0"/>
          <w:sz w:val="24"/>
          <w:szCs w:val="24"/>
        </w:rPr>
      </w:pPr>
    </w:p>
    <w:p w14:paraId="64B10823" w14:textId="77777777" w:rsidR="00F82CBB" w:rsidRDefault="00F82CBB" w:rsidP="001C15CA">
      <w:pPr>
        <w:tabs>
          <w:tab w:val="num" w:pos="540"/>
        </w:tabs>
        <w:spacing w:after="0" w:line="240" w:lineRule="auto"/>
        <w:jc w:val="both"/>
        <w:rPr>
          <w:rFonts w:ascii="Arial" w:hAnsi="Arial" w:cs="Arial"/>
          <w:snapToGrid w:val="0"/>
          <w:sz w:val="24"/>
          <w:szCs w:val="24"/>
        </w:rPr>
      </w:pPr>
    </w:p>
    <w:p w14:paraId="76922484" w14:textId="77777777" w:rsidR="00F82CBB" w:rsidRDefault="00F82CBB" w:rsidP="001C15CA">
      <w:pPr>
        <w:tabs>
          <w:tab w:val="num" w:pos="540"/>
        </w:tabs>
        <w:spacing w:after="0" w:line="240" w:lineRule="auto"/>
        <w:jc w:val="both"/>
        <w:rPr>
          <w:rFonts w:ascii="Arial" w:hAnsi="Arial" w:cs="Arial"/>
          <w:snapToGrid w:val="0"/>
          <w:sz w:val="24"/>
          <w:szCs w:val="24"/>
        </w:rPr>
      </w:pPr>
    </w:p>
    <w:p w14:paraId="5F8FDB2E" w14:textId="77777777" w:rsidR="00F82CBB" w:rsidRDefault="00F82CBB" w:rsidP="001C15CA">
      <w:pPr>
        <w:tabs>
          <w:tab w:val="num" w:pos="540"/>
        </w:tabs>
        <w:spacing w:after="0" w:line="240" w:lineRule="auto"/>
        <w:jc w:val="both"/>
        <w:rPr>
          <w:rFonts w:ascii="Arial" w:hAnsi="Arial" w:cs="Arial"/>
          <w:snapToGrid w:val="0"/>
          <w:sz w:val="24"/>
          <w:szCs w:val="24"/>
        </w:rPr>
      </w:pPr>
    </w:p>
    <w:p w14:paraId="592FC8B8" w14:textId="2AA53653" w:rsidR="00335291" w:rsidRDefault="00335291" w:rsidP="00335291">
      <w:pPr>
        <w:jc w:val="center"/>
        <w:rPr>
          <w:noProof/>
          <w:lang w:eastAsia="en-GB"/>
        </w:rPr>
      </w:pPr>
      <w:r>
        <w:rPr>
          <w:noProof/>
        </w:rPr>
        <w:lastRenderedPageBreak/>
        <w:drawing>
          <wp:inline distT="0" distB="0" distL="0" distR="0" wp14:anchorId="19341330" wp14:editId="6F7DBAF8">
            <wp:extent cx="2581275" cy="1015954"/>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6878" cy="1037839"/>
                    </a:xfrm>
                    <a:prstGeom prst="rect">
                      <a:avLst/>
                    </a:prstGeom>
                    <a:noFill/>
                    <a:ln>
                      <a:noFill/>
                    </a:ln>
                  </pic:spPr>
                </pic:pic>
              </a:graphicData>
            </a:graphic>
          </wp:inline>
        </w:drawing>
      </w:r>
      <w:r>
        <w:rPr>
          <w:noProof/>
          <w:lang w:eastAsia="en-GB"/>
        </w:rPr>
        <w:drawing>
          <wp:inline distT="0" distB="0" distL="0" distR="0" wp14:anchorId="565612F0" wp14:editId="52E54791">
            <wp:extent cx="2969895" cy="1030670"/>
            <wp:effectExtent l="0" t="0" r="1905" b="0"/>
            <wp:docPr id="1650025544" name="Picture 1650025544" descr="The Fostering Network and Mockingbird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ostering Network and Mockingbird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1480" cy="1048572"/>
                    </a:xfrm>
                    <a:prstGeom prst="rect">
                      <a:avLst/>
                    </a:prstGeom>
                    <a:noFill/>
                    <a:ln>
                      <a:noFill/>
                    </a:ln>
                  </pic:spPr>
                </pic:pic>
              </a:graphicData>
            </a:graphic>
          </wp:inline>
        </w:drawing>
      </w:r>
    </w:p>
    <w:p w14:paraId="039C4F72" w14:textId="77777777" w:rsidR="00F82CBB" w:rsidRDefault="00F82CBB" w:rsidP="001C15CA">
      <w:pPr>
        <w:tabs>
          <w:tab w:val="num" w:pos="540"/>
        </w:tabs>
        <w:spacing w:after="0" w:line="240" w:lineRule="auto"/>
        <w:jc w:val="both"/>
        <w:rPr>
          <w:rFonts w:ascii="Arial" w:hAnsi="Arial" w:cs="Arial"/>
          <w:snapToGrid w:val="0"/>
          <w:sz w:val="24"/>
          <w:szCs w:val="24"/>
        </w:rPr>
      </w:pPr>
    </w:p>
    <w:p w14:paraId="1EA08987" w14:textId="77777777" w:rsidR="00F82CBB" w:rsidRDefault="00F82CBB" w:rsidP="001C15CA">
      <w:pPr>
        <w:tabs>
          <w:tab w:val="num" w:pos="540"/>
        </w:tabs>
        <w:spacing w:after="0" w:line="240" w:lineRule="auto"/>
        <w:jc w:val="both"/>
        <w:rPr>
          <w:rFonts w:ascii="Arial" w:hAnsi="Arial" w:cs="Arial"/>
          <w:snapToGrid w:val="0"/>
          <w:sz w:val="24"/>
          <w:szCs w:val="24"/>
        </w:rPr>
      </w:pPr>
    </w:p>
    <w:p w14:paraId="0FC8D3F7" w14:textId="77777777" w:rsidR="00F82CBB" w:rsidRPr="00F82CBB" w:rsidRDefault="00F82CBB" w:rsidP="001C15CA">
      <w:pPr>
        <w:tabs>
          <w:tab w:val="num" w:pos="540"/>
        </w:tabs>
        <w:spacing w:after="0" w:line="240" w:lineRule="auto"/>
        <w:jc w:val="both"/>
        <w:rPr>
          <w:rFonts w:ascii="Arial Rounded MT Bold" w:hAnsi="Arial Rounded MT Bold" w:cs="Arial"/>
          <w:snapToGrid w:val="0"/>
          <w:sz w:val="28"/>
          <w:szCs w:val="28"/>
        </w:rPr>
      </w:pPr>
      <w:r w:rsidRPr="00F82CBB">
        <w:rPr>
          <w:rFonts w:ascii="Arial Rounded MT Bold" w:hAnsi="Arial Rounded MT Bold" w:cs="Arial"/>
          <w:snapToGrid w:val="0"/>
          <w:sz w:val="28"/>
          <w:szCs w:val="28"/>
        </w:rPr>
        <w:t>KEY RELATIONSHIPS</w:t>
      </w:r>
    </w:p>
    <w:p w14:paraId="26786EFE" w14:textId="32F03CBF" w:rsidR="00F82CBB" w:rsidRDefault="00F82CBB" w:rsidP="001C15CA">
      <w:pPr>
        <w:tabs>
          <w:tab w:val="num" w:pos="540"/>
        </w:tabs>
        <w:spacing w:after="0" w:line="240" w:lineRule="auto"/>
        <w:jc w:val="both"/>
        <w:rPr>
          <w:rFonts w:ascii="Arial" w:hAnsi="Arial" w:cs="Arial"/>
          <w:snapToGrid w:val="0"/>
          <w:sz w:val="24"/>
          <w:szCs w:val="24"/>
        </w:rPr>
      </w:pPr>
    </w:p>
    <w:p w14:paraId="7546CBF4" w14:textId="45574A2C" w:rsidR="00F82CBB" w:rsidRDefault="00335291" w:rsidP="001C15CA">
      <w:pPr>
        <w:tabs>
          <w:tab w:val="num" w:pos="540"/>
        </w:tabs>
        <w:spacing w:after="0" w:line="240" w:lineRule="auto"/>
        <w:jc w:val="both"/>
        <w:rPr>
          <w:rFonts w:ascii="Arial" w:hAnsi="Arial" w:cs="Arial"/>
          <w:snapToGrid w:val="0"/>
          <w:sz w:val="24"/>
          <w:szCs w:val="24"/>
        </w:rPr>
      </w:pPr>
      <w:r>
        <w:rPr>
          <w:noProof/>
          <w:lang w:eastAsia="en-GB"/>
        </w:rPr>
        <mc:AlternateContent>
          <mc:Choice Requires="wps">
            <w:drawing>
              <wp:anchor distT="0" distB="0" distL="114300" distR="114300" simplePos="0" relativeHeight="251671552" behindDoc="0" locked="0" layoutInCell="1" allowOverlap="1" wp14:anchorId="4F0EB776" wp14:editId="1DD3A54E">
                <wp:simplePos x="0" y="0"/>
                <wp:positionH relativeFrom="margin">
                  <wp:posOffset>-45720</wp:posOffset>
                </wp:positionH>
                <wp:positionV relativeFrom="paragraph">
                  <wp:posOffset>64135</wp:posOffset>
                </wp:positionV>
                <wp:extent cx="6408420" cy="0"/>
                <wp:effectExtent l="0" t="0" r="0" b="0"/>
                <wp:wrapNone/>
                <wp:docPr id="608931989" name="Straight Connector 608931989"/>
                <wp:cNvGraphicFramePr/>
                <a:graphic xmlns:a="http://schemas.openxmlformats.org/drawingml/2006/main">
                  <a:graphicData uri="http://schemas.microsoft.com/office/word/2010/wordprocessingShape">
                    <wps:wsp>
                      <wps:cNvCnPr/>
                      <wps:spPr>
                        <a:xfrm>
                          <a:off x="0" y="0"/>
                          <a:ext cx="6408420"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884358" id="Straight Connector 608931989"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5.05pt" to="501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" strokecolor="#a5a5a5 [3206]" strokeweight=".5pt">
                <v:stroke joinstyle="miter"/>
                <w10:wrap anchorx="margin"/>
              </v:line>
            </w:pict>
          </mc:Fallback>
        </mc:AlternateContent>
      </w:r>
    </w:p>
    <w:p w14:paraId="380B4CFF" w14:textId="77777777" w:rsidR="00F82CBB" w:rsidRPr="00F82CBB" w:rsidRDefault="00F82CBB" w:rsidP="00F82CBB">
      <w:pPr>
        <w:pStyle w:val="ListParagraph"/>
        <w:numPr>
          <w:ilvl w:val="0"/>
          <w:numId w:val="7"/>
        </w:numPr>
        <w:spacing w:after="0" w:line="240" w:lineRule="auto"/>
        <w:jc w:val="both"/>
        <w:rPr>
          <w:rFonts w:ascii="Arial" w:hAnsi="Arial" w:cs="Arial"/>
          <w:snapToGrid w:val="0"/>
          <w:sz w:val="24"/>
          <w:szCs w:val="24"/>
        </w:rPr>
      </w:pPr>
      <w:r w:rsidRPr="00F82CBB">
        <w:rPr>
          <w:rFonts w:ascii="Arial" w:hAnsi="Arial" w:cs="Arial"/>
          <w:snapToGrid w:val="0"/>
          <w:sz w:val="24"/>
          <w:szCs w:val="24"/>
        </w:rPr>
        <w:t>As with all foster carers the Hub Home Carer will be expected to be part of a collaborative culture and work as part of a team with others a</w:t>
      </w:r>
      <w:r w:rsidR="00120647">
        <w:rPr>
          <w:rFonts w:ascii="Arial" w:hAnsi="Arial" w:cs="Arial"/>
          <w:snapToGrid w:val="0"/>
          <w:sz w:val="24"/>
          <w:szCs w:val="24"/>
        </w:rPr>
        <w:t>cross the Department as a whole:</w:t>
      </w:r>
      <w:r w:rsidRPr="00F82CBB">
        <w:rPr>
          <w:rFonts w:ascii="Arial" w:hAnsi="Arial" w:cs="Arial"/>
          <w:snapToGrid w:val="0"/>
          <w:sz w:val="24"/>
          <w:szCs w:val="24"/>
        </w:rPr>
        <w:t xml:space="preserve"> with corpo</w:t>
      </w:r>
      <w:r w:rsidR="00043322">
        <w:rPr>
          <w:rFonts w:ascii="Arial" w:hAnsi="Arial" w:cs="Arial"/>
          <w:snapToGrid w:val="0"/>
          <w:sz w:val="24"/>
          <w:szCs w:val="24"/>
        </w:rPr>
        <w:t xml:space="preserve">rate colleagues, representative </w:t>
      </w:r>
      <w:r w:rsidRPr="00F82CBB">
        <w:rPr>
          <w:rFonts w:ascii="Arial" w:hAnsi="Arial" w:cs="Arial"/>
          <w:snapToGrid w:val="0"/>
          <w:sz w:val="24"/>
          <w:szCs w:val="24"/>
        </w:rPr>
        <w:t>groups and staff from other agencies. The Hub Home Carer’s principal relationships will be wit</w:t>
      </w:r>
      <w:r w:rsidR="00F356C9">
        <w:rPr>
          <w:rFonts w:ascii="Arial" w:hAnsi="Arial" w:cs="Arial"/>
          <w:snapToGrid w:val="0"/>
          <w:sz w:val="24"/>
          <w:szCs w:val="24"/>
        </w:rPr>
        <w:t>h satellite foster families, the Mockingbird Lead and the Fostering Team Manager.</w:t>
      </w:r>
    </w:p>
    <w:p w14:paraId="2495A822" w14:textId="77777777" w:rsidR="00F82CBB" w:rsidRPr="00F82CBB" w:rsidRDefault="00F82CBB" w:rsidP="00F82CBB">
      <w:pPr>
        <w:tabs>
          <w:tab w:val="num" w:pos="540"/>
        </w:tabs>
        <w:spacing w:after="0" w:line="240" w:lineRule="auto"/>
        <w:jc w:val="both"/>
        <w:rPr>
          <w:rFonts w:ascii="Arial" w:hAnsi="Arial" w:cs="Arial"/>
          <w:snapToGrid w:val="0"/>
          <w:sz w:val="24"/>
          <w:szCs w:val="24"/>
        </w:rPr>
      </w:pPr>
    </w:p>
    <w:p w14:paraId="1C5FDD7F" w14:textId="77777777" w:rsidR="00F82CBB" w:rsidRPr="00F82CBB" w:rsidRDefault="00F82CBB" w:rsidP="00F82CBB">
      <w:pPr>
        <w:pStyle w:val="ListParagraph"/>
        <w:numPr>
          <w:ilvl w:val="0"/>
          <w:numId w:val="7"/>
        </w:numPr>
        <w:tabs>
          <w:tab w:val="left" w:pos="851"/>
          <w:tab w:val="left" w:pos="3119"/>
        </w:tabs>
        <w:jc w:val="both"/>
        <w:rPr>
          <w:rFonts w:ascii="Arial" w:hAnsi="Arial" w:cs="Arial"/>
          <w:snapToGrid w:val="0"/>
          <w:sz w:val="24"/>
          <w:szCs w:val="24"/>
        </w:rPr>
      </w:pPr>
      <w:r w:rsidRPr="00F82CBB">
        <w:rPr>
          <w:rFonts w:ascii="Arial" w:hAnsi="Arial" w:cs="Arial"/>
          <w:snapToGrid w:val="0"/>
          <w:sz w:val="24"/>
          <w:szCs w:val="24"/>
        </w:rPr>
        <w:t>Within the Department / the service:</w:t>
      </w:r>
    </w:p>
    <w:p w14:paraId="24C10D02" w14:textId="77777777" w:rsidR="00F82CBB" w:rsidRPr="00F82CBB" w:rsidRDefault="00F82CBB" w:rsidP="00F82CBB">
      <w:pPr>
        <w:tabs>
          <w:tab w:val="left" w:pos="851"/>
          <w:tab w:val="left" w:pos="3119"/>
        </w:tabs>
        <w:ind w:left="851" w:hanging="851"/>
        <w:jc w:val="both"/>
        <w:rPr>
          <w:rFonts w:ascii="Arial" w:hAnsi="Arial" w:cs="Arial"/>
          <w:snapToGrid w:val="0"/>
          <w:sz w:val="24"/>
          <w:szCs w:val="24"/>
        </w:rPr>
      </w:pPr>
    </w:p>
    <w:p w14:paraId="1D1CBE3A" w14:textId="77777777" w:rsidR="00F82CBB" w:rsidRPr="00F82CBB" w:rsidRDefault="00F82CBB" w:rsidP="00F82CBB">
      <w:pPr>
        <w:pStyle w:val="ListParagraph"/>
        <w:numPr>
          <w:ilvl w:val="0"/>
          <w:numId w:val="6"/>
        </w:numPr>
        <w:tabs>
          <w:tab w:val="left" w:pos="851"/>
          <w:tab w:val="left" w:pos="3119"/>
        </w:tabs>
        <w:spacing w:after="0" w:line="240" w:lineRule="auto"/>
        <w:jc w:val="both"/>
        <w:rPr>
          <w:rFonts w:ascii="Arial" w:hAnsi="Arial" w:cs="Arial"/>
          <w:snapToGrid w:val="0"/>
          <w:sz w:val="24"/>
          <w:szCs w:val="24"/>
        </w:rPr>
      </w:pPr>
      <w:r w:rsidRPr="00F82CBB">
        <w:rPr>
          <w:rFonts w:ascii="Arial" w:hAnsi="Arial" w:cs="Arial"/>
          <w:snapToGrid w:val="0"/>
          <w:sz w:val="24"/>
          <w:szCs w:val="24"/>
        </w:rPr>
        <w:t>Heads of Service, Fostering Team Manager</w:t>
      </w:r>
    </w:p>
    <w:p w14:paraId="72BA68E5" w14:textId="77777777" w:rsidR="00F82CBB" w:rsidRPr="00F82CBB" w:rsidRDefault="00F356C9" w:rsidP="00F82CBB">
      <w:pPr>
        <w:pStyle w:val="ListParagraph"/>
        <w:numPr>
          <w:ilvl w:val="0"/>
          <w:numId w:val="6"/>
        </w:numPr>
        <w:tabs>
          <w:tab w:val="left" w:pos="851"/>
          <w:tab w:val="left" w:pos="3119"/>
        </w:tabs>
        <w:spacing w:after="0" w:line="240" w:lineRule="auto"/>
        <w:jc w:val="both"/>
        <w:rPr>
          <w:rFonts w:ascii="Arial" w:hAnsi="Arial" w:cs="Arial"/>
          <w:snapToGrid w:val="0"/>
          <w:sz w:val="24"/>
          <w:szCs w:val="24"/>
        </w:rPr>
      </w:pPr>
      <w:r>
        <w:rPr>
          <w:rFonts w:ascii="Arial" w:hAnsi="Arial" w:cs="Arial"/>
          <w:snapToGrid w:val="0"/>
          <w:sz w:val="24"/>
          <w:szCs w:val="24"/>
        </w:rPr>
        <w:t xml:space="preserve">Mockingbird Lead, </w:t>
      </w:r>
      <w:r w:rsidR="00F82CBB" w:rsidRPr="00F82CBB">
        <w:rPr>
          <w:rFonts w:ascii="Arial" w:hAnsi="Arial" w:cs="Arial"/>
          <w:snapToGrid w:val="0"/>
          <w:sz w:val="24"/>
          <w:szCs w:val="24"/>
        </w:rPr>
        <w:t>Assistant Team Manager</w:t>
      </w:r>
      <w:r>
        <w:rPr>
          <w:rFonts w:ascii="Arial" w:hAnsi="Arial" w:cs="Arial"/>
          <w:snapToGrid w:val="0"/>
          <w:sz w:val="24"/>
          <w:szCs w:val="24"/>
        </w:rPr>
        <w:t xml:space="preserve"> and Team Manager for Fostering</w:t>
      </w:r>
    </w:p>
    <w:p w14:paraId="74571160" w14:textId="77777777" w:rsidR="00F82CBB" w:rsidRPr="00F82CBB" w:rsidRDefault="00F82CBB" w:rsidP="00F82CBB">
      <w:pPr>
        <w:pStyle w:val="ListParagraph"/>
        <w:numPr>
          <w:ilvl w:val="0"/>
          <w:numId w:val="6"/>
        </w:numPr>
        <w:tabs>
          <w:tab w:val="left" w:pos="851"/>
          <w:tab w:val="left" w:pos="3119"/>
        </w:tabs>
        <w:spacing w:after="0" w:line="240" w:lineRule="auto"/>
        <w:jc w:val="both"/>
        <w:rPr>
          <w:rFonts w:ascii="Arial" w:hAnsi="Arial" w:cs="Arial"/>
          <w:snapToGrid w:val="0"/>
          <w:sz w:val="24"/>
          <w:szCs w:val="24"/>
        </w:rPr>
      </w:pPr>
      <w:r w:rsidRPr="00F82CBB">
        <w:rPr>
          <w:rFonts w:ascii="Arial" w:hAnsi="Arial" w:cs="Arial"/>
          <w:snapToGrid w:val="0"/>
          <w:sz w:val="24"/>
          <w:szCs w:val="24"/>
        </w:rPr>
        <w:t>Members of the Mockingbird Implementation Working Group / Steering Group for Hartlepool</w:t>
      </w:r>
    </w:p>
    <w:p w14:paraId="4B427733" w14:textId="77777777" w:rsidR="00F82CBB" w:rsidRPr="00F82CBB" w:rsidRDefault="00F82CBB" w:rsidP="00F82CBB">
      <w:pPr>
        <w:pStyle w:val="ListParagraph"/>
        <w:numPr>
          <w:ilvl w:val="0"/>
          <w:numId w:val="6"/>
        </w:numPr>
        <w:tabs>
          <w:tab w:val="left" w:pos="851"/>
          <w:tab w:val="left" w:pos="3119"/>
        </w:tabs>
        <w:spacing w:after="0" w:line="240" w:lineRule="auto"/>
        <w:jc w:val="both"/>
        <w:rPr>
          <w:rFonts w:ascii="Arial" w:hAnsi="Arial" w:cs="Arial"/>
          <w:snapToGrid w:val="0"/>
          <w:sz w:val="24"/>
          <w:szCs w:val="24"/>
        </w:rPr>
      </w:pPr>
      <w:r w:rsidRPr="00F82CBB">
        <w:rPr>
          <w:rFonts w:ascii="Arial" w:hAnsi="Arial" w:cs="Arial"/>
          <w:snapToGrid w:val="0"/>
          <w:sz w:val="24"/>
          <w:szCs w:val="24"/>
        </w:rPr>
        <w:t>Social Workers and Supervising Social Workers</w:t>
      </w:r>
    </w:p>
    <w:p w14:paraId="4FE3CBF3" w14:textId="77777777" w:rsidR="00F82CBB" w:rsidRPr="00F82CBB" w:rsidRDefault="00F82CBB" w:rsidP="00F82CBB">
      <w:pPr>
        <w:pStyle w:val="ListParagraph"/>
        <w:numPr>
          <w:ilvl w:val="0"/>
          <w:numId w:val="6"/>
        </w:numPr>
        <w:tabs>
          <w:tab w:val="left" w:pos="851"/>
          <w:tab w:val="left" w:pos="3119"/>
        </w:tabs>
        <w:spacing w:after="0" w:line="240" w:lineRule="auto"/>
        <w:jc w:val="both"/>
        <w:rPr>
          <w:rFonts w:ascii="Arial" w:hAnsi="Arial" w:cs="Arial"/>
          <w:snapToGrid w:val="0"/>
          <w:sz w:val="24"/>
          <w:szCs w:val="24"/>
        </w:rPr>
      </w:pPr>
      <w:r w:rsidRPr="00F82CBB">
        <w:rPr>
          <w:rFonts w:ascii="Arial" w:hAnsi="Arial" w:cs="Arial"/>
          <w:snapToGrid w:val="0"/>
          <w:sz w:val="24"/>
          <w:szCs w:val="24"/>
        </w:rPr>
        <w:t>Foster carers</w:t>
      </w:r>
    </w:p>
    <w:p w14:paraId="7113FCBF" w14:textId="77777777" w:rsidR="00F82CBB" w:rsidRPr="00F82CBB" w:rsidRDefault="00F82CBB" w:rsidP="00F82CBB">
      <w:pPr>
        <w:tabs>
          <w:tab w:val="left" w:pos="851"/>
          <w:tab w:val="left" w:pos="3119"/>
        </w:tabs>
        <w:ind w:left="851" w:hanging="851"/>
        <w:jc w:val="both"/>
        <w:rPr>
          <w:rFonts w:ascii="Arial" w:hAnsi="Arial" w:cs="Arial"/>
          <w:snapToGrid w:val="0"/>
          <w:sz w:val="24"/>
          <w:szCs w:val="24"/>
        </w:rPr>
      </w:pPr>
    </w:p>
    <w:p w14:paraId="26D41291" w14:textId="77777777" w:rsidR="00F82CBB" w:rsidRPr="00043322" w:rsidRDefault="00F82CBB" w:rsidP="00043322">
      <w:pPr>
        <w:pStyle w:val="ListParagraph"/>
        <w:numPr>
          <w:ilvl w:val="0"/>
          <w:numId w:val="7"/>
        </w:numPr>
        <w:tabs>
          <w:tab w:val="left" w:pos="851"/>
          <w:tab w:val="left" w:pos="3119"/>
        </w:tabs>
        <w:jc w:val="both"/>
        <w:rPr>
          <w:rFonts w:ascii="Arial" w:hAnsi="Arial" w:cs="Arial"/>
          <w:snapToGrid w:val="0"/>
          <w:sz w:val="24"/>
          <w:szCs w:val="24"/>
        </w:rPr>
      </w:pPr>
      <w:r w:rsidRPr="00043322">
        <w:rPr>
          <w:rFonts w:ascii="Arial" w:hAnsi="Arial" w:cs="Arial"/>
          <w:snapToGrid w:val="0"/>
          <w:sz w:val="24"/>
          <w:szCs w:val="24"/>
        </w:rPr>
        <w:t>External:</w:t>
      </w:r>
    </w:p>
    <w:p w14:paraId="30D8FCCC" w14:textId="77777777" w:rsidR="00F82CBB" w:rsidRPr="00F82CBB" w:rsidRDefault="00F82CBB" w:rsidP="00F82CBB">
      <w:pPr>
        <w:tabs>
          <w:tab w:val="left" w:pos="851"/>
          <w:tab w:val="left" w:pos="3119"/>
        </w:tabs>
        <w:ind w:left="851" w:hanging="851"/>
        <w:jc w:val="both"/>
        <w:rPr>
          <w:rFonts w:ascii="Arial" w:hAnsi="Arial" w:cs="Arial"/>
          <w:snapToGrid w:val="0"/>
          <w:sz w:val="24"/>
          <w:szCs w:val="24"/>
        </w:rPr>
      </w:pPr>
    </w:p>
    <w:p w14:paraId="0F66F9D3" w14:textId="77777777" w:rsidR="00F82CBB" w:rsidRDefault="00F82CBB" w:rsidP="00043322">
      <w:pPr>
        <w:tabs>
          <w:tab w:val="left" w:pos="851"/>
          <w:tab w:val="left" w:pos="3119"/>
        </w:tabs>
        <w:spacing w:after="0" w:line="240" w:lineRule="auto"/>
        <w:ind w:left="1080"/>
        <w:jc w:val="both"/>
        <w:rPr>
          <w:rFonts w:ascii="Arial" w:hAnsi="Arial" w:cs="Arial"/>
          <w:snapToGrid w:val="0"/>
          <w:sz w:val="24"/>
          <w:szCs w:val="24"/>
        </w:rPr>
      </w:pPr>
      <w:r w:rsidRPr="00F82CBB">
        <w:rPr>
          <w:rFonts w:ascii="Arial" w:hAnsi="Arial" w:cs="Arial"/>
          <w:snapToGrid w:val="0"/>
          <w:sz w:val="24"/>
          <w:szCs w:val="24"/>
        </w:rPr>
        <w:t>All agencies in this field of work</w:t>
      </w:r>
    </w:p>
    <w:p w14:paraId="7C8AD3B6" w14:textId="77777777" w:rsidR="00F82CBB" w:rsidRDefault="00F82CBB" w:rsidP="00F82CBB">
      <w:pPr>
        <w:tabs>
          <w:tab w:val="left" w:pos="851"/>
          <w:tab w:val="left" w:pos="3119"/>
        </w:tabs>
        <w:spacing w:after="0" w:line="240" w:lineRule="auto"/>
        <w:jc w:val="both"/>
        <w:rPr>
          <w:rFonts w:ascii="Arial" w:hAnsi="Arial" w:cs="Arial"/>
          <w:snapToGrid w:val="0"/>
          <w:sz w:val="24"/>
          <w:szCs w:val="24"/>
        </w:rPr>
      </w:pPr>
    </w:p>
    <w:p w14:paraId="74E8F8EE" w14:textId="77777777" w:rsidR="00F82CBB" w:rsidRDefault="00F82CBB" w:rsidP="00F82CBB">
      <w:pPr>
        <w:tabs>
          <w:tab w:val="left" w:pos="851"/>
          <w:tab w:val="left" w:pos="3119"/>
        </w:tabs>
        <w:spacing w:after="0" w:line="240" w:lineRule="auto"/>
        <w:jc w:val="both"/>
        <w:rPr>
          <w:rFonts w:ascii="Arial" w:hAnsi="Arial" w:cs="Arial"/>
          <w:snapToGrid w:val="0"/>
          <w:sz w:val="24"/>
          <w:szCs w:val="24"/>
        </w:rPr>
      </w:pPr>
    </w:p>
    <w:p w14:paraId="28A2C091" w14:textId="77777777" w:rsidR="00F82CBB" w:rsidRPr="00F82CBB" w:rsidRDefault="00043322" w:rsidP="00F82CBB">
      <w:pPr>
        <w:tabs>
          <w:tab w:val="left" w:pos="851"/>
          <w:tab w:val="left" w:pos="3119"/>
        </w:tabs>
        <w:spacing w:after="0" w:line="240" w:lineRule="auto"/>
        <w:jc w:val="both"/>
        <w:rPr>
          <w:rFonts w:ascii="Arial Rounded MT Bold" w:hAnsi="Arial Rounded MT Bold" w:cs="Arial"/>
          <w:snapToGrid w:val="0"/>
          <w:sz w:val="28"/>
          <w:szCs w:val="28"/>
        </w:rPr>
      </w:pPr>
      <w:r>
        <w:rPr>
          <w:rFonts w:ascii="Arial Rounded MT Bold" w:hAnsi="Arial Rounded MT Bold" w:cs="Arial"/>
          <w:snapToGrid w:val="0"/>
          <w:sz w:val="28"/>
          <w:szCs w:val="28"/>
        </w:rPr>
        <w:t>WHAT WE</w:t>
      </w:r>
      <w:r w:rsidR="00515440">
        <w:rPr>
          <w:rFonts w:ascii="Arial Rounded MT Bold" w:hAnsi="Arial Rounded MT Bold" w:cs="Arial"/>
          <w:snapToGrid w:val="0"/>
          <w:sz w:val="28"/>
          <w:szCs w:val="28"/>
        </w:rPr>
        <w:t xml:space="preserve"> WILL ASK OF YOU</w:t>
      </w:r>
    </w:p>
    <w:p w14:paraId="06C24921" w14:textId="77777777" w:rsidR="00F82CBB" w:rsidRDefault="00F82CBB" w:rsidP="00F82CBB">
      <w:pPr>
        <w:tabs>
          <w:tab w:val="num" w:pos="540"/>
        </w:tabs>
        <w:spacing w:after="0" w:line="240" w:lineRule="auto"/>
        <w:jc w:val="both"/>
        <w:rPr>
          <w:rFonts w:ascii="Arial" w:hAnsi="Arial" w:cs="Arial"/>
          <w:snapToGrid w:val="0"/>
          <w:sz w:val="24"/>
          <w:szCs w:val="24"/>
        </w:rPr>
      </w:pPr>
    </w:p>
    <w:p w14:paraId="667C3148" w14:textId="77777777" w:rsidR="00271031" w:rsidRPr="00AA54D2" w:rsidRDefault="00271031" w:rsidP="00271031">
      <w:pPr>
        <w:rPr>
          <w:rFonts w:cs="Arial"/>
          <w:sz w:val="20"/>
          <w:lang w:eastAsia="en-GB"/>
        </w:rPr>
      </w:pPr>
    </w:p>
    <w:p w14:paraId="457B7D22"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Pr>
          <w:rFonts w:ascii="Arial" w:hAnsi="Arial" w:cs="Arial"/>
          <w:sz w:val="24"/>
          <w:szCs w:val="24"/>
          <w:lang w:eastAsia="en-GB"/>
        </w:rPr>
        <w:t>Acting</w:t>
      </w:r>
      <w:r w:rsidRPr="00271031">
        <w:rPr>
          <w:rFonts w:ascii="Arial" w:hAnsi="Arial" w:cs="Arial"/>
          <w:sz w:val="24"/>
          <w:szCs w:val="24"/>
          <w:lang w:eastAsia="en-GB"/>
        </w:rPr>
        <w:t xml:space="preserve"> as a Hub Home Carer for up to nine satellite foster families within Hartlepool’s </w:t>
      </w:r>
      <w:r w:rsidR="00F356C9">
        <w:rPr>
          <w:rFonts w:ascii="Arial" w:hAnsi="Arial" w:cs="Arial"/>
          <w:sz w:val="24"/>
          <w:szCs w:val="24"/>
          <w:lang w:eastAsia="en-GB"/>
        </w:rPr>
        <w:t>next</w:t>
      </w:r>
      <w:r w:rsidRPr="00271031">
        <w:rPr>
          <w:rFonts w:ascii="Arial" w:hAnsi="Arial" w:cs="Arial"/>
          <w:sz w:val="24"/>
          <w:szCs w:val="24"/>
          <w:lang w:eastAsia="en-GB"/>
        </w:rPr>
        <w:t xml:space="preserve"> Mockingbird constellation while also upholding and promoting the principles of the Mockingbird Family Model. </w:t>
      </w:r>
    </w:p>
    <w:p w14:paraId="2D7C635C" w14:textId="77777777" w:rsidR="00271031" w:rsidRPr="00271031" w:rsidRDefault="00271031" w:rsidP="00271031">
      <w:pPr>
        <w:ind w:left="360"/>
        <w:jc w:val="both"/>
        <w:rPr>
          <w:rFonts w:ascii="Arial" w:hAnsi="Arial" w:cs="Arial"/>
          <w:sz w:val="24"/>
          <w:szCs w:val="24"/>
          <w:lang w:eastAsia="en-GB"/>
        </w:rPr>
      </w:pPr>
      <w:r w:rsidRPr="00271031">
        <w:rPr>
          <w:rFonts w:ascii="Arial" w:hAnsi="Arial" w:cs="Arial"/>
          <w:sz w:val="24"/>
          <w:szCs w:val="24"/>
          <w:lang w:eastAsia="en-GB"/>
        </w:rPr>
        <w:t xml:space="preserve"> </w:t>
      </w:r>
    </w:p>
    <w:p w14:paraId="17FC8A61"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Pr>
          <w:rFonts w:ascii="Arial" w:hAnsi="Arial" w:cs="Arial"/>
          <w:sz w:val="24"/>
          <w:szCs w:val="24"/>
          <w:lang w:eastAsia="en-GB"/>
        </w:rPr>
        <w:t>Offering</w:t>
      </w:r>
      <w:r w:rsidRPr="00271031">
        <w:rPr>
          <w:rFonts w:ascii="Arial" w:hAnsi="Arial" w:cs="Arial"/>
          <w:sz w:val="24"/>
          <w:szCs w:val="24"/>
          <w:lang w:eastAsia="en-GB"/>
        </w:rPr>
        <w:t xml:space="preserve"> support and mentorship to all satellite foster families within the constellation and </w:t>
      </w:r>
      <w:r>
        <w:rPr>
          <w:rFonts w:ascii="Arial" w:hAnsi="Arial" w:cs="Arial"/>
          <w:sz w:val="24"/>
          <w:szCs w:val="24"/>
          <w:lang w:eastAsia="en-GB"/>
        </w:rPr>
        <w:t>being</w:t>
      </w:r>
      <w:r w:rsidRPr="00271031">
        <w:rPr>
          <w:rFonts w:ascii="Arial" w:hAnsi="Arial" w:cs="Arial"/>
          <w:sz w:val="24"/>
          <w:szCs w:val="24"/>
          <w:lang w:eastAsia="en-GB"/>
        </w:rPr>
        <w:t xml:space="preserve"> available to them 24/7 with the exception of an agreed number of days off per month. In addition, to provide a</w:t>
      </w:r>
      <w:r>
        <w:rPr>
          <w:rFonts w:ascii="Arial" w:hAnsi="Arial" w:cs="Arial"/>
          <w:sz w:val="24"/>
          <w:szCs w:val="24"/>
          <w:lang w:eastAsia="en-GB"/>
        </w:rPr>
        <w:t xml:space="preserve"> </w:t>
      </w:r>
      <w:r w:rsidRPr="00271031">
        <w:rPr>
          <w:rFonts w:ascii="Arial" w:hAnsi="Arial" w:cs="Arial"/>
          <w:sz w:val="24"/>
          <w:szCs w:val="24"/>
          <w:lang w:eastAsia="en-GB"/>
        </w:rPr>
        <w:t xml:space="preserve">number of regular sleepovers per month for children and young people within the constellation and to </w:t>
      </w:r>
      <w:r w:rsidR="00F356C9">
        <w:rPr>
          <w:rFonts w:ascii="Arial" w:hAnsi="Arial" w:cs="Arial"/>
          <w:sz w:val="24"/>
          <w:szCs w:val="24"/>
          <w:lang w:eastAsia="en-GB"/>
        </w:rPr>
        <w:t>maintain</w:t>
      </w:r>
      <w:r w:rsidR="00B92716">
        <w:rPr>
          <w:rFonts w:ascii="Arial" w:hAnsi="Arial" w:cs="Arial"/>
          <w:sz w:val="24"/>
          <w:szCs w:val="24"/>
          <w:lang w:eastAsia="en-GB"/>
        </w:rPr>
        <w:t xml:space="preserve"> a</w:t>
      </w:r>
      <w:r w:rsidR="00F356C9">
        <w:rPr>
          <w:rFonts w:ascii="Arial" w:hAnsi="Arial" w:cs="Arial"/>
          <w:sz w:val="24"/>
          <w:szCs w:val="24"/>
          <w:lang w:eastAsia="en-GB"/>
        </w:rPr>
        <w:t xml:space="preserve"> crisis </w:t>
      </w:r>
      <w:r w:rsidRPr="00271031">
        <w:rPr>
          <w:rFonts w:ascii="Arial" w:hAnsi="Arial" w:cs="Arial"/>
          <w:sz w:val="24"/>
          <w:szCs w:val="24"/>
          <w:lang w:eastAsia="en-GB"/>
        </w:rPr>
        <w:t>bed</w:t>
      </w:r>
      <w:r w:rsidR="00F356C9">
        <w:rPr>
          <w:rFonts w:ascii="Arial" w:hAnsi="Arial" w:cs="Arial"/>
          <w:sz w:val="24"/>
          <w:szCs w:val="24"/>
          <w:lang w:eastAsia="en-GB"/>
        </w:rPr>
        <w:t xml:space="preserve"> / bedroom</w:t>
      </w:r>
      <w:r w:rsidRPr="00271031">
        <w:rPr>
          <w:rFonts w:ascii="Arial" w:hAnsi="Arial" w:cs="Arial"/>
          <w:sz w:val="24"/>
          <w:szCs w:val="24"/>
          <w:lang w:eastAsia="en-GB"/>
        </w:rPr>
        <w:t xml:space="preserve"> for them to use as required.</w:t>
      </w:r>
    </w:p>
    <w:p w14:paraId="4E55696E" w14:textId="77777777" w:rsidR="00271031" w:rsidRPr="00271031" w:rsidRDefault="00271031" w:rsidP="00271031">
      <w:pPr>
        <w:pStyle w:val="ListParagraph"/>
        <w:jc w:val="both"/>
        <w:rPr>
          <w:rFonts w:ascii="Arial" w:hAnsi="Arial" w:cs="Arial"/>
          <w:sz w:val="24"/>
          <w:szCs w:val="24"/>
          <w:lang w:eastAsia="en-GB"/>
        </w:rPr>
      </w:pPr>
    </w:p>
    <w:p w14:paraId="3DBA71A9"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 xml:space="preserve">With the assistance of the Mockingbird Lead, </w:t>
      </w:r>
      <w:r w:rsidR="004D31FD">
        <w:rPr>
          <w:rFonts w:ascii="Arial" w:hAnsi="Arial" w:cs="Arial"/>
          <w:sz w:val="24"/>
          <w:szCs w:val="24"/>
          <w:lang w:eastAsia="en-GB"/>
        </w:rPr>
        <w:t xml:space="preserve">arranging </w:t>
      </w:r>
      <w:r w:rsidRPr="00271031">
        <w:rPr>
          <w:rFonts w:ascii="Arial" w:hAnsi="Arial" w:cs="Arial"/>
          <w:sz w:val="24"/>
          <w:szCs w:val="24"/>
          <w:lang w:eastAsia="en-GB"/>
        </w:rPr>
        <w:t>and attend</w:t>
      </w:r>
      <w:r w:rsidR="004D31FD">
        <w:rPr>
          <w:rFonts w:ascii="Arial" w:hAnsi="Arial" w:cs="Arial"/>
          <w:sz w:val="24"/>
          <w:szCs w:val="24"/>
          <w:lang w:eastAsia="en-GB"/>
        </w:rPr>
        <w:t>ing</w:t>
      </w:r>
      <w:r w:rsidRPr="00271031">
        <w:rPr>
          <w:rFonts w:ascii="Arial" w:hAnsi="Arial" w:cs="Arial"/>
          <w:sz w:val="24"/>
          <w:szCs w:val="24"/>
          <w:lang w:eastAsia="en-GB"/>
        </w:rPr>
        <w:t xml:space="preserve"> regular social activiti</w:t>
      </w:r>
      <w:r w:rsidR="00120647">
        <w:rPr>
          <w:rFonts w:ascii="Arial" w:hAnsi="Arial" w:cs="Arial"/>
          <w:sz w:val="24"/>
          <w:szCs w:val="24"/>
          <w:lang w:eastAsia="en-GB"/>
        </w:rPr>
        <w:t>es for satellite families and</w:t>
      </w:r>
      <w:r w:rsidRPr="00271031">
        <w:rPr>
          <w:rFonts w:ascii="Arial" w:hAnsi="Arial" w:cs="Arial"/>
          <w:sz w:val="24"/>
          <w:szCs w:val="24"/>
          <w:lang w:eastAsia="en-GB"/>
        </w:rPr>
        <w:t xml:space="preserve"> </w:t>
      </w:r>
      <w:r w:rsidR="004D31FD">
        <w:rPr>
          <w:rFonts w:ascii="Arial" w:hAnsi="Arial" w:cs="Arial"/>
          <w:sz w:val="24"/>
          <w:szCs w:val="24"/>
          <w:lang w:eastAsia="en-GB"/>
        </w:rPr>
        <w:t>holding and chairing</w:t>
      </w:r>
      <w:r w:rsidRPr="00271031">
        <w:rPr>
          <w:rFonts w:ascii="Arial" w:hAnsi="Arial" w:cs="Arial"/>
          <w:sz w:val="24"/>
          <w:szCs w:val="24"/>
          <w:lang w:eastAsia="en-GB"/>
        </w:rPr>
        <w:t xml:space="preserve"> meetings</w:t>
      </w:r>
      <w:r w:rsidR="00B92716">
        <w:rPr>
          <w:rFonts w:ascii="Arial" w:hAnsi="Arial" w:cs="Arial"/>
          <w:sz w:val="24"/>
          <w:szCs w:val="24"/>
          <w:lang w:eastAsia="en-GB"/>
        </w:rPr>
        <w:t xml:space="preserve"> and social activities</w:t>
      </w:r>
      <w:r w:rsidRPr="00271031">
        <w:rPr>
          <w:rFonts w:ascii="Arial" w:hAnsi="Arial" w:cs="Arial"/>
          <w:sz w:val="24"/>
          <w:szCs w:val="24"/>
          <w:lang w:eastAsia="en-GB"/>
        </w:rPr>
        <w:t xml:space="preserve"> for </w:t>
      </w:r>
      <w:r w:rsidR="00F356C9">
        <w:rPr>
          <w:rFonts w:ascii="Arial" w:hAnsi="Arial" w:cs="Arial"/>
          <w:sz w:val="24"/>
          <w:szCs w:val="24"/>
          <w:lang w:eastAsia="en-GB"/>
        </w:rPr>
        <w:t>foster carers within the constellation</w:t>
      </w:r>
      <w:r w:rsidRPr="00271031">
        <w:rPr>
          <w:rFonts w:ascii="Arial" w:hAnsi="Arial" w:cs="Arial"/>
          <w:sz w:val="24"/>
          <w:szCs w:val="24"/>
          <w:lang w:eastAsia="en-GB"/>
        </w:rPr>
        <w:t>, both on a monthly basis.</w:t>
      </w:r>
    </w:p>
    <w:p w14:paraId="34A72BEC" w14:textId="77777777" w:rsidR="00271031" w:rsidRPr="00271031" w:rsidRDefault="00271031" w:rsidP="00271031">
      <w:pPr>
        <w:pStyle w:val="ListParagraph"/>
        <w:jc w:val="both"/>
        <w:rPr>
          <w:rFonts w:ascii="Arial" w:hAnsi="Arial" w:cs="Arial"/>
          <w:sz w:val="24"/>
          <w:szCs w:val="24"/>
          <w:lang w:eastAsia="en-GB"/>
        </w:rPr>
      </w:pPr>
    </w:p>
    <w:p w14:paraId="65099114" w14:textId="1A1A79E0" w:rsidR="00335291" w:rsidRDefault="00335291" w:rsidP="00335291">
      <w:pPr>
        <w:jc w:val="center"/>
        <w:rPr>
          <w:noProof/>
          <w:lang w:eastAsia="en-GB"/>
        </w:rPr>
      </w:pPr>
      <w:r>
        <w:rPr>
          <w:noProof/>
        </w:rPr>
        <w:lastRenderedPageBreak/>
        <w:drawing>
          <wp:inline distT="0" distB="0" distL="0" distR="0" wp14:anchorId="3B0F9AB6" wp14:editId="6C2556BE">
            <wp:extent cx="2703485" cy="1064055"/>
            <wp:effectExtent l="0" t="0" r="1905" b="3175"/>
            <wp:docPr id="8664006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1672" cy="1094828"/>
                    </a:xfrm>
                    <a:prstGeom prst="rect">
                      <a:avLst/>
                    </a:prstGeom>
                    <a:noFill/>
                    <a:ln>
                      <a:noFill/>
                    </a:ln>
                  </pic:spPr>
                </pic:pic>
              </a:graphicData>
            </a:graphic>
          </wp:inline>
        </w:drawing>
      </w:r>
      <w:r>
        <w:rPr>
          <w:noProof/>
          <w:lang w:eastAsia="en-GB"/>
        </w:rPr>
        <w:drawing>
          <wp:inline distT="0" distB="0" distL="0" distR="0" wp14:anchorId="0E9D0238" wp14:editId="262584FA">
            <wp:extent cx="3017520" cy="1047197"/>
            <wp:effectExtent l="0" t="0" r="0" b="635"/>
            <wp:docPr id="302900551" name="Picture 302900551" descr="The Fostering Network and Mockingbird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ostering Network and Mockingbird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9132" cy="1068579"/>
                    </a:xfrm>
                    <a:prstGeom prst="rect">
                      <a:avLst/>
                    </a:prstGeom>
                    <a:noFill/>
                    <a:ln>
                      <a:noFill/>
                    </a:ln>
                  </pic:spPr>
                </pic:pic>
              </a:graphicData>
            </a:graphic>
          </wp:inline>
        </w:drawing>
      </w:r>
    </w:p>
    <w:p w14:paraId="7B5A90DD" w14:textId="26EA8430" w:rsidR="0032396B" w:rsidRDefault="00335291" w:rsidP="0032396B">
      <w:pPr>
        <w:spacing w:after="0" w:line="240" w:lineRule="auto"/>
        <w:ind w:left="360"/>
        <w:jc w:val="both"/>
        <w:rPr>
          <w:rFonts w:ascii="Arial" w:hAnsi="Arial" w:cs="Arial"/>
          <w:sz w:val="24"/>
          <w:szCs w:val="24"/>
          <w:lang w:eastAsia="en-GB"/>
        </w:rPr>
      </w:pPr>
      <w:r>
        <w:rPr>
          <w:noProof/>
          <w:lang w:eastAsia="en-GB"/>
        </w:rPr>
        <mc:AlternateContent>
          <mc:Choice Requires="wps">
            <w:drawing>
              <wp:anchor distT="0" distB="0" distL="114300" distR="114300" simplePos="0" relativeHeight="251673600" behindDoc="0" locked="0" layoutInCell="1" allowOverlap="1" wp14:anchorId="35CF8702" wp14:editId="2C5DEB52">
                <wp:simplePos x="0" y="0"/>
                <wp:positionH relativeFrom="margin">
                  <wp:posOffset>-304800</wp:posOffset>
                </wp:positionH>
                <wp:positionV relativeFrom="paragraph">
                  <wp:posOffset>218440</wp:posOffset>
                </wp:positionV>
                <wp:extent cx="6499860" cy="0"/>
                <wp:effectExtent l="0" t="0" r="0" b="0"/>
                <wp:wrapNone/>
                <wp:docPr id="2120429939" name="Straight Connector 2120429939"/>
                <wp:cNvGraphicFramePr/>
                <a:graphic xmlns:a="http://schemas.openxmlformats.org/drawingml/2006/main">
                  <a:graphicData uri="http://schemas.microsoft.com/office/word/2010/wordprocessingShape">
                    <wps:wsp>
                      <wps:cNvCnPr/>
                      <wps:spPr>
                        <a:xfrm>
                          <a:off x="0" y="0"/>
                          <a:ext cx="6499860"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FE80A" id="Straight Connector 2120429939"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7.2pt" to="487.8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" strokecolor="#a5a5a5 [3206]" strokeweight=".5pt">
                <v:stroke joinstyle="miter"/>
                <w10:wrap anchorx="margin"/>
              </v:line>
            </w:pict>
          </mc:Fallback>
        </mc:AlternateContent>
      </w:r>
    </w:p>
    <w:p w14:paraId="5C74680B" w14:textId="614B7593" w:rsidR="0032396B" w:rsidRPr="00F356C9" w:rsidRDefault="0032396B" w:rsidP="00F356C9">
      <w:pPr>
        <w:rPr>
          <w:rFonts w:ascii="Arial" w:hAnsi="Arial" w:cs="Arial"/>
          <w:sz w:val="24"/>
          <w:szCs w:val="24"/>
          <w:lang w:eastAsia="en-GB"/>
        </w:rPr>
      </w:pPr>
    </w:p>
    <w:p w14:paraId="78C84E47" w14:textId="097C98EF" w:rsidR="00271031" w:rsidRPr="00271031" w:rsidRDefault="004D31FD" w:rsidP="00271031">
      <w:pPr>
        <w:numPr>
          <w:ilvl w:val="0"/>
          <w:numId w:val="8"/>
        </w:numPr>
        <w:spacing w:after="0" w:line="240" w:lineRule="auto"/>
        <w:jc w:val="both"/>
        <w:rPr>
          <w:rFonts w:ascii="Arial" w:hAnsi="Arial" w:cs="Arial"/>
          <w:sz w:val="24"/>
          <w:szCs w:val="24"/>
          <w:lang w:eastAsia="en-GB"/>
        </w:rPr>
      </w:pPr>
      <w:r>
        <w:rPr>
          <w:rFonts w:ascii="Arial" w:hAnsi="Arial" w:cs="Arial"/>
          <w:sz w:val="24"/>
          <w:szCs w:val="24"/>
          <w:lang w:eastAsia="en-GB"/>
        </w:rPr>
        <w:t>Arranging and coordinating</w:t>
      </w:r>
      <w:r w:rsidR="00271031" w:rsidRPr="00271031">
        <w:rPr>
          <w:rFonts w:ascii="Arial" w:hAnsi="Arial" w:cs="Arial"/>
          <w:sz w:val="24"/>
          <w:szCs w:val="24"/>
          <w:lang w:eastAsia="en-GB"/>
        </w:rPr>
        <w:t xml:space="preserve"> development, mentoring and peer support activities for satellite carers as required with the help of the Mockingbird Lead.</w:t>
      </w:r>
    </w:p>
    <w:p w14:paraId="376FE34B" w14:textId="77777777" w:rsidR="00271031" w:rsidRPr="00271031" w:rsidRDefault="00271031" w:rsidP="00271031">
      <w:pPr>
        <w:pStyle w:val="ListParagraph"/>
        <w:jc w:val="both"/>
        <w:rPr>
          <w:rFonts w:ascii="Arial" w:hAnsi="Arial" w:cs="Arial"/>
          <w:sz w:val="24"/>
          <w:szCs w:val="24"/>
          <w:lang w:eastAsia="en-GB"/>
        </w:rPr>
      </w:pPr>
    </w:p>
    <w:p w14:paraId="5A6F847E"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To be available for regular supervision with the Mockingbird Lead which will encompass all aspects of the Hub Home Carer role and to work in close consultation with the Lead at all times as set out within the Hub Home Carer Agreement and Operations Protocol.</w:t>
      </w:r>
    </w:p>
    <w:p w14:paraId="033AC439" w14:textId="77777777" w:rsidR="00271031" w:rsidRPr="00271031" w:rsidRDefault="00271031" w:rsidP="00271031">
      <w:pPr>
        <w:pStyle w:val="ListParagraph"/>
        <w:rPr>
          <w:rFonts w:ascii="Arial" w:hAnsi="Arial" w:cs="Arial"/>
          <w:sz w:val="24"/>
          <w:szCs w:val="24"/>
          <w:lang w:eastAsia="en-GB"/>
        </w:rPr>
      </w:pPr>
    </w:p>
    <w:p w14:paraId="00866826"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To feed back to the Mockingbird Lead in the first instance, or alternatively to the Assistant Team Manager or Team Manager of the Fostering Team</w:t>
      </w:r>
      <w:r w:rsidR="00F356C9">
        <w:rPr>
          <w:rFonts w:ascii="Arial" w:hAnsi="Arial" w:cs="Arial"/>
          <w:sz w:val="24"/>
          <w:szCs w:val="24"/>
          <w:lang w:eastAsia="en-GB"/>
        </w:rPr>
        <w:t>,</w:t>
      </w:r>
      <w:r w:rsidRPr="00271031">
        <w:rPr>
          <w:rFonts w:ascii="Arial" w:hAnsi="Arial" w:cs="Arial"/>
          <w:sz w:val="24"/>
          <w:szCs w:val="24"/>
          <w:lang w:eastAsia="en-GB"/>
        </w:rPr>
        <w:t xml:space="preserve"> </w:t>
      </w:r>
      <w:r w:rsidRPr="00271031">
        <w:rPr>
          <w:rFonts w:ascii="Arial" w:hAnsi="Arial" w:cs="Arial"/>
          <w:snapToGrid w:val="0"/>
          <w:sz w:val="24"/>
          <w:szCs w:val="24"/>
        </w:rPr>
        <w:t>any problems in relation to the effective provision of services, adherence to policies or the performance of the Hub Carer role.</w:t>
      </w:r>
    </w:p>
    <w:p w14:paraId="3F561814" w14:textId="77777777" w:rsidR="00271031" w:rsidRPr="00271031" w:rsidRDefault="00271031" w:rsidP="00271031">
      <w:pPr>
        <w:pStyle w:val="ListParagraph"/>
        <w:rPr>
          <w:rFonts w:ascii="Arial" w:hAnsi="Arial" w:cs="Arial"/>
          <w:sz w:val="24"/>
          <w:szCs w:val="24"/>
          <w:lang w:eastAsia="en-GB"/>
        </w:rPr>
      </w:pPr>
    </w:p>
    <w:p w14:paraId="64E6906C"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Work</w:t>
      </w:r>
      <w:r w:rsidR="004D31FD">
        <w:rPr>
          <w:rFonts w:ascii="Arial" w:hAnsi="Arial" w:cs="Arial"/>
          <w:sz w:val="24"/>
          <w:szCs w:val="24"/>
          <w:lang w:eastAsia="en-GB"/>
        </w:rPr>
        <w:t>ing</w:t>
      </w:r>
      <w:r w:rsidRPr="00271031">
        <w:rPr>
          <w:rFonts w:ascii="Arial" w:hAnsi="Arial" w:cs="Arial"/>
          <w:sz w:val="24"/>
          <w:szCs w:val="24"/>
          <w:lang w:eastAsia="en-GB"/>
        </w:rPr>
        <w:t xml:space="preserve"> alongside the Mockingbird Lead and other members of the Fostering Team and the Department to carry out key processes outlined in the </w:t>
      </w:r>
      <w:r w:rsidR="00120647">
        <w:rPr>
          <w:rFonts w:ascii="Arial" w:hAnsi="Arial" w:cs="Arial"/>
          <w:sz w:val="24"/>
          <w:szCs w:val="24"/>
          <w:lang w:eastAsia="en-GB"/>
        </w:rPr>
        <w:t xml:space="preserve">Mockingbird </w:t>
      </w:r>
      <w:r w:rsidRPr="00271031">
        <w:rPr>
          <w:rFonts w:ascii="Arial" w:hAnsi="Arial" w:cs="Arial"/>
          <w:sz w:val="24"/>
          <w:szCs w:val="24"/>
          <w:lang w:eastAsia="en-GB"/>
        </w:rPr>
        <w:t>Operations Protocol. These will include</w:t>
      </w:r>
      <w:r w:rsidR="00F356C9">
        <w:rPr>
          <w:rFonts w:ascii="Arial" w:hAnsi="Arial" w:cs="Arial"/>
          <w:sz w:val="24"/>
          <w:szCs w:val="24"/>
          <w:lang w:eastAsia="en-GB"/>
        </w:rPr>
        <w:t xml:space="preserve"> but are not limited to</w:t>
      </w:r>
      <w:r w:rsidRPr="00271031">
        <w:rPr>
          <w:rFonts w:ascii="Arial" w:hAnsi="Arial" w:cs="Arial"/>
          <w:sz w:val="24"/>
          <w:szCs w:val="24"/>
          <w:lang w:eastAsia="en-GB"/>
        </w:rPr>
        <w:t xml:space="preserve">: recruiting and training satellite foster carers, </w:t>
      </w:r>
      <w:r w:rsidR="004D31FD">
        <w:rPr>
          <w:rFonts w:ascii="Arial" w:hAnsi="Arial" w:cs="Arial"/>
          <w:sz w:val="24"/>
          <w:szCs w:val="24"/>
          <w:lang w:eastAsia="en-GB"/>
        </w:rPr>
        <w:t>helping to determine</w:t>
      </w:r>
      <w:r w:rsidRPr="00271031">
        <w:rPr>
          <w:rFonts w:ascii="Arial" w:hAnsi="Arial" w:cs="Arial"/>
          <w:sz w:val="24"/>
          <w:szCs w:val="24"/>
          <w:lang w:eastAsia="en-GB"/>
        </w:rPr>
        <w:t xml:space="preserve"> whether or not </w:t>
      </w:r>
      <w:r w:rsidR="00B92716">
        <w:rPr>
          <w:rFonts w:ascii="Arial" w:hAnsi="Arial" w:cs="Arial"/>
          <w:sz w:val="24"/>
          <w:szCs w:val="24"/>
          <w:lang w:eastAsia="en-GB"/>
        </w:rPr>
        <w:t>families</w:t>
      </w:r>
      <w:r w:rsidRPr="00271031">
        <w:rPr>
          <w:rFonts w:ascii="Arial" w:hAnsi="Arial" w:cs="Arial"/>
          <w:sz w:val="24"/>
          <w:szCs w:val="24"/>
          <w:lang w:eastAsia="en-GB"/>
        </w:rPr>
        <w:t xml:space="preserve"> are suitable for placement within the Mockingbird constellation, requesting and participating in stability meetings where concerns arise about the fragility </w:t>
      </w:r>
      <w:r w:rsidR="00120647">
        <w:rPr>
          <w:rFonts w:ascii="Arial" w:hAnsi="Arial" w:cs="Arial"/>
          <w:sz w:val="24"/>
          <w:szCs w:val="24"/>
          <w:lang w:eastAsia="en-GB"/>
        </w:rPr>
        <w:t xml:space="preserve">of a satellite family placement, </w:t>
      </w:r>
      <w:r w:rsidRPr="00271031">
        <w:rPr>
          <w:rFonts w:ascii="Arial" w:hAnsi="Arial" w:cs="Arial"/>
          <w:sz w:val="24"/>
          <w:szCs w:val="24"/>
          <w:lang w:eastAsia="en-GB"/>
        </w:rPr>
        <w:t>as well as contributing to joint planning and decision making at these times.</w:t>
      </w:r>
    </w:p>
    <w:p w14:paraId="7C3F722C" w14:textId="77777777" w:rsidR="00271031" w:rsidRPr="00271031" w:rsidRDefault="00271031" w:rsidP="00271031">
      <w:pPr>
        <w:jc w:val="both"/>
        <w:rPr>
          <w:rFonts w:ascii="Arial" w:hAnsi="Arial" w:cs="Arial"/>
          <w:sz w:val="24"/>
          <w:szCs w:val="24"/>
          <w:lang w:eastAsia="en-GB"/>
        </w:rPr>
      </w:pPr>
    </w:p>
    <w:p w14:paraId="290BF440"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To establish and maintain positive relationships with parents and birth families of children and young people within the constell</w:t>
      </w:r>
      <w:r w:rsidR="00F356C9">
        <w:rPr>
          <w:rFonts w:ascii="Arial" w:hAnsi="Arial" w:cs="Arial"/>
          <w:sz w:val="24"/>
          <w:szCs w:val="24"/>
          <w:lang w:eastAsia="en-GB"/>
        </w:rPr>
        <w:t>ation and to support satellite</w:t>
      </w:r>
      <w:r w:rsidRPr="00271031">
        <w:rPr>
          <w:rFonts w:ascii="Arial" w:hAnsi="Arial" w:cs="Arial"/>
          <w:sz w:val="24"/>
          <w:szCs w:val="24"/>
          <w:lang w:eastAsia="en-GB"/>
        </w:rPr>
        <w:t xml:space="preserve"> carers to do the same. </w:t>
      </w:r>
    </w:p>
    <w:p w14:paraId="4AA6153D" w14:textId="77777777" w:rsidR="00271031" w:rsidRPr="00271031" w:rsidRDefault="00271031" w:rsidP="00271031">
      <w:pPr>
        <w:ind w:left="360"/>
        <w:jc w:val="both"/>
        <w:rPr>
          <w:rFonts w:ascii="Arial" w:hAnsi="Arial" w:cs="Arial"/>
          <w:sz w:val="24"/>
          <w:szCs w:val="24"/>
          <w:lang w:eastAsia="en-GB"/>
        </w:rPr>
      </w:pPr>
    </w:p>
    <w:p w14:paraId="6089A4C4"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 xml:space="preserve">Where safe and appropriate, </w:t>
      </w:r>
      <w:r w:rsidR="004D31FD">
        <w:rPr>
          <w:rFonts w:ascii="Arial" w:hAnsi="Arial" w:cs="Arial"/>
          <w:sz w:val="24"/>
          <w:szCs w:val="24"/>
          <w:lang w:eastAsia="en-GB"/>
        </w:rPr>
        <w:t>promoting</w:t>
      </w:r>
      <w:r w:rsidRPr="00271031">
        <w:rPr>
          <w:rFonts w:ascii="Arial" w:hAnsi="Arial" w:cs="Arial"/>
          <w:sz w:val="24"/>
          <w:szCs w:val="24"/>
          <w:lang w:eastAsia="en-GB"/>
        </w:rPr>
        <w:t xml:space="preserve"> the involvement of birth families in constellation events and </w:t>
      </w:r>
      <w:r w:rsidR="004D31FD">
        <w:rPr>
          <w:rFonts w:ascii="Arial" w:hAnsi="Arial" w:cs="Arial"/>
          <w:sz w:val="24"/>
          <w:szCs w:val="24"/>
          <w:lang w:eastAsia="en-GB"/>
        </w:rPr>
        <w:t>facilitating</w:t>
      </w:r>
      <w:r w:rsidRPr="00271031">
        <w:rPr>
          <w:rFonts w:ascii="Arial" w:hAnsi="Arial" w:cs="Arial"/>
          <w:sz w:val="24"/>
          <w:szCs w:val="24"/>
          <w:lang w:eastAsia="en-GB"/>
        </w:rPr>
        <w:t>, support</w:t>
      </w:r>
      <w:r w:rsidR="004D31FD">
        <w:rPr>
          <w:rFonts w:ascii="Arial" w:hAnsi="Arial" w:cs="Arial"/>
          <w:sz w:val="24"/>
          <w:szCs w:val="24"/>
          <w:lang w:eastAsia="en-GB"/>
        </w:rPr>
        <w:t>ing and supervising</w:t>
      </w:r>
      <w:r w:rsidRPr="00271031">
        <w:rPr>
          <w:rFonts w:ascii="Arial" w:hAnsi="Arial" w:cs="Arial"/>
          <w:sz w:val="24"/>
          <w:szCs w:val="24"/>
          <w:lang w:eastAsia="en-GB"/>
        </w:rPr>
        <w:t xml:space="preserve"> family time where necessary. This will include w</w:t>
      </w:r>
      <w:r w:rsidR="00F356C9">
        <w:rPr>
          <w:rFonts w:ascii="Arial" w:hAnsi="Arial" w:cs="Arial"/>
          <w:sz w:val="24"/>
          <w:szCs w:val="24"/>
          <w:lang w:eastAsia="en-GB"/>
        </w:rPr>
        <w:t>orking with birth families when</w:t>
      </w:r>
      <w:r w:rsidRPr="00271031">
        <w:rPr>
          <w:rFonts w:ascii="Arial" w:hAnsi="Arial" w:cs="Arial"/>
          <w:sz w:val="24"/>
          <w:szCs w:val="24"/>
          <w:lang w:eastAsia="en-GB"/>
        </w:rPr>
        <w:t xml:space="preserve"> the plan is for the child or young person to return home, at which point the family may remain connected to the Mockingbird constellation for a set period of time as agreed between them, the child’s social worker, the Hub Home Carer, Mockingbird Lead and the constellation as a whole.</w:t>
      </w:r>
    </w:p>
    <w:p w14:paraId="1B82EAB7" w14:textId="77777777" w:rsidR="00271031" w:rsidRPr="00271031" w:rsidRDefault="00271031" w:rsidP="00271031">
      <w:pPr>
        <w:pStyle w:val="ListParagraph"/>
        <w:rPr>
          <w:rFonts w:ascii="Arial" w:hAnsi="Arial" w:cs="Arial"/>
          <w:sz w:val="24"/>
          <w:szCs w:val="24"/>
          <w:lang w:eastAsia="en-GB"/>
        </w:rPr>
      </w:pPr>
    </w:p>
    <w:p w14:paraId="08733D75" w14:textId="208E6412"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 xml:space="preserve"> Similarly, where the plan for the child or young person is adoption, long-term fostering, </w:t>
      </w:r>
      <w:r w:rsidR="00C260F2">
        <w:rPr>
          <w:rFonts w:ascii="Arial" w:hAnsi="Arial" w:cs="Arial"/>
          <w:sz w:val="24"/>
          <w:szCs w:val="24"/>
          <w:lang w:eastAsia="en-GB"/>
        </w:rPr>
        <w:t>an SGO or</w:t>
      </w:r>
      <w:r w:rsidRPr="00271031">
        <w:rPr>
          <w:rFonts w:ascii="Arial" w:hAnsi="Arial" w:cs="Arial"/>
          <w:sz w:val="24"/>
          <w:szCs w:val="24"/>
          <w:lang w:eastAsia="en-GB"/>
        </w:rPr>
        <w:t xml:space="preserve"> even residential care, semi-independent or independent living</w:t>
      </w:r>
      <w:r w:rsidR="00C260F2">
        <w:rPr>
          <w:rFonts w:ascii="Arial" w:hAnsi="Arial" w:cs="Arial"/>
          <w:sz w:val="24"/>
          <w:szCs w:val="24"/>
          <w:lang w:eastAsia="en-GB"/>
        </w:rPr>
        <w:t>,</w:t>
      </w:r>
      <w:r w:rsidRPr="00271031">
        <w:rPr>
          <w:rFonts w:ascii="Arial" w:hAnsi="Arial" w:cs="Arial"/>
          <w:sz w:val="24"/>
          <w:szCs w:val="24"/>
          <w:lang w:eastAsia="en-GB"/>
        </w:rPr>
        <w:t xml:space="preserve"> the family or young person may continue to link into the Mockingbird constellation for an agreed timeframe. In such circumstances, the Hub Home Carer may continue to work with them to promote a positive transition to permanence / independence.</w:t>
      </w:r>
    </w:p>
    <w:p w14:paraId="48097637" w14:textId="77777777" w:rsidR="00271031" w:rsidRPr="00271031" w:rsidRDefault="00271031" w:rsidP="00271031">
      <w:pPr>
        <w:pStyle w:val="ListParagraph"/>
        <w:rPr>
          <w:rFonts w:ascii="Arial" w:hAnsi="Arial" w:cs="Arial"/>
          <w:sz w:val="24"/>
          <w:szCs w:val="24"/>
          <w:lang w:eastAsia="en-GB"/>
        </w:rPr>
      </w:pPr>
    </w:p>
    <w:p w14:paraId="2E08E51D" w14:textId="77777777" w:rsidR="0032396B" w:rsidRPr="0032396B" w:rsidRDefault="0032396B" w:rsidP="0032396B">
      <w:pPr>
        <w:pStyle w:val="ListParagraph"/>
        <w:spacing w:after="0" w:line="240" w:lineRule="auto"/>
        <w:ind w:left="360"/>
        <w:jc w:val="both"/>
        <w:rPr>
          <w:rFonts w:ascii="Arial" w:hAnsi="Arial" w:cs="Arial"/>
          <w:b/>
          <w:sz w:val="24"/>
          <w:szCs w:val="24"/>
          <w:lang w:eastAsia="en-GB"/>
        </w:rPr>
      </w:pPr>
    </w:p>
    <w:p w14:paraId="3FDA1913" w14:textId="645B42C0" w:rsidR="00335291" w:rsidRDefault="00335291" w:rsidP="00335291">
      <w:pPr>
        <w:jc w:val="center"/>
        <w:rPr>
          <w:noProof/>
          <w:lang w:eastAsia="en-GB"/>
        </w:rPr>
      </w:pPr>
      <w:r>
        <w:rPr>
          <w:noProof/>
        </w:rPr>
        <w:lastRenderedPageBreak/>
        <w:drawing>
          <wp:inline distT="0" distB="0" distL="0" distR="0" wp14:anchorId="2D00CC77" wp14:editId="1C0519CC">
            <wp:extent cx="2491042" cy="980440"/>
            <wp:effectExtent l="0" t="0" r="5080" b="0"/>
            <wp:docPr id="629246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9939" cy="1019364"/>
                    </a:xfrm>
                    <a:prstGeom prst="rect">
                      <a:avLst/>
                    </a:prstGeom>
                    <a:noFill/>
                    <a:ln>
                      <a:noFill/>
                    </a:ln>
                  </pic:spPr>
                </pic:pic>
              </a:graphicData>
            </a:graphic>
          </wp:inline>
        </w:drawing>
      </w:r>
      <w:r>
        <w:rPr>
          <w:noProof/>
          <w:lang w:eastAsia="en-GB"/>
        </w:rPr>
        <w:drawing>
          <wp:inline distT="0" distB="0" distL="0" distR="0" wp14:anchorId="76A9D30F" wp14:editId="4916F972">
            <wp:extent cx="2918474" cy="1012825"/>
            <wp:effectExtent l="0" t="0" r="0" b="0"/>
            <wp:docPr id="1401402729" name="Picture 1401402729" descr="The Fostering Network and Mockingbird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ostering Network and Mockingbird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90664" cy="1037878"/>
                    </a:xfrm>
                    <a:prstGeom prst="rect">
                      <a:avLst/>
                    </a:prstGeom>
                    <a:noFill/>
                    <a:ln>
                      <a:noFill/>
                    </a:ln>
                  </pic:spPr>
                </pic:pic>
              </a:graphicData>
            </a:graphic>
          </wp:inline>
        </w:drawing>
      </w:r>
    </w:p>
    <w:p w14:paraId="0AB15B24" w14:textId="71A2BD91" w:rsidR="0032396B" w:rsidRPr="0032396B" w:rsidRDefault="008E7BB0" w:rsidP="0032396B">
      <w:pPr>
        <w:pStyle w:val="ListParagraph"/>
        <w:rPr>
          <w:rFonts w:ascii="Arial" w:hAnsi="Arial" w:cs="Arial"/>
          <w:sz w:val="24"/>
          <w:szCs w:val="24"/>
          <w:lang w:eastAsia="en-GB"/>
        </w:rPr>
      </w:pPr>
      <w:r>
        <w:rPr>
          <w:noProof/>
          <w:lang w:eastAsia="en-GB"/>
        </w:rPr>
        <mc:AlternateContent>
          <mc:Choice Requires="wps">
            <w:drawing>
              <wp:anchor distT="0" distB="0" distL="114300" distR="114300" simplePos="0" relativeHeight="251675648" behindDoc="0" locked="0" layoutInCell="1" allowOverlap="1" wp14:anchorId="1EFEB62B" wp14:editId="42218C03">
                <wp:simplePos x="0" y="0"/>
                <wp:positionH relativeFrom="column">
                  <wp:posOffset>-236220</wp:posOffset>
                </wp:positionH>
                <wp:positionV relativeFrom="paragraph">
                  <wp:posOffset>173355</wp:posOffset>
                </wp:positionV>
                <wp:extent cx="6050280" cy="30480"/>
                <wp:effectExtent l="0" t="0" r="26670" b="26670"/>
                <wp:wrapNone/>
                <wp:docPr id="462870333" name="Straight Connector 462870333"/>
                <wp:cNvGraphicFramePr/>
                <a:graphic xmlns:a="http://schemas.openxmlformats.org/drawingml/2006/main">
                  <a:graphicData uri="http://schemas.microsoft.com/office/word/2010/wordprocessingShape">
                    <wps:wsp>
                      <wps:cNvCnPr/>
                      <wps:spPr>
                        <a:xfrm>
                          <a:off x="0" y="0"/>
                          <a:ext cx="6050280" cy="3048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DE3F6D" id="Straight Connector 46287033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13.65pt" to="457.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" strokecolor="#a5a5a5 [3206]" strokeweight=".5pt">
                <v:stroke joinstyle="miter"/>
              </v:line>
            </w:pict>
          </mc:Fallback>
        </mc:AlternateContent>
      </w:r>
    </w:p>
    <w:p w14:paraId="51023B7C" w14:textId="18257FC1" w:rsidR="0032396B" w:rsidRPr="0032396B" w:rsidRDefault="0032396B" w:rsidP="0032396B">
      <w:pPr>
        <w:pStyle w:val="ListParagraph"/>
        <w:spacing w:after="0" w:line="240" w:lineRule="auto"/>
        <w:ind w:left="360"/>
        <w:jc w:val="both"/>
        <w:rPr>
          <w:rFonts w:ascii="Arial" w:hAnsi="Arial" w:cs="Arial"/>
          <w:b/>
          <w:sz w:val="24"/>
          <w:szCs w:val="24"/>
          <w:lang w:eastAsia="en-GB"/>
        </w:rPr>
      </w:pPr>
    </w:p>
    <w:p w14:paraId="5DB0E1DB" w14:textId="0D98EB86" w:rsidR="00271031" w:rsidRPr="00271031" w:rsidRDefault="00271031" w:rsidP="00271031">
      <w:pPr>
        <w:pStyle w:val="ListParagraph"/>
        <w:numPr>
          <w:ilvl w:val="0"/>
          <w:numId w:val="8"/>
        </w:numPr>
        <w:spacing w:after="0" w:line="240" w:lineRule="auto"/>
        <w:jc w:val="both"/>
        <w:rPr>
          <w:rFonts w:ascii="Arial" w:hAnsi="Arial" w:cs="Arial"/>
          <w:b/>
          <w:sz w:val="24"/>
          <w:szCs w:val="24"/>
          <w:lang w:eastAsia="en-GB"/>
        </w:rPr>
      </w:pPr>
      <w:r w:rsidRPr="00271031">
        <w:rPr>
          <w:rFonts w:ascii="Arial" w:hAnsi="Arial" w:cs="Arial"/>
          <w:sz w:val="24"/>
          <w:szCs w:val="24"/>
          <w:lang w:eastAsia="en-GB"/>
        </w:rPr>
        <w:t>To attend a</w:t>
      </w:r>
      <w:r w:rsidR="00C260F2">
        <w:rPr>
          <w:rFonts w:ascii="Arial" w:hAnsi="Arial" w:cs="Arial"/>
          <w:sz w:val="24"/>
          <w:szCs w:val="24"/>
          <w:lang w:eastAsia="en-GB"/>
        </w:rPr>
        <w:t>n</w:t>
      </w:r>
      <w:r w:rsidRPr="00271031">
        <w:rPr>
          <w:rFonts w:ascii="Arial" w:hAnsi="Arial" w:cs="Arial"/>
          <w:sz w:val="24"/>
          <w:szCs w:val="24"/>
          <w:lang w:eastAsia="en-GB"/>
        </w:rPr>
        <w:t xml:space="preserve"> induction delivered by the Fostering Network and complete further training specific to the Hub Home Carer role. Thereafter to attend any training identified either by the Mockingbird Lead or the Fostering Team Manager as essential or beneficial to the role and to maintain your own training and development in accordance with existing requirements for your banding.</w:t>
      </w:r>
    </w:p>
    <w:p w14:paraId="65D57848" w14:textId="77777777" w:rsidR="00271031" w:rsidRPr="00271031" w:rsidRDefault="00271031" w:rsidP="00271031">
      <w:pPr>
        <w:jc w:val="both"/>
        <w:rPr>
          <w:rFonts w:ascii="Arial" w:hAnsi="Arial" w:cs="Arial"/>
          <w:sz w:val="24"/>
          <w:szCs w:val="24"/>
          <w:lang w:eastAsia="en-GB"/>
        </w:rPr>
      </w:pPr>
    </w:p>
    <w:p w14:paraId="4974474F" w14:textId="77777777" w:rsidR="00271031" w:rsidRPr="00271031" w:rsidRDefault="004D31FD" w:rsidP="00271031">
      <w:pPr>
        <w:numPr>
          <w:ilvl w:val="0"/>
          <w:numId w:val="8"/>
        </w:numPr>
        <w:spacing w:after="0" w:line="240" w:lineRule="auto"/>
        <w:jc w:val="both"/>
        <w:rPr>
          <w:rFonts w:ascii="Arial" w:hAnsi="Arial" w:cs="Arial"/>
          <w:sz w:val="24"/>
          <w:szCs w:val="24"/>
          <w:lang w:eastAsia="en-GB"/>
        </w:rPr>
      </w:pPr>
      <w:r>
        <w:rPr>
          <w:rFonts w:ascii="Arial" w:hAnsi="Arial" w:cs="Arial"/>
          <w:sz w:val="24"/>
          <w:szCs w:val="24"/>
          <w:lang w:eastAsia="en-GB"/>
        </w:rPr>
        <w:t>Attending</w:t>
      </w:r>
      <w:r w:rsidR="00271031" w:rsidRPr="00271031">
        <w:rPr>
          <w:rFonts w:ascii="Arial" w:hAnsi="Arial" w:cs="Arial"/>
          <w:sz w:val="24"/>
          <w:szCs w:val="24"/>
          <w:lang w:eastAsia="en-GB"/>
        </w:rPr>
        <w:t xml:space="preserve"> a range of meetings</w:t>
      </w:r>
      <w:r>
        <w:rPr>
          <w:rFonts w:ascii="Arial" w:hAnsi="Arial" w:cs="Arial"/>
          <w:sz w:val="24"/>
          <w:szCs w:val="24"/>
          <w:lang w:eastAsia="en-GB"/>
        </w:rPr>
        <w:t xml:space="preserve"> and contributing</w:t>
      </w:r>
      <w:r w:rsidR="00271031" w:rsidRPr="00271031">
        <w:rPr>
          <w:rFonts w:ascii="Arial" w:hAnsi="Arial" w:cs="Arial"/>
          <w:sz w:val="24"/>
          <w:szCs w:val="24"/>
          <w:lang w:eastAsia="en-GB"/>
        </w:rPr>
        <w:t xml:space="preserve"> both verbally and in writing as required. These will include but are not limited to Children in Our Care reviews for children and young people within the constellation and Foster Carer Reviews for </w:t>
      </w:r>
      <w:r w:rsidR="00C260F2">
        <w:rPr>
          <w:rFonts w:ascii="Arial" w:hAnsi="Arial" w:cs="Arial"/>
          <w:sz w:val="24"/>
          <w:szCs w:val="24"/>
          <w:lang w:eastAsia="en-GB"/>
        </w:rPr>
        <w:t>satellite carers</w:t>
      </w:r>
      <w:r w:rsidR="00271031" w:rsidRPr="00271031">
        <w:rPr>
          <w:rFonts w:ascii="Arial" w:hAnsi="Arial" w:cs="Arial"/>
          <w:sz w:val="24"/>
          <w:szCs w:val="24"/>
          <w:lang w:eastAsia="en-GB"/>
        </w:rPr>
        <w:t>.</w:t>
      </w:r>
    </w:p>
    <w:p w14:paraId="0CE083C9" w14:textId="77777777" w:rsidR="00271031" w:rsidRPr="00271031" w:rsidRDefault="00271031" w:rsidP="00271031">
      <w:pPr>
        <w:ind w:left="360"/>
        <w:jc w:val="both"/>
        <w:rPr>
          <w:rFonts w:ascii="Arial" w:hAnsi="Arial" w:cs="Arial"/>
          <w:sz w:val="24"/>
          <w:szCs w:val="24"/>
          <w:lang w:eastAsia="en-GB"/>
        </w:rPr>
      </w:pPr>
    </w:p>
    <w:p w14:paraId="1C2C6095" w14:textId="1ED13B78"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 xml:space="preserve">To maintain accurate records in accordance with statutory requirements and to provide the Mockingbird Lead with monthly reports </w:t>
      </w:r>
      <w:r w:rsidR="00772BC7">
        <w:rPr>
          <w:rFonts w:ascii="Arial" w:hAnsi="Arial" w:cs="Arial"/>
          <w:sz w:val="24"/>
          <w:szCs w:val="24"/>
          <w:lang w:eastAsia="en-GB"/>
        </w:rPr>
        <w:t xml:space="preserve">and data </w:t>
      </w:r>
      <w:r w:rsidRPr="00271031">
        <w:rPr>
          <w:rFonts w:ascii="Arial" w:hAnsi="Arial" w:cs="Arial"/>
          <w:sz w:val="24"/>
          <w:szCs w:val="24"/>
          <w:lang w:eastAsia="en-GB"/>
        </w:rPr>
        <w:t>relating to events, activities and the day to day functioning of the constellation.</w:t>
      </w:r>
    </w:p>
    <w:p w14:paraId="6D81EE32" w14:textId="77777777" w:rsidR="00271031" w:rsidRPr="00271031" w:rsidRDefault="00271031" w:rsidP="00271031">
      <w:pPr>
        <w:pStyle w:val="ListParagraph"/>
        <w:jc w:val="both"/>
        <w:rPr>
          <w:rFonts w:ascii="Arial" w:hAnsi="Arial" w:cs="Arial"/>
          <w:sz w:val="24"/>
          <w:szCs w:val="24"/>
          <w:lang w:eastAsia="en-GB"/>
        </w:rPr>
      </w:pPr>
    </w:p>
    <w:p w14:paraId="2C9BEB9A" w14:textId="77777777" w:rsidR="00271031" w:rsidRPr="00271031" w:rsidRDefault="00271031" w:rsidP="00271031">
      <w:pPr>
        <w:pStyle w:val="ListParagraph"/>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To assist the Mockingbird Lead by providing information for local and national evaluation acti</w:t>
      </w:r>
      <w:r w:rsidR="00C260F2">
        <w:rPr>
          <w:rFonts w:ascii="Arial" w:hAnsi="Arial" w:cs="Arial"/>
          <w:sz w:val="24"/>
          <w:szCs w:val="24"/>
          <w:lang w:eastAsia="en-GB"/>
        </w:rPr>
        <w:t>vities relating to the Mockingbird programme</w:t>
      </w:r>
      <w:r w:rsidRPr="00271031">
        <w:rPr>
          <w:rFonts w:ascii="Arial" w:hAnsi="Arial" w:cs="Arial"/>
          <w:sz w:val="24"/>
          <w:szCs w:val="24"/>
          <w:lang w:eastAsia="en-GB"/>
        </w:rPr>
        <w:t>, contributing</w:t>
      </w:r>
      <w:r w:rsidR="00F356C9">
        <w:rPr>
          <w:rFonts w:ascii="Arial" w:hAnsi="Arial" w:cs="Arial"/>
          <w:sz w:val="24"/>
          <w:szCs w:val="24"/>
          <w:lang w:eastAsia="en-GB"/>
        </w:rPr>
        <w:t xml:space="preserve"> to</w:t>
      </w:r>
      <w:r w:rsidRPr="00271031">
        <w:rPr>
          <w:rFonts w:ascii="Arial" w:hAnsi="Arial" w:cs="Arial"/>
          <w:sz w:val="24"/>
          <w:szCs w:val="24"/>
          <w:lang w:eastAsia="en-GB"/>
        </w:rPr>
        <w:t xml:space="preserve"> </w:t>
      </w:r>
      <w:r w:rsidR="00C260F2">
        <w:rPr>
          <w:rFonts w:ascii="Arial" w:hAnsi="Arial" w:cs="Arial"/>
          <w:sz w:val="24"/>
          <w:szCs w:val="24"/>
          <w:lang w:eastAsia="en-GB"/>
        </w:rPr>
        <w:t>its</w:t>
      </w:r>
      <w:r w:rsidRPr="00271031">
        <w:rPr>
          <w:rFonts w:ascii="Arial" w:hAnsi="Arial" w:cs="Arial"/>
          <w:sz w:val="24"/>
          <w:szCs w:val="24"/>
          <w:lang w:eastAsia="en-GB"/>
        </w:rPr>
        <w:t xml:space="preserve"> development and expans</w:t>
      </w:r>
      <w:r w:rsidR="00C260F2">
        <w:rPr>
          <w:rFonts w:ascii="Arial" w:hAnsi="Arial" w:cs="Arial"/>
          <w:sz w:val="24"/>
          <w:szCs w:val="24"/>
          <w:lang w:eastAsia="en-GB"/>
        </w:rPr>
        <w:t xml:space="preserve">ion </w:t>
      </w:r>
      <w:r w:rsidRPr="00271031">
        <w:rPr>
          <w:rFonts w:ascii="Arial" w:hAnsi="Arial" w:cs="Arial"/>
          <w:sz w:val="24"/>
          <w:szCs w:val="24"/>
          <w:lang w:eastAsia="en-GB"/>
        </w:rPr>
        <w:t xml:space="preserve">in Hartlepool and to the promotion of the Mockingbird Family Model and its successes across the council and in local media. </w:t>
      </w:r>
    </w:p>
    <w:p w14:paraId="74AA3B19" w14:textId="77777777" w:rsidR="00271031" w:rsidRPr="00271031" w:rsidRDefault="00271031" w:rsidP="00271031">
      <w:pPr>
        <w:rPr>
          <w:rFonts w:ascii="Arial" w:hAnsi="Arial" w:cs="Arial"/>
          <w:sz w:val="24"/>
          <w:szCs w:val="24"/>
          <w:lang w:eastAsia="en-GB"/>
        </w:rPr>
      </w:pPr>
    </w:p>
    <w:p w14:paraId="41AA2B36"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Represent the Local Authority and act as an ambassador for its Mockingbird programme when working with other agencies.</w:t>
      </w:r>
    </w:p>
    <w:p w14:paraId="38489DA5" w14:textId="77777777" w:rsidR="00271031" w:rsidRPr="00271031" w:rsidRDefault="00271031" w:rsidP="00271031">
      <w:pPr>
        <w:rPr>
          <w:rFonts w:ascii="Arial" w:hAnsi="Arial" w:cs="Arial"/>
          <w:sz w:val="24"/>
          <w:szCs w:val="24"/>
          <w:lang w:eastAsia="en-GB"/>
        </w:rPr>
      </w:pPr>
    </w:p>
    <w:p w14:paraId="54D4936A" w14:textId="77777777" w:rsidR="00271031" w:rsidRPr="00271031" w:rsidRDefault="00271031" w:rsidP="00271031">
      <w:pPr>
        <w:numPr>
          <w:ilvl w:val="0"/>
          <w:numId w:val="8"/>
        </w:numPr>
        <w:spacing w:after="0" w:line="240" w:lineRule="auto"/>
        <w:jc w:val="both"/>
        <w:rPr>
          <w:rFonts w:ascii="Arial" w:hAnsi="Arial" w:cs="Arial"/>
          <w:sz w:val="24"/>
          <w:szCs w:val="24"/>
          <w:lang w:eastAsia="en-GB"/>
        </w:rPr>
      </w:pPr>
      <w:r w:rsidRPr="00271031">
        <w:rPr>
          <w:rFonts w:ascii="Arial" w:hAnsi="Arial" w:cs="Arial"/>
          <w:sz w:val="24"/>
          <w:szCs w:val="24"/>
          <w:lang w:eastAsia="en-GB"/>
        </w:rPr>
        <w:t>More generally, contribute to the continued maintenance and development of an efficient and effective fostering offer for Hartlepool.</w:t>
      </w:r>
    </w:p>
    <w:p w14:paraId="7A28267E" w14:textId="77777777" w:rsidR="00271031" w:rsidRPr="00271031" w:rsidRDefault="00271031" w:rsidP="00271031">
      <w:pPr>
        <w:rPr>
          <w:rFonts w:ascii="Arial" w:hAnsi="Arial" w:cs="Arial"/>
          <w:sz w:val="24"/>
          <w:szCs w:val="24"/>
        </w:rPr>
      </w:pPr>
    </w:p>
    <w:p w14:paraId="71599992" w14:textId="77777777" w:rsidR="00271031" w:rsidRPr="00271031" w:rsidRDefault="00271031" w:rsidP="00271031">
      <w:pPr>
        <w:numPr>
          <w:ilvl w:val="0"/>
          <w:numId w:val="8"/>
        </w:numPr>
        <w:spacing w:after="0" w:line="240" w:lineRule="auto"/>
        <w:rPr>
          <w:rFonts w:ascii="Arial" w:hAnsi="Arial" w:cs="Arial"/>
          <w:sz w:val="24"/>
          <w:szCs w:val="24"/>
          <w:lang w:eastAsia="en-GB"/>
        </w:rPr>
      </w:pPr>
      <w:r w:rsidRPr="00271031">
        <w:rPr>
          <w:rFonts w:ascii="Arial" w:hAnsi="Arial" w:cs="Arial"/>
          <w:sz w:val="24"/>
          <w:szCs w:val="24"/>
        </w:rPr>
        <w:t>Any other duties of a related nature which might reasonably be required of a Hub Home Carer as requested by the Fostering Team Manager.</w:t>
      </w:r>
    </w:p>
    <w:p w14:paraId="1565622A" w14:textId="77777777" w:rsidR="00F82CBB" w:rsidRPr="00F82CBB" w:rsidRDefault="00F82CBB" w:rsidP="00F82CBB">
      <w:pPr>
        <w:tabs>
          <w:tab w:val="num" w:pos="540"/>
        </w:tabs>
        <w:spacing w:after="0" w:line="240" w:lineRule="auto"/>
        <w:jc w:val="both"/>
        <w:rPr>
          <w:rFonts w:ascii="Arial" w:hAnsi="Arial" w:cs="Arial"/>
          <w:snapToGrid w:val="0"/>
          <w:sz w:val="24"/>
          <w:szCs w:val="24"/>
        </w:rPr>
      </w:pPr>
    </w:p>
    <w:p w14:paraId="6D739CED" w14:textId="77777777" w:rsidR="00F82CBB" w:rsidRPr="00043322" w:rsidRDefault="00F82CBB" w:rsidP="001C15CA">
      <w:pPr>
        <w:tabs>
          <w:tab w:val="num" w:pos="540"/>
        </w:tabs>
        <w:spacing w:after="0" w:line="240" w:lineRule="auto"/>
        <w:jc w:val="both"/>
        <w:rPr>
          <w:rFonts w:ascii="Arial" w:hAnsi="Arial" w:cs="Arial"/>
          <w:snapToGrid w:val="0"/>
          <w:sz w:val="24"/>
          <w:szCs w:val="24"/>
        </w:rPr>
      </w:pPr>
    </w:p>
    <w:p w14:paraId="07582EBB" w14:textId="77777777" w:rsidR="001C15CA" w:rsidRPr="00043322" w:rsidRDefault="00261C7E" w:rsidP="00261C7E">
      <w:pPr>
        <w:tabs>
          <w:tab w:val="num" w:pos="540"/>
        </w:tabs>
        <w:spacing w:after="0" w:line="360" w:lineRule="auto"/>
        <w:jc w:val="center"/>
        <w:rPr>
          <w:rFonts w:cs="Arial"/>
          <w:b/>
          <w:sz w:val="24"/>
          <w:szCs w:val="24"/>
        </w:rPr>
      </w:pPr>
      <w:r w:rsidRPr="00043322">
        <w:rPr>
          <w:rFonts w:cs="Arial"/>
          <w:b/>
          <w:sz w:val="24"/>
          <w:szCs w:val="24"/>
        </w:rPr>
        <w:t>HARTLEPOOL BOROUGH COUNCIL IS COMMITTED TO SAFEGUARDING AND PROMOTING THE WELFARE OF CHILDREN, YOUNG PEOPLE AND VULNERABLE ADULTS.</w:t>
      </w:r>
    </w:p>
    <w:p w14:paraId="346D625F" w14:textId="0FEE30FD" w:rsidR="001C15CA" w:rsidRPr="004D31FD" w:rsidRDefault="00335291" w:rsidP="001C15CA">
      <w:pPr>
        <w:rPr>
          <w:rFonts w:ascii="Arial" w:hAnsi="Arial" w:cs="Arial"/>
          <w:sz w:val="24"/>
          <w:szCs w:val="24"/>
        </w:rPr>
      </w:pPr>
      <w:r>
        <w:rPr>
          <w:rFonts w:ascii="Arial" w:hAnsi="Arial" w:cs="Arial"/>
          <w:sz w:val="24"/>
          <w:szCs w:val="24"/>
        </w:rPr>
        <w:t>27</w:t>
      </w:r>
      <w:r w:rsidRPr="00335291">
        <w:rPr>
          <w:rFonts w:ascii="Arial" w:hAnsi="Arial" w:cs="Arial"/>
          <w:sz w:val="24"/>
          <w:szCs w:val="24"/>
          <w:vertAlign w:val="superscript"/>
        </w:rPr>
        <w:t>th</w:t>
      </w:r>
      <w:r>
        <w:rPr>
          <w:rFonts w:ascii="Arial" w:hAnsi="Arial" w:cs="Arial"/>
          <w:sz w:val="24"/>
          <w:szCs w:val="24"/>
        </w:rPr>
        <w:t xml:space="preserve"> October 2026</w:t>
      </w:r>
    </w:p>
    <w:sectPr w:rsidR="001C15CA" w:rsidRPr="004D31FD" w:rsidSect="001C15CA">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374"/>
    <w:multiLevelType w:val="hybridMultilevel"/>
    <w:tmpl w:val="43685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73799"/>
    <w:multiLevelType w:val="hybridMultilevel"/>
    <w:tmpl w:val="9AB47AC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8E07516"/>
    <w:multiLevelType w:val="singleLevel"/>
    <w:tmpl w:val="1234C2E8"/>
    <w:lvl w:ilvl="0">
      <w:start w:val="1"/>
      <w:numFmt w:val="decimal"/>
      <w:lvlText w:val="%1."/>
      <w:lvlJc w:val="left"/>
      <w:pPr>
        <w:tabs>
          <w:tab w:val="num" w:pos="360"/>
        </w:tabs>
        <w:ind w:left="360" w:hanging="360"/>
      </w:pPr>
      <w:rPr>
        <w:b w:val="0"/>
      </w:rPr>
    </w:lvl>
  </w:abstractNum>
  <w:abstractNum w:abstractNumId="3" w15:restartNumberingAfterBreak="0">
    <w:nsid w:val="5FB915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6145A8F"/>
    <w:multiLevelType w:val="hybridMultilevel"/>
    <w:tmpl w:val="F3ACA386"/>
    <w:lvl w:ilvl="0" w:tplc="E7CE6A1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BAD2C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FC824EF"/>
    <w:multiLevelType w:val="hybridMultilevel"/>
    <w:tmpl w:val="DD742998"/>
    <w:lvl w:ilvl="0" w:tplc="DA0203B6">
      <w:start w:val="1"/>
      <w:numFmt w:val="decimal"/>
      <w:lvlText w:val="%1."/>
      <w:lvlJc w:val="left"/>
      <w:pPr>
        <w:ind w:left="1212" w:hanging="85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5A5D4B"/>
    <w:multiLevelType w:val="hybridMultilevel"/>
    <w:tmpl w:val="9932984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641039121">
    <w:abstractNumId w:val="0"/>
  </w:num>
  <w:num w:numId="2" w16cid:durableId="742918304">
    <w:abstractNumId w:val="6"/>
  </w:num>
  <w:num w:numId="3" w16cid:durableId="805005655">
    <w:abstractNumId w:val="1"/>
  </w:num>
  <w:num w:numId="4" w16cid:durableId="1698041838">
    <w:abstractNumId w:val="3"/>
  </w:num>
  <w:num w:numId="5" w16cid:durableId="2094206191">
    <w:abstractNumId w:val="5"/>
  </w:num>
  <w:num w:numId="6" w16cid:durableId="702174791">
    <w:abstractNumId w:val="7"/>
  </w:num>
  <w:num w:numId="7" w16cid:durableId="1400246505">
    <w:abstractNumId w:val="4"/>
  </w:num>
  <w:num w:numId="8" w16cid:durableId="1421366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5CA"/>
    <w:rsid w:val="00043322"/>
    <w:rsid w:val="00120647"/>
    <w:rsid w:val="001C15CA"/>
    <w:rsid w:val="00261C7E"/>
    <w:rsid w:val="00271031"/>
    <w:rsid w:val="0032396B"/>
    <w:rsid w:val="00335291"/>
    <w:rsid w:val="004D31FD"/>
    <w:rsid w:val="00515440"/>
    <w:rsid w:val="00772BC7"/>
    <w:rsid w:val="008E7BB0"/>
    <w:rsid w:val="009E2B69"/>
    <w:rsid w:val="00B12419"/>
    <w:rsid w:val="00B92716"/>
    <w:rsid w:val="00C260F2"/>
    <w:rsid w:val="00DE6592"/>
    <w:rsid w:val="00F356C9"/>
    <w:rsid w:val="00F82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2B76"/>
  <w15:chartTrackingRefBased/>
  <w15:docId w15:val="{B031191B-8970-4CB0-8AEC-9B7C2B61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Reynolds - Social Worker</dc:creator>
  <cp:keywords/>
  <dc:description/>
  <cp:lastModifiedBy>Paul Reynolds - Mockingbird Lead</cp:lastModifiedBy>
  <cp:revision>8</cp:revision>
  <dcterms:created xsi:type="dcterms:W3CDTF">2022-06-15T14:18:00Z</dcterms:created>
  <dcterms:modified xsi:type="dcterms:W3CDTF">2026-10-27T11:51:00Z</dcterms:modified>
</cp:coreProperties>
</file>