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body>
    <w:p w:rsidR="00E95174" w:rsidP="46B04428" w:rsidRDefault="00F92E55" w14:paraId="060313BC" w14:textId="11DA18B9">
      <w:pPr>
        <w:jc w:val="center"/>
        <w:rPr>
          <w:rFonts w:ascii="Arial" w:hAnsi="Arial" w:cs="Arial"/>
          <w:b w:val="1"/>
          <w:bCs w:val="1"/>
          <w:sz w:val="28"/>
          <w:szCs w:val="28"/>
        </w:rPr>
      </w:pPr>
      <w:r>
        <w:rPr>
          <w:noProof/>
        </w:rPr>
        <w:drawing>
          <wp:anchor distT="0" distB="0" distL="114300" distR="114300" simplePos="0" relativeHeight="251655680" behindDoc="0" locked="0" layoutInCell="1" allowOverlap="1" wp14:anchorId="08845AB3" wp14:editId="34E30C7C">
            <wp:simplePos x="0" y="0"/>
            <wp:positionH relativeFrom="margin">
              <wp:posOffset>-704215</wp:posOffset>
            </wp:positionH>
            <wp:positionV relativeFrom="paragraph">
              <wp:posOffset>-762000</wp:posOffset>
            </wp:positionV>
            <wp:extent cx="787400" cy="761965"/>
            <wp:effectExtent l="0" t="0" r="0" b="0"/>
            <wp:wrapNone/>
            <wp:docPr id="1335965982" name="Picture 1" descr="A logo with a tree and text&#10;&#10;Description automatically generated">
              <a:extLst>
                <a:ext uri="{FF2B5EF4-FFF2-40B4-BE49-F238E27FC236}">
                  <a16:creationId xmlns:a16="http://schemas.microsoft.com/office/drawing/2014/main" id="{D116170E-005B-4488-BC34-F1173D2D532C}"/>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335965982" name="Picture 1" descr="A logo with a tree and text&#10;&#10;Description automatically generated"/>
                    <pic:cNvPicPr/>
                  </pic:nvPicPr>
                  <pic:blipFill>
                    <a:blip xmlns:r="http://schemas.openxmlformats.org/officeDocument/2006/relationships" r:embed="rId10">
                      <a:extLst>
                        <a:ext uri="{28A0092B-C50C-407E-A947-70E740481C1C}">
                          <a14:useLocalDpi xmlns:a14="http://schemas.microsoft.com/office/drawing/2010/main"/>
                        </a:ext>
                      </a:extLst>
                    </a:blip>
                    <a:srcRect/>
                    <a:stretch>
                      <a:fillRect/>
                    </a:stretch>
                  </pic:blipFill>
                  <pic:spPr>
                    <a:xfrm>
                      <a:off x="0" y="0"/>
                      <a:ext cx="787400" cy="761965"/>
                    </a:xfrm>
                    <a:prstGeom prst="rect">
                      <a:avLst/>
                    </a:prstGeom>
                  </pic:spPr>
                </pic:pic>
              </a:graphicData>
            </a:graphic>
            <wp14:sizeRelH relativeFrom="page">
              <wp14:pctWidth>0</wp14:pctWidth>
            </wp14:sizeRelH>
            <wp14:sizeRelV relativeFrom="page">
              <wp14:pctHeight>0</wp14:pctHeight>
            </wp14:sizeRelV>
          </wp:anchor>
        </w:drawing>
      </w:r>
      <w:r w:rsidRPr="46B04428" w:rsidR="508075D4">
        <w:rPr>
          <w:rFonts w:ascii="Arial" w:hAnsi="Arial" w:cs="Arial"/>
          <w:b w:val="1"/>
          <w:bCs w:val="1"/>
          <w:sz w:val="28"/>
          <w:szCs w:val="28"/>
        </w:rPr>
        <w:t xml:space="preserve">North </w:t>
      </w:r>
      <w:r w:rsidRPr="46B04428" w:rsidR="508075D4">
        <w:rPr>
          <w:rFonts w:ascii="Arial" w:hAnsi="Arial" w:cs="Arial"/>
          <w:b w:val="1"/>
          <w:bCs w:val="1"/>
          <w:sz w:val="28"/>
          <w:szCs w:val="28"/>
        </w:rPr>
        <w:t>Fawdon</w:t>
      </w:r>
      <w:r w:rsidRPr="46B04428" w:rsidR="3A3932DF">
        <w:rPr>
          <w:rFonts w:ascii="Arial" w:hAnsi="Arial" w:cs="Arial"/>
          <w:b w:val="1"/>
          <w:bCs w:val="1"/>
          <w:sz w:val="28"/>
          <w:szCs w:val="28"/>
        </w:rPr>
        <w:t xml:space="preserve"> Primary </w:t>
      </w:r>
      <w:r w:rsidRPr="46B04428" w:rsidR="6D08CA24">
        <w:rPr>
          <w:rFonts w:ascii="Arial" w:hAnsi="Arial" w:cs="Arial"/>
          <w:b w:val="1"/>
          <w:bCs w:val="1"/>
          <w:sz w:val="28"/>
          <w:szCs w:val="28"/>
        </w:rPr>
        <w:t>Schoo</w:t>
      </w:r>
      <w:r w:rsidRPr="2A82CA81" w:rsidR="6D08CA24">
        <w:rPr>
          <w:rFonts w:ascii="Arial" w:hAnsi="Arial" w:cs="Arial"/>
          <w:b w:val="1"/>
          <w:bCs w:val="1"/>
          <w:sz w:val="28"/>
          <w:szCs w:val="28"/>
        </w:rPr>
        <w:t>l</w:t>
      </w:r>
    </w:p>
    <w:p w:rsidR="00E95174" w:rsidP="46B04428" w:rsidRDefault="00E95174" w14:paraId="3F18C9D8" w14:noSpellErr="1" w14:textId="214D40BB">
      <w:pPr>
        <w:jc w:val="center"/>
        <w:rPr>
          <w:rFonts w:ascii="Arial" w:hAnsi="Arial" w:cs="Arial"/>
          <w:sz w:val="24"/>
          <w:szCs w:val="24"/>
        </w:rPr>
      </w:pPr>
    </w:p>
    <w:p w:rsidR="00E95174" w:rsidP="00A25EBE" w:rsidRDefault="00A25EBE" w14:paraId="3504464D" w14:textId="42CF4EC8">
      <w:pPr>
        <w:rPr>
          <w:rFonts w:ascii="Arial" w:hAnsi="Arial" w:cs="Arial"/>
          <w:b/>
          <w:bCs/>
          <w:sz w:val="24"/>
          <w:szCs w:val="24"/>
        </w:rPr>
      </w:pPr>
      <w:r>
        <w:rPr>
          <w:rFonts w:ascii="Arial" w:hAnsi="Arial" w:cs="Arial"/>
          <w:b/>
          <w:bCs/>
          <w:sz w:val="24"/>
          <w:szCs w:val="24"/>
        </w:rPr>
        <w:t xml:space="preserve">                                                 </w:t>
      </w:r>
      <w:r w:rsidR="00E95174">
        <w:rPr>
          <w:rFonts w:ascii="Arial" w:hAnsi="Arial" w:cs="Arial"/>
          <w:b/>
          <w:bCs/>
          <w:sz w:val="24"/>
          <w:szCs w:val="24"/>
        </w:rPr>
        <w:t>Job Description</w:t>
      </w:r>
    </w:p>
    <w:p w:rsidR="00E95174" w:rsidRDefault="00E95174" w14:paraId="0009C1DB" w14:textId="77777777">
      <w:pPr>
        <w:rPr>
          <w:rFonts w:ascii="Arial" w:hAnsi="Arial" w:cs="Arial"/>
          <w:sz w:val="24"/>
          <w:szCs w:val="24"/>
        </w:rPr>
      </w:pPr>
    </w:p>
    <w:tbl>
      <w:tblPr>
        <w:tblW w:w="9532" w:type="dxa"/>
        <w:tblLayout w:type="fixed"/>
        <w:tblLook w:val="0000" w:firstRow="0" w:lastRow="0" w:firstColumn="0" w:lastColumn="0" w:noHBand="0" w:noVBand="0"/>
      </w:tblPr>
      <w:tblGrid>
        <w:gridCol w:w="2178"/>
        <w:gridCol w:w="7354"/>
      </w:tblGrid>
      <w:tr w:rsidRPr="00334B7A" w:rsidR="00E95174" w:rsidTr="4D7790DD" w14:paraId="723A2720" w14:textId="77777777">
        <w:tc>
          <w:tcPr>
            <w:tcW w:w="2178" w:type="dxa"/>
            <w:tcBorders>
              <w:top w:val="nil"/>
              <w:left w:val="nil"/>
              <w:bottom w:val="nil"/>
              <w:right w:val="nil"/>
            </w:tcBorders>
          </w:tcPr>
          <w:p w:rsidRPr="00334B7A" w:rsidR="00E95174" w:rsidRDefault="00E95174" w14:paraId="115EA5C9" w14:textId="77777777">
            <w:pPr>
              <w:spacing w:before="60" w:after="60"/>
              <w:rPr>
                <w:rFonts w:ascii="Arial" w:hAnsi="Arial" w:cs="Arial"/>
                <w:b/>
                <w:bCs/>
                <w:sz w:val="24"/>
                <w:szCs w:val="24"/>
              </w:rPr>
            </w:pPr>
            <w:r w:rsidRPr="00334B7A">
              <w:rPr>
                <w:rFonts w:ascii="Arial" w:hAnsi="Arial" w:cs="Arial"/>
                <w:b/>
                <w:bCs/>
                <w:sz w:val="24"/>
                <w:szCs w:val="24"/>
              </w:rPr>
              <w:t>Post Title:</w:t>
            </w:r>
          </w:p>
        </w:tc>
        <w:tc>
          <w:tcPr>
            <w:tcW w:w="7354" w:type="dxa"/>
            <w:tcBorders>
              <w:top w:val="nil"/>
              <w:left w:val="nil"/>
              <w:bottom w:val="nil"/>
              <w:right w:val="nil"/>
            </w:tcBorders>
          </w:tcPr>
          <w:p w:rsidRPr="00334B7A" w:rsidR="00E95174" w:rsidP="005873BC" w:rsidRDefault="002D2086" w14:paraId="770ABE79" w14:textId="6B110B56">
            <w:pPr>
              <w:spacing w:before="60" w:after="60"/>
              <w:rPr>
                <w:rFonts w:ascii="Arial" w:hAnsi="Arial" w:cs="Arial"/>
                <w:sz w:val="24"/>
                <w:szCs w:val="24"/>
              </w:rPr>
            </w:pPr>
            <w:r>
              <w:rPr>
                <w:rFonts w:ascii="Arial" w:hAnsi="Arial" w:cs="Arial"/>
                <w:sz w:val="24"/>
                <w:szCs w:val="24"/>
              </w:rPr>
              <w:t>C</w:t>
            </w:r>
            <w:r w:rsidR="00801584">
              <w:rPr>
                <w:rFonts w:ascii="Arial" w:hAnsi="Arial" w:cs="Arial"/>
                <w:sz w:val="24"/>
                <w:szCs w:val="24"/>
              </w:rPr>
              <w:t xml:space="preserve">lass </w:t>
            </w:r>
            <w:r w:rsidRPr="4D7790DD" w:rsidR="134EE1B8">
              <w:rPr>
                <w:rFonts w:ascii="Arial" w:hAnsi="Arial" w:cs="Arial"/>
                <w:sz w:val="24"/>
                <w:szCs w:val="24"/>
              </w:rPr>
              <w:t>Teacher</w:t>
            </w:r>
            <w:r>
              <w:rPr>
                <w:rFonts w:ascii="Arial" w:hAnsi="Arial" w:cs="Arial"/>
                <w:sz w:val="24"/>
                <w:szCs w:val="24"/>
              </w:rPr>
              <w:t xml:space="preserve"> </w:t>
            </w:r>
          </w:p>
        </w:tc>
      </w:tr>
      <w:tr w:rsidRPr="00334B7A" w:rsidR="00E95174" w:rsidTr="4D7790DD" w14:paraId="3A1FD6CB" w14:textId="77777777">
        <w:tc>
          <w:tcPr>
            <w:tcW w:w="2178" w:type="dxa"/>
            <w:tcBorders>
              <w:top w:val="nil"/>
              <w:left w:val="nil"/>
              <w:bottom w:val="nil"/>
              <w:right w:val="nil"/>
            </w:tcBorders>
          </w:tcPr>
          <w:p w:rsidRPr="001073A1" w:rsidR="00E95174" w:rsidRDefault="00E95174" w14:paraId="3BFBF87A" w14:textId="77777777">
            <w:pPr>
              <w:spacing w:before="60" w:after="60"/>
              <w:rPr>
                <w:rFonts w:ascii="Arial" w:hAnsi="Arial" w:cs="Arial"/>
                <w:b/>
                <w:bCs/>
                <w:sz w:val="24"/>
                <w:szCs w:val="24"/>
              </w:rPr>
            </w:pPr>
            <w:proofErr w:type="spellStart"/>
            <w:r w:rsidRPr="001073A1">
              <w:rPr>
                <w:rFonts w:ascii="Arial" w:hAnsi="Arial" w:cs="Arial"/>
                <w:b/>
                <w:bCs/>
                <w:sz w:val="24"/>
                <w:szCs w:val="24"/>
              </w:rPr>
              <w:t>Payscale</w:t>
            </w:r>
            <w:proofErr w:type="spellEnd"/>
            <w:r w:rsidRPr="001073A1">
              <w:rPr>
                <w:rFonts w:ascii="Arial" w:hAnsi="Arial" w:cs="Arial"/>
                <w:b/>
                <w:bCs/>
                <w:sz w:val="24"/>
                <w:szCs w:val="24"/>
              </w:rPr>
              <w:t>:</w:t>
            </w:r>
          </w:p>
        </w:tc>
        <w:tc>
          <w:tcPr>
            <w:tcW w:w="7354" w:type="dxa"/>
            <w:tcBorders>
              <w:top w:val="nil"/>
              <w:left w:val="nil"/>
              <w:bottom w:val="nil"/>
              <w:right w:val="nil"/>
            </w:tcBorders>
          </w:tcPr>
          <w:p w:rsidRPr="001073A1" w:rsidR="00E95174" w:rsidP="4D7790DD" w:rsidRDefault="51584614" w14:paraId="4C7831EB" w14:textId="22DC63D3">
            <w:pPr>
              <w:shd w:val="clear" w:color="auto" w:fill="FFFFFF" w:themeFill="background1"/>
              <w:spacing w:line="320" w:lineRule="atLeast"/>
              <w:rPr>
                <w:rFonts w:ascii="Arial" w:hAnsi="Arial" w:eastAsia="Calibri" w:cs="Arial"/>
                <w:sz w:val="22"/>
                <w:szCs w:val="22"/>
              </w:rPr>
            </w:pPr>
            <w:r w:rsidRPr="001073A1">
              <w:rPr>
                <w:rFonts w:ascii="Arial" w:hAnsi="Arial" w:eastAsia="Calibri" w:cs="Arial"/>
                <w:sz w:val="22"/>
                <w:szCs w:val="22"/>
              </w:rPr>
              <w:t xml:space="preserve">MPS </w:t>
            </w:r>
            <w:r w:rsidRPr="001073A1" w:rsidR="0050295D">
              <w:rPr>
                <w:rFonts w:ascii="Arial" w:hAnsi="Arial" w:eastAsia="Calibri" w:cs="Arial"/>
                <w:sz w:val="22"/>
                <w:szCs w:val="22"/>
              </w:rPr>
              <w:t>1-6</w:t>
            </w:r>
          </w:p>
        </w:tc>
      </w:tr>
      <w:tr w:rsidRPr="00334B7A" w:rsidR="00E95174" w:rsidTr="4D7790DD" w14:paraId="4665BEBB" w14:textId="77777777">
        <w:tc>
          <w:tcPr>
            <w:tcW w:w="2178" w:type="dxa"/>
            <w:tcBorders>
              <w:top w:val="nil"/>
              <w:left w:val="nil"/>
              <w:bottom w:val="nil"/>
              <w:right w:val="nil"/>
            </w:tcBorders>
          </w:tcPr>
          <w:p w:rsidRPr="00334B7A" w:rsidR="00E95174" w:rsidRDefault="00E95174" w14:paraId="727FFC17" w14:textId="77777777">
            <w:pPr>
              <w:spacing w:before="60" w:after="60"/>
              <w:rPr>
                <w:rFonts w:ascii="Arial" w:hAnsi="Arial" w:cs="Arial"/>
                <w:b/>
                <w:bCs/>
                <w:sz w:val="24"/>
                <w:szCs w:val="24"/>
              </w:rPr>
            </w:pPr>
            <w:r w:rsidRPr="00334B7A">
              <w:rPr>
                <w:rFonts w:ascii="Arial" w:hAnsi="Arial" w:cs="Arial"/>
                <w:b/>
                <w:bCs/>
                <w:sz w:val="24"/>
                <w:szCs w:val="24"/>
              </w:rPr>
              <w:t>Responsible to:</w:t>
            </w:r>
          </w:p>
        </w:tc>
        <w:tc>
          <w:tcPr>
            <w:tcW w:w="7354" w:type="dxa"/>
            <w:tcBorders>
              <w:top w:val="nil"/>
              <w:left w:val="nil"/>
              <w:bottom w:val="nil"/>
              <w:right w:val="nil"/>
            </w:tcBorders>
          </w:tcPr>
          <w:p w:rsidRPr="00334B7A" w:rsidR="00E95174" w:rsidP="4D7790DD" w:rsidRDefault="5D55D156" w14:paraId="32F6F019" w14:textId="6AB1B071">
            <w:pPr>
              <w:spacing w:before="60" w:after="60"/>
            </w:pPr>
            <w:r w:rsidRPr="4D7790DD">
              <w:rPr>
                <w:rFonts w:ascii="Arial" w:hAnsi="Arial" w:cs="Arial"/>
                <w:sz w:val="24"/>
                <w:szCs w:val="24"/>
              </w:rPr>
              <w:t>Headteacher</w:t>
            </w:r>
          </w:p>
        </w:tc>
      </w:tr>
      <w:tr w:rsidRPr="00334B7A" w:rsidR="00E95174" w:rsidTr="4D7790DD" w14:paraId="4E995249" w14:textId="77777777">
        <w:tc>
          <w:tcPr>
            <w:tcW w:w="2178" w:type="dxa"/>
            <w:tcBorders>
              <w:top w:val="nil"/>
              <w:left w:val="nil"/>
              <w:bottom w:val="nil"/>
              <w:right w:val="nil"/>
            </w:tcBorders>
          </w:tcPr>
          <w:p w:rsidRPr="00334B7A" w:rsidR="00E95174" w:rsidRDefault="00E95174" w14:paraId="3B51E130" w14:textId="77777777">
            <w:pPr>
              <w:spacing w:before="60" w:after="60"/>
              <w:rPr>
                <w:rFonts w:ascii="Arial" w:hAnsi="Arial" w:cs="Arial"/>
                <w:b/>
                <w:bCs/>
                <w:sz w:val="24"/>
                <w:szCs w:val="24"/>
              </w:rPr>
            </w:pPr>
            <w:r w:rsidRPr="00334B7A">
              <w:rPr>
                <w:rFonts w:ascii="Arial" w:hAnsi="Arial" w:cs="Arial"/>
                <w:b/>
                <w:bCs/>
                <w:sz w:val="24"/>
                <w:szCs w:val="24"/>
              </w:rPr>
              <w:t>Job Purpose:</w:t>
            </w:r>
          </w:p>
        </w:tc>
        <w:tc>
          <w:tcPr>
            <w:tcW w:w="7354" w:type="dxa"/>
            <w:tcBorders>
              <w:top w:val="nil"/>
              <w:left w:val="nil"/>
              <w:bottom w:val="nil"/>
              <w:right w:val="nil"/>
            </w:tcBorders>
          </w:tcPr>
          <w:p w:rsidRPr="000502A5" w:rsidR="000502A5" w:rsidP="000502A5" w:rsidRDefault="000502A5" w14:paraId="70D1CA35" w14:textId="77777777">
            <w:pPr>
              <w:pStyle w:val="NormalWeb"/>
              <w:spacing w:line="300" w:lineRule="atLeast"/>
              <w:rPr>
                <w:rFonts w:ascii="Arial" w:hAnsi="Arial" w:cs="Arial"/>
              </w:rPr>
            </w:pPr>
            <w:r w:rsidRPr="000502A5">
              <w:rPr>
                <w:rFonts w:ascii="Arial" w:hAnsi="Arial" w:cs="Arial"/>
              </w:rPr>
              <w:t>To provide high-quality teaching and learning for pupils in Year 1, ensuring a smooth transition from the Early Years Foundation Stage into Key Stage 1. The postholder will create an engaging, nurturing, and ambitious learning environment through the effective use of continuous provision, enabling all pupils to develop academically, socially, emotionally, and physically.</w:t>
            </w:r>
          </w:p>
          <w:p w:rsidRPr="00855A6A" w:rsidR="00E95174" w:rsidP="000502A5" w:rsidRDefault="000502A5" w14:paraId="4F38BC36" w14:textId="1E9E09BB">
            <w:pPr>
              <w:pStyle w:val="NormalWeb"/>
              <w:spacing w:line="300" w:lineRule="atLeast"/>
              <w:rPr>
                <w:rFonts w:ascii="Arial" w:hAnsi="Arial" w:cs="Arial"/>
              </w:rPr>
            </w:pPr>
            <w:r w:rsidRPr="000502A5">
              <w:rPr>
                <w:rFonts w:ascii="Arial" w:hAnsi="Arial" w:cs="Arial"/>
              </w:rPr>
              <w:t>The successful candidate will have experience of teaching within either EYFS or Year 1 and a strong understanding of child-led learning, continuous provision, and early childhood development.</w:t>
            </w:r>
          </w:p>
        </w:tc>
      </w:tr>
    </w:tbl>
    <w:p w:rsidRPr="00334B7A" w:rsidR="00E95174" w:rsidRDefault="00E95174" w14:paraId="6AF69F39" w14:textId="77777777">
      <w:pPr>
        <w:widowControl w:val="0"/>
        <w:tabs>
          <w:tab w:val="left" w:pos="720"/>
        </w:tabs>
        <w:autoSpaceDE w:val="0"/>
        <w:autoSpaceDN w:val="0"/>
        <w:rPr>
          <w:rFonts w:ascii="Arial" w:hAnsi="Arial" w:cs="Arial"/>
          <w:b/>
          <w:bCs/>
          <w:sz w:val="24"/>
          <w:szCs w:val="24"/>
        </w:rPr>
      </w:pPr>
    </w:p>
    <w:p w:rsidRPr="00253E20" w:rsidR="00E95174" w:rsidRDefault="00E95174" w14:paraId="12472C58" w14:textId="77777777">
      <w:pPr>
        <w:widowControl w:val="0"/>
        <w:tabs>
          <w:tab w:val="left" w:pos="720"/>
        </w:tabs>
        <w:autoSpaceDE w:val="0"/>
        <w:autoSpaceDN w:val="0"/>
        <w:rPr>
          <w:rFonts w:ascii="Arial" w:hAnsi="Arial" w:cs="Arial"/>
          <w:b/>
          <w:bCs/>
          <w:sz w:val="24"/>
          <w:szCs w:val="24"/>
        </w:rPr>
      </w:pPr>
      <w:r w:rsidRPr="00253E20">
        <w:rPr>
          <w:rFonts w:ascii="Arial" w:hAnsi="Arial" w:cs="Arial"/>
          <w:b/>
          <w:bCs/>
          <w:sz w:val="24"/>
          <w:szCs w:val="24"/>
        </w:rPr>
        <w:t>Main Responsibilities:</w:t>
      </w:r>
    </w:p>
    <w:p w:rsidR="00AA3812" w:rsidP="006B18FB" w:rsidRDefault="00AA3812" w14:paraId="0F74B4F3" w14:textId="77777777">
      <w:pPr>
        <w:widowControl w:val="0"/>
        <w:tabs>
          <w:tab w:val="left" w:pos="720"/>
        </w:tabs>
        <w:autoSpaceDE w:val="0"/>
        <w:autoSpaceDN w:val="0"/>
        <w:jc w:val="both"/>
        <w:rPr>
          <w:rFonts w:ascii="Arial" w:hAnsi="Arial" w:cs="Arial"/>
          <w:sz w:val="24"/>
          <w:szCs w:val="24"/>
        </w:rPr>
      </w:pPr>
    </w:p>
    <w:p w:rsidRPr="00277445" w:rsidR="00277445" w:rsidP="00277445" w:rsidRDefault="00277445" w14:paraId="01E3CD88" w14:textId="6C21EA2D">
      <w:pPr>
        <w:spacing w:line="300" w:lineRule="atLeast"/>
        <w:rPr>
          <w:rFonts w:ascii="Arial" w:hAnsi="Arial" w:cs="Arial"/>
          <w:sz w:val="24"/>
          <w:szCs w:val="24"/>
          <w:lang w:eastAsia="en-GB"/>
        </w:rPr>
      </w:pPr>
      <w:r w:rsidRPr="00277445">
        <w:rPr>
          <w:rFonts w:ascii="Arial" w:hAnsi="Arial" w:cs="Arial"/>
          <w:sz w:val="24"/>
          <w:szCs w:val="24"/>
          <w:lang w:eastAsia="en-GB"/>
        </w:rPr>
        <w:t>The</w:t>
      </w:r>
      <w:r w:rsidRPr="006B18FB" w:rsidR="006B18FB">
        <w:rPr>
          <w:rFonts w:ascii="Arial" w:hAnsi="Arial" w:cs="Arial"/>
          <w:sz w:val="24"/>
          <w:szCs w:val="24"/>
          <w:lang w:eastAsia="en-GB"/>
        </w:rPr>
        <w:t xml:space="preserve"> </w:t>
      </w:r>
      <w:r w:rsidRPr="00277445">
        <w:rPr>
          <w:rFonts w:ascii="Arial" w:hAnsi="Arial" w:cs="Arial"/>
          <w:sz w:val="24"/>
          <w:szCs w:val="24"/>
          <w:lang w:eastAsia="en-GB"/>
        </w:rPr>
        <w:t xml:space="preserve">Teacher will be </w:t>
      </w:r>
      <w:r w:rsidRPr="006B18FB" w:rsidR="006B18FB">
        <w:rPr>
          <w:rFonts w:ascii="Arial" w:hAnsi="Arial" w:cs="Arial"/>
          <w:sz w:val="24"/>
          <w:szCs w:val="24"/>
          <w:lang w:eastAsia="en-GB"/>
        </w:rPr>
        <w:t>r</w:t>
      </w:r>
      <w:r w:rsidRPr="00277445">
        <w:rPr>
          <w:rFonts w:ascii="Arial" w:hAnsi="Arial" w:cs="Arial"/>
          <w:sz w:val="24"/>
          <w:szCs w:val="24"/>
          <w:lang w:eastAsia="en-GB"/>
        </w:rPr>
        <w:t xml:space="preserve">esponsible for delivering high-quality teaching and learning within a nurturing, engaging and ambitious classroom environment. </w:t>
      </w:r>
      <w:r w:rsidRPr="006B18FB" w:rsidR="006B18FB">
        <w:rPr>
          <w:rFonts w:ascii="Arial" w:hAnsi="Arial" w:cs="Arial"/>
          <w:sz w:val="24"/>
          <w:szCs w:val="24"/>
          <w:lang w:eastAsia="en-GB"/>
        </w:rPr>
        <w:t>S</w:t>
      </w:r>
      <w:r w:rsidRPr="00277445">
        <w:rPr>
          <w:rFonts w:ascii="Arial" w:hAnsi="Arial" w:cs="Arial"/>
          <w:sz w:val="24"/>
          <w:szCs w:val="24"/>
          <w:lang w:eastAsia="en-GB"/>
        </w:rPr>
        <w:t xml:space="preserve">upport pupils' successful transition from the Early Years Foundation Stage into Key Stage 1 through developmentally appropriate practice, including high-quality continuous provision, while also preparing children for the increasing expectations of Year 2. </w:t>
      </w:r>
      <w:r w:rsidRPr="006B18FB" w:rsidR="006B18FB">
        <w:rPr>
          <w:rFonts w:ascii="Arial" w:hAnsi="Arial" w:cs="Arial"/>
          <w:sz w:val="24"/>
          <w:szCs w:val="24"/>
          <w:lang w:eastAsia="en-GB"/>
        </w:rPr>
        <w:t xml:space="preserve"> R</w:t>
      </w:r>
      <w:r w:rsidRPr="00277445">
        <w:rPr>
          <w:rFonts w:ascii="Arial" w:hAnsi="Arial" w:cs="Arial"/>
          <w:sz w:val="24"/>
          <w:szCs w:val="24"/>
          <w:lang w:eastAsia="en-GB"/>
        </w:rPr>
        <w:t xml:space="preserve">esponsible for ensuring strong progress in early reading and phonics, including preparing pupils for success in the Year 1 Phonics Screening Check. The teacher will foster independence, resilience and positive learning behaviours, secure strong academic and personal outcomes, and work collaboratively with colleagues, </w:t>
      </w:r>
      <w:proofErr w:type="gramStart"/>
      <w:r w:rsidRPr="00277445">
        <w:rPr>
          <w:rFonts w:ascii="Arial" w:hAnsi="Arial" w:cs="Arial"/>
          <w:sz w:val="24"/>
          <w:szCs w:val="24"/>
          <w:lang w:eastAsia="en-GB"/>
        </w:rPr>
        <w:t>parents</w:t>
      </w:r>
      <w:proofErr w:type="gramEnd"/>
      <w:r w:rsidRPr="00277445">
        <w:rPr>
          <w:rFonts w:ascii="Arial" w:hAnsi="Arial" w:cs="Arial"/>
          <w:sz w:val="24"/>
          <w:szCs w:val="24"/>
          <w:lang w:eastAsia="en-GB"/>
        </w:rPr>
        <w:t xml:space="preserve"> and carers to support every child to achieve their full potential.</w:t>
      </w:r>
    </w:p>
    <w:p w:rsidRPr="00225D84" w:rsidR="00AA3812" w:rsidP="00225D84" w:rsidRDefault="00AA3812" w14:paraId="6121B4C3" w14:textId="77777777">
      <w:pPr>
        <w:widowControl w:val="0"/>
        <w:tabs>
          <w:tab w:val="left" w:pos="720"/>
        </w:tabs>
        <w:autoSpaceDE w:val="0"/>
        <w:autoSpaceDN w:val="0"/>
        <w:ind w:left="720"/>
        <w:jc w:val="both"/>
        <w:rPr>
          <w:rFonts w:ascii="Arial" w:hAnsi="Arial" w:cs="Arial"/>
          <w:sz w:val="24"/>
          <w:szCs w:val="24"/>
        </w:rPr>
      </w:pPr>
    </w:p>
    <w:p w:rsidRPr="00BC320C" w:rsidR="00225D84" w:rsidP="00955FC5" w:rsidRDefault="00225D84" w14:paraId="309AC402" w14:textId="77777777">
      <w:pPr>
        <w:widowControl w:val="0"/>
        <w:tabs>
          <w:tab w:val="left" w:pos="720"/>
        </w:tabs>
        <w:autoSpaceDE w:val="0"/>
        <w:autoSpaceDN w:val="0"/>
        <w:ind w:left="720"/>
        <w:jc w:val="both"/>
        <w:rPr>
          <w:rFonts w:ascii="Arial" w:hAnsi="Arial" w:cs="Arial"/>
          <w:sz w:val="24"/>
          <w:szCs w:val="24"/>
        </w:rPr>
      </w:pPr>
    </w:p>
    <w:p w:rsidR="00BC320C" w:rsidP="00BC320C" w:rsidRDefault="00ED444D" w14:paraId="4DB06884" w14:textId="4EEBCCAF">
      <w:pPr>
        <w:widowControl w:val="0"/>
        <w:tabs>
          <w:tab w:val="left" w:pos="720"/>
        </w:tabs>
        <w:autoSpaceDE w:val="0"/>
        <w:autoSpaceDN w:val="0"/>
        <w:jc w:val="both"/>
        <w:rPr>
          <w:rFonts w:ascii="Arial" w:hAnsi="Arial" w:cs="Arial"/>
          <w:b/>
          <w:bCs/>
          <w:sz w:val="24"/>
          <w:szCs w:val="24"/>
        </w:rPr>
      </w:pPr>
      <w:r>
        <w:rPr>
          <w:rFonts w:ascii="Arial" w:hAnsi="Arial" w:cs="Arial"/>
          <w:b/>
          <w:bCs/>
          <w:sz w:val="24"/>
          <w:szCs w:val="24"/>
        </w:rPr>
        <w:t>Teaching and Learning</w:t>
      </w:r>
    </w:p>
    <w:p w:rsidRPr="00277445" w:rsidR="00277445" w:rsidP="00277445" w:rsidRDefault="00277445" w14:paraId="0923A6BD" w14:textId="0B4A2BEA">
      <w:pPr>
        <w:pStyle w:val="ListParagraph"/>
        <w:numPr>
          <w:ilvl w:val="0"/>
          <w:numId w:val="38"/>
        </w:numPr>
        <w:spacing w:line="300" w:lineRule="atLeast"/>
        <w:rPr>
          <w:rFonts w:ascii="Arial" w:hAnsi="Arial" w:cs="Arial"/>
          <w:sz w:val="24"/>
          <w:szCs w:val="24"/>
          <w:lang w:eastAsia="en-GB"/>
        </w:rPr>
      </w:pPr>
      <w:r w:rsidRPr="00277445">
        <w:rPr>
          <w:rFonts w:ascii="Arial" w:hAnsi="Arial" w:cs="Arial"/>
          <w:sz w:val="24"/>
          <w:szCs w:val="24"/>
          <w:lang w:eastAsia="en-GB"/>
        </w:rPr>
        <w:t xml:space="preserve">Plan and deliver high-quality learning experiences that meet the needs of all pupils and promote strong progress across the curriculum. </w:t>
      </w:r>
    </w:p>
    <w:p w:rsidRPr="00277445" w:rsidR="00277445" w:rsidP="00277445" w:rsidRDefault="00277445" w14:paraId="37C05B68" w14:textId="4E2E095E">
      <w:pPr>
        <w:pStyle w:val="ListParagraph"/>
        <w:numPr>
          <w:ilvl w:val="0"/>
          <w:numId w:val="38"/>
        </w:numPr>
        <w:spacing w:line="300" w:lineRule="atLeast"/>
        <w:rPr>
          <w:rFonts w:ascii="Segoe UI" w:hAnsi="Segoe UI" w:cs="Segoe UI"/>
          <w:sz w:val="21"/>
          <w:szCs w:val="21"/>
          <w:lang w:eastAsia="en-GB"/>
        </w:rPr>
      </w:pPr>
      <w:r w:rsidRPr="00277445">
        <w:rPr>
          <w:rFonts w:ascii="Arial" w:hAnsi="Arial" w:cs="Arial"/>
          <w:sz w:val="24"/>
          <w:szCs w:val="24"/>
          <w:lang w:eastAsia="en-GB"/>
        </w:rPr>
        <w:t xml:space="preserve">Establish an engaging, </w:t>
      </w:r>
      <w:proofErr w:type="gramStart"/>
      <w:r w:rsidRPr="00277445">
        <w:rPr>
          <w:rFonts w:ascii="Arial" w:hAnsi="Arial" w:cs="Arial"/>
          <w:sz w:val="24"/>
          <w:szCs w:val="24"/>
          <w:lang w:eastAsia="en-GB"/>
        </w:rPr>
        <w:t>stimulating</w:t>
      </w:r>
      <w:proofErr w:type="gramEnd"/>
      <w:r w:rsidRPr="00277445">
        <w:rPr>
          <w:rFonts w:ascii="Arial" w:hAnsi="Arial" w:cs="Arial"/>
          <w:sz w:val="24"/>
          <w:szCs w:val="24"/>
          <w:lang w:eastAsia="en-GB"/>
        </w:rPr>
        <w:t xml:space="preserve"> and inclusive learning environment that supports both adult-directed learning and high-quality continuous provision</w:t>
      </w:r>
      <w:r w:rsidRPr="00277445">
        <w:rPr>
          <w:rFonts w:ascii="Segoe UI" w:hAnsi="Segoe UI" w:cs="Segoe UI"/>
          <w:sz w:val="21"/>
          <w:szCs w:val="21"/>
          <w:lang w:eastAsia="en-GB"/>
        </w:rPr>
        <w:t xml:space="preserve">. </w:t>
      </w:r>
    </w:p>
    <w:p w:rsidRPr="002F4EEF" w:rsidR="00277445" w:rsidP="002F4EEF" w:rsidRDefault="00277445" w14:paraId="19FA6A3C" w14:textId="5781BE27">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Use observation, </w:t>
      </w:r>
      <w:proofErr w:type="gramStart"/>
      <w:r w:rsidRPr="002F4EEF">
        <w:rPr>
          <w:rFonts w:ascii="Arial" w:hAnsi="Arial" w:cs="Arial"/>
          <w:sz w:val="24"/>
          <w:szCs w:val="24"/>
          <w:lang w:eastAsia="en-GB"/>
        </w:rPr>
        <w:t>assessment</w:t>
      </w:r>
      <w:proofErr w:type="gramEnd"/>
      <w:r w:rsidRPr="002F4EEF">
        <w:rPr>
          <w:rFonts w:ascii="Arial" w:hAnsi="Arial" w:cs="Arial"/>
          <w:sz w:val="24"/>
          <w:szCs w:val="24"/>
          <w:lang w:eastAsia="en-GB"/>
        </w:rPr>
        <w:t xml:space="preserve"> and pupil outcomes to develop an accurate understanding of learning and inform future planning. </w:t>
      </w:r>
    </w:p>
    <w:p w:rsidRPr="002F4EEF" w:rsidR="00277445" w:rsidP="002F4EEF" w:rsidRDefault="00277445" w14:paraId="57BF92BF" w14:textId="592F4023">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Identify pupils' strengths, </w:t>
      </w:r>
      <w:proofErr w:type="gramStart"/>
      <w:r w:rsidRPr="002F4EEF">
        <w:rPr>
          <w:rFonts w:ascii="Arial" w:hAnsi="Arial" w:cs="Arial"/>
          <w:sz w:val="24"/>
          <w:szCs w:val="24"/>
          <w:lang w:eastAsia="en-GB"/>
        </w:rPr>
        <w:t>interests</w:t>
      </w:r>
      <w:proofErr w:type="gramEnd"/>
      <w:r w:rsidRPr="002F4EEF">
        <w:rPr>
          <w:rFonts w:ascii="Arial" w:hAnsi="Arial" w:cs="Arial"/>
          <w:sz w:val="24"/>
          <w:szCs w:val="24"/>
          <w:lang w:eastAsia="en-GB"/>
        </w:rPr>
        <w:t xml:space="preserve"> and next steps, adapting provision and teaching accordingly. </w:t>
      </w:r>
    </w:p>
    <w:p w:rsidRPr="002F4EEF" w:rsidR="00277445" w:rsidP="002F4EEF" w:rsidRDefault="00277445" w14:paraId="6B6D9BF3" w14:textId="1094C880">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Deliver systematic, high-quality phonics teaching </w:t>
      </w:r>
      <w:r w:rsidRPr="002F4EEF">
        <w:rPr>
          <w:rFonts w:ascii="Arial" w:hAnsi="Arial" w:cs="Arial"/>
          <w:sz w:val="24"/>
          <w:szCs w:val="24"/>
          <w:lang w:eastAsia="en-GB"/>
        </w:rPr>
        <w:t>using Read Write Inc</w:t>
      </w:r>
    </w:p>
    <w:p w:rsidRPr="002F4EEF" w:rsidR="00277445" w:rsidP="002F4EEF" w:rsidRDefault="00277445" w14:paraId="6704AF10" w14:textId="0681FE8C">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Monitor, assess and track pupils' phonics development, implementing timely intervention where required and preparing pupils successfully for the Year 1 Phonics Screening Check. </w:t>
      </w:r>
    </w:p>
    <w:p w:rsidRPr="002F4EEF" w:rsidR="00277445" w:rsidP="002F4EEF" w:rsidRDefault="00277445" w14:paraId="39BCE755" w14:textId="21CBA6FD">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lastRenderedPageBreak/>
        <w:t xml:space="preserve">Promote a love of reading and develop pupils' fluency, accuracy, </w:t>
      </w:r>
      <w:proofErr w:type="gramStart"/>
      <w:r w:rsidRPr="002F4EEF">
        <w:rPr>
          <w:rFonts w:ascii="Arial" w:hAnsi="Arial" w:cs="Arial"/>
          <w:sz w:val="24"/>
          <w:szCs w:val="24"/>
          <w:lang w:eastAsia="en-GB"/>
        </w:rPr>
        <w:t>comprehension</w:t>
      </w:r>
      <w:proofErr w:type="gramEnd"/>
      <w:r w:rsidRPr="002F4EEF">
        <w:rPr>
          <w:rFonts w:ascii="Arial" w:hAnsi="Arial" w:cs="Arial"/>
          <w:sz w:val="24"/>
          <w:szCs w:val="24"/>
          <w:lang w:eastAsia="en-GB"/>
        </w:rPr>
        <w:t xml:space="preserve"> and confidence as readers. </w:t>
      </w:r>
    </w:p>
    <w:p w:rsidRPr="002F4EEF" w:rsidR="00277445" w:rsidP="002F4EEF" w:rsidRDefault="00277445" w14:paraId="1F037EA6" w14:textId="0D94E949">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Maintain accurate and purposeful assessment records and use data to inform teaching and intervention. </w:t>
      </w:r>
    </w:p>
    <w:p w:rsidRPr="002F4EEF" w:rsidR="00277445" w:rsidP="002F4EEF" w:rsidRDefault="00277445" w14:paraId="641E66D1" w14:textId="660F8DDF">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Monitor pupil progress and identify where additional support or challenge is required. </w:t>
      </w:r>
    </w:p>
    <w:p w:rsidRPr="002F4EEF" w:rsidR="00277445" w:rsidP="002F4EEF" w:rsidRDefault="00277445" w14:paraId="7D5B48D2" w14:textId="04D33E51">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Support pupils' successful transition from EYFS into Key Stage 1 through developmentally appropriate practice and the effective use of continuous provision. </w:t>
      </w:r>
    </w:p>
    <w:p w:rsidRPr="002F4EEF" w:rsidR="00277445" w:rsidP="002F4EEF" w:rsidRDefault="00277445" w14:paraId="3205ABE2" w14:textId="3F7FE31C">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Develop pupils' independence, resilience and learning behaviours, preparing them for the increasing expectations of Year 2. </w:t>
      </w:r>
    </w:p>
    <w:p w:rsidRPr="002F4EEF" w:rsidR="00277445" w:rsidP="002F4EEF" w:rsidRDefault="00277445" w14:paraId="1E9FBFDD" w14:textId="3CE4357B">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Work closely with the SENDCo and other professionals to ensure all pupils can access learning and achieve success. </w:t>
      </w:r>
    </w:p>
    <w:p w:rsidRPr="002F4EEF" w:rsidR="00277445" w:rsidP="002F4EEF" w:rsidRDefault="00277445" w14:paraId="7190550D" w14:textId="03B86B02">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Adapt teaching, </w:t>
      </w:r>
      <w:proofErr w:type="gramStart"/>
      <w:r w:rsidRPr="002F4EEF">
        <w:rPr>
          <w:rFonts w:ascii="Arial" w:hAnsi="Arial" w:cs="Arial"/>
          <w:sz w:val="24"/>
          <w:szCs w:val="24"/>
          <w:lang w:eastAsia="en-GB"/>
        </w:rPr>
        <w:t>resources</w:t>
      </w:r>
      <w:proofErr w:type="gramEnd"/>
      <w:r w:rsidRPr="002F4EEF">
        <w:rPr>
          <w:rFonts w:ascii="Arial" w:hAnsi="Arial" w:cs="Arial"/>
          <w:sz w:val="24"/>
          <w:szCs w:val="24"/>
          <w:lang w:eastAsia="en-GB"/>
        </w:rPr>
        <w:t xml:space="preserve"> and provision to meet the needs of all learners, including pupils with SEND and disadvantaged pupils. </w:t>
      </w:r>
    </w:p>
    <w:p w:rsidRPr="002F4EEF" w:rsidR="00277445" w:rsidP="002F4EEF" w:rsidRDefault="00277445" w14:paraId="491BD6C6" w14:textId="7626D5B6">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Promote an inclusive environment where every child is valued, </w:t>
      </w:r>
      <w:proofErr w:type="gramStart"/>
      <w:r w:rsidRPr="002F4EEF">
        <w:rPr>
          <w:rFonts w:ascii="Arial" w:hAnsi="Arial" w:cs="Arial"/>
          <w:sz w:val="24"/>
          <w:szCs w:val="24"/>
          <w:lang w:eastAsia="en-GB"/>
        </w:rPr>
        <w:t>respected</w:t>
      </w:r>
      <w:proofErr w:type="gramEnd"/>
      <w:r w:rsidRPr="002F4EEF">
        <w:rPr>
          <w:rFonts w:ascii="Arial" w:hAnsi="Arial" w:cs="Arial"/>
          <w:sz w:val="24"/>
          <w:szCs w:val="24"/>
          <w:lang w:eastAsia="en-GB"/>
        </w:rPr>
        <w:t xml:space="preserve"> and supported to achieve their full potential. </w:t>
      </w:r>
    </w:p>
    <w:p w:rsidRPr="002F4EEF" w:rsidR="00277445" w:rsidP="002F4EEF" w:rsidRDefault="00277445" w14:paraId="656D82AB" w14:textId="08A56C97">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Ensure consistency in routines, expectations, behaviour management and teaching approaches across the year group. </w:t>
      </w:r>
    </w:p>
    <w:p w:rsidRPr="002F4EEF" w:rsidR="00277445" w:rsidP="002F4EEF" w:rsidRDefault="00277445" w14:paraId="353AD8D3" w14:textId="727933A2">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Share relevant information regarding pupils' attainment, progress, wellbeing and individual needs with colleagues, </w:t>
      </w:r>
      <w:proofErr w:type="gramStart"/>
      <w:r w:rsidRPr="002F4EEF">
        <w:rPr>
          <w:rFonts w:ascii="Arial" w:hAnsi="Arial" w:cs="Arial"/>
          <w:sz w:val="24"/>
          <w:szCs w:val="24"/>
          <w:lang w:eastAsia="en-GB"/>
        </w:rPr>
        <w:t>parents</w:t>
      </w:r>
      <w:proofErr w:type="gramEnd"/>
      <w:r w:rsidRPr="002F4EEF">
        <w:rPr>
          <w:rFonts w:ascii="Arial" w:hAnsi="Arial" w:cs="Arial"/>
          <w:sz w:val="24"/>
          <w:szCs w:val="24"/>
          <w:lang w:eastAsia="en-GB"/>
        </w:rPr>
        <w:t xml:space="preserve"> and carers. </w:t>
      </w:r>
    </w:p>
    <w:p w:rsidRPr="002F4EEF" w:rsidR="00277445" w:rsidP="002F4EEF" w:rsidRDefault="00277445" w14:paraId="2D9CF66A" w14:textId="1AF02E84">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Promote pupils' physical, </w:t>
      </w:r>
      <w:proofErr w:type="gramStart"/>
      <w:r w:rsidRPr="002F4EEF">
        <w:rPr>
          <w:rFonts w:ascii="Arial" w:hAnsi="Arial" w:cs="Arial"/>
          <w:sz w:val="24"/>
          <w:szCs w:val="24"/>
          <w:lang w:eastAsia="en-GB"/>
        </w:rPr>
        <w:t>emotional</w:t>
      </w:r>
      <w:proofErr w:type="gramEnd"/>
      <w:r w:rsidRPr="002F4EEF">
        <w:rPr>
          <w:rFonts w:ascii="Arial" w:hAnsi="Arial" w:cs="Arial"/>
          <w:sz w:val="24"/>
          <w:szCs w:val="24"/>
          <w:lang w:eastAsia="en-GB"/>
        </w:rPr>
        <w:t xml:space="preserve"> and social wellbeing through positive relationships and high expectations. </w:t>
      </w:r>
    </w:p>
    <w:p w:rsidRPr="002F4EEF" w:rsidR="00277445" w:rsidP="002F4EEF" w:rsidRDefault="00277445" w14:paraId="79A5F93A" w14:textId="27AFDAC1">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Maintain a safe, </w:t>
      </w:r>
      <w:proofErr w:type="gramStart"/>
      <w:r w:rsidRPr="002F4EEF">
        <w:rPr>
          <w:rFonts w:ascii="Arial" w:hAnsi="Arial" w:cs="Arial"/>
          <w:sz w:val="24"/>
          <w:szCs w:val="24"/>
          <w:lang w:eastAsia="en-GB"/>
        </w:rPr>
        <w:t>secure</w:t>
      </w:r>
      <w:proofErr w:type="gramEnd"/>
      <w:r w:rsidRPr="002F4EEF">
        <w:rPr>
          <w:rFonts w:ascii="Arial" w:hAnsi="Arial" w:cs="Arial"/>
          <w:sz w:val="24"/>
          <w:szCs w:val="24"/>
          <w:lang w:eastAsia="en-GB"/>
        </w:rPr>
        <w:t xml:space="preserve"> and stimulating learning environment. </w:t>
      </w:r>
    </w:p>
    <w:p w:rsidRPr="002F4EEF" w:rsidR="00277445" w:rsidP="002F4EEF" w:rsidRDefault="00277445" w14:paraId="6F57132A" w14:textId="22DF22D4">
      <w:pPr>
        <w:pStyle w:val="ListParagraph"/>
        <w:numPr>
          <w:ilvl w:val="0"/>
          <w:numId w:val="38"/>
        </w:numPr>
        <w:spacing w:line="300" w:lineRule="atLeast"/>
        <w:rPr>
          <w:rFonts w:ascii="Arial" w:hAnsi="Arial" w:cs="Arial"/>
          <w:sz w:val="24"/>
          <w:szCs w:val="24"/>
          <w:lang w:eastAsia="en-GB"/>
        </w:rPr>
      </w:pPr>
      <w:r w:rsidRPr="002F4EEF">
        <w:rPr>
          <w:rFonts w:ascii="Arial" w:hAnsi="Arial" w:cs="Arial"/>
          <w:sz w:val="24"/>
          <w:szCs w:val="24"/>
          <w:lang w:eastAsia="en-GB"/>
        </w:rPr>
        <w:t xml:space="preserve">Contribute to parent meetings, reports, professional development activities and wider school improvement initiatives. </w:t>
      </w:r>
    </w:p>
    <w:p w:rsidRPr="002F4EEF" w:rsidR="00277445" w:rsidP="002F4EEF" w:rsidRDefault="00277445" w14:paraId="7A871E14" w14:textId="0FFB6717">
      <w:pPr>
        <w:pStyle w:val="ListParagraph"/>
        <w:numPr>
          <w:ilvl w:val="0"/>
          <w:numId w:val="36"/>
        </w:numPr>
        <w:spacing w:line="300" w:lineRule="atLeast"/>
        <w:rPr>
          <w:rFonts w:ascii="Segoe UI" w:hAnsi="Segoe UI" w:cs="Segoe UI"/>
          <w:sz w:val="21"/>
          <w:szCs w:val="21"/>
          <w:lang w:eastAsia="en-GB"/>
        </w:rPr>
      </w:pPr>
      <w:r w:rsidRPr="002F4EEF">
        <w:rPr>
          <w:rFonts w:ascii="Arial" w:hAnsi="Arial" w:cs="Arial"/>
          <w:sz w:val="24"/>
          <w:szCs w:val="24"/>
          <w:lang w:eastAsia="en-GB"/>
        </w:rPr>
        <w:t xml:space="preserve">Support the school's vision, values and commitment to inclusion, </w:t>
      </w:r>
      <w:proofErr w:type="gramStart"/>
      <w:r w:rsidRPr="002F4EEF">
        <w:rPr>
          <w:rFonts w:ascii="Arial" w:hAnsi="Arial" w:cs="Arial"/>
          <w:sz w:val="24"/>
          <w:szCs w:val="24"/>
          <w:lang w:eastAsia="en-GB"/>
        </w:rPr>
        <w:t>safeguarding</w:t>
      </w:r>
      <w:proofErr w:type="gramEnd"/>
      <w:r w:rsidRPr="002F4EEF">
        <w:rPr>
          <w:rFonts w:ascii="Arial" w:hAnsi="Arial" w:cs="Arial"/>
          <w:sz w:val="24"/>
          <w:szCs w:val="24"/>
          <w:lang w:eastAsia="en-GB"/>
        </w:rPr>
        <w:t xml:space="preserve"> and high</w:t>
      </w:r>
      <w:r w:rsidRPr="00C71B7E">
        <w:rPr>
          <w:rFonts w:ascii="Arial" w:hAnsi="Arial" w:cs="Arial"/>
          <w:sz w:val="24"/>
          <w:szCs w:val="24"/>
          <w:lang w:eastAsia="en-GB"/>
        </w:rPr>
        <w:t>-quality education.</w:t>
      </w:r>
    </w:p>
    <w:p w:rsidRPr="00BC320C" w:rsidR="002F4EEF" w:rsidP="002F4EEF" w:rsidRDefault="002F4EEF" w14:paraId="31FA4702" w14:textId="77777777">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 xml:space="preserve">Follow all school policies and procedures, including those relating to safeguarding, health and safety, </w:t>
      </w:r>
      <w:proofErr w:type="gramStart"/>
      <w:r w:rsidRPr="00BC320C">
        <w:rPr>
          <w:rFonts w:ascii="Arial" w:hAnsi="Arial" w:cs="Arial"/>
          <w:sz w:val="24"/>
          <w:szCs w:val="24"/>
        </w:rPr>
        <w:t>confidentiality</w:t>
      </w:r>
      <w:proofErr w:type="gramEnd"/>
      <w:r w:rsidRPr="00BC320C">
        <w:rPr>
          <w:rFonts w:ascii="Arial" w:hAnsi="Arial" w:cs="Arial"/>
          <w:sz w:val="24"/>
          <w:szCs w:val="24"/>
        </w:rPr>
        <w:t xml:space="preserve"> and data protection.</w:t>
      </w:r>
    </w:p>
    <w:p w:rsidR="002F4EEF" w:rsidP="002F4EEF" w:rsidRDefault="002F4EEF" w14:paraId="6982DFBB" w14:textId="77777777">
      <w:pPr>
        <w:widowControl w:val="0"/>
        <w:numPr>
          <w:ilvl w:val="0"/>
          <w:numId w:val="36"/>
        </w:numPr>
        <w:tabs>
          <w:tab w:val="left" w:pos="720"/>
        </w:tabs>
        <w:autoSpaceDE w:val="0"/>
        <w:autoSpaceDN w:val="0"/>
        <w:rPr>
          <w:rFonts w:ascii="Arial" w:hAnsi="Arial" w:cs="Arial"/>
          <w:sz w:val="24"/>
          <w:szCs w:val="24"/>
        </w:rPr>
      </w:pPr>
      <w:r w:rsidRPr="00BC320C">
        <w:rPr>
          <w:rFonts w:ascii="Arial" w:hAnsi="Arial" w:cs="Arial"/>
          <w:sz w:val="24"/>
          <w:szCs w:val="24"/>
        </w:rPr>
        <w:t>Undertake other reasonable duties appropriate to the post, as directed by the Headteacher.</w:t>
      </w:r>
    </w:p>
    <w:p w:rsidRPr="00277445" w:rsidR="002F4EEF" w:rsidP="00277445" w:rsidRDefault="002F4EEF" w14:paraId="70F63FCB" w14:textId="77777777">
      <w:pPr>
        <w:spacing w:line="300" w:lineRule="atLeast"/>
        <w:rPr>
          <w:rFonts w:ascii="Segoe UI" w:hAnsi="Segoe UI" w:cs="Segoe UI"/>
          <w:sz w:val="21"/>
          <w:szCs w:val="21"/>
          <w:lang w:eastAsia="en-GB"/>
        </w:rPr>
      </w:pPr>
    </w:p>
    <w:p w:rsidRPr="00BC320C" w:rsidR="00955FC5" w:rsidP="00BC320C" w:rsidRDefault="00955FC5" w14:paraId="6A0D33B9" w14:textId="77777777">
      <w:pPr>
        <w:widowControl w:val="0"/>
        <w:tabs>
          <w:tab w:val="left" w:pos="720"/>
        </w:tabs>
        <w:autoSpaceDE w:val="0"/>
        <w:autoSpaceDN w:val="0"/>
        <w:jc w:val="both"/>
        <w:rPr>
          <w:rFonts w:ascii="Arial" w:hAnsi="Arial" w:cs="Arial"/>
          <w:b/>
          <w:bCs/>
          <w:sz w:val="24"/>
          <w:szCs w:val="24"/>
        </w:rPr>
      </w:pPr>
    </w:p>
    <w:sectPr w:rsidRPr="00BC320C" w:rsidR="00955FC5" w:rsidSect="00D10E50">
      <w:headerReference w:type="default" r:id="rId11"/>
      <w:pgSz w:w="11906" w:h="16838" w:orient="portrait"/>
      <w:pgMar w:top="1440" w:right="1440" w:bottom="1276" w:left="1440" w:header="720" w:footer="720" w:gutter="0"/>
      <w:cols w:space="720"/>
      <w:footerReference w:type="default" r:id="R57c5daec2bca4d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0637" w:rsidRDefault="00E40637" w14:paraId="4EF7B7DB" w14:textId="77777777">
      <w:r>
        <w:separator/>
      </w:r>
    </w:p>
  </w:endnote>
  <w:endnote w:type="continuationSeparator" w:id="0">
    <w:p w:rsidR="00E40637" w:rsidRDefault="00E40637" w14:paraId="2F35D724" w14:textId="77777777">
      <w:r>
        <w:continuationSeparator/>
      </w:r>
    </w:p>
  </w:endnote>
  <w:endnote w:type="continuationNotice" w:id="1">
    <w:p w:rsidR="00E40637" w:rsidRDefault="00E40637" w14:paraId="5C73472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A82CA81" w:rsidTr="46B04428" w14:paraId="18CB181F">
      <w:trPr>
        <w:trHeight w:val="300"/>
      </w:trPr>
      <w:tc>
        <w:tcPr>
          <w:tcW w:w="3005" w:type="dxa"/>
          <w:tcMar/>
        </w:tcPr>
        <w:p w:rsidR="2A82CA81" w:rsidP="2A82CA81" w:rsidRDefault="2A82CA81" w14:paraId="1B9DE521" w14:textId="743EFE39">
          <w:pPr>
            <w:pStyle w:val="Header"/>
            <w:bidi w:val="0"/>
            <w:ind w:left="-115"/>
            <w:jc w:val="left"/>
          </w:pPr>
        </w:p>
      </w:tc>
      <w:tc>
        <w:tcPr>
          <w:tcW w:w="3005" w:type="dxa"/>
          <w:tcMar/>
        </w:tcPr>
        <w:p w:rsidR="2A82CA81" w:rsidP="46B04428" w:rsidRDefault="2A82CA81" w14:paraId="66EE388F" w14:noSpellErr="1" w14:textId="700068ED">
          <w:pPr>
            <w:bidi w:val="0"/>
            <w:jc w:val="center"/>
          </w:pPr>
        </w:p>
      </w:tc>
      <w:tc>
        <w:tcPr>
          <w:tcW w:w="3005" w:type="dxa"/>
          <w:tcMar/>
        </w:tcPr>
        <w:p w:rsidR="2A82CA81" w:rsidP="46B04428" w:rsidRDefault="2A82CA81" w14:paraId="1C040D71" w14:noSpellErr="1" w14:textId="27F9DB08">
          <w:pPr>
            <w:bidi w:val="0"/>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0637" w:rsidRDefault="00E40637" w14:paraId="2EAA96A7" w14:textId="77777777">
      <w:r>
        <w:separator/>
      </w:r>
    </w:p>
  </w:footnote>
  <w:footnote w:type="continuationSeparator" w:id="0">
    <w:p w:rsidR="00E40637" w:rsidRDefault="00E40637" w14:paraId="12275D10" w14:textId="77777777">
      <w:r>
        <w:continuationSeparator/>
      </w:r>
    </w:p>
  </w:footnote>
  <w:footnote w:type="continuationNotice" w:id="1">
    <w:p w:rsidR="00E40637" w:rsidRDefault="00E40637" w14:paraId="60E6820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1073A1" w:rsidRDefault="001073A1" w14:paraId="4FC95912" w14:textId="3BE88B7A">
    <w:pPr>
      <w:pStyle w:val="Header"/>
    </w:pPr>
    <w:r w:rsidR="46B04428">
      <w:drawing>
        <wp:anchor distT="0" distB="0" distL="114300" distR="114300" simplePos="0" relativeHeight="251656704" behindDoc="0" locked="0" layoutInCell="1" allowOverlap="1" wp14:anchorId="551569C5" wp14:editId="07AFA624">
          <wp:simplePos x="0" y="0"/>
          <wp:positionH relativeFrom="column">
            <wp:posOffset>5684686</wp:posOffset>
          </wp:positionH>
          <wp:positionV relativeFrom="paragraph">
            <wp:posOffset>-194642</wp:posOffset>
          </wp:positionV>
          <wp:extent cx="731520" cy="731520"/>
          <wp:effectExtent l="0" t="0" r="0" b="0"/>
          <wp:wrapNone/>
          <wp:docPr id="1882216242" name="Picture 1" descr="A blue and yellow logo&#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2216242" name="Picture 1" descr="A blue and yellow logo&#10;&#10;Description automatically generated"/>
                  <pic:cNvPicPr/>
                </pic:nvPicPr>
                <pic:blipFill>
                  <a:blip xmlns:r="http://schemas.openxmlformats.org/officeDocument/2006/relationships" r:embed="rId1"/>
                  <a:stretch>
                    <a:fillRect/>
                  </a:stretch>
                </pic:blipFill>
                <pic:spPr>
                  <a:xfrm>
                    <a:off x="0" y="0"/>
                    <a:ext cx="731520" cy="731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A991"/>
    <w:multiLevelType w:val="multilevel"/>
    <w:tmpl w:val="EA52FD1E"/>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2" w15:restartNumberingAfterBreak="0">
    <w:nsid w:val="0C653983"/>
    <w:multiLevelType w:val="hybridMultilevel"/>
    <w:tmpl w:val="FFFFFFFF"/>
    <w:lvl w:ilvl="0" w:tplc="5C7A5066">
      <w:start w:val="9"/>
      <w:numFmt w:val="decimal"/>
      <w:lvlText w:val="%1"/>
      <w:lvlJc w:val="left"/>
      <w:pPr>
        <w:tabs>
          <w:tab w:val="num" w:pos="1069"/>
        </w:tabs>
        <w:ind w:left="1069" w:hanging="360"/>
      </w:pPr>
      <w:rPr>
        <w:rFonts w:hint="default" w:cs="Times New Roman"/>
        <w:color w:val="auto"/>
      </w:rPr>
    </w:lvl>
    <w:lvl w:ilvl="1" w:tplc="04090019">
      <w:start w:val="1"/>
      <w:numFmt w:val="lowerLetter"/>
      <w:lvlText w:val="%2."/>
      <w:lvlJc w:val="left"/>
      <w:pPr>
        <w:tabs>
          <w:tab w:val="num" w:pos="1789"/>
        </w:tabs>
        <w:ind w:left="1789" w:hanging="360"/>
      </w:pPr>
      <w:rPr>
        <w:rFonts w:cs="Times New Roman"/>
      </w:rPr>
    </w:lvl>
    <w:lvl w:ilvl="2" w:tplc="0409001B">
      <w:start w:val="1"/>
      <w:numFmt w:val="lowerRoman"/>
      <w:lvlText w:val="%3."/>
      <w:lvlJc w:val="right"/>
      <w:pPr>
        <w:tabs>
          <w:tab w:val="num" w:pos="2509"/>
        </w:tabs>
        <w:ind w:left="2509" w:hanging="180"/>
      </w:pPr>
      <w:rPr>
        <w:rFonts w:cs="Times New Roman"/>
      </w:rPr>
    </w:lvl>
    <w:lvl w:ilvl="3" w:tplc="0409000F">
      <w:start w:val="1"/>
      <w:numFmt w:val="decimal"/>
      <w:lvlText w:val="%4."/>
      <w:lvlJc w:val="left"/>
      <w:pPr>
        <w:tabs>
          <w:tab w:val="num" w:pos="3229"/>
        </w:tabs>
        <w:ind w:left="3229" w:hanging="360"/>
      </w:pPr>
      <w:rPr>
        <w:rFonts w:cs="Times New Roman"/>
      </w:rPr>
    </w:lvl>
    <w:lvl w:ilvl="4" w:tplc="04090019">
      <w:start w:val="1"/>
      <w:numFmt w:val="lowerLetter"/>
      <w:lvlText w:val="%5."/>
      <w:lvlJc w:val="left"/>
      <w:pPr>
        <w:tabs>
          <w:tab w:val="num" w:pos="3949"/>
        </w:tabs>
        <w:ind w:left="3949" w:hanging="360"/>
      </w:pPr>
      <w:rPr>
        <w:rFonts w:cs="Times New Roman"/>
      </w:rPr>
    </w:lvl>
    <w:lvl w:ilvl="5" w:tplc="0409001B">
      <w:start w:val="1"/>
      <w:numFmt w:val="lowerRoman"/>
      <w:lvlText w:val="%6."/>
      <w:lvlJc w:val="right"/>
      <w:pPr>
        <w:tabs>
          <w:tab w:val="num" w:pos="4669"/>
        </w:tabs>
        <w:ind w:left="4669" w:hanging="180"/>
      </w:pPr>
      <w:rPr>
        <w:rFonts w:cs="Times New Roman"/>
      </w:rPr>
    </w:lvl>
    <w:lvl w:ilvl="6" w:tplc="0409000F">
      <w:start w:val="1"/>
      <w:numFmt w:val="decimal"/>
      <w:lvlText w:val="%7."/>
      <w:lvlJc w:val="left"/>
      <w:pPr>
        <w:tabs>
          <w:tab w:val="num" w:pos="5389"/>
        </w:tabs>
        <w:ind w:left="5389" w:hanging="360"/>
      </w:pPr>
      <w:rPr>
        <w:rFonts w:cs="Times New Roman"/>
      </w:rPr>
    </w:lvl>
    <w:lvl w:ilvl="7" w:tplc="04090019">
      <w:start w:val="1"/>
      <w:numFmt w:val="lowerLetter"/>
      <w:lvlText w:val="%8."/>
      <w:lvlJc w:val="left"/>
      <w:pPr>
        <w:tabs>
          <w:tab w:val="num" w:pos="6109"/>
        </w:tabs>
        <w:ind w:left="6109" w:hanging="360"/>
      </w:pPr>
      <w:rPr>
        <w:rFonts w:cs="Times New Roman"/>
      </w:rPr>
    </w:lvl>
    <w:lvl w:ilvl="8" w:tplc="0409001B">
      <w:start w:val="1"/>
      <w:numFmt w:val="lowerRoman"/>
      <w:lvlText w:val="%9."/>
      <w:lvlJc w:val="right"/>
      <w:pPr>
        <w:tabs>
          <w:tab w:val="num" w:pos="6829"/>
        </w:tabs>
        <w:ind w:left="6829" w:hanging="180"/>
      </w:pPr>
      <w:rPr>
        <w:rFonts w:cs="Times New Roman"/>
      </w:rPr>
    </w:lvl>
  </w:abstractNum>
  <w:abstractNum w:abstractNumId="3" w15:restartNumberingAfterBreak="0">
    <w:nsid w:val="129226D9"/>
    <w:multiLevelType w:val="hybridMultilevel"/>
    <w:tmpl w:val="FFFFFFFF"/>
    <w:lvl w:ilvl="0" w:tplc="75F48808">
      <w:start w:val="1"/>
      <w:numFmt w:val="decimal"/>
      <w:lvlText w:val="%1."/>
      <w:lvlJc w:val="left"/>
      <w:pPr>
        <w:tabs>
          <w:tab w:val="num" w:pos="720"/>
        </w:tabs>
        <w:ind w:left="720" w:hanging="360"/>
      </w:pPr>
      <w:rPr>
        <w:rFonts w:cs="Times New Roman"/>
      </w:rPr>
    </w:lvl>
    <w:lvl w:ilvl="1" w:tplc="0EC01C16">
      <w:start w:val="1"/>
      <w:numFmt w:val="decimal"/>
      <w:lvlText w:val="%2."/>
      <w:lvlJc w:val="left"/>
      <w:pPr>
        <w:tabs>
          <w:tab w:val="num" w:pos="1440"/>
        </w:tabs>
        <w:ind w:left="1440" w:hanging="360"/>
      </w:pPr>
      <w:rPr>
        <w:rFonts w:cs="Times New Roman"/>
      </w:rPr>
    </w:lvl>
    <w:lvl w:ilvl="2" w:tplc="01D6CF0A">
      <w:start w:val="1"/>
      <w:numFmt w:val="decimal"/>
      <w:lvlText w:val="%3."/>
      <w:lvlJc w:val="left"/>
      <w:pPr>
        <w:tabs>
          <w:tab w:val="num" w:pos="2160"/>
        </w:tabs>
        <w:ind w:left="2160" w:hanging="360"/>
      </w:pPr>
      <w:rPr>
        <w:rFonts w:cs="Times New Roman"/>
      </w:rPr>
    </w:lvl>
    <w:lvl w:ilvl="3" w:tplc="6CAA4590">
      <w:start w:val="1"/>
      <w:numFmt w:val="decimal"/>
      <w:lvlText w:val="%4."/>
      <w:lvlJc w:val="left"/>
      <w:pPr>
        <w:tabs>
          <w:tab w:val="num" w:pos="2880"/>
        </w:tabs>
        <w:ind w:left="2880" w:hanging="360"/>
      </w:pPr>
      <w:rPr>
        <w:rFonts w:cs="Times New Roman"/>
      </w:rPr>
    </w:lvl>
    <w:lvl w:ilvl="4" w:tplc="024C5C24">
      <w:start w:val="1"/>
      <w:numFmt w:val="decimal"/>
      <w:lvlText w:val="%5."/>
      <w:lvlJc w:val="left"/>
      <w:pPr>
        <w:tabs>
          <w:tab w:val="num" w:pos="3600"/>
        </w:tabs>
        <w:ind w:left="3600" w:hanging="360"/>
      </w:pPr>
      <w:rPr>
        <w:rFonts w:cs="Times New Roman"/>
      </w:rPr>
    </w:lvl>
    <w:lvl w:ilvl="5" w:tplc="55643A22">
      <w:start w:val="1"/>
      <w:numFmt w:val="decimal"/>
      <w:lvlText w:val="%6."/>
      <w:lvlJc w:val="left"/>
      <w:pPr>
        <w:tabs>
          <w:tab w:val="num" w:pos="4320"/>
        </w:tabs>
        <w:ind w:left="4320" w:hanging="360"/>
      </w:pPr>
      <w:rPr>
        <w:rFonts w:cs="Times New Roman"/>
      </w:rPr>
    </w:lvl>
    <w:lvl w:ilvl="6" w:tplc="84BCB876">
      <w:start w:val="1"/>
      <w:numFmt w:val="decimal"/>
      <w:lvlText w:val="%7."/>
      <w:lvlJc w:val="left"/>
      <w:pPr>
        <w:tabs>
          <w:tab w:val="num" w:pos="5040"/>
        </w:tabs>
        <w:ind w:left="5040" w:hanging="360"/>
      </w:pPr>
      <w:rPr>
        <w:rFonts w:cs="Times New Roman"/>
      </w:rPr>
    </w:lvl>
    <w:lvl w:ilvl="7" w:tplc="2264D55C">
      <w:start w:val="1"/>
      <w:numFmt w:val="decimal"/>
      <w:lvlText w:val="%8."/>
      <w:lvlJc w:val="left"/>
      <w:pPr>
        <w:tabs>
          <w:tab w:val="num" w:pos="5760"/>
        </w:tabs>
        <w:ind w:left="5760" w:hanging="360"/>
      </w:pPr>
      <w:rPr>
        <w:rFonts w:cs="Times New Roman"/>
      </w:rPr>
    </w:lvl>
    <w:lvl w:ilvl="8" w:tplc="BE92966A">
      <w:start w:val="1"/>
      <w:numFmt w:val="decimal"/>
      <w:lvlText w:val="%9."/>
      <w:lvlJc w:val="left"/>
      <w:pPr>
        <w:tabs>
          <w:tab w:val="num" w:pos="6480"/>
        </w:tabs>
        <w:ind w:left="6480" w:hanging="360"/>
      </w:pPr>
      <w:rPr>
        <w:rFonts w:cs="Times New Roman"/>
      </w:rPr>
    </w:lvl>
  </w:abstractNum>
  <w:abstractNum w:abstractNumId="4" w15:restartNumberingAfterBreak="0">
    <w:nsid w:val="1C1745AD"/>
    <w:multiLevelType w:val="hybridMultilevel"/>
    <w:tmpl w:val="8D86BD20"/>
    <w:lvl w:ilvl="0" w:tplc="17427C2E">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F52018"/>
    <w:multiLevelType w:val="hybridMultilevel"/>
    <w:tmpl w:val="FFFFFFFF"/>
    <w:lvl w:ilvl="0" w:tplc="0809000F">
      <w:start w:val="8"/>
      <w:numFmt w:val="decimal"/>
      <w:lvlText w:val="%1."/>
      <w:lvlJc w:val="left"/>
      <w:pPr>
        <w:tabs>
          <w:tab w:val="num" w:pos="720"/>
        </w:tabs>
        <w:ind w:left="720" w:hanging="360"/>
      </w:pPr>
      <w:rPr>
        <w:rFonts w:hint="default" w:cs="Times New Roman"/>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3D42424"/>
    <w:multiLevelType w:val="hybridMultilevel"/>
    <w:tmpl w:val="7554A1D4"/>
    <w:lvl w:ilvl="0" w:tplc="34784538">
      <w:numFmt w:val="bullet"/>
      <w:lvlText w:val=""/>
      <w:lvlJc w:val="left"/>
      <w:pPr>
        <w:ind w:left="1080" w:hanging="360"/>
      </w:pPr>
      <w:rPr>
        <w:rFonts w:hint="default" w:ascii="Arial" w:hAnsi="Aria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41025FD"/>
    <w:multiLevelType w:val="multilevel"/>
    <w:tmpl w:val="44E21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4E348DD"/>
    <w:multiLevelType w:val="multilevel"/>
    <w:tmpl w:val="2FB6D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CFE559D"/>
    <w:multiLevelType w:val="hybridMultilevel"/>
    <w:tmpl w:val="FFFFFFFF"/>
    <w:lvl w:ilvl="0" w:tplc="C4266AB4">
      <w:start w:val="2"/>
      <w:numFmt w:val="decimal"/>
      <w:lvlText w:val="%1"/>
      <w:lvlJc w:val="left"/>
      <w:pPr>
        <w:tabs>
          <w:tab w:val="num" w:pos="720"/>
        </w:tabs>
        <w:ind w:left="720" w:hanging="36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2F213A30"/>
    <w:multiLevelType w:val="hybridMultilevel"/>
    <w:tmpl w:val="23F0FFD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3326758D"/>
    <w:multiLevelType w:val="multilevel"/>
    <w:tmpl w:val="CABC1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4137EC6"/>
    <w:multiLevelType w:val="multilevel"/>
    <w:tmpl w:val="9984F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6A811A4"/>
    <w:multiLevelType w:val="hybridMultilevel"/>
    <w:tmpl w:val="ED98A1B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3719745B"/>
    <w:multiLevelType w:val="hybridMultilevel"/>
    <w:tmpl w:val="24D426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D2F6D60"/>
    <w:multiLevelType w:val="multilevel"/>
    <w:tmpl w:val="8354A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DBC1BB2"/>
    <w:multiLevelType w:val="hybridMultilevel"/>
    <w:tmpl w:val="44E0B5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DFF703F"/>
    <w:multiLevelType w:val="hybridMultilevel"/>
    <w:tmpl w:val="C810A300"/>
    <w:lvl w:ilvl="0" w:tplc="34784538">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E39683B"/>
    <w:multiLevelType w:val="hybridMultilevel"/>
    <w:tmpl w:val="FFFFFFFF"/>
    <w:lvl w:ilvl="0" w:tplc="0809000F">
      <w:start w:val="1"/>
      <w:numFmt w:val="decimal"/>
      <w:lvlText w:val="%1."/>
      <w:lvlJc w:val="left"/>
      <w:pPr>
        <w:tabs>
          <w:tab w:val="num" w:pos="786"/>
        </w:tabs>
        <w:ind w:left="786" w:hanging="360"/>
      </w:pPr>
      <w:rPr>
        <w:rFonts w:cs="Times New Roman"/>
      </w:rPr>
    </w:lvl>
    <w:lvl w:ilvl="1" w:tplc="5F501068">
      <w:numFmt w:val="bullet"/>
      <w:lvlText w:val="-"/>
      <w:lvlJc w:val="left"/>
      <w:pPr>
        <w:tabs>
          <w:tab w:val="num" w:pos="1440"/>
        </w:tabs>
        <w:ind w:left="1440" w:hanging="360"/>
      </w:pPr>
      <w:rPr>
        <w:rFonts w:hint="default" w:ascii="Arial" w:hAnsi="Arial" w:eastAsia="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0CD596E"/>
    <w:multiLevelType w:val="hybridMultilevel"/>
    <w:tmpl w:val="FFFFFFFF"/>
    <w:lvl w:ilvl="0" w:tplc="EBF0D52E">
      <w:start w:val="3"/>
      <w:numFmt w:val="decimal"/>
      <w:lvlText w:val="%1."/>
      <w:lvlJc w:val="left"/>
      <w:pPr>
        <w:ind w:left="786" w:hanging="360"/>
      </w:pPr>
      <w:rPr>
        <w:rFonts w:hint="default" w:cs="Times New Roman"/>
      </w:rPr>
    </w:lvl>
    <w:lvl w:ilvl="1" w:tplc="08090019" w:tentative="1">
      <w:start w:val="1"/>
      <w:numFmt w:val="lowerLetter"/>
      <w:lvlText w:val="%2."/>
      <w:lvlJc w:val="left"/>
      <w:pPr>
        <w:ind w:left="1506" w:hanging="360"/>
      </w:pPr>
      <w:rPr>
        <w:rFonts w:cs="Times New Roman"/>
      </w:rPr>
    </w:lvl>
    <w:lvl w:ilvl="2" w:tplc="0809001B" w:tentative="1">
      <w:start w:val="1"/>
      <w:numFmt w:val="lowerRoman"/>
      <w:lvlText w:val="%3."/>
      <w:lvlJc w:val="right"/>
      <w:pPr>
        <w:ind w:left="2226" w:hanging="180"/>
      </w:pPr>
      <w:rPr>
        <w:rFonts w:cs="Times New Roman"/>
      </w:rPr>
    </w:lvl>
    <w:lvl w:ilvl="3" w:tplc="0809000F" w:tentative="1">
      <w:start w:val="1"/>
      <w:numFmt w:val="decimal"/>
      <w:lvlText w:val="%4."/>
      <w:lvlJc w:val="left"/>
      <w:pPr>
        <w:ind w:left="2946" w:hanging="360"/>
      </w:pPr>
      <w:rPr>
        <w:rFonts w:cs="Times New Roman"/>
      </w:rPr>
    </w:lvl>
    <w:lvl w:ilvl="4" w:tplc="08090019" w:tentative="1">
      <w:start w:val="1"/>
      <w:numFmt w:val="lowerLetter"/>
      <w:lvlText w:val="%5."/>
      <w:lvlJc w:val="left"/>
      <w:pPr>
        <w:ind w:left="3666" w:hanging="360"/>
      </w:pPr>
      <w:rPr>
        <w:rFonts w:cs="Times New Roman"/>
      </w:rPr>
    </w:lvl>
    <w:lvl w:ilvl="5" w:tplc="0809001B" w:tentative="1">
      <w:start w:val="1"/>
      <w:numFmt w:val="lowerRoman"/>
      <w:lvlText w:val="%6."/>
      <w:lvlJc w:val="right"/>
      <w:pPr>
        <w:ind w:left="4386" w:hanging="180"/>
      </w:pPr>
      <w:rPr>
        <w:rFonts w:cs="Times New Roman"/>
      </w:rPr>
    </w:lvl>
    <w:lvl w:ilvl="6" w:tplc="0809000F" w:tentative="1">
      <w:start w:val="1"/>
      <w:numFmt w:val="decimal"/>
      <w:lvlText w:val="%7."/>
      <w:lvlJc w:val="left"/>
      <w:pPr>
        <w:ind w:left="5106" w:hanging="360"/>
      </w:pPr>
      <w:rPr>
        <w:rFonts w:cs="Times New Roman"/>
      </w:rPr>
    </w:lvl>
    <w:lvl w:ilvl="7" w:tplc="08090019" w:tentative="1">
      <w:start w:val="1"/>
      <w:numFmt w:val="lowerLetter"/>
      <w:lvlText w:val="%8."/>
      <w:lvlJc w:val="left"/>
      <w:pPr>
        <w:ind w:left="5826" w:hanging="360"/>
      </w:pPr>
      <w:rPr>
        <w:rFonts w:cs="Times New Roman"/>
      </w:rPr>
    </w:lvl>
    <w:lvl w:ilvl="8" w:tplc="0809001B" w:tentative="1">
      <w:start w:val="1"/>
      <w:numFmt w:val="lowerRoman"/>
      <w:lvlText w:val="%9."/>
      <w:lvlJc w:val="right"/>
      <w:pPr>
        <w:ind w:left="6546" w:hanging="180"/>
      </w:pPr>
      <w:rPr>
        <w:rFonts w:cs="Times New Roman"/>
      </w:rPr>
    </w:lvl>
  </w:abstractNum>
  <w:abstractNum w:abstractNumId="20" w15:restartNumberingAfterBreak="0">
    <w:nsid w:val="643B076C"/>
    <w:multiLevelType w:val="hybridMultilevel"/>
    <w:tmpl w:val="FFFFFFFF"/>
    <w:lvl w:ilvl="0" w:tplc="0809000F">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4A31F46"/>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5B80331"/>
    <w:multiLevelType w:val="hybridMultilevel"/>
    <w:tmpl w:val="FFFFFFFF"/>
    <w:lvl w:ilvl="0" w:tplc="0409000F">
      <w:start w:val="1"/>
      <w:numFmt w:val="decimal"/>
      <w:lvlText w:val="%1."/>
      <w:lvlJc w:val="left"/>
      <w:pPr>
        <w:tabs>
          <w:tab w:val="num" w:pos="644"/>
        </w:tabs>
        <w:ind w:left="644" w:hanging="360"/>
      </w:pPr>
      <w:rPr>
        <w:rFonts w:cs="Times New Roman"/>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23" w15:restartNumberingAfterBreak="0">
    <w:nsid w:val="68A134C7"/>
    <w:multiLevelType w:val="multilevel"/>
    <w:tmpl w:val="0494109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4" w15:restartNumberingAfterBreak="0">
    <w:nsid w:val="6A190C03"/>
    <w:multiLevelType w:val="multilevel"/>
    <w:tmpl w:val="0B982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50632A8"/>
    <w:multiLevelType w:val="hybridMultilevel"/>
    <w:tmpl w:val="0722DC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9D52018"/>
    <w:multiLevelType w:val="hybridMultilevel"/>
    <w:tmpl w:val="F2040F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B7E6E22"/>
    <w:multiLevelType w:val="hybridMultilevel"/>
    <w:tmpl w:val="FFFFFFFF"/>
    <w:lvl w:ilvl="0" w:tplc="905C8AAE">
      <w:start w:val="1"/>
      <w:numFmt w:val="decimal"/>
      <w:lvlText w:val="%1."/>
      <w:lvlJc w:val="left"/>
      <w:pPr>
        <w:ind w:left="1080" w:hanging="360"/>
      </w:pPr>
      <w:rPr>
        <w:rFonts w:hint="default" w:cs="Times New Roman"/>
      </w:rPr>
    </w:lvl>
    <w:lvl w:ilvl="1" w:tplc="08090019">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16cid:durableId="1048651832">
    <w:abstractNumId w:val="6"/>
  </w:num>
  <w:num w:numId="2" w16cid:durableId="1090276362">
    <w:abstractNumId w:val="0"/>
  </w:num>
  <w:num w:numId="3" w16cid:durableId="1139034860">
    <w:abstractNumId w:val="0"/>
  </w:num>
  <w:num w:numId="4" w16cid:durableId="1140265090">
    <w:abstractNumId w:val="20"/>
  </w:num>
  <w:num w:numId="5" w16cid:durableId="1359044423">
    <w:abstractNumId w:val="18"/>
  </w:num>
  <w:num w:numId="6" w16cid:durableId="1372416386">
    <w:abstractNumId w:val="2"/>
  </w:num>
  <w:num w:numId="7" w16cid:durableId="1385711797">
    <w:abstractNumId w:val="26"/>
  </w:num>
  <w:num w:numId="8" w16cid:durableId="1389650963">
    <w:abstractNumId w:val="0"/>
  </w:num>
  <w:num w:numId="9" w16cid:durableId="1492405433">
    <w:abstractNumId w:val="17"/>
  </w:num>
  <w:num w:numId="10" w16cid:durableId="1504469551">
    <w:abstractNumId w:val="21"/>
  </w:num>
  <w:num w:numId="11" w16cid:durableId="1582179369">
    <w:abstractNumId w:val="25"/>
  </w:num>
  <w:num w:numId="12" w16cid:durableId="1726027864">
    <w:abstractNumId w:val="0"/>
  </w:num>
  <w:num w:numId="13" w16cid:durableId="1785684422">
    <w:abstractNumId w:val="10"/>
  </w:num>
  <w:num w:numId="14" w16cid:durableId="1840196427">
    <w:abstractNumId w:val="0"/>
  </w:num>
  <w:num w:numId="15" w16cid:durableId="1880386794">
    <w:abstractNumId w:val="0"/>
  </w:num>
  <w:num w:numId="16" w16cid:durableId="1895578229">
    <w:abstractNumId w:val="9"/>
  </w:num>
  <w:num w:numId="17" w16cid:durableId="1896349974">
    <w:abstractNumId w:val="27"/>
  </w:num>
  <w:num w:numId="18" w16cid:durableId="1922177575">
    <w:abstractNumId w:val="3"/>
  </w:num>
  <w:num w:numId="19" w16cid:durableId="2007319414">
    <w:abstractNumId w:val="19"/>
  </w:num>
  <w:num w:numId="20" w16cid:durableId="2027947448">
    <w:abstractNumId w:val="0"/>
  </w:num>
  <w:num w:numId="21" w16cid:durableId="203324466">
    <w:abstractNumId w:val="11"/>
  </w:num>
  <w:num w:numId="22" w16cid:durableId="205873550">
    <w:abstractNumId w:val="0"/>
  </w:num>
  <w:num w:numId="23" w16cid:durableId="2103067237">
    <w:abstractNumId w:val="5"/>
  </w:num>
  <w:num w:numId="24" w16cid:durableId="347022289">
    <w:abstractNumId w:val="0"/>
  </w:num>
  <w:num w:numId="25" w16cid:durableId="406076270">
    <w:abstractNumId w:val="13"/>
  </w:num>
  <w:num w:numId="26" w16cid:durableId="420688756">
    <w:abstractNumId w:val="0"/>
  </w:num>
  <w:num w:numId="27" w16cid:durableId="437261461">
    <w:abstractNumId w:val="22"/>
  </w:num>
  <w:num w:numId="28" w16cid:durableId="568155285">
    <w:abstractNumId w:val="0"/>
  </w:num>
  <w:num w:numId="29" w16cid:durableId="785200670">
    <w:abstractNumId w:val="0"/>
  </w:num>
  <w:num w:numId="30" w16cid:durableId="96944823">
    <w:abstractNumId w:val="14"/>
  </w:num>
  <w:num w:numId="31" w16cid:durableId="1997755425">
    <w:abstractNumId w:val="1"/>
  </w:num>
  <w:num w:numId="32" w16cid:durableId="1720474037">
    <w:abstractNumId w:val="7"/>
  </w:num>
  <w:num w:numId="33" w16cid:durableId="560020114">
    <w:abstractNumId w:val="15"/>
  </w:num>
  <w:num w:numId="34" w16cid:durableId="1275214952">
    <w:abstractNumId w:val="12"/>
  </w:num>
  <w:num w:numId="35" w16cid:durableId="352541360">
    <w:abstractNumId w:val="8"/>
  </w:num>
  <w:num w:numId="36" w16cid:durableId="1981878198">
    <w:abstractNumId w:val="23"/>
  </w:num>
  <w:num w:numId="37" w16cid:durableId="810173606">
    <w:abstractNumId w:val="24"/>
  </w:num>
  <w:num w:numId="38" w16cid:durableId="933440205">
    <w:abstractNumId w:val="16"/>
  </w:num>
  <w:num w:numId="39" w16cid:durableId="213216400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4"/>
    <w:rsid w:val="0005024F"/>
    <w:rsid w:val="000502A5"/>
    <w:rsid w:val="00055299"/>
    <w:rsid w:val="0005721E"/>
    <w:rsid w:val="00074862"/>
    <w:rsid w:val="000E4766"/>
    <w:rsid w:val="00100053"/>
    <w:rsid w:val="001073A1"/>
    <w:rsid w:val="00154E78"/>
    <w:rsid w:val="001735AA"/>
    <w:rsid w:val="001B0442"/>
    <w:rsid w:val="001E4253"/>
    <w:rsid w:val="00203EB1"/>
    <w:rsid w:val="00225D84"/>
    <w:rsid w:val="00253B0D"/>
    <w:rsid w:val="00253E20"/>
    <w:rsid w:val="002549EE"/>
    <w:rsid w:val="00277445"/>
    <w:rsid w:val="0028093E"/>
    <w:rsid w:val="00280E18"/>
    <w:rsid w:val="002861B8"/>
    <w:rsid w:val="002A6C8B"/>
    <w:rsid w:val="002B1D3F"/>
    <w:rsid w:val="002B448A"/>
    <w:rsid w:val="002C01DF"/>
    <w:rsid w:val="002D2086"/>
    <w:rsid w:val="002F4EEF"/>
    <w:rsid w:val="002F66A6"/>
    <w:rsid w:val="00307014"/>
    <w:rsid w:val="00317421"/>
    <w:rsid w:val="00334B7A"/>
    <w:rsid w:val="00336AAB"/>
    <w:rsid w:val="00337068"/>
    <w:rsid w:val="00343E8F"/>
    <w:rsid w:val="00354335"/>
    <w:rsid w:val="003554F3"/>
    <w:rsid w:val="003741E5"/>
    <w:rsid w:val="003C06B9"/>
    <w:rsid w:val="00421EA0"/>
    <w:rsid w:val="00491539"/>
    <w:rsid w:val="004930DA"/>
    <w:rsid w:val="00493396"/>
    <w:rsid w:val="00495D71"/>
    <w:rsid w:val="004E2500"/>
    <w:rsid w:val="0050295D"/>
    <w:rsid w:val="005256CB"/>
    <w:rsid w:val="00533EA7"/>
    <w:rsid w:val="00544ABE"/>
    <w:rsid w:val="005607F4"/>
    <w:rsid w:val="005873BC"/>
    <w:rsid w:val="005A0A55"/>
    <w:rsid w:val="005A22EE"/>
    <w:rsid w:val="005B11B1"/>
    <w:rsid w:val="005C4436"/>
    <w:rsid w:val="005E3CBB"/>
    <w:rsid w:val="005E5D5D"/>
    <w:rsid w:val="006156C5"/>
    <w:rsid w:val="006166C5"/>
    <w:rsid w:val="00641952"/>
    <w:rsid w:val="0064648E"/>
    <w:rsid w:val="0065517F"/>
    <w:rsid w:val="006624E8"/>
    <w:rsid w:val="00671017"/>
    <w:rsid w:val="006922D7"/>
    <w:rsid w:val="006B18FB"/>
    <w:rsid w:val="00717628"/>
    <w:rsid w:val="00773B19"/>
    <w:rsid w:val="00783044"/>
    <w:rsid w:val="0079251A"/>
    <w:rsid w:val="007A6534"/>
    <w:rsid w:val="007B402A"/>
    <w:rsid w:val="0080156E"/>
    <w:rsid w:val="00801584"/>
    <w:rsid w:val="008160DC"/>
    <w:rsid w:val="0083369A"/>
    <w:rsid w:val="008425E6"/>
    <w:rsid w:val="00850EEA"/>
    <w:rsid w:val="00855A6A"/>
    <w:rsid w:val="00883449"/>
    <w:rsid w:val="008B25F3"/>
    <w:rsid w:val="008F115C"/>
    <w:rsid w:val="0091254C"/>
    <w:rsid w:val="009159C6"/>
    <w:rsid w:val="009344D2"/>
    <w:rsid w:val="00942C7E"/>
    <w:rsid w:val="00955FC5"/>
    <w:rsid w:val="009560BA"/>
    <w:rsid w:val="009607D7"/>
    <w:rsid w:val="00970D52"/>
    <w:rsid w:val="00976029"/>
    <w:rsid w:val="009C4F14"/>
    <w:rsid w:val="009C62DF"/>
    <w:rsid w:val="009F35AF"/>
    <w:rsid w:val="00A25EBE"/>
    <w:rsid w:val="00A41E74"/>
    <w:rsid w:val="00A6389F"/>
    <w:rsid w:val="00A74E1D"/>
    <w:rsid w:val="00A9323C"/>
    <w:rsid w:val="00AA0155"/>
    <w:rsid w:val="00AA3812"/>
    <w:rsid w:val="00AE1633"/>
    <w:rsid w:val="00AE71A9"/>
    <w:rsid w:val="00AF6C32"/>
    <w:rsid w:val="00B04C81"/>
    <w:rsid w:val="00B12ABA"/>
    <w:rsid w:val="00B424B4"/>
    <w:rsid w:val="00B94173"/>
    <w:rsid w:val="00BA18A3"/>
    <w:rsid w:val="00BC320C"/>
    <w:rsid w:val="00BE4DB0"/>
    <w:rsid w:val="00C34B1F"/>
    <w:rsid w:val="00C4665A"/>
    <w:rsid w:val="00C6474A"/>
    <w:rsid w:val="00C71B7E"/>
    <w:rsid w:val="00C73509"/>
    <w:rsid w:val="00C84FA9"/>
    <w:rsid w:val="00C92709"/>
    <w:rsid w:val="00CA3351"/>
    <w:rsid w:val="00CB622A"/>
    <w:rsid w:val="00CB6743"/>
    <w:rsid w:val="00D10E50"/>
    <w:rsid w:val="00D33DE9"/>
    <w:rsid w:val="00D452ED"/>
    <w:rsid w:val="00D60357"/>
    <w:rsid w:val="00D7552F"/>
    <w:rsid w:val="00DF3187"/>
    <w:rsid w:val="00DF4C57"/>
    <w:rsid w:val="00DF54E0"/>
    <w:rsid w:val="00E12CE9"/>
    <w:rsid w:val="00E37A7F"/>
    <w:rsid w:val="00E40637"/>
    <w:rsid w:val="00E463A1"/>
    <w:rsid w:val="00E82A7D"/>
    <w:rsid w:val="00E91171"/>
    <w:rsid w:val="00E95174"/>
    <w:rsid w:val="00EC6281"/>
    <w:rsid w:val="00EC6FEC"/>
    <w:rsid w:val="00ED1AF7"/>
    <w:rsid w:val="00ED1FD3"/>
    <w:rsid w:val="00ED444D"/>
    <w:rsid w:val="00F37942"/>
    <w:rsid w:val="00F53172"/>
    <w:rsid w:val="00F66F94"/>
    <w:rsid w:val="00F92E55"/>
    <w:rsid w:val="00FB3859"/>
    <w:rsid w:val="00FD2729"/>
    <w:rsid w:val="04B4FE0E"/>
    <w:rsid w:val="068AA38E"/>
    <w:rsid w:val="08A5F4F9"/>
    <w:rsid w:val="0D5DC7DC"/>
    <w:rsid w:val="134EE1B8"/>
    <w:rsid w:val="1F5464E7"/>
    <w:rsid w:val="1F62D263"/>
    <w:rsid w:val="209D9459"/>
    <w:rsid w:val="21805344"/>
    <w:rsid w:val="279CB229"/>
    <w:rsid w:val="29AC8D49"/>
    <w:rsid w:val="2A82CA81"/>
    <w:rsid w:val="2E3A2184"/>
    <w:rsid w:val="308FFF22"/>
    <w:rsid w:val="311027F7"/>
    <w:rsid w:val="345F5FDD"/>
    <w:rsid w:val="3A3932DF"/>
    <w:rsid w:val="3F863B6F"/>
    <w:rsid w:val="3FC73D3E"/>
    <w:rsid w:val="411392BF"/>
    <w:rsid w:val="46B04428"/>
    <w:rsid w:val="49107F94"/>
    <w:rsid w:val="4AA402E6"/>
    <w:rsid w:val="4D7790DD"/>
    <w:rsid w:val="4DAD044D"/>
    <w:rsid w:val="4E741D1D"/>
    <w:rsid w:val="500DB78E"/>
    <w:rsid w:val="508075D4"/>
    <w:rsid w:val="5115358A"/>
    <w:rsid w:val="51584614"/>
    <w:rsid w:val="561C1947"/>
    <w:rsid w:val="5D55D156"/>
    <w:rsid w:val="5DE274CA"/>
    <w:rsid w:val="5F82546A"/>
    <w:rsid w:val="63F8CE28"/>
    <w:rsid w:val="64EBF22E"/>
    <w:rsid w:val="6650431A"/>
    <w:rsid w:val="67A911B6"/>
    <w:rsid w:val="681107A2"/>
    <w:rsid w:val="68411AA0"/>
    <w:rsid w:val="6CDF75BB"/>
    <w:rsid w:val="6D08CA24"/>
    <w:rsid w:val="707C68C4"/>
    <w:rsid w:val="70C48736"/>
    <w:rsid w:val="71A3BF64"/>
    <w:rsid w:val="746DE1AC"/>
    <w:rsid w:val="7495AB7A"/>
    <w:rsid w:val="76621EF7"/>
    <w:rsid w:val="77740B30"/>
    <w:rsid w:val="77912D6C"/>
    <w:rsid w:val="7A3E9D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754CF"/>
  <w14:defaultImageDpi w14:val="0"/>
  <w15:docId w15:val="{5D2C36C6-3174-4673-8AC0-5A1C0C08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sz w:val="24"/>
      <w:szCs w:val="24"/>
    </w:rPr>
  </w:style>
  <w:style w:type="paragraph" w:styleId="Heading2">
    <w:name w:val="heading 2"/>
    <w:basedOn w:val="Normal"/>
    <w:next w:val="Normal"/>
    <w:link w:val="Heading2Char"/>
    <w:uiPriority w:val="99"/>
    <w:qFormat/>
    <w:pPr>
      <w:keepNext/>
      <w:jc w:val="center"/>
      <w:outlineLvl w:val="1"/>
    </w:pPr>
    <w:rPr>
      <w:rFonts w:ascii="Arial" w:hAnsi="Arial" w:cs="Arial"/>
      <w:b/>
      <w:bCs/>
      <w:sz w:val="28"/>
      <w:szCs w:val="28"/>
    </w:rPr>
  </w:style>
  <w:style w:type="paragraph" w:styleId="Heading3">
    <w:name w:val="heading 3"/>
    <w:basedOn w:val="Normal"/>
    <w:next w:val="Normal"/>
    <w:link w:val="Heading3Char"/>
    <w:uiPriority w:val="99"/>
    <w:qFormat/>
    <w:pPr>
      <w:keepNext/>
      <w:outlineLvl w:val="2"/>
    </w:pPr>
    <w:rPr>
      <w:rFonts w:ascii="Arial" w:hAnsi="Arial" w:cs="Arial"/>
      <w:b/>
      <w:bCs/>
      <w:color w:val="000000"/>
      <w:sz w:val="24"/>
      <w:szCs w:val="24"/>
    </w:rPr>
  </w:style>
  <w:style w:type="paragraph" w:styleId="Heading6">
    <w:name w:val="heading 6"/>
    <w:basedOn w:val="Normal"/>
    <w:next w:val="Normal"/>
    <w:link w:val="Heading6Char"/>
    <w:uiPriority w:val="99"/>
    <w:qFormat/>
    <w:pPr>
      <w:spacing w:before="240" w:after="60"/>
      <w:outlineLvl w:val="5"/>
    </w:pPr>
    <w:rPr>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Pr>
      <w:rFonts w:cs="Times New Roman" w:asciiTheme="majorHAnsi" w:hAnsiTheme="majorHAnsi" w:eastAsiaTheme="majorEastAsia"/>
      <w:b/>
      <w:bCs/>
      <w:kern w:val="32"/>
      <w:sz w:val="32"/>
      <w:szCs w:val="32"/>
      <w:lang w:val="x-none" w:eastAsia="en-US"/>
    </w:rPr>
  </w:style>
  <w:style w:type="character" w:styleId="Heading2Char" w:customStyle="1">
    <w:name w:val="Heading 2 Char"/>
    <w:basedOn w:val="DefaultParagraphFont"/>
    <w:link w:val="Heading2"/>
    <w:uiPriority w:val="9"/>
    <w:semiHidden/>
    <w:locked/>
    <w:rPr>
      <w:rFonts w:cs="Times New Roman" w:asciiTheme="majorHAnsi" w:hAnsiTheme="majorHAnsi" w:eastAsiaTheme="majorEastAsia"/>
      <w:b/>
      <w:bCs/>
      <w:i/>
      <w:iCs/>
      <w:sz w:val="28"/>
      <w:szCs w:val="28"/>
      <w:lang w:val="x-none" w:eastAsia="en-US"/>
    </w:rPr>
  </w:style>
  <w:style w:type="character" w:styleId="Heading3Char" w:customStyle="1">
    <w:name w:val="Heading 3 Char"/>
    <w:basedOn w:val="DefaultParagraphFont"/>
    <w:link w:val="Heading3"/>
    <w:uiPriority w:val="9"/>
    <w:semiHidden/>
    <w:locked/>
    <w:rPr>
      <w:rFonts w:cs="Times New Roman" w:asciiTheme="majorHAnsi" w:hAnsiTheme="majorHAnsi" w:eastAsiaTheme="majorEastAsia"/>
      <w:b/>
      <w:bCs/>
      <w:sz w:val="26"/>
      <w:szCs w:val="26"/>
      <w:lang w:val="x-none" w:eastAsia="en-US"/>
    </w:rPr>
  </w:style>
  <w:style w:type="character" w:styleId="Heading6Char" w:customStyle="1">
    <w:name w:val="Heading 6 Char"/>
    <w:basedOn w:val="DefaultParagraphFont"/>
    <w:link w:val="Heading6"/>
    <w:uiPriority w:val="9"/>
    <w:semiHidden/>
    <w:locked/>
    <w:rPr>
      <w:rFonts w:cs="Times New Roman" w:asciiTheme="minorHAnsi" w:hAnsiTheme="minorHAnsi" w:eastAsiaTheme="minorEastAsia"/>
      <w:b/>
      <w:bCs/>
      <w:lang w:val="x-none" w:eastAsia="en-US"/>
    </w:rPr>
  </w:style>
  <w:style w:type="paragraph" w:styleId="BodyText">
    <w:name w:val="Body Text"/>
    <w:basedOn w:val="Normal"/>
    <w:link w:val="BodyTextChar"/>
    <w:uiPriority w:val="99"/>
    <w:rPr>
      <w:rFonts w:ascii="Arial" w:hAnsi="Arial" w:cs="Arial"/>
      <w:sz w:val="24"/>
      <w:szCs w:val="24"/>
    </w:rPr>
  </w:style>
  <w:style w:type="character" w:styleId="BodyTextChar" w:customStyle="1">
    <w:name w:val="Body Text Char"/>
    <w:basedOn w:val="DefaultParagraphFont"/>
    <w:link w:val="BodyText"/>
    <w:uiPriority w:val="99"/>
    <w:semiHidden/>
    <w:locked/>
    <w:rPr>
      <w:rFonts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styleId="HeaderChar" w:customStyle="1">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styleId="FooterChar" w:customStyle="1">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styleId="BalloonTextChar" w:customStyle="1">
    <w:name w:val="Balloon Text Char"/>
    <w:basedOn w:val="DefaultParagraphFont"/>
    <w:link w:val="BalloonText"/>
    <w:uiPriority w:val="99"/>
    <w:semiHidden/>
    <w:locked/>
    <w:rPr>
      <w:rFonts w:ascii="Tahoma" w:hAnsi="Tahoma" w:cs="Tahoma"/>
      <w:sz w:val="16"/>
      <w:szCs w:val="16"/>
      <w:lang w:val="x-none" w:eastAsia="en-US"/>
    </w:rPr>
  </w:style>
  <w:style w:type="paragraph" w:styleId="ListBullet">
    <w:name w:val="List Bullet"/>
    <w:basedOn w:val="Normal"/>
    <w:autoRedefine/>
    <w:uiPriority w:val="99"/>
    <w:pPr>
      <w:numPr>
        <w:numId w:val="12"/>
      </w:numPr>
    </w:pPr>
    <w:rPr>
      <w:rFonts w:ascii="Arial" w:hAnsi="Arial" w:cs="Arial"/>
      <w:sz w:val="24"/>
      <w:szCs w:val="24"/>
      <w:lang w:val="en-US"/>
    </w:rPr>
  </w:style>
  <w:style w:type="paragraph" w:styleId="ListParagraph">
    <w:name w:val="List Paragraph"/>
    <w:basedOn w:val="Normal"/>
    <w:uiPriority w:val="34"/>
    <w:qFormat/>
    <w:rsid w:val="0028093E"/>
    <w:pPr>
      <w:ind w:left="720"/>
      <w:contextualSpacing/>
    </w:pPr>
  </w:style>
  <w:style w:type="character" w:styleId="Strong">
    <w:name w:val="Strong"/>
    <w:basedOn w:val="DefaultParagraphFont"/>
    <w:uiPriority w:val="22"/>
    <w:qFormat/>
    <w:rsid w:val="00253E20"/>
    <w:rPr>
      <w:b/>
      <w:bCs/>
    </w:rPr>
  </w:style>
  <w:style w:type="paragraph" w:styleId="isselectedend" w:customStyle="1">
    <w:name w:val="isselectedend"/>
    <w:basedOn w:val="Normal"/>
    <w:rsid w:val="00855A6A"/>
    <w:pPr>
      <w:spacing w:before="100" w:beforeAutospacing="1" w:after="100" w:afterAutospacing="1"/>
    </w:pPr>
    <w:rPr>
      <w:sz w:val="24"/>
      <w:szCs w:val="24"/>
      <w:lang w:eastAsia="en-GB"/>
    </w:rPr>
  </w:style>
  <w:style w:type="paragraph" w:styleId="NormalWeb">
    <w:name w:val="Normal (Web)"/>
    <w:basedOn w:val="Normal"/>
    <w:uiPriority w:val="99"/>
    <w:unhideWhenUsed/>
    <w:rsid w:val="00855A6A"/>
    <w:pPr>
      <w:spacing w:before="100" w:beforeAutospacing="1" w:after="100" w:afterAutospacing="1"/>
    </w:pPr>
    <w:rPr>
      <w:sz w:val="24"/>
      <w:szCs w:val="24"/>
      <w:lang w:eastAsia="en-GB"/>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34756">
      <w:bodyDiv w:val="1"/>
      <w:marLeft w:val="0"/>
      <w:marRight w:val="0"/>
      <w:marTop w:val="0"/>
      <w:marBottom w:val="0"/>
      <w:divBdr>
        <w:top w:val="none" w:sz="0" w:space="0" w:color="auto"/>
        <w:left w:val="none" w:sz="0" w:space="0" w:color="auto"/>
        <w:bottom w:val="none" w:sz="0" w:space="0" w:color="auto"/>
        <w:right w:val="none" w:sz="0" w:space="0" w:color="auto"/>
      </w:divBdr>
      <w:divsChild>
        <w:div w:id="21900895">
          <w:marLeft w:val="0"/>
          <w:marRight w:val="0"/>
          <w:marTop w:val="0"/>
          <w:marBottom w:val="0"/>
          <w:divBdr>
            <w:top w:val="none" w:sz="0" w:space="0" w:color="auto"/>
            <w:left w:val="none" w:sz="0" w:space="0" w:color="auto"/>
            <w:bottom w:val="none" w:sz="0" w:space="0" w:color="auto"/>
            <w:right w:val="none" w:sz="0" w:space="0" w:color="auto"/>
          </w:divBdr>
        </w:div>
      </w:divsChild>
    </w:div>
    <w:div w:id="477845300">
      <w:bodyDiv w:val="1"/>
      <w:marLeft w:val="0"/>
      <w:marRight w:val="0"/>
      <w:marTop w:val="0"/>
      <w:marBottom w:val="0"/>
      <w:divBdr>
        <w:top w:val="none" w:sz="0" w:space="0" w:color="auto"/>
        <w:left w:val="none" w:sz="0" w:space="0" w:color="auto"/>
        <w:bottom w:val="none" w:sz="0" w:space="0" w:color="auto"/>
        <w:right w:val="none" w:sz="0" w:space="0" w:color="auto"/>
      </w:divBdr>
      <w:divsChild>
        <w:div w:id="1840806131">
          <w:marLeft w:val="0"/>
          <w:marRight w:val="0"/>
          <w:marTop w:val="0"/>
          <w:marBottom w:val="0"/>
          <w:divBdr>
            <w:top w:val="none" w:sz="0" w:space="0" w:color="auto"/>
            <w:left w:val="none" w:sz="0" w:space="0" w:color="auto"/>
            <w:bottom w:val="none" w:sz="0" w:space="0" w:color="auto"/>
            <w:right w:val="none" w:sz="0" w:space="0" w:color="auto"/>
          </w:divBdr>
        </w:div>
      </w:divsChild>
    </w:div>
    <w:div w:id="520322795">
      <w:bodyDiv w:val="1"/>
      <w:marLeft w:val="0"/>
      <w:marRight w:val="0"/>
      <w:marTop w:val="0"/>
      <w:marBottom w:val="0"/>
      <w:divBdr>
        <w:top w:val="none" w:sz="0" w:space="0" w:color="auto"/>
        <w:left w:val="none" w:sz="0" w:space="0" w:color="auto"/>
        <w:bottom w:val="none" w:sz="0" w:space="0" w:color="auto"/>
        <w:right w:val="none" w:sz="0" w:space="0" w:color="auto"/>
      </w:divBdr>
      <w:divsChild>
        <w:div w:id="1056396274">
          <w:marLeft w:val="0"/>
          <w:marRight w:val="0"/>
          <w:marTop w:val="0"/>
          <w:marBottom w:val="0"/>
          <w:divBdr>
            <w:top w:val="none" w:sz="0" w:space="0" w:color="auto"/>
            <w:left w:val="none" w:sz="0" w:space="0" w:color="auto"/>
            <w:bottom w:val="none" w:sz="0" w:space="0" w:color="auto"/>
            <w:right w:val="none" w:sz="0" w:space="0" w:color="auto"/>
          </w:divBdr>
        </w:div>
      </w:divsChild>
    </w:div>
    <w:div w:id="975836866">
      <w:bodyDiv w:val="1"/>
      <w:marLeft w:val="0"/>
      <w:marRight w:val="0"/>
      <w:marTop w:val="0"/>
      <w:marBottom w:val="0"/>
      <w:divBdr>
        <w:top w:val="none" w:sz="0" w:space="0" w:color="auto"/>
        <w:left w:val="none" w:sz="0" w:space="0" w:color="auto"/>
        <w:bottom w:val="none" w:sz="0" w:space="0" w:color="auto"/>
        <w:right w:val="none" w:sz="0" w:space="0" w:color="auto"/>
      </w:divBdr>
      <w:divsChild>
        <w:div w:id="2026057869">
          <w:marLeft w:val="0"/>
          <w:marRight w:val="0"/>
          <w:marTop w:val="0"/>
          <w:marBottom w:val="0"/>
          <w:divBdr>
            <w:top w:val="none" w:sz="0" w:space="0" w:color="auto"/>
            <w:left w:val="none" w:sz="0" w:space="0" w:color="auto"/>
            <w:bottom w:val="none" w:sz="0" w:space="0" w:color="auto"/>
            <w:right w:val="none" w:sz="0" w:space="0" w:color="auto"/>
          </w:divBdr>
        </w:div>
      </w:divsChild>
    </w:div>
    <w:div w:id="1109423622">
      <w:bodyDiv w:val="1"/>
      <w:marLeft w:val="0"/>
      <w:marRight w:val="0"/>
      <w:marTop w:val="0"/>
      <w:marBottom w:val="0"/>
      <w:divBdr>
        <w:top w:val="none" w:sz="0" w:space="0" w:color="auto"/>
        <w:left w:val="none" w:sz="0" w:space="0" w:color="auto"/>
        <w:bottom w:val="none" w:sz="0" w:space="0" w:color="auto"/>
        <w:right w:val="none" w:sz="0" w:space="0" w:color="auto"/>
      </w:divBdr>
      <w:divsChild>
        <w:div w:id="1782260620">
          <w:marLeft w:val="0"/>
          <w:marRight w:val="0"/>
          <w:marTop w:val="0"/>
          <w:marBottom w:val="0"/>
          <w:divBdr>
            <w:top w:val="none" w:sz="0" w:space="0" w:color="auto"/>
            <w:left w:val="none" w:sz="0" w:space="0" w:color="auto"/>
            <w:bottom w:val="none" w:sz="0" w:space="0" w:color="auto"/>
            <w:right w:val="none" w:sz="0" w:space="0" w:color="auto"/>
          </w:divBdr>
        </w:div>
      </w:divsChild>
    </w:div>
    <w:div w:id="2045786920">
      <w:bodyDiv w:val="1"/>
      <w:marLeft w:val="0"/>
      <w:marRight w:val="0"/>
      <w:marTop w:val="0"/>
      <w:marBottom w:val="0"/>
      <w:divBdr>
        <w:top w:val="none" w:sz="0" w:space="0" w:color="auto"/>
        <w:left w:val="none" w:sz="0" w:space="0" w:color="auto"/>
        <w:bottom w:val="none" w:sz="0" w:space="0" w:color="auto"/>
        <w:right w:val="none" w:sz="0" w:space="0" w:color="auto"/>
      </w:divBdr>
      <w:divsChild>
        <w:div w:id="1427653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57c5daec2bca4d93" /></Relationships>
</file>

<file path=word/_rels/header1.xml.rels>&#65279;<?xml version="1.0" encoding="utf-8"?><Relationships xmlns="http://schemas.openxmlformats.org/package/2006/relationships"><Relationship Type="http://schemas.openxmlformats.org/officeDocument/2006/relationships/image" Target="/media/image4.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e4e849-a9c1-4100-ba5b-3ddb03910f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13" ma:contentTypeDescription="Create a new document." ma:contentTypeScope="" ma:versionID="f4c8b3b8a0054d700cef76a0db6f226d">
  <xsd:schema xmlns:xsd="http://www.w3.org/2001/XMLSchema" xmlns:xs="http://www.w3.org/2001/XMLSchema" xmlns:p="http://schemas.microsoft.com/office/2006/metadata/properties" xmlns:ns2="d1e4e849-a9c1-4100-ba5b-3ddb03910f50" xmlns:ns3="a640ce75-1b16-4b4e-b8b1-b1b3808cea76" targetNamespace="http://schemas.microsoft.com/office/2006/metadata/properties" ma:root="true" ma:fieldsID="38c3c9c2bd9eb17a60e528f3446b526e" ns2:_="" ns3:_="">
    <xsd:import namespace="d1e4e849-a9c1-4100-ba5b-3ddb03910f50"/>
    <xsd:import namespace="a640ce75-1b16-4b4e-b8b1-b1b3808cea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6ebb11-7d00-4c9d-8d73-c98ff7325c1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0ce75-1b16-4b4e-b8b1-b1b3808cea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7A32D-DDD4-442B-AB39-63AB38AB6B58}">
  <ds:schemaRefs>
    <ds:schemaRef ds:uri="http://schemas.microsoft.com/office/2006/metadata/properties"/>
    <ds:schemaRef ds:uri="http://schemas.microsoft.com/office/infopath/2007/PartnerControls"/>
    <ds:schemaRef ds:uri="d1e4e849-a9c1-4100-ba5b-3ddb03910f50"/>
  </ds:schemaRefs>
</ds:datastoreItem>
</file>

<file path=customXml/itemProps2.xml><?xml version="1.0" encoding="utf-8"?>
<ds:datastoreItem xmlns:ds="http://schemas.openxmlformats.org/officeDocument/2006/customXml" ds:itemID="{D421C746-2999-4310-801C-3D5DF688ECEB}">
  <ds:schemaRefs>
    <ds:schemaRef ds:uri="http://schemas.microsoft.com/sharepoint/v3/contenttype/forms"/>
  </ds:schemaRefs>
</ds:datastoreItem>
</file>

<file path=customXml/itemProps3.xml><?xml version="1.0" encoding="utf-8"?>
<ds:datastoreItem xmlns:ds="http://schemas.openxmlformats.org/officeDocument/2006/customXml" ds:itemID="{4C86EA2F-4FC1-4E03-A2FF-E83750726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4e849-a9c1-4100-ba5b-3ddb03910f50"/>
    <ds:schemaRef ds:uri="a640ce75-1b16-4b4e-b8b1-b1b3808ce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&amp; Us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DEVELOPING A NEW STAFFING STRUCTURE</dc:title>
  <dc:subject/>
  <dc:creator>Suzanne &amp; Jennifer</dc:creator>
  <keywords/>
  <dc:description/>
  <lastModifiedBy>Charlotte Mackey</lastModifiedBy>
  <revision>5</revision>
  <lastPrinted>2011-01-10T19:07:00.0000000Z</lastPrinted>
  <dcterms:created xsi:type="dcterms:W3CDTF">2026-11-04T11:54:00.0000000Z</dcterms:created>
  <dcterms:modified xsi:type="dcterms:W3CDTF">2026-11-05T11:15:44.7429272Z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